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9B3B5" w14:textId="77777777" w:rsidR="000435EE" w:rsidRPr="004C6EEE" w:rsidRDefault="000435EE" w:rsidP="000435EE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4F9884C8" wp14:editId="292ABC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FEB9D" w14:textId="77777777" w:rsidR="000435EE" w:rsidRPr="004C6EEE" w:rsidRDefault="000435EE" w:rsidP="000435EE">
      <w:pPr>
        <w:pStyle w:val="Sectionbreakfirstpage"/>
        <w:sectPr w:rsidR="000435EE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0435EE" w14:paraId="08196AD6" w14:textId="77777777" w:rsidTr="009C035A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5C2EBD1A" w14:textId="2EA486E7" w:rsidR="000435EE" w:rsidRPr="00161AA0" w:rsidRDefault="000435EE" w:rsidP="009C035A">
            <w:pPr>
              <w:pStyle w:val="DHHSmainheading"/>
            </w:pPr>
            <w:bookmarkStart w:id="0" w:name="_Hlk31974528"/>
            <w:r w:rsidRPr="006B2E3D">
              <w:t>Bulletin</w:t>
            </w:r>
            <w:r>
              <w:t xml:space="preserve"> #</w:t>
            </w:r>
            <w:bookmarkEnd w:id="0"/>
            <w:r w:rsidR="000F2659">
              <w:t>53</w:t>
            </w:r>
          </w:p>
        </w:tc>
      </w:tr>
      <w:tr w:rsidR="000435EE" w14:paraId="2872F3EC" w14:textId="77777777" w:rsidTr="009C035A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22445CB" w14:textId="11396B4F" w:rsidR="000435EE" w:rsidRDefault="00473396" w:rsidP="009C035A">
            <w:pPr>
              <w:pStyle w:val="DHHSmainsubheading"/>
              <w:rPr>
                <w:szCs w:val="28"/>
              </w:rPr>
            </w:pPr>
            <w:r w:rsidRPr="00473396">
              <w:t xml:space="preserve">Forensic Youth Mental Health </w:t>
            </w:r>
            <w:r w:rsidR="00395539">
              <w:t>– Secure Youth Mental Health Inpatient</w:t>
            </w:r>
            <w:r w:rsidR="00EA663C">
              <w:t xml:space="preserve"> </w:t>
            </w:r>
            <w:r w:rsidRPr="00473396">
              <w:t>service</w:t>
            </w:r>
          </w:p>
          <w:p w14:paraId="54966379" w14:textId="1A9D52B9" w:rsidR="000435EE" w:rsidRPr="00AD784C" w:rsidRDefault="00E53759" w:rsidP="00E53759">
            <w:pPr>
              <w:pStyle w:val="DHHSmainsubheading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</w:t>
            </w:r>
            <w:r w:rsidR="00780CA5">
              <w:rPr>
                <w:szCs w:val="28"/>
              </w:rPr>
              <w:t>November</w:t>
            </w:r>
            <w:r w:rsidR="000435EE">
              <w:rPr>
                <w:szCs w:val="28"/>
              </w:rPr>
              <w:t xml:space="preserve"> 2020</w:t>
            </w:r>
          </w:p>
        </w:tc>
      </w:tr>
    </w:tbl>
    <w:p w14:paraId="5D046BD7" w14:textId="77777777" w:rsidR="000435EE" w:rsidRDefault="000435EE" w:rsidP="000435EE">
      <w:pPr>
        <w:pStyle w:val="DHHSbody"/>
        <w:sectPr w:rsidR="000435EE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6D2E899D" w14:textId="24820AE1" w:rsidR="0080254F" w:rsidRDefault="00473396" w:rsidP="000435EE">
      <w:pPr>
        <w:pStyle w:val="Heading1"/>
        <w:spacing w:before="0"/>
      </w:pPr>
      <w:r>
        <w:t>Forensic Youth Mental Health –</w:t>
      </w:r>
      <w:r w:rsidR="00395539">
        <w:t xml:space="preserve">Secure Youth Mental Health Inpatient </w:t>
      </w:r>
      <w:r>
        <w:t xml:space="preserve"> </w:t>
      </w:r>
    </w:p>
    <w:p w14:paraId="4DB80CA0" w14:textId="2C201751" w:rsidR="000435EE" w:rsidRPr="00E91666" w:rsidRDefault="0080254F" w:rsidP="000435EE">
      <w:pPr>
        <w:pStyle w:val="Heading1"/>
        <w:spacing w:before="0"/>
      </w:pPr>
      <w:r>
        <w:t xml:space="preserve"> </w:t>
      </w:r>
      <w:r w:rsidR="000435EE" w:rsidRPr="00B95A98">
        <w:rPr>
          <w:rStyle w:val="Heading2Char"/>
          <w:rFonts w:eastAsia="MS Gothic"/>
        </w:rPr>
        <w:t>Purpose</w:t>
      </w:r>
    </w:p>
    <w:p w14:paraId="718A4AD0" w14:textId="77777777" w:rsidR="00EA663C" w:rsidRPr="00EA663C" w:rsidRDefault="00D900A1" w:rsidP="00EA663C">
      <w:pPr>
        <w:pStyle w:val="Heading2"/>
        <w:ind w:left="360"/>
      </w:pPr>
      <w:r w:rsidRPr="00EA663C">
        <w:rPr>
          <w:rFonts w:eastAsiaTheme="minorHAnsi" w:cs="Arial"/>
          <w:b w:val="0"/>
          <w:color w:val="000000"/>
          <w:sz w:val="22"/>
          <w:szCs w:val="22"/>
        </w:rPr>
        <w:t xml:space="preserve">To outline </w:t>
      </w:r>
      <w:r w:rsidR="00F26131" w:rsidRPr="00EA663C">
        <w:rPr>
          <w:rFonts w:eastAsiaTheme="minorHAnsi" w:cs="Arial"/>
          <w:b w:val="0"/>
          <w:color w:val="000000"/>
          <w:sz w:val="22"/>
          <w:szCs w:val="22"/>
        </w:rPr>
        <w:t xml:space="preserve">the </w:t>
      </w:r>
      <w:r w:rsidRPr="00EA663C">
        <w:rPr>
          <w:rFonts w:eastAsiaTheme="minorHAnsi" w:cs="Arial"/>
          <w:b w:val="0"/>
          <w:color w:val="000000"/>
          <w:sz w:val="22"/>
          <w:szCs w:val="22"/>
        </w:rPr>
        <w:t xml:space="preserve">subcentre setup </w:t>
      </w:r>
      <w:r w:rsidR="00780CA5" w:rsidRPr="00EA663C">
        <w:rPr>
          <w:rFonts w:eastAsiaTheme="minorHAnsi" w:cs="Arial"/>
          <w:b w:val="0"/>
          <w:color w:val="000000"/>
          <w:sz w:val="22"/>
          <w:szCs w:val="22"/>
        </w:rPr>
        <w:t>for</w:t>
      </w:r>
      <w:r w:rsidRPr="00EA663C">
        <w:rPr>
          <w:rFonts w:eastAsiaTheme="minorHAnsi" w:cs="Arial"/>
          <w:b w:val="0"/>
          <w:color w:val="000000"/>
          <w:sz w:val="22"/>
          <w:szCs w:val="22"/>
        </w:rPr>
        <w:t xml:space="preserve"> CMI/ODS activity </w:t>
      </w:r>
      <w:r w:rsidR="00780CA5" w:rsidRPr="00EA663C">
        <w:rPr>
          <w:rFonts w:eastAsiaTheme="minorHAnsi" w:cs="Arial"/>
          <w:b w:val="0"/>
          <w:color w:val="000000"/>
          <w:sz w:val="22"/>
          <w:szCs w:val="22"/>
        </w:rPr>
        <w:t>data reporting</w:t>
      </w:r>
      <w:r w:rsidR="00EF3537" w:rsidRPr="00EA663C">
        <w:rPr>
          <w:rFonts w:eastAsiaTheme="minorHAnsi" w:cs="Arial"/>
          <w:b w:val="0"/>
          <w:color w:val="000000"/>
          <w:sz w:val="22"/>
          <w:szCs w:val="22"/>
        </w:rPr>
        <w:t xml:space="preserve"> </w:t>
      </w:r>
      <w:r w:rsidR="00D624A8" w:rsidRPr="00EA663C">
        <w:rPr>
          <w:rFonts w:eastAsiaTheme="minorHAnsi" w:cs="Arial"/>
          <w:b w:val="0"/>
          <w:color w:val="000000"/>
          <w:sz w:val="22"/>
          <w:szCs w:val="22"/>
        </w:rPr>
        <w:t>of</w:t>
      </w:r>
      <w:r w:rsidR="00EF3537" w:rsidRPr="00EA663C">
        <w:rPr>
          <w:rFonts w:eastAsiaTheme="minorHAnsi" w:cs="Arial"/>
          <w:b w:val="0"/>
          <w:color w:val="000000"/>
          <w:sz w:val="22"/>
          <w:szCs w:val="22"/>
        </w:rPr>
        <w:t xml:space="preserve"> </w:t>
      </w:r>
      <w:r w:rsidR="00D624A8" w:rsidRPr="00EA663C">
        <w:rPr>
          <w:rFonts w:eastAsiaTheme="minorHAnsi" w:cs="Arial"/>
          <w:b w:val="0"/>
          <w:color w:val="000000"/>
          <w:sz w:val="22"/>
          <w:szCs w:val="22"/>
        </w:rPr>
        <w:t xml:space="preserve">Forensic Youth Mental Health Youth Justice </w:t>
      </w:r>
      <w:r w:rsidR="005674DC" w:rsidRPr="00EA663C">
        <w:rPr>
          <w:rFonts w:eastAsiaTheme="minorHAnsi" w:cs="Arial"/>
          <w:b w:val="0"/>
          <w:color w:val="000000"/>
          <w:sz w:val="22"/>
          <w:szCs w:val="22"/>
        </w:rPr>
        <w:t xml:space="preserve">(FYMH-YJ) </w:t>
      </w:r>
      <w:r w:rsidR="00D624A8" w:rsidRPr="00EA663C">
        <w:rPr>
          <w:rFonts w:eastAsiaTheme="minorHAnsi" w:cs="Arial"/>
          <w:b w:val="0"/>
          <w:color w:val="000000"/>
          <w:sz w:val="22"/>
          <w:szCs w:val="22"/>
        </w:rPr>
        <w:t xml:space="preserve">clients, admitted to </w:t>
      </w:r>
      <w:r w:rsidR="000B3F01" w:rsidRPr="00EA663C">
        <w:rPr>
          <w:rFonts w:eastAsiaTheme="minorHAnsi" w:cs="Arial"/>
          <w:b w:val="0"/>
          <w:color w:val="000000"/>
          <w:sz w:val="22"/>
          <w:szCs w:val="22"/>
        </w:rPr>
        <w:t>secure</w:t>
      </w:r>
      <w:r w:rsidR="00D624A8" w:rsidRPr="00EA663C">
        <w:rPr>
          <w:rFonts w:eastAsiaTheme="minorHAnsi" w:cs="Arial"/>
          <w:b w:val="0"/>
          <w:color w:val="000000"/>
          <w:sz w:val="22"/>
          <w:szCs w:val="22"/>
        </w:rPr>
        <w:t xml:space="preserve"> youth</w:t>
      </w:r>
      <w:r w:rsidR="000B3F01" w:rsidRPr="00EA663C">
        <w:rPr>
          <w:rFonts w:eastAsiaTheme="minorHAnsi" w:cs="Arial"/>
          <w:b w:val="0"/>
          <w:color w:val="000000"/>
          <w:sz w:val="22"/>
          <w:szCs w:val="22"/>
        </w:rPr>
        <w:t xml:space="preserve"> mental health </w:t>
      </w:r>
      <w:r w:rsidR="00D624A8" w:rsidRPr="00EA663C">
        <w:rPr>
          <w:rFonts w:eastAsiaTheme="minorHAnsi" w:cs="Arial"/>
          <w:b w:val="0"/>
          <w:color w:val="000000"/>
          <w:sz w:val="22"/>
          <w:szCs w:val="22"/>
        </w:rPr>
        <w:t>inpatient beds</w:t>
      </w:r>
      <w:r w:rsidR="00DA4293" w:rsidRPr="00EA663C">
        <w:rPr>
          <w:rFonts w:eastAsiaTheme="minorHAnsi" w:cs="Arial"/>
          <w:b w:val="0"/>
          <w:color w:val="000000"/>
          <w:sz w:val="22"/>
          <w:szCs w:val="22"/>
        </w:rPr>
        <w:t>.</w:t>
      </w:r>
      <w:r w:rsidR="00DA4293" w:rsidRPr="00113669">
        <w:rPr>
          <w:color w:val="000000" w:themeColor="text1"/>
          <w:sz w:val="22"/>
          <w:szCs w:val="22"/>
        </w:rPr>
        <w:t xml:space="preserve"> </w:t>
      </w:r>
      <w:r w:rsidR="00113669" w:rsidRPr="00113669">
        <w:rPr>
          <w:color w:val="000000" w:themeColor="text1"/>
          <w:sz w:val="22"/>
          <w:szCs w:val="22"/>
        </w:rPr>
        <w:t xml:space="preserve"> </w:t>
      </w:r>
    </w:p>
    <w:p w14:paraId="47A9257E" w14:textId="1A4F5C07" w:rsidR="000435EE" w:rsidRDefault="000435EE" w:rsidP="00EA663C">
      <w:pPr>
        <w:pStyle w:val="Heading2"/>
      </w:pPr>
      <w:r w:rsidRPr="00E91666">
        <w:t>Background</w:t>
      </w:r>
      <w:r>
        <w:t xml:space="preserve"> </w:t>
      </w:r>
      <w:r w:rsidR="00964E45">
        <w:t xml:space="preserve"> </w:t>
      </w:r>
    </w:p>
    <w:p w14:paraId="5000FEE0" w14:textId="77777777" w:rsidR="005674DC" w:rsidRDefault="00D624A8" w:rsidP="005674D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624A8">
        <w:rPr>
          <w:sz w:val="22"/>
          <w:szCs w:val="22"/>
        </w:rPr>
        <w:t xml:space="preserve">The </w:t>
      </w:r>
      <w:r w:rsidR="005674DC">
        <w:rPr>
          <w:sz w:val="22"/>
          <w:szCs w:val="22"/>
        </w:rPr>
        <w:t xml:space="preserve">(FYMH-YJ) </w:t>
      </w:r>
      <w:r>
        <w:rPr>
          <w:sz w:val="22"/>
          <w:szCs w:val="22"/>
        </w:rPr>
        <w:t>secure inpatient service is</w:t>
      </w:r>
      <w:r w:rsidRPr="00D624A8">
        <w:rPr>
          <w:sz w:val="22"/>
          <w:szCs w:val="22"/>
        </w:rPr>
        <w:t xml:space="preserve"> part of the Forensic Mental Health Implementation Plan (FMHIP).</w:t>
      </w:r>
      <w:r w:rsidR="005674DC" w:rsidRPr="005674DC">
        <w:t xml:space="preserve"> </w:t>
      </w:r>
      <w:r w:rsidR="005674DC">
        <w:t>It is a</w:t>
      </w:r>
      <w:r w:rsidR="005674DC" w:rsidRPr="005674DC">
        <w:rPr>
          <w:sz w:val="22"/>
          <w:szCs w:val="22"/>
        </w:rPr>
        <w:t xml:space="preserve"> specialist secure mental health unit for young people in Youth Justice custodial facilities who require compulsory acute inpatient treatment under the Mental Health Act 2014. </w:t>
      </w:r>
      <w:r w:rsidR="005674DC" w:rsidRPr="000B3F01">
        <w:rPr>
          <w:sz w:val="22"/>
          <w:szCs w:val="22"/>
        </w:rPr>
        <w:t xml:space="preserve">A key aim of the service is </w:t>
      </w:r>
      <w:r w:rsidR="005674DC">
        <w:rPr>
          <w:sz w:val="22"/>
          <w:szCs w:val="22"/>
        </w:rPr>
        <w:t>to enhance</w:t>
      </w:r>
      <w:r w:rsidR="005674DC" w:rsidRPr="000B3F01">
        <w:rPr>
          <w:sz w:val="22"/>
          <w:szCs w:val="22"/>
        </w:rPr>
        <w:t xml:space="preserve"> mental health access for clients in youth detention to support </w:t>
      </w:r>
      <w:r w:rsidR="005674DC">
        <w:rPr>
          <w:sz w:val="22"/>
          <w:szCs w:val="22"/>
        </w:rPr>
        <w:t xml:space="preserve">and </w:t>
      </w:r>
      <w:r w:rsidR="005674DC" w:rsidRPr="000B3F01">
        <w:rPr>
          <w:sz w:val="22"/>
          <w:szCs w:val="22"/>
        </w:rPr>
        <w:t>reduc</w:t>
      </w:r>
      <w:r w:rsidR="005674DC">
        <w:rPr>
          <w:sz w:val="22"/>
          <w:szCs w:val="22"/>
        </w:rPr>
        <w:t>e</w:t>
      </w:r>
      <w:r w:rsidR="005674DC" w:rsidRPr="000B3F01">
        <w:rPr>
          <w:sz w:val="22"/>
          <w:szCs w:val="22"/>
        </w:rPr>
        <w:t xml:space="preserve"> young people’s risk of reoffending.</w:t>
      </w:r>
    </w:p>
    <w:p w14:paraId="607A1458" w14:textId="7F4D2E17" w:rsidR="00EF3537" w:rsidRPr="000B3F01" w:rsidRDefault="000B3F01" w:rsidP="000B3F0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624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From </w:t>
      </w:r>
      <w:r w:rsidRPr="000B3F0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15/11/2020, </w:t>
      </w:r>
      <w:r w:rsidR="00D624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the</w:t>
      </w:r>
      <w:r w:rsidR="00EF3537" w:rsidRPr="000B3F0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new bed type of secure youth acute mental health</w:t>
      </w:r>
      <w:r w:rsidRPr="000B3F0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will commence in Orygen. </w:t>
      </w:r>
    </w:p>
    <w:p w14:paraId="0CC6E721" w14:textId="2E7FD662" w:rsidR="00906A1E" w:rsidRPr="00EF3537" w:rsidRDefault="00906A1E" w:rsidP="000B3F0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EF3537">
        <w:rPr>
          <w:sz w:val="22"/>
          <w:szCs w:val="22"/>
        </w:rPr>
        <w:t xml:space="preserve">The primary admission source for the service is the </w:t>
      </w:r>
      <w:r w:rsidR="000B3F01" w:rsidRPr="000B3F01">
        <w:rPr>
          <w:sz w:val="22"/>
          <w:szCs w:val="22"/>
        </w:rPr>
        <w:t>Department of Justice and Regulation</w:t>
      </w:r>
      <w:r w:rsidR="000B3F01" w:rsidRPr="00EF3537">
        <w:rPr>
          <w:sz w:val="22"/>
          <w:szCs w:val="22"/>
        </w:rPr>
        <w:t xml:space="preserve"> </w:t>
      </w:r>
      <w:r w:rsidRPr="00EF3537">
        <w:rPr>
          <w:sz w:val="22"/>
          <w:szCs w:val="22"/>
        </w:rPr>
        <w:t xml:space="preserve">custody setting. Young people eligible for admission to </w:t>
      </w:r>
      <w:r w:rsidR="005674DC">
        <w:rPr>
          <w:sz w:val="22"/>
          <w:szCs w:val="22"/>
        </w:rPr>
        <w:t xml:space="preserve">(FYMH-YJ) </w:t>
      </w:r>
      <w:r w:rsidR="00D624A8">
        <w:rPr>
          <w:sz w:val="22"/>
          <w:szCs w:val="22"/>
        </w:rPr>
        <w:t xml:space="preserve">secure inpatient service </w:t>
      </w:r>
      <w:r w:rsidRPr="00EF3537">
        <w:rPr>
          <w:sz w:val="22"/>
          <w:szCs w:val="22"/>
        </w:rPr>
        <w:t xml:space="preserve">are those who have a mental illness and are assessed as eligible for a Secure Treatment Order (STO) to receive mental health treatment under the </w:t>
      </w:r>
      <w:r w:rsidRPr="00EF3537">
        <w:rPr>
          <w:i/>
          <w:iCs/>
          <w:sz w:val="22"/>
          <w:szCs w:val="22"/>
        </w:rPr>
        <w:t>Mental Health Act 2014</w:t>
      </w:r>
      <w:r w:rsidRPr="00EF3537">
        <w:rPr>
          <w:sz w:val="22"/>
          <w:szCs w:val="22"/>
        </w:rPr>
        <w:t xml:space="preserve">. </w:t>
      </w:r>
      <w:r w:rsidR="000B3F01">
        <w:rPr>
          <w:sz w:val="22"/>
          <w:szCs w:val="22"/>
        </w:rPr>
        <w:t xml:space="preserve"> </w:t>
      </w:r>
    </w:p>
    <w:p w14:paraId="459D9423" w14:textId="77777777" w:rsidR="00906A1E" w:rsidRPr="00EF3537" w:rsidRDefault="00906A1E" w:rsidP="00906A1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F3537">
        <w:rPr>
          <w:sz w:val="22"/>
          <w:szCs w:val="22"/>
        </w:rPr>
        <w:t xml:space="preserve">Specifically, the following criteria must be satisfied: </w:t>
      </w:r>
    </w:p>
    <w:p w14:paraId="4948DC11" w14:textId="1F8A5E20" w:rsidR="00906A1E" w:rsidRPr="00EF3537" w:rsidRDefault="00906A1E" w:rsidP="000B3F01">
      <w:pPr>
        <w:pStyle w:val="Default"/>
        <w:numPr>
          <w:ilvl w:val="1"/>
          <w:numId w:val="2"/>
        </w:numPr>
        <w:spacing w:after="77"/>
        <w:rPr>
          <w:sz w:val="22"/>
          <w:szCs w:val="22"/>
        </w:rPr>
      </w:pPr>
      <w:r w:rsidRPr="00EF3537">
        <w:rPr>
          <w:i/>
          <w:iCs/>
          <w:sz w:val="22"/>
          <w:szCs w:val="22"/>
        </w:rPr>
        <w:t xml:space="preserve">Custodial context </w:t>
      </w:r>
      <w:r w:rsidRPr="00EF3537">
        <w:rPr>
          <w:sz w:val="22"/>
          <w:szCs w:val="22"/>
        </w:rPr>
        <w:t xml:space="preserve">- Young person is in a Youth Justice custodial setting; </w:t>
      </w:r>
    </w:p>
    <w:p w14:paraId="0B2F5624" w14:textId="017ABB35" w:rsidR="00906A1E" w:rsidRPr="00EF3537" w:rsidRDefault="00906A1E" w:rsidP="000B3F01">
      <w:pPr>
        <w:pStyle w:val="Default"/>
        <w:numPr>
          <w:ilvl w:val="1"/>
          <w:numId w:val="2"/>
        </w:numPr>
        <w:spacing w:after="77"/>
        <w:rPr>
          <w:sz w:val="22"/>
          <w:szCs w:val="22"/>
        </w:rPr>
      </w:pPr>
      <w:r w:rsidRPr="00EF3537">
        <w:rPr>
          <w:i/>
          <w:iCs/>
          <w:sz w:val="22"/>
          <w:szCs w:val="22"/>
        </w:rPr>
        <w:t xml:space="preserve">Age </w:t>
      </w:r>
      <w:r w:rsidRPr="00EF3537">
        <w:rPr>
          <w:sz w:val="22"/>
          <w:szCs w:val="22"/>
        </w:rPr>
        <w:t xml:space="preserve">- Young person is aged between </w:t>
      </w:r>
      <w:r w:rsidRPr="000B3F01">
        <w:rPr>
          <w:sz w:val="22"/>
          <w:szCs w:val="22"/>
        </w:rPr>
        <w:t>10 to 2</w:t>
      </w:r>
      <w:r w:rsidR="00AB6D7E">
        <w:rPr>
          <w:sz w:val="22"/>
          <w:szCs w:val="22"/>
        </w:rPr>
        <w:t>4</w:t>
      </w:r>
      <w:r w:rsidRPr="000B3F01">
        <w:rPr>
          <w:sz w:val="22"/>
          <w:szCs w:val="22"/>
        </w:rPr>
        <w:t xml:space="preserve"> years</w:t>
      </w:r>
      <w:r w:rsidRPr="00EF3537">
        <w:rPr>
          <w:sz w:val="22"/>
          <w:szCs w:val="22"/>
        </w:rPr>
        <w:t xml:space="preserve">; and </w:t>
      </w:r>
    </w:p>
    <w:p w14:paraId="32084E03" w14:textId="7C9868D4" w:rsidR="00906A1E" w:rsidRPr="00EF3537" w:rsidRDefault="00906A1E" w:rsidP="000B3F01">
      <w:pPr>
        <w:pStyle w:val="Default"/>
        <w:numPr>
          <w:ilvl w:val="1"/>
          <w:numId w:val="2"/>
        </w:numPr>
        <w:spacing w:after="77"/>
        <w:rPr>
          <w:sz w:val="22"/>
          <w:szCs w:val="22"/>
        </w:rPr>
      </w:pPr>
      <w:r w:rsidRPr="00EF3537">
        <w:rPr>
          <w:i/>
          <w:iCs/>
          <w:sz w:val="22"/>
          <w:szCs w:val="22"/>
        </w:rPr>
        <w:t xml:space="preserve">Clinical acuity </w:t>
      </w:r>
      <w:r w:rsidRPr="00EF3537">
        <w:rPr>
          <w:sz w:val="22"/>
          <w:szCs w:val="22"/>
        </w:rPr>
        <w:t xml:space="preserve">- Young person has mental illness, is acutely mentally unwell, requires immediate treatment and meets the criteria for a Secure Treatment Order; and </w:t>
      </w:r>
    </w:p>
    <w:p w14:paraId="03A5A601" w14:textId="5F2D0726" w:rsidR="00906A1E" w:rsidRPr="00EF3537" w:rsidRDefault="00906A1E" w:rsidP="000B3F01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EF3537">
        <w:rPr>
          <w:i/>
          <w:iCs/>
          <w:sz w:val="22"/>
          <w:szCs w:val="22"/>
        </w:rPr>
        <w:t xml:space="preserve">Assessment by authorised psychiatrist </w:t>
      </w:r>
      <w:r w:rsidRPr="00EF3537">
        <w:rPr>
          <w:sz w:val="22"/>
          <w:szCs w:val="22"/>
        </w:rPr>
        <w:t xml:space="preserve">- Patient eligibility for admission is based on a clinical decision by an authorised psychiatrist, or delegate. </w:t>
      </w:r>
      <w:r w:rsidR="00D624A8">
        <w:rPr>
          <w:sz w:val="22"/>
          <w:szCs w:val="22"/>
        </w:rPr>
        <w:t xml:space="preserve"> </w:t>
      </w:r>
    </w:p>
    <w:p w14:paraId="5AD1B672" w14:textId="0140ADC3" w:rsidR="008C1C71" w:rsidRPr="008C1C71" w:rsidRDefault="0088232A" w:rsidP="008C1C71">
      <w:pPr>
        <w:pStyle w:val="Heading3"/>
      </w:pPr>
      <w:r>
        <w:rPr>
          <w:shd w:val="clear" w:color="auto" w:fill="FFFFFF"/>
        </w:rPr>
        <w:t>Subcentre setup</w:t>
      </w:r>
    </w:p>
    <w:p w14:paraId="276A8415" w14:textId="20F49C9D" w:rsidR="00EC33C5" w:rsidRPr="00906A1E" w:rsidRDefault="00906A1E" w:rsidP="00A81071">
      <w:pPr>
        <w:pStyle w:val="DHHSbody"/>
        <w:numPr>
          <w:ilvl w:val="0"/>
          <w:numId w:val="13"/>
        </w:numPr>
        <w:jc w:val="both"/>
        <w:rPr>
          <w:sz w:val="22"/>
          <w:szCs w:val="22"/>
        </w:rPr>
      </w:pPr>
      <w:bookmarkStart w:id="2" w:name="_Toc410717546"/>
      <w:bookmarkStart w:id="3" w:name="_Toc440566510"/>
      <w:r w:rsidRPr="00906A1E">
        <w:rPr>
          <w:sz w:val="22"/>
          <w:szCs w:val="22"/>
          <w:shd w:val="clear" w:color="auto" w:fill="FFFFFF"/>
        </w:rPr>
        <w:t>Two</w:t>
      </w:r>
      <w:r w:rsidR="0088232A" w:rsidRPr="00906A1E">
        <w:rPr>
          <w:sz w:val="22"/>
          <w:szCs w:val="22"/>
          <w:shd w:val="clear" w:color="auto" w:fill="FFFFFF"/>
        </w:rPr>
        <w:t xml:space="preserve"> </w:t>
      </w:r>
      <w:r w:rsidR="00780CA5" w:rsidRPr="00906A1E">
        <w:rPr>
          <w:sz w:val="22"/>
          <w:szCs w:val="22"/>
          <w:shd w:val="clear" w:color="auto" w:fill="FFFFFF"/>
        </w:rPr>
        <w:t>separate inpatient subcentre</w:t>
      </w:r>
      <w:r w:rsidRPr="00906A1E">
        <w:rPr>
          <w:sz w:val="22"/>
          <w:szCs w:val="22"/>
          <w:shd w:val="clear" w:color="auto" w:fill="FFFFFF"/>
        </w:rPr>
        <w:t>s</w:t>
      </w:r>
      <w:r w:rsidR="00780CA5" w:rsidRPr="00906A1E">
        <w:rPr>
          <w:sz w:val="22"/>
          <w:szCs w:val="22"/>
          <w:shd w:val="clear" w:color="auto" w:fill="FFFFFF"/>
        </w:rPr>
        <w:t xml:space="preserve"> </w:t>
      </w:r>
      <w:r w:rsidRPr="00906A1E">
        <w:rPr>
          <w:sz w:val="22"/>
          <w:szCs w:val="22"/>
          <w:shd w:val="clear" w:color="auto" w:fill="FFFFFF"/>
        </w:rPr>
        <w:t>are</w:t>
      </w:r>
      <w:r w:rsidR="00780CA5" w:rsidRPr="00906A1E">
        <w:rPr>
          <w:sz w:val="22"/>
          <w:szCs w:val="22"/>
          <w:shd w:val="clear" w:color="auto" w:fill="FFFFFF"/>
        </w:rPr>
        <w:t xml:space="preserve"> required for admissions to Orygen Secure Youth Justice unit</w:t>
      </w:r>
      <w:r w:rsidRPr="00906A1E">
        <w:rPr>
          <w:sz w:val="22"/>
          <w:szCs w:val="22"/>
          <w:shd w:val="clear" w:color="auto" w:fill="FFFFFF"/>
        </w:rPr>
        <w:t>, this is required to reflect the two different</w:t>
      </w:r>
      <w:r w:rsidR="009969A0">
        <w:rPr>
          <w:sz w:val="22"/>
          <w:szCs w:val="22"/>
          <w:shd w:val="clear" w:color="auto" w:fill="FFFFFF"/>
        </w:rPr>
        <w:t xml:space="preserve"> inpatient</w:t>
      </w:r>
      <w:r w:rsidRPr="00906A1E">
        <w:rPr>
          <w:sz w:val="22"/>
          <w:szCs w:val="22"/>
          <w:shd w:val="clear" w:color="auto" w:fill="FFFFFF"/>
        </w:rPr>
        <w:t xml:space="preserve"> age groups, and outcome measures required for the</w:t>
      </w:r>
      <w:r w:rsidR="009969A0">
        <w:rPr>
          <w:sz w:val="22"/>
          <w:szCs w:val="22"/>
          <w:shd w:val="clear" w:color="auto" w:fill="FFFFFF"/>
        </w:rPr>
        <w:t xml:space="preserve"> respective age groups</w:t>
      </w:r>
      <w:r w:rsidRPr="00906A1E">
        <w:rPr>
          <w:sz w:val="22"/>
          <w:szCs w:val="22"/>
          <w:shd w:val="clear" w:color="auto" w:fill="FFFFFF"/>
        </w:rPr>
        <w:t>.</w:t>
      </w:r>
      <w:r w:rsidR="00DA4293" w:rsidRPr="00906A1E">
        <w:rPr>
          <w:sz w:val="22"/>
          <w:szCs w:val="22"/>
          <w:shd w:val="clear" w:color="auto" w:fill="FFFFFF"/>
        </w:rPr>
        <w:t xml:space="preserve"> </w:t>
      </w:r>
    </w:p>
    <w:p w14:paraId="5E939C7E" w14:textId="2FA13F25" w:rsidR="00EC33C5" w:rsidRDefault="00EC33C5" w:rsidP="00EC33C5">
      <w:pPr>
        <w:pStyle w:val="Heading3"/>
        <w:ind w:left="360"/>
        <w:rPr>
          <w:shd w:val="clear" w:color="auto" w:fill="FFFFFF"/>
        </w:rPr>
      </w:pPr>
      <w:r>
        <w:rPr>
          <w:shd w:val="clear" w:color="auto" w:fill="FFFFFF"/>
        </w:rPr>
        <w:t>Bed Maintenance setup</w:t>
      </w:r>
    </w:p>
    <w:p w14:paraId="0C2466EC" w14:textId="636C5445" w:rsidR="005674DC" w:rsidRDefault="005674DC" w:rsidP="00D900A1">
      <w:pPr>
        <w:pStyle w:val="DHHSbody"/>
        <w:numPr>
          <w:ilvl w:val="0"/>
          <w:numId w:val="17"/>
        </w:num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Two</w:t>
      </w:r>
      <w:r w:rsidR="00780CA5">
        <w:rPr>
          <w:sz w:val="22"/>
          <w:szCs w:val="22"/>
          <w:shd w:val="clear" w:color="auto" w:fill="FFFFFF"/>
        </w:rPr>
        <w:t xml:space="preserve"> </w:t>
      </w:r>
      <w:r w:rsidR="000C785C">
        <w:rPr>
          <w:sz w:val="22"/>
          <w:szCs w:val="22"/>
          <w:shd w:val="clear" w:color="auto" w:fill="FFFFFF"/>
        </w:rPr>
        <w:t>purchased</w:t>
      </w:r>
      <w:r w:rsidR="00780CA5">
        <w:rPr>
          <w:sz w:val="22"/>
          <w:szCs w:val="22"/>
          <w:shd w:val="clear" w:color="auto" w:fill="FFFFFF"/>
        </w:rPr>
        <w:t xml:space="preserve">, </w:t>
      </w:r>
      <w:r w:rsidR="00F60C69">
        <w:rPr>
          <w:sz w:val="22"/>
          <w:szCs w:val="22"/>
          <w:shd w:val="clear" w:color="auto" w:fill="FFFFFF"/>
        </w:rPr>
        <w:t xml:space="preserve">3 </w:t>
      </w:r>
      <w:r w:rsidR="00780CA5">
        <w:rPr>
          <w:sz w:val="22"/>
          <w:szCs w:val="22"/>
          <w:shd w:val="clear" w:color="auto" w:fill="FFFFFF"/>
        </w:rPr>
        <w:t xml:space="preserve">operational and </w:t>
      </w:r>
      <w:r w:rsidR="00F60C69">
        <w:rPr>
          <w:sz w:val="22"/>
          <w:szCs w:val="22"/>
          <w:shd w:val="clear" w:color="auto" w:fill="FFFFFF"/>
        </w:rPr>
        <w:t xml:space="preserve">3 </w:t>
      </w:r>
      <w:r w:rsidR="00780CA5">
        <w:rPr>
          <w:sz w:val="22"/>
          <w:szCs w:val="22"/>
          <w:shd w:val="clear" w:color="auto" w:fill="FFFFFF"/>
        </w:rPr>
        <w:t>approved beds are to be added to the</w:t>
      </w:r>
      <w:r>
        <w:rPr>
          <w:sz w:val="22"/>
          <w:szCs w:val="22"/>
          <w:shd w:val="clear" w:color="auto" w:fill="FFFFFF"/>
        </w:rPr>
        <w:t xml:space="preserve"> subcentre</w:t>
      </w:r>
      <w:r w:rsidR="00780CA5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“</w:t>
      </w:r>
      <w:r w:rsidR="00780CA5">
        <w:rPr>
          <w:sz w:val="22"/>
          <w:szCs w:val="22"/>
          <w:shd w:val="clear" w:color="auto" w:fill="FFFFFF"/>
        </w:rPr>
        <w:t xml:space="preserve">Orygen </w:t>
      </w:r>
      <w:r>
        <w:rPr>
          <w:rFonts w:eastAsiaTheme="minorHAnsi" w:cs="Arial"/>
          <w:color w:val="000000"/>
          <w:sz w:val="22"/>
          <w:szCs w:val="22"/>
        </w:rPr>
        <w:t xml:space="preserve">FYMH - Secure </w:t>
      </w:r>
      <w:r>
        <w:rPr>
          <w:rFonts w:eastAsiaTheme="minorHAnsi" w:cs="Arial"/>
          <w:sz w:val="22"/>
          <w:szCs w:val="22"/>
        </w:rPr>
        <w:t>IPU</w:t>
      </w:r>
      <w:r>
        <w:rPr>
          <w:rFonts w:eastAsiaTheme="minorHAnsi" w:cs="Arial"/>
          <w:color w:val="000000"/>
          <w:sz w:val="22"/>
          <w:szCs w:val="22"/>
        </w:rPr>
        <w:t xml:space="preserve"> 10-17” </w:t>
      </w:r>
      <w:r w:rsidR="00473396">
        <w:rPr>
          <w:rFonts w:eastAsiaTheme="minorHAnsi" w:cs="Arial"/>
          <w:color w:val="000000"/>
          <w:sz w:val="22"/>
          <w:szCs w:val="22"/>
        </w:rPr>
        <w:t xml:space="preserve">from </w:t>
      </w:r>
      <w:r w:rsidR="00137798">
        <w:rPr>
          <w:sz w:val="22"/>
          <w:szCs w:val="22"/>
          <w:shd w:val="clear" w:color="auto" w:fill="FFFFFF"/>
        </w:rPr>
        <w:t>09</w:t>
      </w:r>
      <w:r w:rsidR="009969A0">
        <w:rPr>
          <w:sz w:val="22"/>
          <w:szCs w:val="22"/>
          <w:shd w:val="clear" w:color="auto" w:fill="FFFFFF"/>
        </w:rPr>
        <w:t>/11/2020</w:t>
      </w:r>
      <w:r w:rsidR="00D900A1">
        <w:rPr>
          <w:sz w:val="22"/>
          <w:szCs w:val="22"/>
          <w:shd w:val="clear" w:color="auto" w:fill="FFFFFF"/>
        </w:rPr>
        <w:t>.</w:t>
      </w:r>
    </w:p>
    <w:p w14:paraId="65CEBBB7" w14:textId="07CC9E64" w:rsidR="00780CA5" w:rsidRDefault="005674DC" w:rsidP="000070B1">
      <w:pPr>
        <w:pStyle w:val="DHHSbody"/>
        <w:numPr>
          <w:ilvl w:val="0"/>
          <w:numId w:val="17"/>
        </w:numPr>
        <w:jc w:val="both"/>
      </w:pPr>
      <w:r w:rsidRPr="00473396">
        <w:rPr>
          <w:sz w:val="22"/>
          <w:szCs w:val="22"/>
          <w:shd w:val="clear" w:color="auto" w:fill="FFFFFF"/>
        </w:rPr>
        <w:t xml:space="preserve">One </w:t>
      </w:r>
      <w:r w:rsidR="000C785C">
        <w:rPr>
          <w:sz w:val="22"/>
          <w:szCs w:val="22"/>
          <w:shd w:val="clear" w:color="auto" w:fill="FFFFFF"/>
        </w:rPr>
        <w:t>purchased</w:t>
      </w:r>
      <w:r w:rsidRPr="00473396">
        <w:rPr>
          <w:sz w:val="22"/>
          <w:szCs w:val="22"/>
          <w:shd w:val="clear" w:color="auto" w:fill="FFFFFF"/>
        </w:rPr>
        <w:t xml:space="preserve">, </w:t>
      </w:r>
      <w:r w:rsidR="00F60C69">
        <w:rPr>
          <w:sz w:val="22"/>
          <w:szCs w:val="22"/>
          <w:shd w:val="clear" w:color="auto" w:fill="FFFFFF"/>
        </w:rPr>
        <w:t xml:space="preserve">3 </w:t>
      </w:r>
      <w:r w:rsidRPr="00473396">
        <w:rPr>
          <w:sz w:val="22"/>
          <w:szCs w:val="22"/>
          <w:shd w:val="clear" w:color="auto" w:fill="FFFFFF"/>
        </w:rPr>
        <w:t xml:space="preserve">operational and </w:t>
      </w:r>
      <w:r w:rsidR="00F60C69">
        <w:rPr>
          <w:sz w:val="22"/>
          <w:szCs w:val="22"/>
          <w:shd w:val="clear" w:color="auto" w:fill="FFFFFF"/>
        </w:rPr>
        <w:t xml:space="preserve">3 </w:t>
      </w:r>
      <w:r w:rsidRPr="00473396">
        <w:rPr>
          <w:sz w:val="22"/>
          <w:szCs w:val="22"/>
          <w:shd w:val="clear" w:color="auto" w:fill="FFFFFF"/>
        </w:rPr>
        <w:t>approved bed is to be added to “</w:t>
      </w:r>
      <w:r w:rsidRPr="00473396">
        <w:rPr>
          <w:rFonts w:eastAsiaTheme="minorHAnsi" w:cs="Arial"/>
          <w:color w:val="000000"/>
          <w:sz w:val="22"/>
          <w:szCs w:val="22"/>
        </w:rPr>
        <w:t xml:space="preserve">FYMH - Secure </w:t>
      </w:r>
      <w:r w:rsidRPr="00473396">
        <w:rPr>
          <w:rFonts w:eastAsiaTheme="minorHAnsi" w:cs="Arial"/>
          <w:sz w:val="22"/>
          <w:szCs w:val="22"/>
        </w:rPr>
        <w:t>IPU</w:t>
      </w:r>
      <w:r w:rsidRPr="00473396">
        <w:rPr>
          <w:rFonts w:eastAsiaTheme="minorHAnsi" w:cs="Arial"/>
          <w:color w:val="000000"/>
          <w:sz w:val="22"/>
          <w:szCs w:val="22"/>
        </w:rPr>
        <w:t xml:space="preserve"> 18+”</w:t>
      </w:r>
      <w:r w:rsidR="00473396" w:rsidRPr="00473396">
        <w:rPr>
          <w:rFonts w:eastAsiaTheme="minorHAnsi" w:cs="Arial"/>
          <w:color w:val="000000"/>
          <w:sz w:val="22"/>
          <w:szCs w:val="22"/>
        </w:rPr>
        <w:t xml:space="preserve"> from </w:t>
      </w:r>
      <w:r w:rsidR="00137798">
        <w:rPr>
          <w:sz w:val="22"/>
          <w:szCs w:val="22"/>
          <w:shd w:val="clear" w:color="auto" w:fill="FFFFFF"/>
        </w:rPr>
        <w:t>09</w:t>
      </w:r>
      <w:r w:rsidR="00473396" w:rsidRPr="00473396">
        <w:rPr>
          <w:sz w:val="22"/>
          <w:szCs w:val="22"/>
          <w:shd w:val="clear" w:color="auto" w:fill="FFFFFF"/>
        </w:rPr>
        <w:t>/11/2020</w:t>
      </w:r>
    </w:p>
    <w:p w14:paraId="142AEC77" w14:textId="681AC399" w:rsidR="005674DC" w:rsidRDefault="005674DC" w:rsidP="00EC33C5">
      <w:pPr>
        <w:pStyle w:val="DHHSbody"/>
        <w:sectPr w:rsidR="005674DC" w:rsidSect="00F01E5F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4" w:name="_GoBack"/>
      <w:bookmarkEnd w:id="4"/>
    </w:p>
    <w:p w14:paraId="727E4F0F" w14:textId="5180E116" w:rsidR="00CB48E0" w:rsidRPr="008C1C71" w:rsidRDefault="00CB48E0" w:rsidP="00D253E9">
      <w:pPr>
        <w:pStyle w:val="Heading2"/>
      </w:pPr>
      <w:r w:rsidRPr="00D253E9">
        <w:lastRenderedPageBreak/>
        <w:t>Subcentre / Program</w:t>
      </w:r>
      <w:r w:rsidR="00D253E9">
        <w:t xml:space="preserve"> setup</w:t>
      </w:r>
    </w:p>
    <w:p w14:paraId="4F0460AA" w14:textId="526F7D17" w:rsidR="001E6E2B" w:rsidRPr="00DF2CE2" w:rsidRDefault="009969A0" w:rsidP="0070136D">
      <w:pPr>
        <w:pStyle w:val="NormalWeb"/>
        <w:rPr>
          <w:sz w:val="20"/>
          <w:szCs w:val="20"/>
        </w:rPr>
      </w:pPr>
      <w:bookmarkStart w:id="5" w:name="_Hlk47628869"/>
      <w:bookmarkEnd w:id="2"/>
      <w:bookmarkEnd w:id="3"/>
      <w:r>
        <w:rPr>
          <w:rFonts w:ascii="Segoe UI" w:hAnsi="Segoe UI" w:cs="Segoe UI"/>
          <w:b/>
          <w:bCs/>
          <w:sz w:val="22"/>
          <w:szCs w:val="22"/>
        </w:rPr>
        <w:t xml:space="preserve">Subcentre: </w:t>
      </w:r>
      <w:r w:rsidR="005674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FYMH - YJ Secure </w:t>
      </w:r>
      <w:r w:rsidR="005674DC">
        <w:rPr>
          <w:rFonts w:ascii="Arial" w:eastAsiaTheme="minorHAnsi" w:hAnsi="Arial" w:cs="Arial"/>
          <w:sz w:val="22"/>
          <w:szCs w:val="22"/>
          <w:lang w:eastAsia="en-US"/>
        </w:rPr>
        <w:t>IPU</w:t>
      </w:r>
      <w:r w:rsidR="005674D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18+ </w:t>
      </w:r>
    </w:p>
    <w:tbl>
      <w:tblPr>
        <w:tblStyle w:val="TableGrid"/>
        <w:tblW w:w="8957" w:type="dxa"/>
        <w:tblLayout w:type="fixed"/>
        <w:tblLook w:val="04A0" w:firstRow="1" w:lastRow="0" w:firstColumn="1" w:lastColumn="0" w:noHBand="0" w:noVBand="1"/>
      </w:tblPr>
      <w:tblGrid>
        <w:gridCol w:w="1645"/>
        <w:gridCol w:w="1645"/>
        <w:gridCol w:w="1362"/>
        <w:gridCol w:w="1614"/>
        <w:gridCol w:w="993"/>
        <w:gridCol w:w="1698"/>
      </w:tblGrid>
      <w:tr w:rsidR="005674DC" w:rsidRPr="00DF2CE2" w14:paraId="48074F58" w14:textId="77777777" w:rsidTr="005674DC">
        <w:tc>
          <w:tcPr>
            <w:tcW w:w="1645" w:type="dxa"/>
            <w:shd w:val="clear" w:color="auto" w:fill="D9E2F3"/>
          </w:tcPr>
          <w:p w14:paraId="75FD3A0A" w14:textId="77777777" w:rsidR="005674DC" w:rsidRPr="00DF2CE2" w:rsidRDefault="005674DC" w:rsidP="001E2A27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Subcentre Name</w:t>
            </w:r>
          </w:p>
        </w:tc>
        <w:tc>
          <w:tcPr>
            <w:tcW w:w="1645" w:type="dxa"/>
            <w:shd w:val="clear" w:color="auto" w:fill="D9E2F3"/>
          </w:tcPr>
          <w:p w14:paraId="0EA87B23" w14:textId="77777777" w:rsidR="005674DC" w:rsidRPr="00DF2CE2" w:rsidRDefault="005674DC" w:rsidP="001E2A27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Subcentre Type</w:t>
            </w:r>
          </w:p>
        </w:tc>
        <w:tc>
          <w:tcPr>
            <w:tcW w:w="1362" w:type="dxa"/>
            <w:shd w:val="clear" w:color="auto" w:fill="D9E2F3"/>
          </w:tcPr>
          <w:p w14:paraId="70889799" w14:textId="77777777" w:rsidR="005674DC" w:rsidRPr="00DF2CE2" w:rsidRDefault="005674DC" w:rsidP="001E2A27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Program Class</w:t>
            </w:r>
          </w:p>
        </w:tc>
        <w:tc>
          <w:tcPr>
            <w:tcW w:w="1614" w:type="dxa"/>
            <w:shd w:val="clear" w:color="auto" w:fill="D9E2F3"/>
          </w:tcPr>
          <w:p w14:paraId="045A0C05" w14:textId="32A0AEB0" w:rsidR="005674DC" w:rsidRPr="00DF2CE2" w:rsidRDefault="005674DC" w:rsidP="001E2A27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Ward type</w:t>
            </w:r>
          </w:p>
        </w:tc>
        <w:tc>
          <w:tcPr>
            <w:tcW w:w="993" w:type="dxa"/>
            <w:shd w:val="clear" w:color="auto" w:fill="D9E2F3"/>
          </w:tcPr>
          <w:p w14:paraId="56357565" w14:textId="02FF5C74" w:rsidR="005674DC" w:rsidRPr="00DF2CE2" w:rsidRDefault="005674DC" w:rsidP="001E2A27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OM Setting</w:t>
            </w:r>
          </w:p>
        </w:tc>
        <w:tc>
          <w:tcPr>
            <w:tcW w:w="1698" w:type="dxa"/>
            <w:shd w:val="clear" w:color="auto" w:fill="D9E2F3"/>
          </w:tcPr>
          <w:p w14:paraId="2576577E" w14:textId="575AECA6" w:rsidR="005674DC" w:rsidRPr="00DF2CE2" w:rsidRDefault="005674DC" w:rsidP="001E2A27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Open Reason</w:t>
            </w:r>
          </w:p>
        </w:tc>
      </w:tr>
      <w:tr w:rsidR="005674DC" w:rsidRPr="00DF2CE2" w14:paraId="23A3FE57" w14:textId="77777777" w:rsidTr="005674DC">
        <w:trPr>
          <w:trHeight w:val="436"/>
        </w:trPr>
        <w:tc>
          <w:tcPr>
            <w:tcW w:w="1645" w:type="dxa"/>
          </w:tcPr>
          <w:p w14:paraId="5B7BC340" w14:textId="76E54746" w:rsidR="005674DC" w:rsidRPr="00EA663C" w:rsidRDefault="005674DC" w:rsidP="00EA663C">
            <w:pPr>
              <w:pStyle w:val="DHHSbody"/>
            </w:pPr>
            <w:r w:rsidRPr="00EA663C">
              <w:t>FYMH - Secure IPU 18+</w:t>
            </w:r>
          </w:p>
        </w:tc>
        <w:tc>
          <w:tcPr>
            <w:tcW w:w="1645" w:type="dxa"/>
          </w:tcPr>
          <w:p w14:paraId="35FE57C0" w14:textId="531BAA80" w:rsidR="005674DC" w:rsidRPr="00EA663C" w:rsidRDefault="005674DC" w:rsidP="00EA663C">
            <w:pPr>
              <w:pStyle w:val="DHHSbody"/>
            </w:pPr>
            <w:r w:rsidRPr="00EA663C">
              <w:t>Inpatient</w:t>
            </w:r>
          </w:p>
        </w:tc>
        <w:tc>
          <w:tcPr>
            <w:tcW w:w="1362" w:type="dxa"/>
          </w:tcPr>
          <w:p w14:paraId="797930FF" w14:textId="16C328C6" w:rsidR="005674DC" w:rsidRPr="00EA663C" w:rsidRDefault="00EA663C" w:rsidP="00EA663C">
            <w:pPr>
              <w:pStyle w:val="DHHSbody"/>
            </w:pPr>
            <w:r w:rsidRPr="00113669">
              <w:t>Acute, General Specialist</w:t>
            </w:r>
          </w:p>
        </w:tc>
        <w:tc>
          <w:tcPr>
            <w:tcW w:w="1614" w:type="dxa"/>
          </w:tcPr>
          <w:p w14:paraId="487997F6" w14:textId="262FF06B" w:rsidR="005674DC" w:rsidRPr="00EA663C" w:rsidRDefault="005674DC" w:rsidP="00EA663C">
            <w:pPr>
              <w:pStyle w:val="DHHSbody"/>
            </w:pPr>
            <w:r w:rsidRPr="00EA663C">
              <w:t>Hospital ward</w:t>
            </w:r>
          </w:p>
        </w:tc>
        <w:tc>
          <w:tcPr>
            <w:tcW w:w="993" w:type="dxa"/>
          </w:tcPr>
          <w:p w14:paraId="0DE27E05" w14:textId="66E38EEA" w:rsidR="005674DC" w:rsidRPr="00EA663C" w:rsidRDefault="005674DC" w:rsidP="00EA663C">
            <w:pPr>
              <w:pStyle w:val="DHHSbody"/>
            </w:pPr>
            <w:r w:rsidRPr="00EA663C">
              <w:t>Adult Inpatient</w:t>
            </w:r>
          </w:p>
        </w:tc>
        <w:tc>
          <w:tcPr>
            <w:tcW w:w="1698" w:type="dxa"/>
          </w:tcPr>
          <w:p w14:paraId="3CB91694" w14:textId="33819F0F" w:rsidR="005674DC" w:rsidRPr="00EA663C" w:rsidRDefault="00473396" w:rsidP="00EA663C">
            <w:pPr>
              <w:pStyle w:val="DHHSbody"/>
            </w:pPr>
            <w:r w:rsidRPr="00EA663C">
              <w:t>New service</w:t>
            </w:r>
          </w:p>
        </w:tc>
      </w:tr>
    </w:tbl>
    <w:p w14:paraId="4F990BF5" w14:textId="77777777" w:rsidR="001E6E2B" w:rsidRPr="00DF2CE2" w:rsidRDefault="001E6E2B" w:rsidP="001E6E2B">
      <w:pPr>
        <w:pStyle w:val="Heading3"/>
        <w:rPr>
          <w:sz w:val="20"/>
          <w:szCs w:val="20"/>
        </w:rPr>
      </w:pPr>
      <w:r w:rsidRPr="00DF2CE2">
        <w:rPr>
          <w:sz w:val="20"/>
          <w:szCs w:val="20"/>
        </w:rPr>
        <w:t>Program</w:t>
      </w:r>
    </w:p>
    <w:tbl>
      <w:tblPr>
        <w:tblStyle w:val="TableGrid"/>
        <w:tblW w:w="8959" w:type="dxa"/>
        <w:tblLayout w:type="fixed"/>
        <w:tblLook w:val="04A0" w:firstRow="1" w:lastRow="0" w:firstColumn="1" w:lastColumn="0" w:noHBand="0" w:noVBand="1"/>
      </w:tblPr>
      <w:tblGrid>
        <w:gridCol w:w="1438"/>
        <w:gridCol w:w="1517"/>
        <w:gridCol w:w="1681"/>
        <w:gridCol w:w="1818"/>
        <w:gridCol w:w="2505"/>
      </w:tblGrid>
      <w:tr w:rsidR="004F3D7D" w:rsidRPr="00DF2CE2" w14:paraId="0A1263FB" w14:textId="77777777" w:rsidTr="0070136D"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6CA473" w14:textId="77777777" w:rsidR="004F3D7D" w:rsidRPr="00DF2CE2" w:rsidRDefault="004F3D7D" w:rsidP="001E2A27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Description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BED9F94" w14:textId="77777777" w:rsidR="004F3D7D" w:rsidRPr="00DF2CE2" w:rsidRDefault="004F3D7D" w:rsidP="001E2A27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Classification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0FB567" w14:textId="77777777" w:rsidR="004F3D7D" w:rsidRPr="00DF2CE2" w:rsidRDefault="004F3D7D" w:rsidP="001E2A27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Program Type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AEF295" w14:textId="77777777" w:rsidR="004F3D7D" w:rsidRPr="00DF2CE2" w:rsidRDefault="004F3D7D" w:rsidP="001E2A27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Target Population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99D0084" w14:textId="77777777" w:rsidR="004F3D7D" w:rsidRPr="00DF2CE2" w:rsidRDefault="004F3D7D" w:rsidP="001E2A27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Fund Source</w:t>
            </w:r>
          </w:p>
        </w:tc>
      </w:tr>
      <w:tr w:rsidR="004F3D7D" w:rsidRPr="00DF2CE2" w14:paraId="6ABBC2EB" w14:textId="77777777" w:rsidTr="0070136D">
        <w:tc>
          <w:tcPr>
            <w:tcW w:w="1438" w:type="dxa"/>
            <w:tcBorders>
              <w:bottom w:val="single" w:sz="4" w:space="0" w:color="auto"/>
            </w:tcBorders>
          </w:tcPr>
          <w:p w14:paraId="7E9255BE" w14:textId="7261C568" w:rsidR="004F3D7D" w:rsidRPr="00B7374F" w:rsidRDefault="0070136D" w:rsidP="001E2A27">
            <w:pPr>
              <w:pStyle w:val="DHHSbody"/>
              <w:rPr>
                <w:rFonts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cs="Arial"/>
                <w:color w:val="000000"/>
                <w:shd w:val="clear" w:color="auto" w:fill="FFFFFF"/>
                <w:lang w:eastAsia="en-US"/>
              </w:rPr>
              <w:t>[service decision]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EF057C1" w14:textId="1C44CAFE" w:rsidR="004F3D7D" w:rsidRPr="00DF2CE2" w:rsidRDefault="00EA663C" w:rsidP="001E2A27">
            <w:pPr>
              <w:pStyle w:val="DHHSbody"/>
              <w:rPr>
                <w:rFonts w:cs="Arial"/>
                <w:color w:val="000000"/>
                <w:shd w:val="clear" w:color="auto" w:fill="FFFFFF"/>
                <w:lang w:eastAsia="en-US"/>
              </w:rPr>
            </w:pPr>
            <w:r w:rsidRPr="00113669">
              <w:t>Acute, General Specialist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75635928" w14:textId="47748C7A" w:rsidR="004F3D7D" w:rsidRPr="00DF2CE2" w:rsidRDefault="0070136D" w:rsidP="00D253E9">
            <w:pPr>
              <w:rPr>
                <w:rFonts w:ascii="Arial" w:eastAsia="Times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0136D">
              <w:rPr>
                <w:rFonts w:ascii="Arial" w:eastAsia="Times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Acute, Forensic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F604FC2" w14:textId="6872F408" w:rsidR="004F3D7D" w:rsidRPr="00DF2CE2" w:rsidRDefault="005674DC" w:rsidP="001E2A27">
            <w:pPr>
              <w:pStyle w:val="DHHSbody"/>
              <w:rPr>
                <w:rFonts w:cs="Arial"/>
                <w:color w:val="000000"/>
                <w:shd w:val="clear" w:color="auto" w:fill="FFFFFF"/>
                <w:lang w:eastAsia="en-US"/>
              </w:rPr>
            </w:pPr>
            <w:r w:rsidRPr="005674DC">
              <w:rPr>
                <w:rFonts w:cs="Arial"/>
                <w:color w:val="000000"/>
                <w:shd w:val="clear" w:color="auto" w:fill="FFFFFF"/>
                <w:lang w:eastAsia="en-US"/>
              </w:rPr>
              <w:t>Forensic, Youth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CE0CBF9" w14:textId="4821919A" w:rsidR="004F3D7D" w:rsidRPr="00DF2CE2" w:rsidRDefault="00EA663C" w:rsidP="001E2A27">
            <w:pPr>
              <w:pStyle w:val="DHHSbody"/>
              <w:rPr>
                <w:rFonts w:cs="Arial"/>
                <w:color w:val="000000"/>
                <w:shd w:val="clear" w:color="auto" w:fill="FFFFFF"/>
                <w:lang w:eastAsia="en-US"/>
              </w:rPr>
            </w:pPr>
            <w:r w:rsidRPr="00EA663C">
              <w:rPr>
                <w:rFonts w:cs="Arial"/>
                <w:color w:val="000000"/>
                <w:shd w:val="clear" w:color="auto" w:fill="FFFFFF"/>
                <w:lang w:eastAsia="en-US"/>
              </w:rPr>
              <w:t>Specialist / Statewide Services - Inpatient</w:t>
            </w:r>
          </w:p>
        </w:tc>
      </w:tr>
    </w:tbl>
    <w:bookmarkEnd w:id="5"/>
    <w:p w14:paraId="2963954E" w14:textId="6121A5F4" w:rsidR="009969A0" w:rsidRPr="00DF2CE2" w:rsidRDefault="005674DC" w:rsidP="0070136D">
      <w:pPr>
        <w:pStyle w:val="NormalWeb"/>
        <w:rPr>
          <w:sz w:val="20"/>
          <w:szCs w:val="20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Subcentre: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FYMH - YJ Secure </w:t>
      </w:r>
      <w:r>
        <w:rPr>
          <w:rFonts w:ascii="Arial" w:eastAsiaTheme="minorHAnsi" w:hAnsi="Arial" w:cs="Arial"/>
          <w:sz w:val="22"/>
          <w:szCs w:val="22"/>
          <w:lang w:eastAsia="en-US"/>
        </w:rPr>
        <w:t>IPU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10-17 </w:t>
      </w:r>
    </w:p>
    <w:tbl>
      <w:tblPr>
        <w:tblStyle w:val="TableGrid"/>
        <w:tblW w:w="8957" w:type="dxa"/>
        <w:tblLayout w:type="fixed"/>
        <w:tblLook w:val="04A0" w:firstRow="1" w:lastRow="0" w:firstColumn="1" w:lastColumn="0" w:noHBand="0" w:noVBand="1"/>
      </w:tblPr>
      <w:tblGrid>
        <w:gridCol w:w="1645"/>
        <w:gridCol w:w="1645"/>
        <w:gridCol w:w="1362"/>
        <w:gridCol w:w="1614"/>
        <w:gridCol w:w="993"/>
        <w:gridCol w:w="1698"/>
      </w:tblGrid>
      <w:tr w:rsidR="005674DC" w:rsidRPr="00DF2CE2" w14:paraId="0FD3D2E2" w14:textId="77777777" w:rsidTr="005674DC">
        <w:tc>
          <w:tcPr>
            <w:tcW w:w="1645" w:type="dxa"/>
            <w:shd w:val="clear" w:color="auto" w:fill="D9E2F3"/>
          </w:tcPr>
          <w:p w14:paraId="6C639272" w14:textId="77777777" w:rsidR="005674DC" w:rsidRPr="00DF2CE2" w:rsidRDefault="005674DC" w:rsidP="00E24AB3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Subcentre Name</w:t>
            </w:r>
          </w:p>
        </w:tc>
        <w:tc>
          <w:tcPr>
            <w:tcW w:w="1645" w:type="dxa"/>
            <w:shd w:val="clear" w:color="auto" w:fill="D9E2F3"/>
          </w:tcPr>
          <w:p w14:paraId="42F619B2" w14:textId="77777777" w:rsidR="005674DC" w:rsidRPr="00DF2CE2" w:rsidRDefault="005674DC" w:rsidP="00E24AB3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Subcentre Type</w:t>
            </w:r>
          </w:p>
        </w:tc>
        <w:tc>
          <w:tcPr>
            <w:tcW w:w="1362" w:type="dxa"/>
            <w:shd w:val="clear" w:color="auto" w:fill="D9E2F3"/>
          </w:tcPr>
          <w:p w14:paraId="7644AC49" w14:textId="77777777" w:rsidR="005674DC" w:rsidRPr="00DF2CE2" w:rsidRDefault="005674DC" w:rsidP="00E24AB3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Program Class</w:t>
            </w:r>
          </w:p>
        </w:tc>
        <w:tc>
          <w:tcPr>
            <w:tcW w:w="1614" w:type="dxa"/>
            <w:shd w:val="clear" w:color="auto" w:fill="D9E2F3"/>
          </w:tcPr>
          <w:p w14:paraId="605C89D1" w14:textId="77777777" w:rsidR="005674DC" w:rsidRPr="00DF2CE2" w:rsidRDefault="005674DC" w:rsidP="00E24AB3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Ward type</w:t>
            </w:r>
          </w:p>
        </w:tc>
        <w:tc>
          <w:tcPr>
            <w:tcW w:w="993" w:type="dxa"/>
            <w:shd w:val="clear" w:color="auto" w:fill="D9E2F3"/>
          </w:tcPr>
          <w:p w14:paraId="591FFA48" w14:textId="77777777" w:rsidR="005674DC" w:rsidRPr="00DF2CE2" w:rsidRDefault="005674DC" w:rsidP="00E24AB3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OM Setting</w:t>
            </w:r>
          </w:p>
        </w:tc>
        <w:tc>
          <w:tcPr>
            <w:tcW w:w="1698" w:type="dxa"/>
            <w:shd w:val="clear" w:color="auto" w:fill="D9E2F3"/>
          </w:tcPr>
          <w:p w14:paraId="3AD17074" w14:textId="77777777" w:rsidR="005674DC" w:rsidRPr="00DF2CE2" w:rsidRDefault="005674DC" w:rsidP="00E24AB3">
            <w:pPr>
              <w:pStyle w:val="DHHSbody"/>
              <w:rPr>
                <w:rFonts w:cs="Arial"/>
                <w:b/>
              </w:rPr>
            </w:pPr>
            <w:r w:rsidRPr="00DF2CE2">
              <w:rPr>
                <w:rFonts w:cs="Arial"/>
                <w:b/>
              </w:rPr>
              <w:t>Open Reason</w:t>
            </w:r>
          </w:p>
        </w:tc>
      </w:tr>
      <w:tr w:rsidR="005674DC" w:rsidRPr="00DF2CE2" w14:paraId="3F203F15" w14:textId="77777777" w:rsidTr="005674DC">
        <w:trPr>
          <w:trHeight w:val="436"/>
        </w:trPr>
        <w:tc>
          <w:tcPr>
            <w:tcW w:w="1645" w:type="dxa"/>
          </w:tcPr>
          <w:p w14:paraId="4C4DD92E" w14:textId="394F38AB" w:rsidR="005674DC" w:rsidRPr="00EA663C" w:rsidRDefault="005674DC" w:rsidP="00EA663C">
            <w:pPr>
              <w:pStyle w:val="DHHSbody"/>
            </w:pPr>
            <w:r w:rsidRPr="00EA663C">
              <w:t>FYMH - Secure IPU CAMHS</w:t>
            </w:r>
          </w:p>
        </w:tc>
        <w:tc>
          <w:tcPr>
            <w:tcW w:w="1645" w:type="dxa"/>
          </w:tcPr>
          <w:p w14:paraId="61919293" w14:textId="6B353E86" w:rsidR="005674DC" w:rsidRPr="00EA663C" w:rsidRDefault="005674DC" w:rsidP="00EA663C">
            <w:pPr>
              <w:pStyle w:val="DHHSbody"/>
            </w:pPr>
            <w:r w:rsidRPr="00EA663C">
              <w:t>Inpatient</w:t>
            </w:r>
          </w:p>
        </w:tc>
        <w:tc>
          <w:tcPr>
            <w:tcW w:w="1362" w:type="dxa"/>
          </w:tcPr>
          <w:p w14:paraId="28B0FB94" w14:textId="111DBE48" w:rsidR="005674DC" w:rsidRPr="00EA663C" w:rsidRDefault="00EA663C" w:rsidP="00EA663C">
            <w:pPr>
              <w:pStyle w:val="DHHSbody"/>
            </w:pPr>
            <w:r w:rsidRPr="00113669">
              <w:t>Acute, General Specialist</w:t>
            </w:r>
          </w:p>
        </w:tc>
        <w:tc>
          <w:tcPr>
            <w:tcW w:w="1614" w:type="dxa"/>
          </w:tcPr>
          <w:p w14:paraId="07A232B9" w14:textId="3D96E1B2" w:rsidR="005674DC" w:rsidRPr="00EA663C" w:rsidRDefault="005674DC" w:rsidP="00EA663C">
            <w:pPr>
              <w:pStyle w:val="DHHSbody"/>
            </w:pPr>
            <w:r w:rsidRPr="00EA663C">
              <w:t>Hospital ward</w:t>
            </w:r>
          </w:p>
        </w:tc>
        <w:tc>
          <w:tcPr>
            <w:tcW w:w="993" w:type="dxa"/>
          </w:tcPr>
          <w:p w14:paraId="74809003" w14:textId="10AB03E9" w:rsidR="005674DC" w:rsidRPr="00EA663C" w:rsidRDefault="005674DC" w:rsidP="00EA663C">
            <w:pPr>
              <w:pStyle w:val="DHHSbody"/>
            </w:pPr>
            <w:r w:rsidRPr="00EA663C">
              <w:t>CAMHS Inpatient</w:t>
            </w:r>
          </w:p>
        </w:tc>
        <w:tc>
          <w:tcPr>
            <w:tcW w:w="1698" w:type="dxa"/>
          </w:tcPr>
          <w:p w14:paraId="0321B4C3" w14:textId="12BC2185" w:rsidR="005674DC" w:rsidRPr="00EA663C" w:rsidRDefault="00473396" w:rsidP="00EA663C">
            <w:pPr>
              <w:pStyle w:val="DHHSbody"/>
            </w:pPr>
            <w:r w:rsidRPr="00EA663C">
              <w:t>New service</w:t>
            </w:r>
          </w:p>
        </w:tc>
      </w:tr>
    </w:tbl>
    <w:p w14:paraId="5320E2D8" w14:textId="77777777" w:rsidR="009969A0" w:rsidRPr="00DF2CE2" w:rsidRDefault="009969A0" w:rsidP="009969A0">
      <w:pPr>
        <w:pStyle w:val="Heading3"/>
        <w:rPr>
          <w:sz w:val="20"/>
          <w:szCs w:val="20"/>
        </w:rPr>
      </w:pPr>
      <w:r w:rsidRPr="00DF2CE2">
        <w:rPr>
          <w:sz w:val="20"/>
          <w:szCs w:val="20"/>
        </w:rPr>
        <w:t>Program</w:t>
      </w:r>
    </w:p>
    <w:tbl>
      <w:tblPr>
        <w:tblStyle w:val="TableGrid"/>
        <w:tblW w:w="8959" w:type="dxa"/>
        <w:tblLayout w:type="fixed"/>
        <w:tblLook w:val="04A0" w:firstRow="1" w:lastRow="0" w:firstColumn="1" w:lastColumn="0" w:noHBand="0" w:noVBand="1"/>
      </w:tblPr>
      <w:tblGrid>
        <w:gridCol w:w="1438"/>
        <w:gridCol w:w="1517"/>
        <w:gridCol w:w="1681"/>
        <w:gridCol w:w="1818"/>
        <w:gridCol w:w="2505"/>
      </w:tblGrid>
      <w:tr w:rsidR="009969A0" w:rsidRPr="00DF2CE2" w14:paraId="046CA305" w14:textId="77777777" w:rsidTr="0070136D"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AB5DA0" w14:textId="77777777" w:rsidR="009969A0" w:rsidRPr="00DF2CE2" w:rsidRDefault="009969A0" w:rsidP="00E24AB3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Description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337ED7" w14:textId="77777777" w:rsidR="009969A0" w:rsidRPr="00DF2CE2" w:rsidRDefault="009969A0" w:rsidP="00E24AB3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Classification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E95F564" w14:textId="77777777" w:rsidR="009969A0" w:rsidRPr="00DF2CE2" w:rsidRDefault="009969A0" w:rsidP="00E24AB3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Program Type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F3DDC3" w14:textId="77777777" w:rsidR="009969A0" w:rsidRPr="00DF2CE2" w:rsidRDefault="009969A0" w:rsidP="00E24AB3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Target Population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8F52EA" w14:textId="77777777" w:rsidR="009969A0" w:rsidRPr="00DF2CE2" w:rsidRDefault="009969A0" w:rsidP="00E24AB3">
            <w:pPr>
              <w:pStyle w:val="DHHSbody"/>
              <w:rPr>
                <w:b/>
              </w:rPr>
            </w:pPr>
            <w:r w:rsidRPr="00DF2CE2">
              <w:rPr>
                <w:b/>
              </w:rPr>
              <w:t>Fund Source</w:t>
            </w:r>
          </w:p>
        </w:tc>
      </w:tr>
      <w:tr w:rsidR="009969A0" w:rsidRPr="00DF2CE2" w14:paraId="60D35CAD" w14:textId="77777777" w:rsidTr="0070136D">
        <w:tc>
          <w:tcPr>
            <w:tcW w:w="1438" w:type="dxa"/>
            <w:tcBorders>
              <w:bottom w:val="single" w:sz="4" w:space="0" w:color="auto"/>
            </w:tcBorders>
          </w:tcPr>
          <w:p w14:paraId="56B69948" w14:textId="41884C88" w:rsidR="009969A0" w:rsidRPr="00EA663C" w:rsidRDefault="0070136D" w:rsidP="00E24AB3">
            <w:pPr>
              <w:pStyle w:val="DHHSbody"/>
            </w:pPr>
            <w:r w:rsidRPr="00EA663C">
              <w:t>[service decision]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6234E47" w14:textId="0F29FEA4" w:rsidR="009969A0" w:rsidRPr="00EA663C" w:rsidRDefault="00EA663C" w:rsidP="00E24AB3">
            <w:pPr>
              <w:pStyle w:val="DHHSbody"/>
            </w:pPr>
            <w:r w:rsidRPr="00113669">
              <w:t>Acute, General Specialist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37EBB96" w14:textId="412CD0DF" w:rsidR="009969A0" w:rsidRPr="00EA663C" w:rsidRDefault="0070136D" w:rsidP="00E24AB3">
            <w:pPr>
              <w:rPr>
                <w:rFonts w:ascii="Arial" w:eastAsia="Times" w:hAnsi="Arial"/>
                <w:sz w:val="20"/>
                <w:szCs w:val="20"/>
              </w:rPr>
            </w:pPr>
            <w:r w:rsidRPr="00EA663C">
              <w:rPr>
                <w:rFonts w:ascii="Arial" w:eastAsia="Times" w:hAnsi="Arial"/>
                <w:sz w:val="20"/>
                <w:szCs w:val="20"/>
              </w:rPr>
              <w:t>Acute, Forensic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FEF090A" w14:textId="416E4A3C" w:rsidR="009969A0" w:rsidRPr="00EA663C" w:rsidRDefault="005674DC" w:rsidP="00E24AB3">
            <w:pPr>
              <w:pStyle w:val="DHHSbody"/>
            </w:pPr>
            <w:r w:rsidRPr="00EA663C">
              <w:t>Forensic, Youth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03A8A2C" w14:textId="2DD659F2" w:rsidR="009969A0" w:rsidRPr="00EA663C" w:rsidRDefault="00EA663C" w:rsidP="00E24AB3">
            <w:pPr>
              <w:pStyle w:val="DHHSbody"/>
            </w:pPr>
            <w:r w:rsidRPr="00EA663C">
              <w:t>Specialist / Statewide Services - Inpatient</w:t>
            </w:r>
          </w:p>
        </w:tc>
      </w:tr>
    </w:tbl>
    <w:p w14:paraId="34273F70" w14:textId="77777777" w:rsidR="009969A0" w:rsidRDefault="009969A0"/>
    <w:p w14:paraId="0BBB7E94" w14:textId="6786FF0C" w:rsidR="00E35288" w:rsidRDefault="00E35288" w:rsidP="00E35288">
      <w:pPr>
        <w:autoSpaceDE w:val="0"/>
        <w:autoSpaceDN w:val="0"/>
        <w:adjustRightInd w:val="0"/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Note – Only FYMH YJ admission data should be recorded against these subcentres. If the FYMH-YJ Secure beds are being used as usual intensive care mental health acute beds, this </w:t>
      </w:r>
      <w:r w:rsidR="009C1324">
        <w:rPr>
          <w:rFonts w:ascii="Arial" w:eastAsiaTheme="minorHAnsi" w:hAnsi="Arial" w:cs="Arial"/>
          <w:sz w:val="22"/>
          <w:szCs w:val="22"/>
          <w:lang w:eastAsia="en-US"/>
        </w:rPr>
        <w:t xml:space="preserve">usual intensive care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activity should not be reported against the FYMH YJ </w:t>
      </w:r>
      <w:r w:rsidR="009C1324">
        <w:rPr>
          <w:rFonts w:ascii="Arial" w:eastAsiaTheme="minorHAnsi" w:hAnsi="Arial" w:cs="Arial"/>
          <w:sz w:val="22"/>
          <w:szCs w:val="22"/>
          <w:lang w:eastAsia="en-US"/>
        </w:rPr>
        <w:t>subcentres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1F12F77" w14:textId="77777777" w:rsidR="00B20169" w:rsidRPr="00E91666" w:rsidRDefault="00B20169" w:rsidP="00B20169">
      <w:pPr>
        <w:pStyle w:val="Heading2"/>
      </w:pPr>
      <w:r>
        <w:t>Further information</w:t>
      </w:r>
    </w:p>
    <w:p w14:paraId="5CB6C777" w14:textId="44E19A73" w:rsidR="00B20169" w:rsidRPr="00295E3A" w:rsidRDefault="003D3D2F" w:rsidP="00295E3A">
      <w:pPr>
        <w:pStyle w:val="Healthbody"/>
        <w:spacing w:after="0" w:line="360" w:lineRule="auto"/>
        <w:jc w:val="both"/>
        <w:rPr>
          <w:rStyle w:val="Hyperlink"/>
          <w:color w:val="auto"/>
          <w:sz w:val="22"/>
          <w:szCs w:val="22"/>
        </w:rPr>
      </w:pPr>
      <w:r w:rsidRPr="00295E3A">
        <w:rPr>
          <w:rFonts w:eastAsia="Times"/>
          <w:sz w:val="22"/>
          <w:szCs w:val="22"/>
          <w:shd w:val="clear" w:color="auto" w:fill="FFFFFF"/>
        </w:rPr>
        <w:t xml:space="preserve">This bulletin has been developed by the </w:t>
      </w:r>
      <w:r w:rsidR="007D6CAD">
        <w:rPr>
          <w:rFonts w:eastAsia="Times"/>
          <w:sz w:val="22"/>
          <w:szCs w:val="22"/>
          <w:shd w:val="clear" w:color="auto" w:fill="FFFFFF"/>
        </w:rPr>
        <w:t>M</w:t>
      </w:r>
      <w:r w:rsidRPr="00295E3A">
        <w:rPr>
          <w:rFonts w:eastAsia="Times"/>
          <w:sz w:val="22"/>
          <w:szCs w:val="22"/>
          <w:shd w:val="clear" w:color="auto" w:fill="FFFFFF"/>
        </w:rPr>
        <w:t xml:space="preserve">ental </w:t>
      </w:r>
      <w:r w:rsidR="007D6CAD">
        <w:rPr>
          <w:rFonts w:eastAsia="Times"/>
          <w:sz w:val="22"/>
          <w:szCs w:val="22"/>
          <w:shd w:val="clear" w:color="auto" w:fill="FFFFFF"/>
        </w:rPr>
        <w:t>H</w:t>
      </w:r>
      <w:r w:rsidRPr="00295E3A">
        <w:rPr>
          <w:rFonts w:eastAsia="Times"/>
          <w:sz w:val="22"/>
          <w:szCs w:val="22"/>
          <w:shd w:val="clear" w:color="auto" w:fill="FFFFFF"/>
        </w:rPr>
        <w:t xml:space="preserve">ealth and </w:t>
      </w:r>
      <w:r w:rsidR="007D6CAD">
        <w:rPr>
          <w:rFonts w:eastAsia="Times"/>
          <w:sz w:val="22"/>
          <w:szCs w:val="22"/>
          <w:shd w:val="clear" w:color="auto" w:fill="FFFFFF"/>
        </w:rPr>
        <w:t>D</w:t>
      </w:r>
      <w:r w:rsidRPr="00295E3A">
        <w:rPr>
          <w:rFonts w:eastAsia="Times"/>
          <w:sz w:val="22"/>
          <w:szCs w:val="22"/>
          <w:shd w:val="clear" w:color="auto" w:fill="FFFFFF"/>
        </w:rPr>
        <w:t xml:space="preserve">rugs </w:t>
      </w:r>
      <w:r w:rsidR="007D6CAD">
        <w:rPr>
          <w:rFonts w:eastAsia="Times"/>
          <w:sz w:val="22"/>
          <w:szCs w:val="22"/>
          <w:shd w:val="clear" w:color="auto" w:fill="FFFFFF"/>
        </w:rPr>
        <w:t>D</w:t>
      </w:r>
      <w:r w:rsidRPr="00295E3A">
        <w:rPr>
          <w:rFonts w:eastAsia="Times"/>
          <w:sz w:val="22"/>
          <w:szCs w:val="22"/>
          <w:shd w:val="clear" w:color="auto" w:fill="FFFFFF"/>
        </w:rPr>
        <w:t>ata team. For further information, p</w:t>
      </w:r>
      <w:r w:rsidR="00B20169" w:rsidRPr="00295E3A">
        <w:rPr>
          <w:rFonts w:eastAsia="Times"/>
          <w:sz w:val="22"/>
          <w:szCs w:val="22"/>
          <w:shd w:val="clear" w:color="auto" w:fill="FFFFFF"/>
        </w:rPr>
        <w:t>lease email</w:t>
      </w:r>
      <w:r w:rsidR="00B20169" w:rsidRPr="00295E3A">
        <w:rPr>
          <w:rFonts w:cs="Arial"/>
          <w:sz w:val="22"/>
          <w:szCs w:val="22"/>
        </w:rPr>
        <w:t xml:space="preserve">: </w:t>
      </w:r>
      <w:hyperlink r:id="rId17" w:history="1">
        <w:r w:rsidR="00B20169" w:rsidRPr="00295E3A">
          <w:rPr>
            <w:rStyle w:val="Hyperlink"/>
            <w:color w:val="auto"/>
            <w:sz w:val="22"/>
            <w:szCs w:val="22"/>
          </w:rPr>
          <w:t>MHDReporting@dhhs.vic.gov.au</w:t>
        </w:r>
      </w:hyperlink>
      <w:r w:rsidR="00D900A1">
        <w:rPr>
          <w:rStyle w:val="Hyperlink"/>
          <w:color w:val="auto"/>
          <w:sz w:val="22"/>
          <w:szCs w:val="22"/>
        </w:rPr>
        <w:t xml:space="preserve"> 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D253E9" w:rsidRPr="002802E3" w14:paraId="7B35BE19" w14:textId="77777777" w:rsidTr="008F2B71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639EC" w14:textId="77777777" w:rsidR="00D253E9" w:rsidRPr="00BA5EAE" w:rsidRDefault="00D253E9" w:rsidP="008F2B71">
            <w:pPr>
              <w:pStyle w:val="DHHSaccessibilitypara"/>
            </w:pPr>
            <w:r w:rsidRPr="00BA5EAE">
              <w:t xml:space="preserve">To receive this publication in an accessible format email </w:t>
            </w:r>
            <w:hyperlink r:id="rId18" w:history="1">
              <w:r w:rsidRPr="00BA5EAE">
                <w:rPr>
                  <w:rStyle w:val="Hyperlink"/>
                </w:rPr>
                <w:t>MHDReporting@dhhs.vic.gov.au</w:t>
              </w:r>
            </w:hyperlink>
          </w:p>
          <w:p w14:paraId="2A98DC62" w14:textId="77777777" w:rsidR="00D253E9" w:rsidRPr="00BA5EAE" w:rsidRDefault="00D253E9" w:rsidP="008F2B71">
            <w:pPr>
              <w:pStyle w:val="DHHSbody"/>
            </w:pPr>
            <w:r w:rsidRPr="00BA5EAE">
              <w:t>Authorised and published by the Victorian Government, 1 Treasury Place, Melbourne.</w:t>
            </w:r>
          </w:p>
          <w:p w14:paraId="454B778A" w14:textId="4E07502B" w:rsidR="00D253E9" w:rsidRPr="00BA5EAE" w:rsidRDefault="00D253E9" w:rsidP="008F2B71">
            <w:pPr>
              <w:pStyle w:val="DHHSbody"/>
            </w:pPr>
            <w:r w:rsidRPr="00BA5EAE">
              <w:t>© State of Victoria, Department of Health and Human Services</w:t>
            </w:r>
            <w:r w:rsidR="00295E3A">
              <w:t xml:space="preserve">. </w:t>
            </w:r>
            <w:r w:rsidR="009969A0">
              <w:t>November</w:t>
            </w:r>
            <w:r w:rsidRPr="00BA5EAE">
              <w:t>, 20</w:t>
            </w:r>
            <w:r>
              <w:t>20</w:t>
            </w:r>
            <w:r w:rsidRPr="00BA5EAE">
              <w:t>.</w:t>
            </w:r>
          </w:p>
        </w:tc>
      </w:tr>
    </w:tbl>
    <w:p w14:paraId="016C72A1" w14:textId="77777777" w:rsidR="00D253E9" w:rsidRDefault="00D253E9" w:rsidP="007669EA"/>
    <w:sectPr w:rsidR="00D253E9" w:rsidSect="00780CA5"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544A" w14:textId="77777777" w:rsidR="00C62B11" w:rsidRDefault="00C62B11" w:rsidP="00964E45">
      <w:r>
        <w:separator/>
      </w:r>
    </w:p>
  </w:endnote>
  <w:endnote w:type="continuationSeparator" w:id="0">
    <w:p w14:paraId="63FC6B84" w14:textId="77777777" w:rsidR="00C62B11" w:rsidRDefault="00C62B11" w:rsidP="0096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6615" w14:textId="77777777" w:rsidR="000C785C" w:rsidRDefault="000C7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19A7" w14:textId="7B1B4CAF" w:rsidR="009D70A4" w:rsidRPr="00F65AA9" w:rsidRDefault="00113669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59DCAB" wp14:editId="4314C73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9854d6d88054bbef491e91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B3EEF" w14:textId="0A3E2D2C" w:rsidR="00113669" w:rsidRPr="00113669" w:rsidRDefault="00113669" w:rsidP="0011366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136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9DCAB" id="_x0000_t202" coordsize="21600,21600" o:spt="202" path="m,l,21600r21600,l21600,xe">
              <v:stroke joinstyle="miter"/>
              <v:path gradientshapeok="t" o:connecttype="rect"/>
            </v:shapetype>
            <v:shape id="MSIPCM99854d6d88054bbef491e91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DR5ni8rgIAAEUFAAAOAAAA&#10;AAAAAAAAAAAAAC4CAABkcnMvZTJvRG9jLnhtbFBLAQItABQABgAIAAAAIQCDso8r3wAAAAsBAAAP&#10;AAAAAAAAAAAAAAAAAAgFAABkcnMvZG93bnJldi54bWxQSwUGAAAAAAQABADzAAAAFAYAAAAA&#10;" o:allowincell="f" filled="f" stroked="f" strokeweight=".5pt">
              <v:textbox inset=",0,,0">
                <w:txbxContent>
                  <w:p w14:paraId="1BFB3EEF" w14:textId="0A3E2D2C" w:rsidR="00113669" w:rsidRPr="00113669" w:rsidRDefault="00113669" w:rsidP="0011366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136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F28"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0DC06F70" wp14:editId="2A7FE259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8B91D" w14:textId="21CBD202" w:rsidR="003D3D2F" w:rsidRDefault="001136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344493B" wp14:editId="259F63C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4314882a46763713135631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73D320" w14:textId="2AD73A99" w:rsidR="00113669" w:rsidRPr="00113669" w:rsidRDefault="00113669" w:rsidP="0011366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136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4493B" id="_x0000_t202" coordsize="21600,21600" o:spt="202" path="m,l,21600r21600,l21600,xe">
              <v:stroke joinstyle="miter"/>
              <v:path gradientshapeok="t" o:connecttype="rect"/>
            </v:shapetype>
            <v:shape id="MSIPCM84314882a46763713135631a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C5UGFosQIAAE4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3873D320" w14:textId="2AD73A99" w:rsidR="00113669" w:rsidRPr="00113669" w:rsidRDefault="00113669" w:rsidP="0011366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136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EB7E" w14:textId="4366AB07" w:rsidR="009D70A4" w:rsidRPr="00A11421" w:rsidRDefault="00113669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4BC0FF2" wp14:editId="59B7285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a3ee4394946a7f94d107f87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547367" w14:textId="7E2FCF0A" w:rsidR="00113669" w:rsidRPr="00113669" w:rsidRDefault="00113669" w:rsidP="0011366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136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C0FF2" id="_x0000_t202" coordsize="21600,21600" o:spt="202" path="m,l,21600r21600,l21600,xe">
              <v:stroke joinstyle="miter"/>
              <v:path gradientshapeok="t" o:connecttype="rect"/>
            </v:shapetype>
            <v:shape id="MSIPCMa3ee4394946a7f94d107f87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OFf21+wAgAATA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58547367" w14:textId="7E2FCF0A" w:rsidR="00113669" w:rsidRPr="00113669" w:rsidRDefault="00113669" w:rsidP="0011366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136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F28">
      <w:t xml:space="preserve">Mental Health Bulletin </w:t>
    </w:r>
    <w:r w:rsidR="00D72A8C">
      <w:t>5</w:t>
    </w:r>
    <w:r w:rsidR="00E418BB">
      <w:t>2</w:t>
    </w:r>
    <w:r w:rsidR="00D72A8C">
      <w:t xml:space="preserve"> - </w:t>
    </w:r>
    <w:r w:rsidR="00D900A1">
      <w:t>H</w:t>
    </w:r>
    <w:r w:rsidR="00E418BB">
      <w:t>I</w:t>
    </w:r>
    <w:r w:rsidR="00D900A1">
      <w:t xml:space="preserve">TH </w:t>
    </w:r>
    <w:r w:rsidR="00F63F28" w:rsidRPr="00A11421">
      <w:tab/>
    </w:r>
    <w:r w:rsidR="00F63F28" w:rsidRPr="00A11421">
      <w:fldChar w:fldCharType="begin"/>
    </w:r>
    <w:r w:rsidR="00F63F28" w:rsidRPr="00A11421">
      <w:instrText xml:space="preserve"> PAGE </w:instrText>
    </w:r>
    <w:r w:rsidR="00F63F28" w:rsidRPr="00A11421">
      <w:fldChar w:fldCharType="separate"/>
    </w:r>
    <w:r w:rsidR="007B6B0D">
      <w:rPr>
        <w:noProof/>
      </w:rPr>
      <w:t>3</w:t>
    </w:r>
    <w:r w:rsidR="00F63F28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72966" w14:textId="77777777" w:rsidR="00C62B11" w:rsidRDefault="00C62B11" w:rsidP="00964E45">
      <w:r>
        <w:separator/>
      </w:r>
    </w:p>
  </w:footnote>
  <w:footnote w:type="continuationSeparator" w:id="0">
    <w:p w14:paraId="16CEFDB3" w14:textId="77777777" w:rsidR="00C62B11" w:rsidRDefault="00C62B11" w:rsidP="0096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2BDB" w14:textId="77777777" w:rsidR="000C785C" w:rsidRDefault="000C7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F896" w14:textId="77777777" w:rsidR="000C785C" w:rsidRDefault="000C7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25E8" w14:textId="77777777" w:rsidR="000C785C" w:rsidRDefault="000C78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1819" w14:textId="77777777" w:rsidR="009D70A4" w:rsidRPr="0051568D" w:rsidRDefault="000C785C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11A"/>
    <w:multiLevelType w:val="multilevel"/>
    <w:tmpl w:val="9AEE1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7626CE"/>
    <w:multiLevelType w:val="hybridMultilevel"/>
    <w:tmpl w:val="AADAEB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138EB"/>
    <w:multiLevelType w:val="hybridMultilevel"/>
    <w:tmpl w:val="6936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181C"/>
    <w:multiLevelType w:val="multilevel"/>
    <w:tmpl w:val="2FDA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F1C30"/>
    <w:multiLevelType w:val="hybridMultilevel"/>
    <w:tmpl w:val="02862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4604"/>
    <w:multiLevelType w:val="hybridMultilevel"/>
    <w:tmpl w:val="7FB482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7FBA"/>
    <w:multiLevelType w:val="multilevel"/>
    <w:tmpl w:val="A2007E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EE4B4A"/>
    <w:multiLevelType w:val="hybridMultilevel"/>
    <w:tmpl w:val="59C69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74AC3"/>
    <w:multiLevelType w:val="multilevel"/>
    <w:tmpl w:val="9AEE1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5C0B29"/>
    <w:multiLevelType w:val="hybridMultilevel"/>
    <w:tmpl w:val="D09C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C2B4F"/>
    <w:multiLevelType w:val="hybridMultilevel"/>
    <w:tmpl w:val="D19E4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428FC"/>
    <w:multiLevelType w:val="multilevel"/>
    <w:tmpl w:val="134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569F0"/>
    <w:multiLevelType w:val="hybridMultilevel"/>
    <w:tmpl w:val="C332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36E65"/>
    <w:multiLevelType w:val="hybridMultilevel"/>
    <w:tmpl w:val="462C6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F27F0"/>
    <w:multiLevelType w:val="multilevel"/>
    <w:tmpl w:val="A2007E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30491A"/>
    <w:multiLevelType w:val="hybridMultilevel"/>
    <w:tmpl w:val="E39C9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77865"/>
    <w:multiLevelType w:val="hybridMultilevel"/>
    <w:tmpl w:val="30580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F4EC1"/>
    <w:multiLevelType w:val="multilevel"/>
    <w:tmpl w:val="11C0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84D87"/>
    <w:multiLevelType w:val="hybridMultilevel"/>
    <w:tmpl w:val="0D7497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BD7ED0"/>
    <w:multiLevelType w:val="hybridMultilevel"/>
    <w:tmpl w:val="A3D80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4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14"/>
  </w:num>
  <w:num w:numId="10">
    <w:abstractNumId w:val="6"/>
  </w:num>
  <w:num w:numId="11">
    <w:abstractNumId w:val="3"/>
  </w:num>
  <w:num w:numId="12">
    <w:abstractNumId w:val="19"/>
  </w:num>
  <w:num w:numId="13">
    <w:abstractNumId w:val="9"/>
  </w:num>
  <w:num w:numId="14">
    <w:abstractNumId w:val="18"/>
  </w:num>
  <w:num w:numId="15">
    <w:abstractNumId w:val="1"/>
  </w:num>
  <w:num w:numId="16">
    <w:abstractNumId w:val="10"/>
  </w:num>
  <w:num w:numId="17">
    <w:abstractNumId w:val="7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EE"/>
    <w:rsid w:val="00014922"/>
    <w:rsid w:val="000331E3"/>
    <w:rsid w:val="000435EE"/>
    <w:rsid w:val="000B3F01"/>
    <w:rsid w:val="000C785C"/>
    <w:rsid w:val="000E051D"/>
    <w:rsid w:val="000E3F6D"/>
    <w:rsid w:val="000F2659"/>
    <w:rsid w:val="00113669"/>
    <w:rsid w:val="001315AF"/>
    <w:rsid w:val="001369DD"/>
    <w:rsid w:val="00137798"/>
    <w:rsid w:val="00137FCD"/>
    <w:rsid w:val="00167A4E"/>
    <w:rsid w:val="0017512B"/>
    <w:rsid w:val="001954C2"/>
    <w:rsid w:val="001A2388"/>
    <w:rsid w:val="001E6E2B"/>
    <w:rsid w:val="001F6933"/>
    <w:rsid w:val="00295E3A"/>
    <w:rsid w:val="003431B1"/>
    <w:rsid w:val="00344D60"/>
    <w:rsid w:val="00373CD1"/>
    <w:rsid w:val="00383F60"/>
    <w:rsid w:val="00395539"/>
    <w:rsid w:val="00397F29"/>
    <w:rsid w:val="003C1745"/>
    <w:rsid w:val="003D1D4A"/>
    <w:rsid w:val="003D3D2F"/>
    <w:rsid w:val="003E5DA6"/>
    <w:rsid w:val="003F4C29"/>
    <w:rsid w:val="003F7953"/>
    <w:rsid w:val="00403757"/>
    <w:rsid w:val="00416849"/>
    <w:rsid w:val="00423D3C"/>
    <w:rsid w:val="00425B1F"/>
    <w:rsid w:val="00465CB2"/>
    <w:rsid w:val="00473396"/>
    <w:rsid w:val="00492E79"/>
    <w:rsid w:val="004A1332"/>
    <w:rsid w:val="004E0567"/>
    <w:rsid w:val="004F3D7D"/>
    <w:rsid w:val="00507272"/>
    <w:rsid w:val="00523A07"/>
    <w:rsid w:val="00525ADB"/>
    <w:rsid w:val="00527ABF"/>
    <w:rsid w:val="005674DC"/>
    <w:rsid w:val="00593152"/>
    <w:rsid w:val="00594590"/>
    <w:rsid w:val="005C4C3B"/>
    <w:rsid w:val="005E11FC"/>
    <w:rsid w:val="005F720F"/>
    <w:rsid w:val="006320AE"/>
    <w:rsid w:val="0066563F"/>
    <w:rsid w:val="00697905"/>
    <w:rsid w:val="0070136D"/>
    <w:rsid w:val="00734331"/>
    <w:rsid w:val="007669EA"/>
    <w:rsid w:val="00780CA5"/>
    <w:rsid w:val="00782715"/>
    <w:rsid w:val="007A17EE"/>
    <w:rsid w:val="007B6B0D"/>
    <w:rsid w:val="007B778A"/>
    <w:rsid w:val="007D2390"/>
    <w:rsid w:val="007D6CAD"/>
    <w:rsid w:val="007E100B"/>
    <w:rsid w:val="007E16FB"/>
    <w:rsid w:val="0080254F"/>
    <w:rsid w:val="0083306C"/>
    <w:rsid w:val="0088015C"/>
    <w:rsid w:val="00880FD1"/>
    <w:rsid w:val="0088232A"/>
    <w:rsid w:val="008C1C71"/>
    <w:rsid w:val="008F1699"/>
    <w:rsid w:val="008F7442"/>
    <w:rsid w:val="00901800"/>
    <w:rsid w:val="009023A2"/>
    <w:rsid w:val="00906A1E"/>
    <w:rsid w:val="00923251"/>
    <w:rsid w:val="00944617"/>
    <w:rsid w:val="00964E45"/>
    <w:rsid w:val="0098298F"/>
    <w:rsid w:val="00991C99"/>
    <w:rsid w:val="009969A0"/>
    <w:rsid w:val="009C1324"/>
    <w:rsid w:val="009D0736"/>
    <w:rsid w:val="009F0BB1"/>
    <w:rsid w:val="009F5B1E"/>
    <w:rsid w:val="00A13B8F"/>
    <w:rsid w:val="00A16139"/>
    <w:rsid w:val="00A57C03"/>
    <w:rsid w:val="00A82C07"/>
    <w:rsid w:val="00AA2F4E"/>
    <w:rsid w:val="00AB6D7E"/>
    <w:rsid w:val="00AC6062"/>
    <w:rsid w:val="00B20169"/>
    <w:rsid w:val="00B5644C"/>
    <w:rsid w:val="00B61C89"/>
    <w:rsid w:val="00B7374F"/>
    <w:rsid w:val="00B75766"/>
    <w:rsid w:val="00B95A98"/>
    <w:rsid w:val="00BB3E8F"/>
    <w:rsid w:val="00C1018F"/>
    <w:rsid w:val="00C421EB"/>
    <w:rsid w:val="00C4490C"/>
    <w:rsid w:val="00C47434"/>
    <w:rsid w:val="00C50EA5"/>
    <w:rsid w:val="00C545A3"/>
    <w:rsid w:val="00C62B11"/>
    <w:rsid w:val="00CA2EF6"/>
    <w:rsid w:val="00CB48E0"/>
    <w:rsid w:val="00CC4741"/>
    <w:rsid w:val="00CE35D7"/>
    <w:rsid w:val="00CF7530"/>
    <w:rsid w:val="00D253E9"/>
    <w:rsid w:val="00D31C3A"/>
    <w:rsid w:val="00D32CE5"/>
    <w:rsid w:val="00D333EF"/>
    <w:rsid w:val="00D624A8"/>
    <w:rsid w:val="00D71E63"/>
    <w:rsid w:val="00D72A8C"/>
    <w:rsid w:val="00D876DE"/>
    <w:rsid w:val="00D900A1"/>
    <w:rsid w:val="00DA4293"/>
    <w:rsid w:val="00DA4BBD"/>
    <w:rsid w:val="00DB32E2"/>
    <w:rsid w:val="00DD3656"/>
    <w:rsid w:val="00DD502B"/>
    <w:rsid w:val="00DF2CE2"/>
    <w:rsid w:val="00E304B7"/>
    <w:rsid w:val="00E35288"/>
    <w:rsid w:val="00E418BB"/>
    <w:rsid w:val="00E42BA7"/>
    <w:rsid w:val="00E53759"/>
    <w:rsid w:val="00EA663C"/>
    <w:rsid w:val="00EC20B2"/>
    <w:rsid w:val="00EC25B9"/>
    <w:rsid w:val="00EC33C5"/>
    <w:rsid w:val="00EF3537"/>
    <w:rsid w:val="00F26131"/>
    <w:rsid w:val="00F276CB"/>
    <w:rsid w:val="00F3623B"/>
    <w:rsid w:val="00F60C69"/>
    <w:rsid w:val="00F63F28"/>
    <w:rsid w:val="00F70C24"/>
    <w:rsid w:val="00FE4E5D"/>
    <w:rsid w:val="00FE603B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C01B0C"/>
  <w15:chartTrackingRefBased/>
  <w15:docId w15:val="{C1C515FC-6C80-42E9-96F1-8610A7A6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next w:val="DHHSbody"/>
    <w:link w:val="Heading1Char"/>
    <w:uiPriority w:val="1"/>
    <w:qFormat/>
    <w:rsid w:val="000435EE"/>
    <w:pPr>
      <w:keepNext/>
      <w:keepLines/>
      <w:spacing w:before="32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</w:rPr>
  </w:style>
  <w:style w:type="paragraph" w:styleId="Heading2">
    <w:name w:val="heading 2"/>
    <w:next w:val="DHHSbody"/>
    <w:link w:val="Heading2Char"/>
    <w:uiPriority w:val="1"/>
    <w:qFormat/>
    <w:rsid w:val="000435EE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color w:val="004EA8"/>
      <w:sz w:val="28"/>
      <w:szCs w:val="28"/>
    </w:rPr>
  </w:style>
  <w:style w:type="paragraph" w:styleId="Heading3">
    <w:name w:val="heading 3"/>
    <w:next w:val="DHHSbody"/>
    <w:link w:val="Heading3Char"/>
    <w:uiPriority w:val="1"/>
    <w:qFormat/>
    <w:rsid w:val="000435EE"/>
    <w:pPr>
      <w:keepNext/>
      <w:keepLines/>
      <w:spacing w:before="280" w:after="120" w:line="280" w:lineRule="atLeast"/>
      <w:outlineLvl w:val="2"/>
    </w:pPr>
    <w:rPr>
      <w:rFonts w:ascii="Arial" w:eastAsia="MS Gothic" w:hAnsi="Arial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435EE"/>
    <w:rPr>
      <w:rFonts w:ascii="Arial" w:eastAsia="MS Gothic" w:hAnsi="Arial" w:cs="Arial"/>
      <w:bCs/>
      <w:color w:val="004EA8"/>
      <w:kern w:val="3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435EE"/>
    <w:rPr>
      <w:rFonts w:ascii="Arial" w:eastAsia="Times New Roman" w:hAnsi="Arial" w:cs="Times New Roman"/>
      <w:b/>
      <w:color w:val="004EA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0435EE"/>
    <w:rPr>
      <w:rFonts w:ascii="Arial" w:eastAsia="MS Gothic" w:hAnsi="Arial" w:cs="Times New Roman"/>
      <w:b/>
      <w:bCs/>
      <w:sz w:val="24"/>
      <w:szCs w:val="26"/>
    </w:rPr>
  </w:style>
  <w:style w:type="paragraph" w:customStyle="1" w:styleId="DHHSbody">
    <w:name w:val="DHHS body"/>
    <w:link w:val="DHHSbodyChar"/>
    <w:qFormat/>
    <w:rsid w:val="000435EE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Sectionbreakfirstpage">
    <w:name w:val="Section break first page"/>
    <w:uiPriority w:val="5"/>
    <w:rsid w:val="000435EE"/>
    <w:pPr>
      <w:spacing w:after="40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HHSmainheading">
    <w:name w:val="DHHS main heading"/>
    <w:uiPriority w:val="8"/>
    <w:rsid w:val="000435EE"/>
    <w:pPr>
      <w:spacing w:after="0" w:line="560" w:lineRule="atLeast"/>
    </w:pPr>
    <w:rPr>
      <w:rFonts w:ascii="Arial" w:eastAsia="Times New Roman" w:hAnsi="Arial" w:cs="Times New Roman"/>
      <w:color w:val="FFFFFF"/>
      <w:sz w:val="50"/>
      <w:szCs w:val="50"/>
    </w:rPr>
  </w:style>
  <w:style w:type="paragraph" w:customStyle="1" w:styleId="Healthbody">
    <w:name w:val="Health body"/>
    <w:uiPriority w:val="99"/>
    <w:rsid w:val="000435EE"/>
    <w:pPr>
      <w:spacing w:after="120" w:line="270" w:lineRule="atLeast"/>
    </w:pPr>
    <w:rPr>
      <w:rFonts w:ascii="Arial" w:eastAsia="MS Mincho" w:hAnsi="Arial" w:cs="Times New Roman"/>
      <w:sz w:val="20"/>
      <w:szCs w:val="24"/>
    </w:rPr>
  </w:style>
  <w:style w:type="character" w:styleId="Hyperlink">
    <w:name w:val="Hyperlink"/>
    <w:uiPriority w:val="99"/>
    <w:rsid w:val="000435EE"/>
    <w:rPr>
      <w:color w:val="3366FF"/>
      <w:u w:val="dotted"/>
    </w:rPr>
  </w:style>
  <w:style w:type="paragraph" w:customStyle="1" w:styleId="DHHSmainsubheading">
    <w:name w:val="DHHS main subheading"/>
    <w:uiPriority w:val="8"/>
    <w:rsid w:val="000435EE"/>
    <w:pPr>
      <w:spacing w:after="0" w:line="240" w:lineRule="auto"/>
    </w:pPr>
    <w:rPr>
      <w:rFonts w:ascii="Arial" w:eastAsia="Times New Roman" w:hAnsi="Arial" w:cs="Times New Roman"/>
      <w:color w:val="FFFFFF"/>
      <w:sz w:val="28"/>
      <w:szCs w:val="24"/>
    </w:rPr>
  </w:style>
  <w:style w:type="paragraph" w:customStyle="1" w:styleId="Spacerparatopoffirstpage">
    <w:name w:val="Spacer para top of first page"/>
    <w:basedOn w:val="Normal"/>
    <w:semiHidden/>
    <w:rsid w:val="000435EE"/>
    <w:rPr>
      <w:rFonts w:ascii="Arial" w:eastAsia="Times" w:hAnsi="Arial"/>
      <w:noProof/>
      <w:sz w:val="12"/>
      <w:szCs w:val="20"/>
      <w:lang w:eastAsia="en-US"/>
    </w:rPr>
  </w:style>
  <w:style w:type="paragraph" w:customStyle="1" w:styleId="DHHSfooter">
    <w:name w:val="DHHS footer"/>
    <w:uiPriority w:val="11"/>
    <w:rsid w:val="000435EE"/>
    <w:pPr>
      <w:tabs>
        <w:tab w:val="right" w:pos="10206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DHHSheader">
    <w:name w:val="DHHS header"/>
    <w:basedOn w:val="DHHSfooter"/>
    <w:uiPriority w:val="11"/>
    <w:rsid w:val="000435EE"/>
  </w:style>
  <w:style w:type="paragraph" w:customStyle="1" w:styleId="AWAText">
    <w:name w:val="AWA Text"/>
    <w:basedOn w:val="Normal"/>
    <w:autoRedefine/>
    <w:rsid w:val="003C1745"/>
    <w:pPr>
      <w:spacing w:beforeLines="20" w:before="48" w:afterLines="20" w:after="48"/>
      <w:contextualSpacing/>
    </w:pPr>
    <w:rPr>
      <w:rFonts w:ascii="Verdana" w:hAnsi="Verdana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905"/>
    <w:pPr>
      <w:ind w:left="720"/>
      <w:contextualSpacing/>
    </w:pPr>
  </w:style>
  <w:style w:type="paragraph" w:customStyle="1" w:styleId="xmsonormal">
    <w:name w:val="x_msonormal"/>
    <w:basedOn w:val="Normal"/>
    <w:rsid w:val="00A16139"/>
    <w:rPr>
      <w:rFonts w:ascii="Calibri" w:eastAsiaTheme="minorHAns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table" w:styleId="TableGrid">
    <w:name w:val="Table Grid"/>
    <w:basedOn w:val="TableNormal"/>
    <w:rsid w:val="0013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HSbodyChar">
    <w:name w:val="DHHS body Char"/>
    <w:link w:val="DHHSbody"/>
    <w:rsid w:val="001315AF"/>
    <w:rPr>
      <w:rFonts w:ascii="Arial" w:eastAsia="Times" w:hAnsi="Arial" w:cs="Times New Roman"/>
      <w:sz w:val="20"/>
      <w:szCs w:val="20"/>
    </w:rPr>
  </w:style>
  <w:style w:type="paragraph" w:customStyle="1" w:styleId="Healthtablecolumnhead">
    <w:name w:val="Health table column head"/>
    <w:rsid w:val="00944617"/>
    <w:pPr>
      <w:spacing w:after="40" w:line="220" w:lineRule="atLeast"/>
    </w:pPr>
    <w:rPr>
      <w:rFonts w:ascii="Arial" w:eastAsia="MS Mincho" w:hAnsi="Arial" w:cs="Times New Roman"/>
      <w:b/>
      <w:color w:val="FFFFFF"/>
      <w:sz w:val="18"/>
      <w:szCs w:val="24"/>
    </w:rPr>
  </w:style>
  <w:style w:type="paragraph" w:customStyle="1" w:styleId="Healthtablebody">
    <w:name w:val="Health table body"/>
    <w:rsid w:val="00944617"/>
    <w:pPr>
      <w:spacing w:after="40" w:line="220" w:lineRule="atLeast"/>
    </w:pPr>
    <w:rPr>
      <w:rFonts w:ascii="Arial" w:eastAsia="MS Mincho" w:hAnsi="Arial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E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64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E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B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E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6F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6F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Default">
    <w:name w:val="Default"/>
    <w:rsid w:val="008025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2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1C99"/>
    <w:rPr>
      <w:color w:val="800080" w:themeColor="followedHyperlink"/>
      <w:u w:val="single"/>
    </w:rPr>
  </w:style>
  <w:style w:type="paragraph" w:customStyle="1" w:styleId="DHHSaccessibilitypara">
    <w:name w:val="DHHS accessibility para"/>
    <w:uiPriority w:val="8"/>
    <w:rsid w:val="00D253E9"/>
    <w:pPr>
      <w:spacing w:line="300" w:lineRule="atLeast"/>
    </w:pPr>
    <w:rPr>
      <w:rFonts w:ascii="Arial" w:eastAsia="Times" w:hAnsi="Arial" w:cs="Times New Roman"/>
      <w:sz w:val="24"/>
      <w:szCs w:val="19"/>
    </w:rPr>
  </w:style>
  <w:style w:type="paragraph" w:styleId="NormalWeb">
    <w:name w:val="Normal (Web)"/>
    <w:basedOn w:val="Normal"/>
    <w:uiPriority w:val="99"/>
    <w:unhideWhenUsed/>
    <w:rsid w:val="009969A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1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file:///C:\Users\vkri0102\AppData\Local\Temp\notes288A47\MHDReporting@dhhs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MHDReporting@dhhs.vic.gov.a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97AD-26DF-45ED-8DEE-0D3E373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Krishnan (DHHS)</dc:creator>
  <cp:keywords/>
  <dc:description/>
  <cp:lastModifiedBy>Varun Krishnan (DHHS)</cp:lastModifiedBy>
  <cp:revision>5</cp:revision>
  <dcterms:created xsi:type="dcterms:W3CDTF">2020-11-06T04:30:00Z</dcterms:created>
  <dcterms:modified xsi:type="dcterms:W3CDTF">2020-11-06T05:46:00Z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2020-11-04T03:08:29Z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6b67141d-ceb9-4886-a67b-74cb13f96fc1</vt:lpwstr>
  </property>
  <property fmtid="{D5CDD505-2E9C-101B-9397-08002B2CF9AE}" pid="8" name="MSIP_Label_43e64453-338c-4f93-8a4d-0039a0a41f2a_ContentBits">
    <vt:lpwstr>2</vt:lpwstr>
  </property>
</Properties>
</file>