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8"/>
        <w:ind w:left="0" w:right="10"/>
        <w:jc w:val="center"/>
        <w:rPr>
          <w:b w:val="0"/>
          <w:bCs w:val="0"/>
        </w:rPr>
      </w:pPr>
      <w:r>
        <w:rPr>
          <w:color w:val="231F20"/>
          <w:spacing w:val="-3"/>
        </w:rPr>
        <w:t>MULTIPLE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CONTACT</w:t>
      </w:r>
      <w:r>
        <w:rPr>
          <w:color w:val="231F20"/>
          <w:spacing w:val="-7"/>
        </w:rPr>
        <w:t> </w:t>
      </w:r>
      <w:r>
        <w:rPr>
          <w:color w:val="231F20"/>
        </w:rPr>
        <w:t>SHEET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8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Campus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Name:</w:t>
      </w:r>
      <w:r>
        <w:rPr>
          <w:rFonts w:ascii="Arial"/>
          <w:sz w:val="24"/>
        </w:rPr>
      </w:r>
    </w:p>
    <w:p>
      <w:pPr>
        <w:tabs>
          <w:tab w:pos="6801" w:val="left" w:leader="none"/>
        </w:tabs>
        <w:spacing w:before="12"/>
        <w:ind w:left="18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Subcentre:</w:t>
        <w:tab/>
      </w:r>
      <w:r>
        <w:rPr>
          <w:rFonts w:ascii="Arial"/>
          <w:b/>
          <w:color w:val="231F20"/>
          <w:spacing w:val="-1"/>
          <w:sz w:val="24"/>
        </w:rPr>
        <w:t>Clinician</w:t>
      </w:r>
      <w:r>
        <w:rPr>
          <w:rFonts w:ascii="Arial"/>
          <w:b/>
          <w:color w:val="231F20"/>
          <w:spacing w:val="-1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Name: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860"/>
        <w:gridCol w:w="744"/>
        <w:gridCol w:w="579"/>
        <w:gridCol w:w="435"/>
        <w:gridCol w:w="435"/>
        <w:gridCol w:w="435"/>
        <w:gridCol w:w="661"/>
        <w:gridCol w:w="435"/>
        <w:gridCol w:w="435"/>
        <w:gridCol w:w="435"/>
        <w:gridCol w:w="1077"/>
        <w:gridCol w:w="425"/>
        <w:gridCol w:w="576"/>
        <w:gridCol w:w="1531"/>
        <w:gridCol w:w="435"/>
        <w:gridCol w:w="435"/>
        <w:gridCol w:w="435"/>
        <w:gridCol w:w="1493"/>
        <w:gridCol w:w="1247"/>
        <w:gridCol w:w="1257"/>
        <w:gridCol w:w="840"/>
      </w:tblGrid>
      <w:tr>
        <w:trPr>
          <w:trHeight w:val="227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50" w:lineRule="auto"/>
              <w:ind w:left="286" w:right="259" w:hanging="2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5"/>
                <w:sz w:val="18"/>
              </w:rPr>
              <w:t>State</w:t>
            </w:r>
            <w:r>
              <w:rPr>
                <w:rFonts w:ascii="Arial"/>
                <w:color w:val="231F20"/>
                <w:w w:val="99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wide</w:t>
            </w:r>
            <w:r>
              <w:rPr>
                <w:rFonts w:ascii="Arial"/>
                <w:color w:val="231F20"/>
                <w:spacing w:val="19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UR</w:t>
            </w:r>
            <w:r>
              <w:rPr>
                <w:rFonts w:ascii="Arial"/>
                <w:sz w:val="18"/>
              </w:rPr>
            </w:r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50" w:lineRule="auto"/>
              <w:ind w:left="294" w:right="208" w:hanging="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Local</w:t>
            </w:r>
            <w:r>
              <w:rPr>
                <w:rFonts w:ascii="Arial"/>
                <w:color w:val="231F20"/>
                <w:spacing w:val="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UR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50" w:lineRule="auto"/>
              <w:ind w:left="441" w:right="336" w:hanging="1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4"/>
                <w:sz w:val="18"/>
              </w:rPr>
              <w:t>DA</w:t>
            </w:r>
            <w:r>
              <w:rPr>
                <w:rFonts w:ascii="Arial"/>
                <w:color w:val="231F20"/>
                <w:spacing w:val="-5"/>
                <w:sz w:val="18"/>
              </w:rPr>
              <w:t>TE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21"/>
                <w:w w:val="99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TIME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109"/>
              <w:ind w:left="6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Contact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  <w:t>Type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109"/>
              <w:ind w:left="4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Medium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109"/>
              <w:ind w:left="4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color w:val="231F20"/>
                <w:spacing w:val="-1"/>
                <w:sz w:val="18"/>
              </w:rPr>
              <w:t> Location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Duration of </w:t>
            </w:r>
            <w:r>
              <w:rPr>
                <w:rFonts w:ascii="Arial"/>
                <w:color w:val="231F20"/>
                <w:sz w:val="18"/>
              </w:rPr>
              <w:t>Minutes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108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No.</w:t>
            </w:r>
            <w:r>
              <w:rPr>
                <w:rFonts w:ascii="Arial"/>
                <w:color w:val="231F20"/>
                <w:sz w:val="18"/>
              </w:rPr>
              <w:t> Providing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108"/>
              <w:ind w:left="2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No.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Receiving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 w:before="108"/>
              <w:ind w:left="4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color w:val="231F20"/>
                <w:spacing w:val="-1"/>
                <w:sz w:val="18"/>
              </w:rPr>
              <w:t> Recipient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  <w:textDirection w:val="tbRl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Program</w:t>
            </w:r>
            <w:r>
              <w:rPr>
                <w:rFonts w:ascii="Arial"/>
                <w:sz w:val="18"/>
              </w:rPr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  <w:textDirection w:val="tbRl"/>
          </w:tcPr>
          <w:p>
            <w:pPr>
              <w:pStyle w:val="TableParagraph"/>
              <w:spacing w:line="240" w:lineRule="auto" w:before="104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 Contact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  <w:t>Type</w:t>
            </w:r>
            <w:r>
              <w:rPr>
                <w:rFonts w:ascii="Arial"/>
                <w:sz w:val="18"/>
              </w:rPr>
            </w:r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  <w:textDirection w:val="tbRl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Agency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50" w:lineRule="auto"/>
              <w:ind w:left="333" w:right="3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3"/>
                <w:sz w:val="18"/>
              </w:rPr>
              <w:t>CONTACT</w:t>
            </w:r>
            <w:r>
              <w:rPr>
                <w:rFonts w:ascii="Arial"/>
                <w:color w:val="231F20"/>
                <w:spacing w:val="2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NAME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(of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50" w:lineRule="auto"/>
              <w:ind w:left="235" w:right="23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service recipient) OR </w:t>
            </w:r>
            <w:r>
              <w:rPr>
                <w:rFonts w:ascii="Arial"/>
                <w:color w:val="231F20"/>
                <w:spacing w:val="-1"/>
                <w:sz w:val="18"/>
              </w:rPr>
              <w:t>COMMENTS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  <w:textDirection w:val="tbRl"/>
          </w:tcPr>
          <w:p>
            <w:pPr>
              <w:pStyle w:val="TableParagraph"/>
              <w:spacing w:line="240" w:lineRule="auto" w:before="109"/>
              <w:ind w:left="6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Research</w:t>
            </w:r>
            <w:r>
              <w:rPr>
                <w:rFonts w:ascii="Arial"/>
                <w:color w:val="231F20"/>
                <w:sz w:val="18"/>
              </w:rPr>
              <w:t> 1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  <w:textDirection w:val="tbRl"/>
          </w:tcPr>
          <w:p>
            <w:pPr>
              <w:pStyle w:val="TableParagraph"/>
              <w:spacing w:line="240" w:lineRule="auto" w:before="109"/>
              <w:ind w:left="6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Research</w:t>
            </w:r>
            <w:r>
              <w:rPr>
                <w:rFonts w:ascii="Arial"/>
                <w:color w:val="231F20"/>
                <w:sz w:val="18"/>
              </w:rPr>
              <w:t> 2</w:t>
            </w:r>
            <w:r>
              <w:rPr>
                <w:rFonts w:ascii="Arial"/>
                <w:sz w:val="18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  <w:textDirection w:val="tbRl"/>
          </w:tcPr>
          <w:p>
            <w:pPr>
              <w:pStyle w:val="TableParagraph"/>
              <w:spacing w:line="240" w:lineRule="auto" w:before="109"/>
              <w:ind w:left="6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Research</w:t>
            </w:r>
            <w:r>
              <w:rPr>
                <w:rFonts w:ascii="Arial"/>
                <w:color w:val="231F20"/>
                <w:sz w:val="18"/>
              </w:rPr>
              <w:t> 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Surname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Given</w:t>
            </w:r>
            <w:r>
              <w:rPr>
                <w:rFonts w:ascii="Arial"/>
                <w:color w:val="231F20"/>
                <w:spacing w:val="-1"/>
                <w:sz w:val="18"/>
              </w:rPr>
              <w:t> Name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50" w:lineRule="auto"/>
              <w:ind w:left="63" w:right="60" w:firstLine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Date of birth</w:t>
            </w:r>
            <w:r>
              <w:rPr>
                <w:rFonts w:ascii="Arial"/>
                <w:color w:val="231F20"/>
                <w:spacing w:val="2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(unregistered)</w:t>
            </w:r>
            <w:r>
              <w:rPr>
                <w:rFonts w:ascii="Arial"/>
                <w:sz w:val="18"/>
              </w:rPr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CC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50" w:lineRule="auto"/>
              <w:ind w:left="60" w:right="57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Sex </w:t>
            </w:r>
            <w:r>
              <w:rPr>
                <w:rFonts w:ascii="Arial"/>
                <w:color w:val="231F20"/>
                <w:w w:val="95"/>
                <w:sz w:val="18"/>
              </w:rPr>
              <w:t>(unregis-</w:t>
            </w:r>
            <w:r>
              <w:rPr>
                <w:rFonts w:ascii="Arial"/>
                <w:color w:val="231F20"/>
                <w:sz w:val="18"/>
              </w:rPr>
              <w:t> tered)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/>
          </w:p>
        </w:tc>
        <w:tc>
          <w:tcPr>
            <w:tcW w:w="13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3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4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5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6</w:t>
            </w:r>
            <w:r>
              <w:rPr>
                <w:rFonts w:ascii="Arial"/>
                <w:sz w:val="14"/>
              </w:rPr>
            </w:r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7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8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z w:val="14"/>
              </w:rPr>
              <w:t>9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left="1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10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1"/>
                <w:sz w:val="14"/>
              </w:rPr>
              <w:t>11</w:t>
            </w:r>
            <w:r>
              <w:rPr>
                <w:rFonts w:ascii="Arial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left="1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12</w:t>
            </w:r>
            <w:r>
              <w:rPr>
                <w:rFonts w:ascii="Arial"/>
                <w:sz w:val="14"/>
              </w:rPr>
            </w:r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13</w:t>
            </w:r>
            <w:r>
              <w:rPr>
                <w:rFonts w:ascii="Arial"/>
                <w:sz w:val="14"/>
              </w:rPr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14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left="1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15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left="1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16</w:t>
            </w:r>
            <w:r>
              <w:rPr>
                <w:rFonts w:ascii="Arial"/>
                <w:sz w:val="14"/>
              </w:rPr>
            </w:r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left="1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17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18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19</w:t>
            </w:r>
            <w:r>
              <w:rPr>
                <w:rFonts w:ascii="Arial"/>
                <w:sz w:val="14"/>
              </w:rPr>
            </w:r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20</w:t>
            </w:r>
            <w:r>
              <w:rPr>
                <w:rFonts w:ascii="Arial"/>
                <w:sz w:val="14"/>
              </w:rPr>
            </w:r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AE5EF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31F20"/>
                <w:spacing w:val="-1"/>
                <w:sz w:val="14"/>
              </w:rPr>
              <w:t>21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9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7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before="22"/>
        <w:ind w:left="0" w:right="11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231F20"/>
          <w:sz w:val="14"/>
        </w:rPr>
        <w:t>PR6M</w:t>
      </w:r>
      <w:r>
        <w:rPr>
          <w:rFonts w:ascii="Arial"/>
          <w:color w:val="231F20"/>
          <w:spacing w:val="37"/>
          <w:sz w:val="14"/>
        </w:rPr>
        <w:t> </w:t>
      </w:r>
      <w:r>
        <w:rPr>
          <w:rFonts w:ascii="Arial"/>
          <w:color w:val="231F20"/>
          <w:spacing w:val="-1"/>
          <w:sz w:val="14"/>
        </w:rPr>
        <w:t>07/25</w:t>
      </w:r>
      <w:r>
        <w:rPr>
          <w:rFonts w:ascii="Arial"/>
          <w:sz w:val="14"/>
        </w:rPr>
      </w:r>
    </w:p>
    <w:p>
      <w:pPr>
        <w:spacing w:after="0"/>
        <w:jc w:val="right"/>
        <w:rPr>
          <w:rFonts w:ascii="Arial" w:hAnsi="Arial" w:cs="Arial" w:eastAsia="Arial"/>
          <w:sz w:val="14"/>
          <w:szCs w:val="14"/>
        </w:rPr>
        <w:sectPr>
          <w:type w:val="continuous"/>
          <w:pgSz w:w="16880" w:h="11940" w:orient="landscape"/>
          <w:pgMar w:top="500" w:bottom="0" w:left="260" w:right="2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6"/>
        <w:gridCol w:w="5386"/>
        <w:gridCol w:w="5386"/>
      </w:tblGrid>
      <w:tr>
        <w:trPr>
          <w:trHeight w:val="10715" w:hRule="exact"/>
        </w:trPr>
        <w:tc>
          <w:tcPr>
            <w:tcW w:w="5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7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Statewide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/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Local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UR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Statewide</w:t>
            </w:r>
            <w:r>
              <w:rPr>
                <w:rFonts w:ascii="Arial"/>
                <w:color w:val="231F20"/>
                <w:spacing w:val="-1"/>
                <w:sz w:val="18"/>
              </w:rPr>
              <w:t> UR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Local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UR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Contact 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>T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ype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306" w:val="left" w:leader="none"/>
              </w:tabs>
              <w:spacing w:line="240" w:lineRule="auto" w:before="9" w:after="0"/>
              <w:ind w:left="305" w:right="0" w:hanging="2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Client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306" w:val="left" w:leader="none"/>
              </w:tabs>
              <w:spacing w:line="240" w:lineRule="auto" w:before="9" w:after="0"/>
              <w:ind w:left="305" w:right="0" w:hanging="2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Unregistered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315" w:val="left" w:leader="none"/>
              </w:tabs>
              <w:spacing w:line="240" w:lineRule="auto" w:before="9" w:after="0"/>
              <w:ind w:left="314" w:right="0" w:hanging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315" w:val="left" w:leader="none"/>
              </w:tabs>
              <w:spacing w:line="240" w:lineRule="auto" w:before="9" w:after="0"/>
              <w:ind w:left="314" w:right="0" w:hanging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Non-reportable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*NO UR </w:t>
            </w:r>
            <w:r>
              <w:rPr>
                <w:rFonts w:ascii="Arial"/>
                <w:color w:val="231F20"/>
                <w:sz w:val="18"/>
              </w:rPr>
              <w:t>required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for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B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</w:t>
            </w:r>
            <w:r>
              <w:rPr>
                <w:rFonts w:ascii="Arial"/>
                <w:color w:val="231F20"/>
                <w:spacing w:val="-1"/>
                <w:sz w:val="18"/>
              </w:rPr>
              <w:t> Contact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Types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**NO UR</w:t>
            </w:r>
            <w:r>
              <w:rPr>
                <w:rFonts w:ascii="Arial"/>
                <w:color w:val="231F20"/>
                <w:sz w:val="18"/>
              </w:rPr>
              <w:t> required</w:t>
            </w:r>
            <w:r>
              <w:rPr>
                <w:rFonts w:ascii="Arial"/>
                <w:color w:val="231F20"/>
                <w:spacing w:val="-1"/>
                <w:sz w:val="18"/>
              </w:rPr>
              <w:t> if</w:t>
            </w:r>
            <w:r>
              <w:rPr>
                <w:rFonts w:ascii="Arial"/>
                <w:color w:val="231F20"/>
                <w:sz w:val="18"/>
              </w:rPr>
              <w:t> reporting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D</w:t>
            </w:r>
            <w:r>
              <w:rPr>
                <w:rFonts w:ascii="Arial"/>
                <w:color w:val="231F20"/>
                <w:spacing w:val="-1"/>
                <w:sz w:val="18"/>
              </w:rPr>
              <w:t> Contact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  <w:t>Type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Service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Medium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Direct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282" w:val="left" w:leader="none"/>
              </w:tabs>
              <w:spacing w:line="240" w:lineRule="auto" w:before="9" w:after="0"/>
              <w:ind w:left="281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T</w:t>
            </w:r>
            <w:r>
              <w:rPr>
                <w:rFonts w:ascii="Arial"/>
                <w:color w:val="231F20"/>
                <w:spacing w:val="-4"/>
                <w:sz w:val="18"/>
              </w:rPr>
              <w:t>elephone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282" w:val="left" w:leader="none"/>
              </w:tabs>
              <w:spacing w:line="240" w:lineRule="auto" w:before="9" w:after="0"/>
              <w:ind w:left="281" w:right="0" w:hanging="2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Teleconferencing/videoconference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Synchronous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asynchronous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Service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Location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Centre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based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based</w:t>
            </w:r>
            <w:r>
              <w:rPr>
                <w:rFonts w:ascii="Arial"/>
                <w:color w:val="231F20"/>
                <w:sz w:val="18"/>
              </w:rPr>
              <w:t> mental</w:t>
            </w:r>
            <w:r>
              <w:rPr>
                <w:rFonts w:ascii="Arial"/>
                <w:color w:val="231F20"/>
                <w:spacing w:val="-1"/>
                <w:sz w:val="18"/>
              </w:rPr>
              <w:t> health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Mental</w:t>
            </w:r>
            <w:r>
              <w:rPr>
                <w:rFonts w:ascii="Arial"/>
                <w:color w:val="231F20"/>
                <w:spacing w:val="-1"/>
                <w:sz w:val="18"/>
              </w:rPr>
              <w:t> health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inpatient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Client’s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own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environment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Non-psychiatric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welfare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Private</w:t>
            </w:r>
            <w:r>
              <w:rPr>
                <w:rFonts w:ascii="Arial"/>
                <w:color w:val="231F20"/>
                <w:spacing w:val="-1"/>
                <w:sz w:val="18"/>
              </w:rPr>
              <w:t> psychiatric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color w:val="231F20"/>
                <w:spacing w:val="-1"/>
                <w:sz w:val="18"/>
              </w:rPr>
              <w:t> or</w:t>
            </w:r>
            <w:r>
              <w:rPr>
                <w:rFonts w:ascii="Arial"/>
                <w:color w:val="231F20"/>
                <w:sz w:val="18"/>
              </w:rPr>
              <w:t> PDSS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Emergency</w:t>
            </w:r>
            <w:r>
              <w:rPr>
                <w:rFonts w:ascii="Arial"/>
                <w:color w:val="231F20"/>
                <w:spacing w:val="-1"/>
                <w:sz w:val="18"/>
              </w:rPr>
              <w:t> department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Public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 hospital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–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 excl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MH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 ward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40" w:lineRule="auto" w:before="9" w:after="0"/>
              <w:ind w:left="285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Private</w:t>
            </w:r>
            <w:r>
              <w:rPr>
                <w:rFonts w:ascii="Arial"/>
                <w:color w:val="231F20"/>
                <w:spacing w:val="-1"/>
                <w:sz w:val="18"/>
              </w:rPr>
              <w:t> psychiatric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hospital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Private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 practitioner’s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rooms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9" w:after="0"/>
              <w:ind w:left="371" w:right="0" w:hanging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) Psychiatric</w:t>
            </w:r>
            <w:r>
              <w:rPr>
                <w:rFonts w:ascii="Arial"/>
                <w:color w:val="231F20"/>
                <w:spacing w:val="-1"/>
                <w:sz w:val="18"/>
              </w:rPr>
              <w:t> disability</w:t>
            </w:r>
            <w:r>
              <w:rPr>
                <w:rFonts w:ascii="Arial"/>
                <w:color w:val="231F20"/>
                <w:sz w:val="18"/>
              </w:rPr>
              <w:t> rehabilitation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support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 (PDRSS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/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MHCSS)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color w:val="231F20"/>
                <w:sz w:val="18"/>
              </w:rPr>
              <w:t> care</w:t>
            </w:r>
            <w:r>
              <w:rPr>
                <w:rFonts w:ascii="Arial"/>
                <w:color w:val="231F20"/>
                <w:spacing w:val="-1"/>
                <w:sz w:val="18"/>
              </w:rPr>
              <w:t> unit</w:t>
            </w:r>
            <w:r>
              <w:rPr>
                <w:rFonts w:ascii="Arial"/>
                <w:color w:val="231F20"/>
                <w:sz w:val="18"/>
              </w:rPr>
              <w:t> (CCU)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76" w:val="left" w:leader="none"/>
              </w:tabs>
              <w:spacing w:line="240" w:lineRule="auto" w:before="9" w:after="0"/>
              <w:ind w:left="375" w:right="0" w:hanging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Aged</w:t>
            </w:r>
            <w:r>
              <w:rPr>
                <w:rFonts w:ascii="Arial"/>
                <w:color w:val="231F20"/>
                <w:spacing w:val="-1"/>
                <w:sz w:val="18"/>
              </w:rPr>
              <w:t> persons</w:t>
            </w:r>
            <w:r>
              <w:rPr>
                <w:rFonts w:ascii="Arial"/>
                <w:color w:val="231F20"/>
                <w:sz w:val="18"/>
              </w:rPr>
              <w:t> mental</w:t>
            </w:r>
            <w:r>
              <w:rPr>
                <w:rFonts w:ascii="Arial"/>
                <w:color w:val="231F20"/>
                <w:spacing w:val="-1"/>
                <w:sz w:val="18"/>
              </w:rPr>
              <w:t> health</w:t>
            </w:r>
            <w:r>
              <w:rPr>
                <w:rFonts w:ascii="Arial"/>
                <w:color w:val="231F20"/>
                <w:sz w:val="18"/>
              </w:rPr>
              <w:t> residential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Generic</w:t>
            </w:r>
            <w:r>
              <w:rPr>
                <w:rFonts w:ascii="Arial"/>
                <w:color w:val="231F20"/>
                <w:spacing w:val="-1"/>
                <w:sz w:val="18"/>
              </w:rPr>
              <w:t> aged</w:t>
            </w:r>
            <w:r>
              <w:rPr>
                <w:rFonts w:ascii="Arial"/>
                <w:color w:val="231F20"/>
                <w:sz w:val="18"/>
              </w:rPr>
              <w:t> care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residential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76" w:val="left" w:leader="none"/>
              </w:tabs>
              <w:spacing w:line="240" w:lineRule="auto" w:before="9" w:after="0"/>
              <w:ind w:left="375" w:right="0" w:hanging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Alcohol</w:t>
            </w:r>
            <w:r>
              <w:rPr>
                <w:rFonts w:ascii="Arial"/>
                <w:color w:val="231F20"/>
                <w:spacing w:val="-1"/>
                <w:sz w:val="18"/>
              </w:rPr>
              <w:t> and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drug</w:t>
            </w:r>
            <w:r>
              <w:rPr>
                <w:rFonts w:ascii="Arial"/>
                <w:color w:val="231F20"/>
                <w:sz w:val="18"/>
              </w:rPr>
              <w:t> treatment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Prevention</w:t>
            </w:r>
            <w:r>
              <w:rPr>
                <w:rFonts w:ascii="Arial"/>
                <w:color w:val="231F20"/>
                <w:spacing w:val="-1"/>
                <w:sz w:val="18"/>
              </w:rPr>
              <w:t> and</w:t>
            </w:r>
            <w:r>
              <w:rPr>
                <w:rFonts w:ascii="Arial"/>
                <w:color w:val="231F20"/>
                <w:sz w:val="18"/>
              </w:rPr>
              <w:t> recovery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centre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  <w:t>(PARC)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Early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years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setting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Educational</w:t>
            </w:r>
            <w:r>
              <w:rPr>
                <w:rFonts w:ascii="Arial"/>
                <w:color w:val="231F20"/>
                <w:spacing w:val="-1"/>
                <w:sz w:val="18"/>
              </w:rPr>
              <w:t> institutions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Child first/family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Out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of home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care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2" w:val="left" w:leader="none"/>
              </w:tabs>
              <w:spacing w:line="240" w:lineRule="auto" w:before="9" w:after="0"/>
              <w:ind w:left="381" w:right="0" w:hanging="3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4"/>
                <w:sz w:val="18"/>
              </w:rPr>
              <w:t>Youth</w:t>
            </w:r>
            <w:r>
              <w:rPr>
                <w:rFonts w:ascii="Arial"/>
                <w:color w:val="231F20"/>
                <w:sz w:val="18"/>
              </w:rPr>
              <w:t> specific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Housing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and/or</w:t>
            </w:r>
            <w:r>
              <w:rPr>
                <w:rFonts w:ascii="Arial"/>
                <w:color w:val="231F20"/>
                <w:sz w:val="18"/>
              </w:rPr>
              <w:t> support</w:t>
            </w:r>
            <w:r>
              <w:rPr>
                <w:rFonts w:ascii="Arial"/>
                <w:color w:val="231F20"/>
                <w:spacing w:val="-1"/>
                <w:sz w:val="18"/>
              </w:rPr>
              <w:t> agency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Police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facilities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Courts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Prison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5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7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Service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Location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(continued)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Mental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AOD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hub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Prior/during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transport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to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AMHS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Prior/during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transport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to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other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place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30)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Urgent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Care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Centre</w:t>
            </w:r>
            <w:r>
              <w:rPr>
                <w:rFonts w:ascii="Arial"/>
                <w:color w:val="231F20"/>
                <w:sz w:val="18"/>
              </w:rPr>
              <w:t> (UCC)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35) </w:t>
            </w:r>
            <w:r>
              <w:rPr>
                <w:rFonts w:ascii="Arial"/>
                <w:color w:val="231F20"/>
                <w:sz w:val="18"/>
              </w:rPr>
              <w:t>Mental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  <w:r>
              <w:rPr>
                <w:rFonts w:ascii="Arial"/>
                <w:color w:val="231F20"/>
                <w:sz w:val="18"/>
              </w:rPr>
              <w:t> &amp;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Wellbeing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Local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99)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Service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Recipient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Client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only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Client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group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Client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Family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Client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Client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Family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Family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Only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Family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9" w:after="0"/>
              <w:ind w:left="285" w:right="0" w:hanging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Parent/Family/Carer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Group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Interagency</w:t>
            </w:r>
            <w:r>
              <w:rPr>
                <w:rFonts w:ascii="Arial"/>
                <w:color w:val="231F20"/>
                <w:spacing w:val="-1"/>
                <w:sz w:val="18"/>
              </w:rPr>
              <w:t> Case</w:t>
            </w:r>
            <w:r>
              <w:rPr>
                <w:rFonts w:ascii="Arial"/>
                <w:color w:val="231F20"/>
                <w:sz w:val="18"/>
              </w:rPr>
              <w:t> Planning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9" w:after="0"/>
              <w:ind w:left="371" w:right="0" w:hanging="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) General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Practitioner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Private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Psychiatrist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Other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 </w:t>
            </w:r>
            <w:r>
              <w:rPr>
                <w:rFonts w:ascii="Arial"/>
                <w:color w:val="231F20"/>
                <w:sz w:val="18"/>
              </w:rPr>
              <w:t>Practitioners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(Private)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PDSS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6" w:val="left" w:leader="none"/>
              </w:tabs>
              <w:spacing w:line="240" w:lineRule="auto" w:before="9" w:after="0"/>
              <w:ind w:left="375" w:right="0" w:hanging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Ambulance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Police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2" w:val="left" w:leader="none"/>
              </w:tabs>
              <w:spacing w:line="240" w:lineRule="auto" w:before="9" w:after="0"/>
              <w:ind w:left="381" w:right="0" w:hanging="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Y</w:t>
            </w:r>
            <w:r>
              <w:rPr>
                <w:rFonts w:ascii="Arial"/>
                <w:color w:val="231F20"/>
                <w:spacing w:val="-4"/>
                <w:sz w:val="18"/>
              </w:rPr>
              <w:t>outh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Justice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Child</w:t>
            </w:r>
            <w:r>
              <w:rPr>
                <w:rFonts w:ascii="Arial"/>
                <w:color w:val="231F20"/>
                <w:sz w:val="18"/>
              </w:rPr>
              <w:t> Protection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  <w:r>
              <w:rPr>
                <w:rFonts w:ascii="Arial"/>
                <w:color w:val="231F20"/>
                <w:sz w:val="18"/>
              </w:rPr>
              <w:t>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6" w:val="left" w:leader="none"/>
              </w:tabs>
              <w:spacing w:line="240" w:lineRule="auto" w:before="9" w:after="0"/>
              <w:ind w:left="375" w:right="0" w:hanging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Acute</w:t>
            </w:r>
            <w:r>
              <w:rPr>
                <w:rFonts w:ascii="Arial"/>
                <w:color w:val="231F20"/>
                <w:spacing w:val="-1"/>
                <w:sz w:val="18"/>
              </w:rPr>
              <w:t> Health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Child </w:t>
            </w:r>
            <w:r>
              <w:rPr>
                <w:rFonts w:ascii="Arial"/>
                <w:color w:val="231F20"/>
                <w:sz w:val="18"/>
              </w:rPr>
              <w:t>&amp; Family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Support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Counselling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Crisis</w:t>
            </w:r>
            <w:r>
              <w:rPr>
                <w:rFonts w:ascii="Arial"/>
                <w:color w:val="231F20"/>
                <w:sz w:val="18"/>
              </w:rPr>
              <w:t>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Domestic</w:t>
            </w:r>
            <w:r>
              <w:rPr>
                <w:rFonts w:ascii="Arial"/>
                <w:color w:val="231F20"/>
                <w:spacing w:val="-2"/>
                <w:sz w:val="18"/>
              </w:rPr>
              <w:t> Violence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Drug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Alcohol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Educational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Employment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Financial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6" w:val="left" w:leader="none"/>
              </w:tabs>
              <w:spacing w:line="240" w:lineRule="auto" w:before="9" w:after="0"/>
              <w:ind w:left="375" w:right="0" w:hanging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Accommodation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Home</w:t>
            </w:r>
            <w:r>
              <w:rPr>
                <w:rFonts w:ascii="Arial"/>
                <w:color w:val="231F20"/>
                <w:sz w:val="18"/>
              </w:rPr>
              <w:t> Support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76" w:val="left" w:leader="none"/>
              </w:tabs>
              <w:spacing w:line="240" w:lineRule="auto" w:before="9" w:after="0"/>
              <w:ind w:left="375" w:right="0" w:hanging="3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Aged</w:t>
            </w:r>
            <w:r>
              <w:rPr>
                <w:rFonts w:ascii="Arial"/>
                <w:color w:val="231F20"/>
                <w:spacing w:val="-1"/>
                <w:sz w:val="18"/>
              </w:rPr>
              <w:t> Care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Assessment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Indigenous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Persons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Support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Intellectual</w:t>
            </w:r>
            <w:r>
              <w:rPr>
                <w:rFonts w:ascii="Arial"/>
                <w:color w:val="231F20"/>
                <w:spacing w:val="-1"/>
                <w:sz w:val="18"/>
              </w:rPr>
              <w:t> Disability</w:t>
            </w:r>
            <w:r>
              <w:rPr>
                <w:rFonts w:ascii="Arial"/>
                <w:color w:val="231F20"/>
                <w:sz w:val="18"/>
              </w:rPr>
              <w:t>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Migrant</w:t>
            </w:r>
            <w:r>
              <w:rPr>
                <w:rFonts w:ascii="Arial"/>
                <w:color w:val="231F20"/>
                <w:spacing w:val="-1"/>
                <w:sz w:val="18"/>
              </w:rPr>
              <w:t> Resource</w:t>
            </w:r>
            <w:r>
              <w:rPr>
                <w:rFonts w:ascii="Arial"/>
                <w:color w:val="231F20"/>
                <w:sz w:val="18"/>
              </w:rPr>
              <w:t>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Sexual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Assault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2" w:val="left" w:leader="none"/>
              </w:tabs>
              <w:spacing w:line="240" w:lineRule="auto" w:before="9" w:after="0"/>
              <w:ind w:left="381" w:right="0" w:hanging="3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Y</w:t>
            </w:r>
            <w:r>
              <w:rPr>
                <w:rFonts w:ascii="Arial"/>
                <w:color w:val="231F20"/>
                <w:spacing w:val="-4"/>
                <w:sz w:val="18"/>
              </w:rPr>
              <w:t>outh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Legal</w:t>
            </w:r>
            <w:r>
              <w:rPr>
                <w:rFonts w:ascii="Arial"/>
                <w:color w:val="231F20"/>
                <w:sz w:val="18"/>
              </w:rPr>
              <w:t> 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Pathology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40) Client</w:t>
            </w:r>
            <w:r>
              <w:rPr>
                <w:rFonts w:ascii="Arial"/>
                <w:color w:val="231F20"/>
                <w:sz w:val="18"/>
              </w:rPr>
              <w:t> &amp; Family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Group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50)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Urgent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Care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Centre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5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37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Service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Recipient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(continued)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55) </w:t>
            </w:r>
            <w:r>
              <w:rPr>
                <w:rFonts w:ascii="Arial"/>
                <w:color w:val="231F20"/>
                <w:sz w:val="18"/>
              </w:rPr>
              <w:t>Mental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  <w:r>
              <w:rPr>
                <w:rFonts w:ascii="Arial"/>
                <w:color w:val="231F20"/>
                <w:sz w:val="18"/>
              </w:rPr>
              <w:t> &amp;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Wellbeing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Local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86" w:val="left" w:leader="none"/>
              </w:tabs>
              <w:spacing w:line="240" w:lineRule="auto" w:before="9" w:after="0"/>
              <w:ind w:left="385" w:right="0" w:hanging="3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InterAMHS</w:t>
            </w:r>
            <w:r>
              <w:rPr>
                <w:rFonts w:ascii="Arial"/>
                <w:color w:val="231F20"/>
                <w:spacing w:val="-1"/>
                <w:sz w:val="18"/>
              </w:rPr>
              <w:t> planning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DMHS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color w:val="231F20"/>
                <w:spacing w:val="-1"/>
                <w:sz w:val="18"/>
              </w:rPr>
              <w:t> Development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Client &amp; Compulsory Notification List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Client, Family &amp; Compulsory Notification List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Compulsory Notification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Family &amp; Compulsory Notification List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Magistrate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6" w:val="left" w:leader="none"/>
              </w:tabs>
              <w:spacing w:line="240" w:lineRule="auto" w:before="9" w:after="0"/>
              <w:ind w:left="475" w:right="0" w:hanging="4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Area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Mental</w:t>
            </w:r>
            <w:r>
              <w:rPr>
                <w:rFonts w:ascii="Arial"/>
                <w:color w:val="231F20"/>
                <w:spacing w:val="-1"/>
                <w:sz w:val="18"/>
              </w:rPr>
              <w:t> Health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CCS/Court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Assessment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&amp; Prosecution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(CAPS)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Koorie Court Officer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2" w:val="left" w:leader="none"/>
              </w:tabs>
              <w:spacing w:line="240" w:lineRule="auto" w:before="9" w:after="0"/>
              <w:ind w:left="481" w:right="0" w:hanging="4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Y</w:t>
            </w:r>
            <w:r>
              <w:rPr>
                <w:rFonts w:ascii="Arial"/>
                <w:color w:val="231F20"/>
                <w:spacing w:val="-4"/>
                <w:sz w:val="18"/>
              </w:rPr>
              <w:t>outh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Justice</w:t>
            </w:r>
            <w:r>
              <w:rPr>
                <w:rFonts w:ascii="Arial"/>
                <w:color w:val="231F20"/>
                <w:spacing w:val="-1"/>
                <w:sz w:val="18"/>
              </w:rPr>
              <w:t> Court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Adviser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(YJCAS)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2" w:val="left" w:leader="none"/>
              </w:tabs>
              <w:spacing w:line="240" w:lineRule="auto" w:before="9" w:after="0"/>
              <w:ind w:left="471" w:right="0" w:hanging="3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National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Disability</w:t>
            </w:r>
            <w:r>
              <w:rPr>
                <w:rFonts w:ascii="Arial"/>
                <w:color w:val="231F20"/>
                <w:sz w:val="18"/>
              </w:rPr>
              <w:t> Insurance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Agency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(NDIA)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59" w:val="left" w:leader="none"/>
              </w:tabs>
              <w:spacing w:line="240" w:lineRule="auto" w:before="9" w:after="0"/>
              <w:ind w:left="458" w:right="0" w:hanging="3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National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Disability</w:t>
            </w:r>
            <w:r>
              <w:rPr>
                <w:rFonts w:ascii="Arial"/>
                <w:color w:val="231F20"/>
                <w:sz w:val="18"/>
              </w:rPr>
              <w:t> Insurance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Scheme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Provider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(NDIS)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2" w:val="left" w:leader="none"/>
              </w:tabs>
              <w:spacing w:line="240" w:lineRule="auto" w:before="9" w:after="0"/>
              <w:ind w:left="471" w:right="0" w:hanging="3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eMental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Provider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2" w:val="left" w:leader="none"/>
              </w:tabs>
              <w:spacing w:line="240" w:lineRule="auto" w:before="9" w:after="0"/>
              <w:ind w:left="471" w:right="0" w:hanging="3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) Pharmacy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2" w:val="left" w:leader="none"/>
              </w:tabs>
              <w:spacing w:line="240" w:lineRule="auto" w:before="9" w:after="0"/>
              <w:ind w:left="471" w:right="0" w:hanging="3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Custodial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Health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2" w:val="left" w:leader="none"/>
              </w:tabs>
              <w:spacing w:line="240" w:lineRule="auto" w:before="9" w:after="0"/>
              <w:ind w:left="471" w:right="0" w:hanging="3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Carer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72" w:val="left" w:leader="none"/>
              </w:tabs>
              <w:spacing w:line="240" w:lineRule="auto" w:before="9" w:after="0"/>
              <w:ind w:left="471" w:right="0" w:hanging="3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) Primary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Mental</w:t>
            </w:r>
            <w:r>
              <w:rPr>
                <w:rFonts w:ascii="Arial"/>
                <w:color w:val="231F20"/>
                <w:spacing w:val="-1"/>
                <w:sz w:val="18"/>
              </w:rPr>
              <w:t> Health</w:t>
            </w:r>
            <w:r>
              <w:rPr>
                <w:rFonts w:ascii="Arial"/>
                <w:color w:val="231F20"/>
                <w:sz w:val="18"/>
              </w:rPr>
              <w:t> Service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Victorian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Aboriginal</w:t>
            </w:r>
            <w:r>
              <w:rPr>
                <w:rFonts w:ascii="Arial"/>
                <w:color w:val="231F20"/>
                <w:spacing w:val="-1"/>
                <w:sz w:val="18"/>
              </w:rPr>
              <w:t> Child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Care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Agency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486" w:val="left" w:leader="none"/>
              </w:tabs>
              <w:spacing w:line="240" w:lineRule="auto" w:before="9" w:after="0"/>
              <w:ind w:left="485" w:right="0" w:hanging="4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Ngwala</w:t>
            </w:r>
            <w:r>
              <w:rPr>
                <w:rFonts w:ascii="Arial"/>
                <w:color w:val="231F20"/>
                <w:sz w:val="18"/>
              </w:rPr>
              <w:t> Willumbong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Aboriginal</w:t>
            </w:r>
            <w:r>
              <w:rPr>
                <w:rFonts w:ascii="Arial"/>
                <w:color w:val="231F20"/>
                <w:spacing w:val="-1"/>
                <w:sz w:val="18"/>
              </w:rPr>
              <w:t> Corporation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Program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50" w:lineRule="auto" w:before="9"/>
              <w:ind w:left="74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The codes for each program are defined </w:t>
            </w:r>
            <w:r>
              <w:rPr>
                <w:rFonts w:ascii="Arial"/>
                <w:color w:val="231F20"/>
                <w:spacing w:val="-2"/>
                <w:sz w:val="18"/>
              </w:rPr>
              <w:t>locally.</w:t>
            </w:r>
            <w:r>
              <w:rPr>
                <w:rFonts w:ascii="Arial"/>
                <w:color w:val="231F20"/>
                <w:sz w:val="18"/>
              </w:rPr>
              <w:t> It is necessary to</w:t>
            </w:r>
            <w:r>
              <w:rPr>
                <w:rFonts w:ascii="Arial"/>
                <w:color w:val="231F20"/>
                <w:spacing w:val="2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obtain </w:t>
            </w:r>
            <w:r>
              <w:rPr>
                <w:rFonts w:ascii="Arial"/>
                <w:color w:val="231F20"/>
                <w:sz w:val="18"/>
              </w:rPr>
              <w:t>these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to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complete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the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column</w:t>
            </w:r>
            <w:r>
              <w:rPr>
                <w:rFonts w:ascii="Arial"/>
                <w:color w:val="231F20"/>
                <w:spacing w:val="-1"/>
                <w:sz w:val="18"/>
              </w:rPr>
              <w:t> provided.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Agency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>T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ype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50" w:lineRule="auto" w:before="9"/>
              <w:ind w:left="74" w:right="2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The codes for each Community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Agency are defined </w:t>
            </w:r>
            <w:r>
              <w:rPr>
                <w:rFonts w:ascii="Arial"/>
                <w:color w:val="231F20"/>
                <w:spacing w:val="-2"/>
                <w:sz w:val="18"/>
              </w:rPr>
              <w:t>locally.</w:t>
            </w:r>
            <w:r>
              <w:rPr>
                <w:rFonts w:ascii="Arial"/>
                <w:color w:val="231F20"/>
                <w:sz w:val="18"/>
              </w:rPr>
              <w:t> It is</w:t>
            </w:r>
            <w:r>
              <w:rPr>
                <w:rFonts w:ascii="Arial"/>
                <w:color w:val="231F20"/>
                <w:spacing w:val="2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necessary to obtain these to fill out this column.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Community Contact</w:t>
            </w:r>
            <w:r>
              <w:rPr>
                <w:rFonts w:ascii="Arial"/>
                <w:b/>
                <w:color w:val="231F20"/>
                <w:sz w:val="18"/>
              </w:rPr>
              <w:t> 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T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ypes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0" w:lineRule="auto" w:before="9" w:after="0"/>
              <w:ind w:left="2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Primary</w:t>
            </w:r>
            <w:r>
              <w:rPr>
                <w:rFonts w:ascii="Arial"/>
                <w:color w:val="231F20"/>
                <w:spacing w:val="-1"/>
                <w:sz w:val="18"/>
              </w:rPr>
              <w:t> Consultation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0" w:lineRule="auto" w:before="9" w:after="0"/>
              <w:ind w:left="2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Secondary</w:t>
            </w:r>
            <w:r>
              <w:rPr>
                <w:rFonts w:ascii="Arial"/>
                <w:color w:val="231F20"/>
                <w:spacing w:val="-1"/>
                <w:sz w:val="18"/>
              </w:rPr>
              <w:t> Consultation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82" w:val="left" w:leader="none"/>
              </w:tabs>
              <w:spacing w:line="240" w:lineRule="auto" w:before="9" w:after="0"/>
              <w:ind w:left="281" w:right="0" w:hanging="2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T</w:t>
            </w:r>
            <w:r>
              <w:rPr>
                <w:rFonts w:ascii="Arial"/>
                <w:color w:val="231F20"/>
                <w:spacing w:val="-4"/>
                <w:sz w:val="18"/>
              </w:rPr>
              <w:t>ertiary</w:t>
            </w:r>
            <w:r>
              <w:rPr>
                <w:rFonts w:ascii="Arial"/>
                <w:color w:val="231F20"/>
                <w:spacing w:val="-1"/>
                <w:sz w:val="18"/>
              </w:rPr>
              <w:t> Consultation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0" w:lineRule="auto" w:before="9" w:after="0"/>
              <w:ind w:left="2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0" w:lineRule="auto" w:before="9" w:after="0"/>
              <w:ind w:left="2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Community</w:t>
            </w:r>
            <w:r>
              <w:rPr>
                <w:rFonts w:ascii="Arial"/>
                <w:color w:val="231F20"/>
                <w:sz w:val="18"/>
              </w:rPr>
              <w:t> Education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40" w:lineRule="auto" w:before="9" w:after="0"/>
              <w:ind w:left="284" w:right="0" w:hanging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Specialty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MH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Service</w:t>
            </w:r>
            <w:r>
              <w:rPr>
                <w:rFonts w:ascii="Arial"/>
                <w:color w:val="231F20"/>
                <w:spacing w:val="-1"/>
                <w:sz w:val="18"/>
              </w:rPr>
              <w:t> Development</w:t>
            </w:r>
            <w:r>
              <w:rPr>
                <w:rFonts w:ascii="Arial"/>
                <w:sz w:val="18"/>
              </w:rPr>
            </w:r>
          </w:p>
        </w:tc>
      </w:tr>
    </w:tbl>
    <w:sectPr>
      <w:pgSz w:w="16880" w:h="11940" w:orient="landscape"/>
      <w:pgMar w:top="260" w:bottom="28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284" w:hanging="2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79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3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1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9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8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7" w:hanging="211"/>
      </w:pPr>
      <w:rPr>
        <w:rFonts w:hint="default"/>
      </w:rPr>
    </w:lvl>
  </w:abstractNum>
  <w:abstractNum w:abstractNumId="6">
    <w:multiLevelType w:val="hybridMultilevel"/>
    <w:lvl w:ilvl="0">
      <w:start w:val="120"/>
      <w:numFmt w:val="decimal"/>
      <w:lvlText w:val="%1)"/>
      <w:lvlJc w:val="left"/>
      <w:pPr>
        <w:ind w:left="485" w:hanging="4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974" w:hanging="4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3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52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0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9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8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7" w:hanging="411"/>
      </w:pPr>
      <w:rPr>
        <w:rFonts w:hint="default"/>
      </w:rPr>
    </w:lvl>
  </w:abstractNum>
  <w:abstractNum w:abstractNumId="5">
    <w:multiLevelType w:val="hybridMultilevel"/>
    <w:lvl w:ilvl="0">
      <w:start w:val="99"/>
      <w:numFmt w:val="decimal"/>
      <w:lvlText w:val="%1)"/>
      <w:lvlJc w:val="left"/>
      <w:pPr>
        <w:ind w:left="385" w:hanging="3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884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3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82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1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9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8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7" w:hanging="31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85" w:hanging="2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79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3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1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9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8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7" w:hanging="211"/>
      </w:pPr>
      <w:rPr>
        <w:rFonts w:hint="default"/>
      </w:rPr>
    </w:lvl>
  </w:abstractNum>
  <w:abstractNum w:abstractNumId="3">
    <w:multiLevelType w:val="hybridMultilevel"/>
    <w:lvl w:ilvl="0">
      <w:start w:val="26"/>
      <w:numFmt w:val="decimal"/>
      <w:lvlText w:val="%1)"/>
      <w:lvlJc w:val="left"/>
      <w:pPr>
        <w:ind w:left="385" w:hanging="3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884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83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82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1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0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79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8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7" w:hanging="31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85" w:hanging="2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79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3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1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9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8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7" w:hanging="211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)"/>
      <w:lvlJc w:val="left"/>
      <w:pPr>
        <w:ind w:left="285" w:hanging="2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bullet"/>
      <w:lvlText w:val="•"/>
      <w:lvlJc w:val="left"/>
      <w:pPr>
        <w:ind w:left="79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03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1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9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8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7" w:hanging="21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85" w:hanging="2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1">
      <w:start w:val="1"/>
      <w:numFmt w:val="upperLetter"/>
      <w:lvlText w:val="%2)"/>
      <w:lvlJc w:val="left"/>
      <w:pPr>
        <w:ind w:left="305" w:hanging="231"/>
        <w:jc w:val="left"/>
      </w:pPr>
      <w:rPr>
        <w:rFonts w:hint="default" w:ascii="Arial" w:hAnsi="Arial" w:eastAsia="Arial"/>
        <w:color w:val="231F20"/>
        <w:sz w:val="18"/>
        <w:szCs w:val="18"/>
      </w:rPr>
    </w:lvl>
    <w:lvl w:ilvl="2">
      <w:start w:val="1"/>
      <w:numFmt w:val="decimal"/>
      <w:lvlText w:val="%3)"/>
      <w:lvlJc w:val="left"/>
      <w:pPr>
        <w:ind w:left="285" w:hanging="211"/>
        <w:jc w:val="left"/>
      </w:pPr>
      <w:rPr>
        <w:rFonts w:hint="default" w:ascii="Arial" w:hAnsi="Arial" w:eastAsia="Arial"/>
        <w:color w:val="231F20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1431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5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8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2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9" w:hanging="211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"/>
      <w:ind w:left="385" w:hanging="311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8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Company>Department of Health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PR6M Multiple Contact Sheet</dc:title>
  <dc:creator>Mental Health and Wellbeing</dc:creator>
  <dcterms:created xsi:type="dcterms:W3CDTF">2025-08-12T11:41:03Z</dcterms:created>
  <dcterms:modified xsi:type="dcterms:W3CDTF">2025-08-12T11:41:03Z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2025-08-12T00:00:00Z</vt:filetime>
  </property>
</Properties>
</file>