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809E" w14:textId="77777777" w:rsidR="0074696E" w:rsidRPr="004C6EEE" w:rsidRDefault="008C3697" w:rsidP="00EC40D5">
      <w:pPr>
        <w:pStyle w:val="Sectionbreakfirstpage"/>
      </w:pPr>
      <w:r>
        <w:rPr>
          <w:lang w:eastAsia="en-AU"/>
        </w:rPr>
        <w:drawing>
          <wp:anchor distT="0" distB="0" distL="114300" distR="114300" simplePos="0" relativeHeight="251658240" behindDoc="1" locked="1" layoutInCell="1" allowOverlap="1" wp14:anchorId="1976C08E" wp14:editId="06D45431">
            <wp:simplePos x="0" y="0"/>
            <wp:positionH relativeFrom="page">
              <wp:align>right</wp:align>
            </wp:positionH>
            <wp:positionV relativeFrom="page">
              <wp:align>top</wp:align>
            </wp:positionV>
            <wp:extent cx="10687050" cy="244284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7050" cy="2442845"/>
                    </a:xfrm>
                    <a:prstGeom prst="rect">
                      <a:avLst/>
                    </a:prstGeom>
                  </pic:spPr>
                </pic:pic>
              </a:graphicData>
            </a:graphic>
            <wp14:sizeRelH relativeFrom="page">
              <wp14:pctWidth>0</wp14:pctWidth>
            </wp14:sizeRelH>
            <wp14:sizeRelV relativeFrom="page">
              <wp14:pctHeight>0</wp14:pctHeight>
            </wp14:sizeRelV>
          </wp:anchor>
        </w:drawing>
      </w:r>
      <w:r w:rsidR="069C0F1F">
        <w:t>g</w:t>
      </w:r>
    </w:p>
    <w:p w14:paraId="3A75375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6838" w:h="11906" w:orient="landscape" w:code="9"/>
          <w:pgMar w:top="851" w:right="454" w:bottom="851" w:left="1418" w:header="340" w:footer="851" w:gutter="0"/>
          <w:cols w:space="708"/>
          <w:docGrid w:linePitch="360"/>
        </w:sectPr>
      </w:pPr>
    </w:p>
    <w:tbl>
      <w:tblPr>
        <w:tblStyle w:val="TableGrid"/>
        <w:tblW w:w="14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4554"/>
      </w:tblGrid>
      <w:tr w:rsidR="003B5733" w14:paraId="462AB272" w14:textId="77777777" w:rsidTr="29C2ADFA">
        <w:trPr>
          <w:trHeight w:val="1468"/>
        </w:trPr>
        <w:tc>
          <w:tcPr>
            <w:tcW w:w="14554" w:type="dxa"/>
            <w:tcMar>
              <w:top w:w="1701" w:type="dxa"/>
              <w:left w:w="0" w:type="dxa"/>
              <w:right w:w="0" w:type="dxa"/>
            </w:tcMar>
          </w:tcPr>
          <w:p w14:paraId="35D8272C" w14:textId="77777777" w:rsidR="003D0672" w:rsidRDefault="003D0672" w:rsidP="003B5733">
            <w:pPr>
              <w:pStyle w:val="Mainheading"/>
            </w:pPr>
          </w:p>
          <w:p w14:paraId="3DD8EDE1" w14:textId="66AC3657" w:rsidR="003B5733" w:rsidRPr="003B5733" w:rsidRDefault="00722008" w:rsidP="003B5733">
            <w:pPr>
              <w:pStyle w:val="Mainheading"/>
            </w:pPr>
            <w:r>
              <w:t>Municipal</w:t>
            </w:r>
            <w:r w:rsidR="001C1AAB">
              <w:t xml:space="preserve"> public health and wellbeing plan </w:t>
            </w:r>
            <w:r w:rsidR="00737359">
              <w:t>202</w:t>
            </w:r>
            <w:r w:rsidR="00AE539E">
              <w:t>5</w:t>
            </w:r>
            <w:r w:rsidR="00737359">
              <w:t>–202</w:t>
            </w:r>
            <w:r w:rsidR="00AE539E">
              <w:t>9</w:t>
            </w:r>
            <w:r w:rsidR="00085D10">
              <w:t xml:space="preserve"> </w:t>
            </w:r>
          </w:p>
        </w:tc>
      </w:tr>
      <w:tr w:rsidR="003B5733" w14:paraId="50912D99" w14:textId="77777777" w:rsidTr="29C2ADFA">
        <w:trPr>
          <w:trHeight w:val="822"/>
        </w:trPr>
        <w:tc>
          <w:tcPr>
            <w:tcW w:w="14554" w:type="dxa"/>
          </w:tcPr>
          <w:p w14:paraId="6F0C93DB" w14:textId="2E472484" w:rsidR="003B5733" w:rsidRPr="00A1389F" w:rsidRDefault="00D51227" w:rsidP="00D51227">
            <w:pPr>
              <w:pStyle w:val="Mainsubheading"/>
            </w:pPr>
            <w:r>
              <w:t>Checklist – A</w:t>
            </w:r>
            <w:r w:rsidR="00E66B62">
              <w:t>pplication for exemption from prod</w:t>
            </w:r>
            <w:r w:rsidR="00737359">
              <w:t>uc</w:t>
            </w:r>
            <w:r w:rsidR="00E66B62">
              <w:t xml:space="preserve">ing a </w:t>
            </w:r>
            <w:r w:rsidR="00BA6D14">
              <w:t>stand</w:t>
            </w:r>
            <w:r w:rsidR="00737359">
              <w:t>alone</w:t>
            </w:r>
            <w:r w:rsidR="00360253">
              <w:t xml:space="preserve"> plan</w:t>
            </w:r>
            <w:r>
              <w:t xml:space="preserve"> </w:t>
            </w:r>
          </w:p>
        </w:tc>
      </w:tr>
      <w:tr w:rsidR="003B5733" w14:paraId="48493303" w14:textId="77777777" w:rsidTr="29C2ADFA">
        <w:trPr>
          <w:trHeight w:val="306"/>
        </w:trPr>
        <w:tc>
          <w:tcPr>
            <w:tcW w:w="14554" w:type="dxa"/>
          </w:tcPr>
          <w:p w14:paraId="7231C1DF" w14:textId="77777777" w:rsidR="00590498" w:rsidRDefault="00590498" w:rsidP="00020D31">
            <w:pPr>
              <w:pStyle w:val="Heading4"/>
            </w:pPr>
            <w:r>
              <w:t xml:space="preserve">Including public health and wellbeing matters in the Council Plan </w:t>
            </w:r>
          </w:p>
          <w:p w14:paraId="0A8374FF" w14:textId="77AD839D" w:rsidR="00E648BB" w:rsidRPr="00C2091F" w:rsidRDefault="00E648BB" w:rsidP="00783115">
            <w:pPr>
              <w:pStyle w:val="Body"/>
              <w:rPr>
                <w:sz w:val="20"/>
              </w:rPr>
            </w:pPr>
            <w:r w:rsidRPr="00C2091F">
              <w:rPr>
                <w:sz w:val="20"/>
              </w:rPr>
              <w:t xml:space="preserve">Section 27 of the </w:t>
            </w:r>
            <w:r w:rsidRPr="00C2091F">
              <w:rPr>
                <w:i/>
                <w:sz w:val="20"/>
              </w:rPr>
              <w:t>Public Health and Wellbeing Act 2008</w:t>
            </w:r>
            <w:r w:rsidRPr="00C2091F">
              <w:rPr>
                <w:sz w:val="20"/>
              </w:rPr>
              <w:t xml:space="preserve"> provides c</w:t>
            </w:r>
            <w:r w:rsidR="00590498" w:rsidRPr="00C2091F">
              <w:rPr>
                <w:sz w:val="20"/>
              </w:rPr>
              <w:t xml:space="preserve">ouncils </w:t>
            </w:r>
            <w:r w:rsidRPr="00C2091F">
              <w:rPr>
                <w:sz w:val="20"/>
              </w:rPr>
              <w:t>with the option to s</w:t>
            </w:r>
            <w:r w:rsidR="00D51227" w:rsidRPr="00C2091F">
              <w:rPr>
                <w:sz w:val="20"/>
              </w:rPr>
              <w:t xml:space="preserve">eek an </w:t>
            </w:r>
            <w:r w:rsidR="00590498" w:rsidRPr="00C2091F">
              <w:rPr>
                <w:sz w:val="20"/>
              </w:rPr>
              <w:t xml:space="preserve">exemption from producing a </w:t>
            </w:r>
            <w:r w:rsidR="00D51227" w:rsidRPr="00C2091F">
              <w:rPr>
                <w:sz w:val="20"/>
              </w:rPr>
              <w:t>standalone</w:t>
            </w:r>
            <w:r w:rsidR="00590498" w:rsidRPr="00C2091F">
              <w:rPr>
                <w:sz w:val="20"/>
              </w:rPr>
              <w:t xml:space="preserve"> </w:t>
            </w:r>
            <w:r w:rsidRPr="00C2091F">
              <w:rPr>
                <w:sz w:val="20"/>
              </w:rPr>
              <w:t>m</w:t>
            </w:r>
            <w:r w:rsidR="00590498" w:rsidRPr="00C2091F">
              <w:rPr>
                <w:sz w:val="20"/>
              </w:rPr>
              <w:t>unicipal public health and wellbeing plan</w:t>
            </w:r>
            <w:r w:rsidRPr="00C2091F">
              <w:rPr>
                <w:sz w:val="20"/>
              </w:rPr>
              <w:t xml:space="preserve"> from the Secretary, Department of Health. If the Secretary is satisfied that the draft Council Plan or Strategic Plan adequately addresses the matters specified in s26(2), the Secretary will grant the council an exemption.   </w:t>
            </w:r>
          </w:p>
          <w:p w14:paraId="412BE71F" w14:textId="0F75D169" w:rsidR="00E648BB" w:rsidRPr="00C2091F" w:rsidRDefault="00E648BB" w:rsidP="00783115">
            <w:pPr>
              <w:pStyle w:val="Body"/>
              <w:rPr>
                <w:sz w:val="20"/>
              </w:rPr>
            </w:pPr>
            <w:r w:rsidRPr="00C2091F">
              <w:rPr>
                <w:sz w:val="20"/>
              </w:rPr>
              <w:t>To lodge a request for</w:t>
            </w:r>
            <w:r w:rsidR="00BA50E4" w:rsidRPr="00C2091F">
              <w:rPr>
                <w:sz w:val="20"/>
              </w:rPr>
              <w:t xml:space="preserve"> </w:t>
            </w:r>
            <w:r w:rsidR="009C5463" w:rsidRPr="00C2091F">
              <w:rPr>
                <w:sz w:val="20"/>
              </w:rPr>
              <w:t>exemption</w:t>
            </w:r>
            <w:r w:rsidR="00BA50E4" w:rsidRPr="00C2091F">
              <w:rPr>
                <w:sz w:val="20"/>
              </w:rPr>
              <w:t xml:space="preserve"> from producing a </w:t>
            </w:r>
            <w:r w:rsidR="00BA6D14" w:rsidRPr="00C2091F">
              <w:rPr>
                <w:sz w:val="20"/>
              </w:rPr>
              <w:t>stand</w:t>
            </w:r>
            <w:r w:rsidR="006F4DE1" w:rsidRPr="00C2091F">
              <w:rPr>
                <w:sz w:val="20"/>
              </w:rPr>
              <w:t>alone</w:t>
            </w:r>
            <w:r w:rsidR="00BA50E4" w:rsidRPr="00C2091F">
              <w:rPr>
                <w:sz w:val="20"/>
              </w:rPr>
              <w:t xml:space="preserve"> </w:t>
            </w:r>
            <w:r w:rsidRPr="00C2091F">
              <w:rPr>
                <w:sz w:val="20"/>
              </w:rPr>
              <w:t>m</w:t>
            </w:r>
            <w:r w:rsidR="00BC452A" w:rsidRPr="00C2091F">
              <w:rPr>
                <w:sz w:val="20"/>
              </w:rPr>
              <w:t>unicipal public health and wellbeing plan for</w:t>
            </w:r>
            <w:r w:rsidR="00C51644" w:rsidRPr="00C2091F">
              <w:rPr>
                <w:sz w:val="20"/>
              </w:rPr>
              <w:t xml:space="preserve"> 202</w:t>
            </w:r>
            <w:r w:rsidR="00AE539E">
              <w:rPr>
                <w:sz w:val="20"/>
              </w:rPr>
              <w:t>5</w:t>
            </w:r>
            <w:r w:rsidR="00C51644" w:rsidRPr="00C2091F">
              <w:rPr>
                <w:sz w:val="20"/>
              </w:rPr>
              <w:t>–</w:t>
            </w:r>
            <w:r w:rsidR="00952899" w:rsidRPr="00C2091F">
              <w:rPr>
                <w:sz w:val="20"/>
              </w:rPr>
              <w:t>202</w:t>
            </w:r>
            <w:r w:rsidR="00AE539E">
              <w:rPr>
                <w:sz w:val="20"/>
              </w:rPr>
              <w:t>9</w:t>
            </w:r>
            <w:r w:rsidRPr="00C2091F">
              <w:rPr>
                <w:sz w:val="20"/>
              </w:rPr>
              <w:t xml:space="preserve">, councils should submit the request to the Secretary, Department of Health via </w:t>
            </w:r>
            <w:r w:rsidR="009C5463" w:rsidRPr="00C2091F">
              <w:rPr>
                <w:sz w:val="20"/>
              </w:rPr>
              <w:t>emai</w:t>
            </w:r>
            <w:r w:rsidRPr="00C2091F">
              <w:rPr>
                <w:sz w:val="20"/>
              </w:rPr>
              <w:t>l</w:t>
            </w:r>
            <w:r w:rsidR="009C5463" w:rsidRPr="00C2091F">
              <w:rPr>
                <w:sz w:val="20"/>
              </w:rPr>
              <w:t xml:space="preserve"> to</w:t>
            </w:r>
            <w:r w:rsidRPr="00C2091F">
              <w:rPr>
                <w:sz w:val="20"/>
              </w:rPr>
              <w:t xml:space="preserve">, </w:t>
            </w:r>
            <w:hyperlink r:id="rId15" w:history="1">
              <w:r w:rsidR="00FF48E7" w:rsidRPr="00FF48E7">
                <w:rPr>
                  <w:rStyle w:val="Hyperlink"/>
                  <w:sz w:val="20"/>
                </w:rPr>
                <w:t>prevention@health.vic.gov.au</w:t>
              </w:r>
            </w:hyperlink>
            <w:r w:rsidR="00FF48E7">
              <w:rPr>
                <w:sz w:val="20"/>
              </w:rPr>
              <w:t xml:space="preserve"> &lt;</w:t>
            </w:r>
            <w:r w:rsidR="00FF48E7" w:rsidRPr="00FF48E7">
              <w:rPr>
                <w:sz w:val="20"/>
              </w:rPr>
              <w:t>prevention@health.vic.gov.au</w:t>
            </w:r>
            <w:r w:rsidR="00FF48E7">
              <w:rPr>
                <w:sz w:val="20"/>
              </w:rPr>
              <w:t xml:space="preserve">&gt; </w:t>
            </w:r>
            <w:r w:rsidRPr="00C2091F">
              <w:rPr>
                <w:sz w:val="20"/>
              </w:rPr>
              <w:t>which includes:</w:t>
            </w:r>
          </w:p>
          <w:p w14:paraId="6DB4CBD8" w14:textId="5AE665E2" w:rsidR="00E648BB" w:rsidRPr="00C2091F" w:rsidRDefault="006C7FEA" w:rsidP="2C37B706">
            <w:pPr>
              <w:pStyle w:val="Body"/>
              <w:numPr>
                <w:ilvl w:val="0"/>
                <w:numId w:val="11"/>
              </w:numPr>
              <w:rPr>
                <w:sz w:val="20"/>
              </w:rPr>
            </w:pPr>
            <w:r w:rsidRPr="2C37B706">
              <w:rPr>
                <w:sz w:val="20"/>
              </w:rPr>
              <w:t>c</w:t>
            </w:r>
            <w:r w:rsidR="00E648BB" w:rsidRPr="2C37B706">
              <w:rPr>
                <w:sz w:val="20"/>
              </w:rPr>
              <w:t>ompleted checklist</w:t>
            </w:r>
            <w:r w:rsidRPr="2C37B706">
              <w:rPr>
                <w:sz w:val="20"/>
              </w:rPr>
              <w:t xml:space="preserve"> to indicate how each legislative requirement for the Municipal public health and wellbeing plan (identified in </w:t>
            </w:r>
            <w:r w:rsidRPr="2C37B706">
              <w:rPr>
                <w:b/>
                <w:bCs/>
                <w:sz w:val="20"/>
              </w:rPr>
              <w:t xml:space="preserve">bold </w:t>
            </w:r>
            <w:r w:rsidRPr="2C37B706">
              <w:rPr>
                <w:sz w:val="20"/>
              </w:rPr>
              <w:t>in the table</w:t>
            </w:r>
            <w:r w:rsidR="00E84CBB" w:rsidRPr="2C37B706">
              <w:rPr>
                <w:sz w:val="20"/>
              </w:rPr>
              <w:t xml:space="preserve"> below</w:t>
            </w:r>
            <w:r w:rsidRPr="2C37B706">
              <w:rPr>
                <w:sz w:val="20"/>
              </w:rPr>
              <w:t xml:space="preserve">) has been addressed in the draft Council plan or draft Strategic Plan. </w:t>
            </w:r>
            <w:r w:rsidR="00C2091F" w:rsidRPr="2C37B706">
              <w:rPr>
                <w:sz w:val="20"/>
              </w:rPr>
              <w:t xml:space="preserve">Points for consideration are also provided to guide the level of detail expected to be contained in the draft Council Plan for each legislative requirement. </w:t>
            </w:r>
            <w:r w:rsidR="00AD3BFB" w:rsidRPr="2C37B706">
              <w:rPr>
                <w:sz w:val="20"/>
              </w:rPr>
              <w:t>P</w:t>
            </w:r>
            <w:r w:rsidRPr="2C37B706">
              <w:rPr>
                <w:sz w:val="20"/>
              </w:rPr>
              <w:t>age reference</w:t>
            </w:r>
            <w:r w:rsidR="00AD3BFB" w:rsidRPr="2C37B706">
              <w:rPr>
                <w:sz w:val="20"/>
              </w:rPr>
              <w:t>s</w:t>
            </w:r>
            <w:r w:rsidRPr="2C37B706">
              <w:rPr>
                <w:sz w:val="20"/>
              </w:rPr>
              <w:t xml:space="preserve"> to relevant content is all that will be required in most instances; brief </w:t>
            </w:r>
            <w:r w:rsidR="00C2091F" w:rsidRPr="2C37B706">
              <w:rPr>
                <w:sz w:val="20"/>
              </w:rPr>
              <w:t>comments</w:t>
            </w:r>
            <w:r w:rsidRPr="2C37B706">
              <w:rPr>
                <w:sz w:val="20"/>
              </w:rPr>
              <w:t xml:space="preserve"> </w:t>
            </w:r>
            <w:r w:rsidR="00C2091F" w:rsidRPr="2C37B706">
              <w:rPr>
                <w:sz w:val="20"/>
              </w:rPr>
              <w:t xml:space="preserve">may </w:t>
            </w:r>
            <w:r w:rsidR="00E84CBB" w:rsidRPr="2C37B706">
              <w:rPr>
                <w:sz w:val="20"/>
              </w:rPr>
              <w:t xml:space="preserve">also </w:t>
            </w:r>
            <w:r w:rsidR="00C2091F" w:rsidRPr="2C37B706">
              <w:rPr>
                <w:sz w:val="20"/>
              </w:rPr>
              <w:t>be provided</w:t>
            </w:r>
            <w:r w:rsidRPr="2C37B706">
              <w:rPr>
                <w:sz w:val="20"/>
              </w:rPr>
              <w:t>.</w:t>
            </w:r>
          </w:p>
          <w:p w14:paraId="2D29C549" w14:textId="3DC1B100" w:rsidR="006C7FEA" w:rsidRDefault="006C7FEA" w:rsidP="29C2ADFA">
            <w:pPr>
              <w:pStyle w:val="Body"/>
              <w:numPr>
                <w:ilvl w:val="0"/>
                <w:numId w:val="11"/>
              </w:numPr>
              <w:rPr>
                <w:rFonts w:eastAsia="Arial" w:cs="Arial"/>
                <w:szCs w:val="21"/>
              </w:rPr>
            </w:pPr>
            <w:r w:rsidRPr="29C2ADFA">
              <w:rPr>
                <w:sz w:val="20"/>
              </w:rPr>
              <w:t>d</w:t>
            </w:r>
            <w:r w:rsidR="00E648BB" w:rsidRPr="29C2ADFA">
              <w:rPr>
                <w:sz w:val="20"/>
              </w:rPr>
              <w:t xml:space="preserve">raft Council Plan or Strategic Plan (and </w:t>
            </w:r>
            <w:r w:rsidRPr="29C2ADFA">
              <w:rPr>
                <w:sz w:val="20"/>
              </w:rPr>
              <w:t>associated</w:t>
            </w:r>
            <w:r w:rsidR="00E648BB" w:rsidRPr="29C2ADFA">
              <w:rPr>
                <w:sz w:val="20"/>
              </w:rPr>
              <w:t xml:space="preserve"> document</w:t>
            </w:r>
            <w:r w:rsidRPr="29C2ADFA">
              <w:rPr>
                <w:sz w:val="20"/>
              </w:rPr>
              <w:t>(</w:t>
            </w:r>
            <w:r w:rsidR="00E648BB" w:rsidRPr="29C2ADFA">
              <w:rPr>
                <w:sz w:val="20"/>
              </w:rPr>
              <w:t>s</w:t>
            </w:r>
            <w:r w:rsidRPr="29C2ADFA">
              <w:rPr>
                <w:sz w:val="20"/>
              </w:rPr>
              <w:t>) deemed necessary by the Council</w:t>
            </w:r>
            <w:r w:rsidR="003C43A4" w:rsidRPr="29C2ADFA">
              <w:rPr>
                <w:sz w:val="20"/>
              </w:rPr>
              <w:t>.</w:t>
            </w:r>
            <w:r w:rsidR="275DA6BE" w:rsidRPr="29C2ADFA">
              <w:rPr>
                <w:sz w:val="20"/>
              </w:rPr>
              <w:t xml:space="preserve"> </w:t>
            </w:r>
          </w:p>
          <w:p w14:paraId="6C8F15EE" w14:textId="7096E474" w:rsidR="00D1574F" w:rsidRDefault="00D1574F" w:rsidP="00E11BD3">
            <w:pPr>
              <w:pStyle w:val="Body"/>
            </w:pPr>
          </w:p>
        </w:tc>
      </w:tr>
      <w:tr w:rsidR="00D51227" w14:paraId="15B5B3D1" w14:textId="77777777" w:rsidTr="29C2ADFA">
        <w:trPr>
          <w:trHeight w:val="306"/>
        </w:trPr>
        <w:tc>
          <w:tcPr>
            <w:tcW w:w="14554" w:type="dxa"/>
          </w:tcPr>
          <w:p w14:paraId="1C662567" w14:textId="77777777" w:rsidR="00D51227" w:rsidRDefault="00D51227" w:rsidP="00AB30FD">
            <w:pPr>
              <w:pStyle w:val="Bannermarking"/>
            </w:pPr>
          </w:p>
        </w:tc>
      </w:tr>
    </w:tbl>
    <w:p w14:paraId="74511CF5" w14:textId="77777777" w:rsidR="00580394" w:rsidRPr="00B519CD" w:rsidRDefault="00580394" w:rsidP="007173CA">
      <w:pPr>
        <w:pStyle w:val="Body"/>
        <w:sectPr w:rsidR="00580394" w:rsidRPr="00B519CD" w:rsidSect="003B11C9">
          <w:headerReference w:type="default" r:id="rId16"/>
          <w:type w:val="continuous"/>
          <w:pgSz w:w="16838" w:h="11906" w:orient="landscape" w:code="9"/>
          <w:pgMar w:top="1440" w:right="1080" w:bottom="1440" w:left="1080" w:header="851" w:footer="851" w:gutter="0"/>
          <w:cols w:space="340"/>
          <w:titlePg/>
          <w:docGrid w:linePitch="360"/>
        </w:sectPr>
      </w:pPr>
    </w:p>
    <w:p w14:paraId="36EEB8F7" w14:textId="62819D18" w:rsidR="5F12BE29" w:rsidRDefault="005962D6" w:rsidP="005962D6">
      <w:pPr>
        <w:pStyle w:val="Heading2"/>
        <w:rPr>
          <w:rFonts w:eastAsia="Calibri"/>
        </w:rPr>
      </w:pPr>
      <w:r>
        <w:rPr>
          <w:rFonts w:eastAsia="Calibri"/>
        </w:rPr>
        <w:lastRenderedPageBreak/>
        <w:t>Checklist</w:t>
      </w:r>
    </w:p>
    <w:p w14:paraId="7580B5E7" w14:textId="5C030227" w:rsidR="005F53A3" w:rsidRDefault="005F53A3" w:rsidP="00BA6D14">
      <w:pPr>
        <w:pStyle w:val="Bodyaftertablefigure"/>
        <w:rPr>
          <w:rFonts w:cs="Arial"/>
          <w:szCs w:val="21"/>
        </w:rPr>
      </w:pPr>
      <w:r w:rsidRPr="005F53A3">
        <w:rPr>
          <w:rFonts w:cs="Arial"/>
          <w:b/>
          <w:szCs w:val="21"/>
        </w:rPr>
        <w:t>Name of Council</w:t>
      </w:r>
      <w:r>
        <w:rPr>
          <w:rFonts w:cs="Arial"/>
          <w:szCs w:val="21"/>
        </w:rPr>
        <w:t>:</w:t>
      </w:r>
      <w:r>
        <w:rPr>
          <w:rFonts w:cs="Arial"/>
          <w:szCs w:val="21"/>
        </w:rPr>
        <w:tab/>
      </w:r>
      <w:r>
        <w:rPr>
          <w:rFonts w:cs="Arial"/>
          <w:szCs w:val="21"/>
        </w:rPr>
        <w:tab/>
      </w:r>
    </w:p>
    <w:p w14:paraId="4CE36B9C" w14:textId="2A45682F" w:rsidR="00BA6D14" w:rsidRPr="009E72C0" w:rsidRDefault="00BA6D14" w:rsidP="00BA6D14">
      <w:pPr>
        <w:pStyle w:val="Bodyaftertablefigure"/>
        <w:rPr>
          <w:rFonts w:cs="Arial"/>
          <w:sz w:val="20"/>
        </w:rPr>
      </w:pPr>
      <w:r w:rsidRPr="005F53A3">
        <w:rPr>
          <w:rFonts w:cs="Arial"/>
          <w:b/>
          <w:szCs w:val="21"/>
        </w:rPr>
        <w:t>A</w:t>
      </w:r>
      <w:r w:rsidR="005F53A3" w:rsidRPr="005F53A3">
        <w:rPr>
          <w:rFonts w:cs="Arial"/>
          <w:b/>
          <w:szCs w:val="21"/>
        </w:rPr>
        <w:t xml:space="preserve"> copy of the draft Council plan</w:t>
      </w:r>
      <w:r w:rsidRPr="005F53A3">
        <w:rPr>
          <w:rFonts w:cs="Arial"/>
          <w:b/>
          <w:szCs w:val="21"/>
        </w:rPr>
        <w:t>/Strategic plan</w:t>
      </w:r>
      <w:r w:rsidR="00D45839">
        <w:rPr>
          <w:rFonts w:cs="Arial"/>
          <w:b/>
          <w:szCs w:val="21"/>
        </w:rPr>
        <w:t xml:space="preserve"> </w:t>
      </w:r>
      <w:r w:rsidR="00014160">
        <w:rPr>
          <w:rFonts w:cs="Arial"/>
          <w:b/>
          <w:szCs w:val="21"/>
        </w:rPr>
        <w:t>(</w:t>
      </w:r>
      <w:r w:rsidR="00D45839">
        <w:rPr>
          <w:rFonts w:cs="Arial"/>
          <w:b/>
          <w:szCs w:val="21"/>
        </w:rPr>
        <w:t>an</w:t>
      </w:r>
      <w:r w:rsidR="00014160">
        <w:rPr>
          <w:rFonts w:cs="Arial"/>
          <w:b/>
          <w:szCs w:val="21"/>
        </w:rPr>
        <w:t>d</w:t>
      </w:r>
      <w:r w:rsidR="00D45839">
        <w:rPr>
          <w:rFonts w:cs="Arial"/>
          <w:b/>
          <w:szCs w:val="21"/>
        </w:rPr>
        <w:t xml:space="preserve"> associated</w:t>
      </w:r>
      <w:r w:rsidR="006069A1">
        <w:rPr>
          <w:rFonts w:cs="Arial"/>
          <w:b/>
          <w:szCs w:val="21"/>
        </w:rPr>
        <w:t xml:space="preserve"> document</w:t>
      </w:r>
      <w:r w:rsidR="00EC420B">
        <w:rPr>
          <w:rFonts w:cs="Arial"/>
          <w:b/>
          <w:szCs w:val="21"/>
        </w:rPr>
        <w:t>/</w:t>
      </w:r>
      <w:r w:rsidR="006069A1">
        <w:rPr>
          <w:rFonts w:cs="Arial"/>
          <w:b/>
          <w:szCs w:val="21"/>
        </w:rPr>
        <w:t>s)</w:t>
      </w:r>
      <w:r w:rsidRPr="005F53A3">
        <w:rPr>
          <w:rFonts w:cs="Arial"/>
          <w:b/>
          <w:szCs w:val="21"/>
        </w:rPr>
        <w:t xml:space="preserve"> is </w:t>
      </w:r>
      <w:r w:rsidR="005F53A3" w:rsidRPr="005F53A3">
        <w:rPr>
          <w:rFonts w:cs="Arial"/>
          <w:b/>
          <w:szCs w:val="21"/>
        </w:rPr>
        <w:t>a</w:t>
      </w:r>
      <w:r w:rsidRPr="005F53A3">
        <w:rPr>
          <w:rFonts w:cs="Arial"/>
          <w:b/>
          <w:szCs w:val="21"/>
        </w:rPr>
        <w:t>ttached</w:t>
      </w:r>
      <w:r w:rsidR="00185C3E">
        <w:rPr>
          <w:rFonts w:cs="Arial"/>
          <w:b/>
          <w:szCs w:val="21"/>
        </w:rPr>
        <w:t>:</w:t>
      </w:r>
      <w:r w:rsidR="00185C3E">
        <w:rPr>
          <w:rFonts w:cs="Arial"/>
          <w:b/>
          <w:szCs w:val="21"/>
        </w:rPr>
        <w:tab/>
      </w:r>
      <w:sdt>
        <w:sdtPr>
          <w:rPr>
            <w:rFonts w:cs="Arial"/>
            <w:color w:val="C00000"/>
            <w:sz w:val="28"/>
            <w:szCs w:val="28"/>
          </w:rPr>
          <w:id w:val="2146928226"/>
          <w14:checkbox>
            <w14:checked w14:val="0"/>
            <w14:checkedState w14:val="2612" w14:font="MS Gothic"/>
            <w14:uncheckedState w14:val="2610" w14:font="MS Gothic"/>
          </w14:checkbox>
        </w:sdtPr>
        <w:sdtEndPr/>
        <w:sdtContent>
          <w:r w:rsidRPr="000A5DFC">
            <w:rPr>
              <w:rFonts w:ascii="Segoe UI Symbol" w:hAnsi="Segoe UI Symbol" w:cs="Segoe UI Symbol"/>
              <w:color w:val="C00000"/>
              <w:sz w:val="28"/>
              <w:szCs w:val="28"/>
            </w:rPr>
            <w:t>☐</w:t>
          </w:r>
        </w:sdtContent>
      </w:sdt>
    </w:p>
    <w:p w14:paraId="4BA42640" w14:textId="7D6744BD" w:rsidR="00BA6D14" w:rsidRPr="00C537D7" w:rsidRDefault="00BA6D14" w:rsidP="00BA6D14">
      <w:pPr>
        <w:pStyle w:val="Bodyaftertablefigure"/>
        <w:rPr>
          <w:rFonts w:cs="Arial"/>
          <w:szCs w:val="21"/>
        </w:rPr>
      </w:pPr>
      <w:r w:rsidRPr="005F53A3">
        <w:rPr>
          <w:rFonts w:cs="Arial"/>
          <w:b/>
          <w:szCs w:val="21"/>
        </w:rPr>
        <w:t>Date Council Plan/Strategic plan will be considered by council</w:t>
      </w:r>
      <w:r w:rsidRPr="00C537D7">
        <w:rPr>
          <w:rFonts w:cs="Arial"/>
          <w:szCs w:val="21"/>
        </w:rPr>
        <w:t xml:space="preserve"> (month if day is unknown)</w:t>
      </w:r>
      <w:r w:rsidR="00F20B8E">
        <w:rPr>
          <w:rFonts w:cs="Arial"/>
          <w:szCs w:val="21"/>
        </w:rPr>
        <w:t>:</w:t>
      </w:r>
      <w:r w:rsidRPr="00C537D7">
        <w:rPr>
          <w:rFonts w:cs="Arial"/>
          <w:szCs w:val="21"/>
        </w:rPr>
        <w:t xml:space="preserve"> </w:t>
      </w:r>
      <w:r w:rsidR="005F53A3">
        <w:rPr>
          <w:rFonts w:cs="Arial"/>
          <w:szCs w:val="21"/>
        </w:rPr>
        <w:tab/>
      </w:r>
    </w:p>
    <w:p w14:paraId="390C9903" w14:textId="5DBE72D3" w:rsidR="00EC4645" w:rsidRDefault="00185C3E" w:rsidP="00BA6D14">
      <w:pPr>
        <w:pStyle w:val="Bodyaftertablefigure"/>
        <w:rPr>
          <w:rFonts w:cs="Arial"/>
          <w:b/>
          <w:szCs w:val="21"/>
        </w:rPr>
      </w:pPr>
      <w:r w:rsidRPr="00543B8E">
        <w:rPr>
          <w:rFonts w:cs="Arial"/>
          <w:b/>
          <w:szCs w:val="21"/>
        </w:rPr>
        <w:t>Approved by:</w:t>
      </w:r>
      <w:r w:rsidRPr="00543B8E">
        <w:rPr>
          <w:rFonts w:cs="Arial"/>
          <w:b/>
          <w:szCs w:val="21"/>
        </w:rPr>
        <w:tab/>
      </w:r>
      <w:r w:rsidRPr="00543B8E">
        <w:rPr>
          <w:rFonts w:cs="Arial"/>
          <w:b/>
          <w:szCs w:val="21"/>
        </w:rPr>
        <w:tab/>
      </w:r>
      <w:r w:rsidRPr="00543B8E">
        <w:rPr>
          <w:rFonts w:cs="Arial"/>
          <w:b/>
          <w:szCs w:val="21"/>
        </w:rPr>
        <w:tab/>
      </w:r>
      <w:r w:rsidRPr="00543B8E">
        <w:rPr>
          <w:rFonts w:cs="Arial"/>
          <w:b/>
          <w:szCs w:val="21"/>
        </w:rPr>
        <w:tab/>
      </w:r>
      <w:r w:rsidRPr="00543B8E">
        <w:rPr>
          <w:rFonts w:cs="Arial"/>
          <w:b/>
          <w:szCs w:val="21"/>
        </w:rPr>
        <w:tab/>
        <w:t>(name, title)</w:t>
      </w:r>
      <w:r w:rsidRPr="00543B8E">
        <w:rPr>
          <w:rFonts w:cs="Arial"/>
          <w:b/>
          <w:szCs w:val="21"/>
        </w:rPr>
        <w:tab/>
        <w:t>__________________________________________________________</w:t>
      </w:r>
      <w:r w:rsidR="00661DD2" w:rsidRPr="00543B8E">
        <w:rPr>
          <w:rFonts w:cs="Arial"/>
          <w:b/>
          <w:szCs w:val="21"/>
        </w:rPr>
        <w:t>___________</w:t>
      </w:r>
    </w:p>
    <w:p w14:paraId="6407EC4F" w14:textId="77777777" w:rsidR="00680B30" w:rsidRDefault="00721126" w:rsidP="00680B30">
      <w:pPr>
        <w:pStyle w:val="Body"/>
        <w:rPr>
          <w:b/>
          <w:bCs/>
        </w:rPr>
      </w:pPr>
      <w:r>
        <w:tab/>
      </w:r>
      <w:r>
        <w:tab/>
      </w:r>
      <w:r>
        <w:tab/>
      </w:r>
      <w:r>
        <w:tab/>
      </w:r>
      <w:r>
        <w:tab/>
      </w:r>
      <w:r>
        <w:tab/>
      </w:r>
      <w:r w:rsidR="006E1E2E" w:rsidRPr="006E1E2E">
        <w:rPr>
          <w:b/>
          <w:bCs/>
        </w:rPr>
        <w:t>(date)</w:t>
      </w:r>
      <w:r w:rsidR="00680B30">
        <w:rPr>
          <w:b/>
          <w:bCs/>
        </w:rPr>
        <w:tab/>
      </w:r>
      <w:r w:rsidR="00680B30">
        <w:rPr>
          <w:b/>
          <w:bCs/>
        </w:rPr>
        <w:tab/>
        <w:t>_____________________________________________________________________</w:t>
      </w:r>
    </w:p>
    <w:p w14:paraId="3901505A" w14:textId="1F018E1C" w:rsidR="00743312" w:rsidRPr="00543B8E" w:rsidRDefault="005F53A3" w:rsidP="00680B30">
      <w:pPr>
        <w:pStyle w:val="Body"/>
        <w:rPr>
          <w:rFonts w:cs="Arial"/>
          <w:b/>
          <w:szCs w:val="21"/>
        </w:rPr>
      </w:pPr>
      <w:r w:rsidRPr="00543B8E">
        <w:rPr>
          <w:rFonts w:cs="Arial"/>
          <w:b/>
          <w:szCs w:val="21"/>
        </w:rPr>
        <w:t>C</w:t>
      </w:r>
      <w:r w:rsidR="00BA6D14" w:rsidRPr="00543B8E">
        <w:rPr>
          <w:rFonts w:cs="Arial"/>
          <w:b/>
          <w:szCs w:val="21"/>
        </w:rPr>
        <w:t>ontact person</w:t>
      </w:r>
      <w:r w:rsidR="00185C3E" w:rsidRPr="00543B8E">
        <w:rPr>
          <w:rFonts w:cs="Arial"/>
          <w:b/>
          <w:szCs w:val="21"/>
        </w:rPr>
        <w:t xml:space="preserve"> </w:t>
      </w:r>
      <w:r w:rsidR="00BA6D14" w:rsidRPr="00543B8E">
        <w:rPr>
          <w:rFonts w:cs="Arial"/>
          <w:b/>
          <w:szCs w:val="21"/>
        </w:rPr>
        <w:t>for further information</w:t>
      </w:r>
      <w:r w:rsidRPr="00543B8E">
        <w:rPr>
          <w:rFonts w:cs="Arial"/>
          <w:b/>
          <w:szCs w:val="21"/>
        </w:rPr>
        <w:t>:</w:t>
      </w:r>
      <w:r w:rsidR="00E84CBB" w:rsidRPr="00543B8E">
        <w:rPr>
          <w:rFonts w:cs="Arial"/>
          <w:b/>
          <w:szCs w:val="21"/>
        </w:rPr>
        <w:tab/>
      </w:r>
      <w:r w:rsidR="00185C3E" w:rsidRPr="00543B8E">
        <w:rPr>
          <w:rFonts w:cs="Arial"/>
          <w:b/>
          <w:szCs w:val="21"/>
        </w:rPr>
        <w:t xml:space="preserve">(name, </w:t>
      </w:r>
      <w:r w:rsidR="6428A930" w:rsidRPr="00543B8E">
        <w:rPr>
          <w:rFonts w:cs="Arial"/>
          <w:b/>
          <w:szCs w:val="21"/>
        </w:rPr>
        <w:t>title</w:t>
      </w:r>
      <w:r w:rsidR="00185C3E" w:rsidRPr="00543B8E">
        <w:rPr>
          <w:rFonts w:cs="Arial"/>
          <w:b/>
          <w:szCs w:val="21"/>
        </w:rPr>
        <w:t>)</w:t>
      </w:r>
      <w:r w:rsidR="00185C3E" w:rsidRPr="00543B8E">
        <w:rPr>
          <w:rFonts w:cs="Arial"/>
          <w:b/>
          <w:szCs w:val="21"/>
        </w:rPr>
        <w:tab/>
      </w:r>
      <w:r w:rsidR="00BA6D14" w:rsidRPr="00543B8E">
        <w:rPr>
          <w:rFonts w:cs="Arial"/>
          <w:b/>
          <w:szCs w:val="21"/>
        </w:rPr>
        <w:t>______________</w:t>
      </w:r>
      <w:r w:rsidR="00EC4645" w:rsidRPr="00543B8E">
        <w:rPr>
          <w:rFonts w:cs="Arial"/>
          <w:b/>
          <w:szCs w:val="21"/>
        </w:rPr>
        <w:t>_________________________</w:t>
      </w:r>
      <w:r w:rsidR="00185C3E" w:rsidRPr="00543B8E">
        <w:rPr>
          <w:rFonts w:cs="Arial"/>
          <w:b/>
          <w:szCs w:val="21"/>
        </w:rPr>
        <w:t>___________________</w:t>
      </w:r>
      <w:r w:rsidR="00661DD2" w:rsidRPr="00543B8E">
        <w:rPr>
          <w:rFonts w:cs="Arial"/>
          <w:b/>
          <w:szCs w:val="21"/>
        </w:rPr>
        <w:t>___________</w:t>
      </w:r>
    </w:p>
    <w:p w14:paraId="46C8C5B7" w14:textId="6928E189" w:rsidR="070E922F" w:rsidRPr="00543B8E" w:rsidRDefault="070E922F" w:rsidP="00543B8E">
      <w:pPr>
        <w:pStyle w:val="Bodyaftertablefigure"/>
        <w:ind w:left="3600" w:firstLine="720"/>
        <w:rPr>
          <w:rFonts w:cs="Arial"/>
          <w:b/>
          <w:szCs w:val="21"/>
        </w:rPr>
      </w:pPr>
      <w:r w:rsidRPr="00543B8E">
        <w:rPr>
          <w:rFonts w:cs="Arial"/>
          <w:b/>
          <w:szCs w:val="21"/>
        </w:rPr>
        <w:t>(email, phone)</w:t>
      </w:r>
      <w:r w:rsidR="00543B8E">
        <w:rPr>
          <w:rFonts w:cs="Arial"/>
          <w:b/>
          <w:szCs w:val="21"/>
        </w:rPr>
        <w:tab/>
      </w:r>
      <w:r w:rsidRPr="00543B8E">
        <w:rPr>
          <w:rFonts w:cs="Arial"/>
          <w:b/>
          <w:szCs w:val="21"/>
        </w:rPr>
        <w:t>__________________________________________________________</w:t>
      </w:r>
      <w:r w:rsidR="00661DD2" w:rsidRPr="00543B8E">
        <w:rPr>
          <w:rFonts w:cs="Arial"/>
          <w:b/>
          <w:szCs w:val="21"/>
        </w:rPr>
        <w:t>___________</w:t>
      </w:r>
    </w:p>
    <w:p w14:paraId="6D000546" w14:textId="14425311" w:rsidR="00BA6D14" w:rsidRPr="00BA6D14" w:rsidRDefault="00BA6D14" w:rsidP="00BA6D14">
      <w:pPr>
        <w:pStyle w:val="Body"/>
      </w:pPr>
    </w:p>
    <w:tbl>
      <w:tblPr>
        <w:tblW w:w="13777" w:type="dxa"/>
        <w:tblInd w:w="105" w:type="dxa"/>
        <w:tblLayout w:type="fixed"/>
        <w:tblLook w:val="04A0" w:firstRow="1" w:lastRow="0" w:firstColumn="1" w:lastColumn="0" w:noHBand="0" w:noVBand="1"/>
      </w:tblPr>
      <w:tblGrid>
        <w:gridCol w:w="7540"/>
        <w:gridCol w:w="6237"/>
      </w:tblGrid>
      <w:tr w:rsidR="00F44734" w14:paraId="1DCE909F" w14:textId="77777777" w:rsidTr="0005235E">
        <w:tc>
          <w:tcPr>
            <w:tcW w:w="7540" w:type="dxa"/>
            <w:tcBorders>
              <w:top w:val="single" w:sz="8" w:space="0" w:color="auto"/>
              <w:left w:val="single" w:sz="8" w:space="0" w:color="auto"/>
              <w:bottom w:val="single" w:sz="8" w:space="0" w:color="auto"/>
              <w:right w:val="single" w:sz="8" w:space="0" w:color="auto"/>
            </w:tcBorders>
          </w:tcPr>
          <w:p w14:paraId="1737DDFC" w14:textId="6188B9AC" w:rsidR="00F44734" w:rsidRPr="00F44734" w:rsidRDefault="00F44734" w:rsidP="008A134B">
            <w:pPr>
              <w:pStyle w:val="Tablecolhead"/>
              <w:rPr>
                <w:rFonts w:eastAsia="Calibri"/>
              </w:rPr>
            </w:pPr>
            <w:r w:rsidRPr="7F9B0911">
              <w:rPr>
                <w:rFonts w:eastAsia="Calibri"/>
              </w:rPr>
              <w:t>Requirements of section 26 of the Public Health and Wellbeing Act 2008</w:t>
            </w:r>
          </w:p>
        </w:tc>
        <w:tc>
          <w:tcPr>
            <w:tcW w:w="6237" w:type="dxa"/>
            <w:tcBorders>
              <w:top w:val="single" w:sz="8" w:space="0" w:color="auto"/>
              <w:left w:val="single" w:sz="8" w:space="0" w:color="auto"/>
              <w:bottom w:val="single" w:sz="8" w:space="0" w:color="auto"/>
              <w:right w:val="single" w:sz="8" w:space="0" w:color="auto"/>
            </w:tcBorders>
          </w:tcPr>
          <w:p w14:paraId="355106A6" w14:textId="2E292356" w:rsidR="00F44734" w:rsidRDefault="00F44734" w:rsidP="00591D33">
            <w:pPr>
              <w:pStyle w:val="Tablecolhead"/>
            </w:pPr>
            <w:r w:rsidRPr="7F9B0911">
              <w:rPr>
                <w:rFonts w:eastAsia="Calibri"/>
              </w:rPr>
              <w:t>Page reference</w:t>
            </w:r>
            <w:r w:rsidR="00363239">
              <w:rPr>
                <w:rFonts w:eastAsia="Calibri"/>
              </w:rPr>
              <w:t>/s</w:t>
            </w:r>
            <w:r>
              <w:rPr>
                <w:rFonts w:eastAsia="Calibri"/>
              </w:rPr>
              <w:t xml:space="preserve"> </w:t>
            </w:r>
            <w:r w:rsidRPr="7F9B0911">
              <w:rPr>
                <w:rFonts w:eastAsia="Calibri"/>
              </w:rPr>
              <w:t>in Council or Strategic Plan</w:t>
            </w:r>
            <w:r w:rsidR="00591D33">
              <w:rPr>
                <w:rFonts w:eastAsia="Calibri"/>
              </w:rPr>
              <w:t xml:space="preserve"> and brief comments if needed</w:t>
            </w:r>
          </w:p>
        </w:tc>
      </w:tr>
      <w:tr w:rsidR="00F44734" w14:paraId="369101D0" w14:textId="77777777" w:rsidTr="0005235E">
        <w:tc>
          <w:tcPr>
            <w:tcW w:w="7540" w:type="dxa"/>
            <w:tcBorders>
              <w:top w:val="single" w:sz="8" w:space="0" w:color="auto"/>
              <w:left w:val="single" w:sz="8" w:space="0" w:color="auto"/>
              <w:bottom w:val="single" w:sz="8" w:space="0" w:color="auto"/>
              <w:right w:val="single" w:sz="8" w:space="0" w:color="auto"/>
            </w:tcBorders>
          </w:tcPr>
          <w:p w14:paraId="6A8D657C" w14:textId="3EB49897" w:rsidR="00F44734" w:rsidRPr="008867B1" w:rsidRDefault="00F44734" w:rsidP="39DE1884">
            <w:pPr>
              <w:pStyle w:val="Tabletext"/>
              <w:rPr>
                <w:rFonts w:eastAsia="Calibri"/>
                <w:b/>
                <w:bCs/>
              </w:rPr>
            </w:pPr>
            <w:r w:rsidRPr="39DE1884">
              <w:rPr>
                <w:rFonts w:eastAsia="Calibri"/>
                <w:b/>
                <w:bCs/>
              </w:rPr>
              <w:t>s26(2)(a) Examination of data about health status and health determinants in the municipal district</w:t>
            </w:r>
          </w:p>
        </w:tc>
        <w:tc>
          <w:tcPr>
            <w:tcW w:w="6237" w:type="dxa"/>
            <w:tcBorders>
              <w:top w:val="single" w:sz="8" w:space="0" w:color="auto"/>
              <w:left w:val="single" w:sz="8" w:space="0" w:color="auto"/>
              <w:bottom w:val="single" w:sz="8" w:space="0" w:color="auto"/>
              <w:right w:val="single" w:sz="8" w:space="0" w:color="auto"/>
            </w:tcBorders>
          </w:tcPr>
          <w:p w14:paraId="579C3F99" w14:textId="77777777" w:rsidR="00A95526" w:rsidRDefault="00A95526" w:rsidP="00591D33">
            <w:pPr>
              <w:pStyle w:val="Tabletext"/>
            </w:pPr>
          </w:p>
          <w:p w14:paraId="0FFB4848" w14:textId="77777777" w:rsidR="00680B30" w:rsidRDefault="00680B30" w:rsidP="00591D33">
            <w:pPr>
              <w:pStyle w:val="Tabletext"/>
            </w:pPr>
          </w:p>
          <w:p w14:paraId="6E84F745" w14:textId="28D6E858" w:rsidR="00A95526" w:rsidRDefault="00A95526" w:rsidP="00591D33">
            <w:pPr>
              <w:pStyle w:val="Tabletext"/>
            </w:pPr>
          </w:p>
        </w:tc>
      </w:tr>
      <w:tr w:rsidR="00F44734" w14:paraId="211F80F3" w14:textId="77777777" w:rsidTr="0005235E">
        <w:tc>
          <w:tcPr>
            <w:tcW w:w="13777" w:type="dxa"/>
            <w:gridSpan w:val="2"/>
            <w:tcBorders>
              <w:top w:val="single" w:sz="8" w:space="0" w:color="auto"/>
              <w:left w:val="single" w:sz="8" w:space="0" w:color="auto"/>
              <w:bottom w:val="single" w:sz="8" w:space="0" w:color="auto"/>
              <w:right w:val="single" w:sz="8" w:space="0" w:color="auto"/>
            </w:tcBorders>
          </w:tcPr>
          <w:p w14:paraId="19F8EFA3" w14:textId="77777777" w:rsidR="00F44734" w:rsidRPr="005F53A3" w:rsidRDefault="00F44734" w:rsidP="39DE1884">
            <w:pPr>
              <w:pStyle w:val="Tabletext"/>
              <w:rPr>
                <w:i/>
                <w:iCs/>
                <w:color w:val="808080" w:themeColor="background1" w:themeShade="80"/>
                <w:sz w:val="20"/>
              </w:rPr>
            </w:pPr>
            <w:r w:rsidRPr="005F53A3">
              <w:rPr>
                <w:i/>
                <w:iCs/>
                <w:color w:val="808080" w:themeColor="background1" w:themeShade="80"/>
                <w:sz w:val="20"/>
              </w:rPr>
              <w:t>Consider:</w:t>
            </w:r>
          </w:p>
          <w:p w14:paraId="7E0E036C" w14:textId="77777777" w:rsidR="00F44734" w:rsidRPr="005F53A3" w:rsidRDefault="00F44734" w:rsidP="006204FF">
            <w:pPr>
              <w:pStyle w:val="Tabletext"/>
              <w:numPr>
                <w:ilvl w:val="0"/>
                <w:numId w:val="10"/>
              </w:numPr>
              <w:rPr>
                <w:i/>
                <w:iCs/>
                <w:color w:val="808080" w:themeColor="background1" w:themeShade="80"/>
                <w:sz w:val="20"/>
              </w:rPr>
            </w:pPr>
            <w:r w:rsidRPr="005F53A3">
              <w:rPr>
                <w:i/>
                <w:color w:val="808080" w:themeColor="background1" w:themeShade="80"/>
                <w:sz w:val="20"/>
              </w:rPr>
              <w:t xml:space="preserve">Does the draft Council Plan include an examination of the health and wellbeing status and health determinants in the municipality? If not, the draft Council Plan should indicate where this information can be accessed in a location that is accessible to the public. </w:t>
            </w:r>
          </w:p>
          <w:p w14:paraId="7AA643D0" w14:textId="01E746B9" w:rsidR="00FB7B47" w:rsidRPr="005F53A3" w:rsidRDefault="00F44734" w:rsidP="006204FF">
            <w:pPr>
              <w:pStyle w:val="Tablebullet1"/>
              <w:numPr>
                <w:ilvl w:val="0"/>
                <w:numId w:val="10"/>
              </w:numPr>
              <w:rPr>
                <w:rFonts w:eastAsia="Arial"/>
                <w:i/>
                <w:color w:val="808080" w:themeColor="background1" w:themeShade="80"/>
                <w:sz w:val="20"/>
              </w:rPr>
            </w:pPr>
            <w:r w:rsidRPr="005F53A3">
              <w:rPr>
                <w:i/>
                <w:color w:val="808080" w:themeColor="background1" w:themeShade="80"/>
                <w:sz w:val="20"/>
              </w:rPr>
              <w:t xml:space="preserve">Is the public health and wellbeing data included (or referenced) in the </w:t>
            </w:r>
            <w:r w:rsidR="00E84CBB">
              <w:rPr>
                <w:i/>
                <w:color w:val="808080" w:themeColor="background1" w:themeShade="80"/>
                <w:sz w:val="20"/>
              </w:rPr>
              <w:t xml:space="preserve">draft Council Plan contemporary, </w:t>
            </w:r>
            <w:r w:rsidR="00AD3BFB">
              <w:rPr>
                <w:i/>
                <w:color w:val="808080" w:themeColor="background1" w:themeShade="80"/>
                <w:sz w:val="20"/>
              </w:rPr>
              <w:t xml:space="preserve">focussed on health status and health determinants, </w:t>
            </w:r>
            <w:r w:rsidRPr="005F53A3">
              <w:rPr>
                <w:i/>
                <w:color w:val="808080" w:themeColor="background1" w:themeShade="80"/>
                <w:sz w:val="20"/>
              </w:rPr>
              <w:t xml:space="preserve">sufficiently detailed and presented in a manner that is understandable to citizens of the municipality? </w:t>
            </w:r>
          </w:p>
          <w:p w14:paraId="74A83D1C" w14:textId="77777777" w:rsidR="00F44734" w:rsidRPr="00A95526" w:rsidRDefault="00F44734" w:rsidP="00E84CBB">
            <w:pPr>
              <w:pStyle w:val="Tablebullet1"/>
              <w:numPr>
                <w:ilvl w:val="0"/>
                <w:numId w:val="8"/>
              </w:numPr>
              <w:rPr>
                <w:rFonts w:eastAsia="Arial"/>
                <w:i/>
                <w:color w:val="808080" w:themeColor="background1" w:themeShade="80"/>
                <w:sz w:val="20"/>
              </w:rPr>
            </w:pPr>
            <w:r w:rsidRPr="005F53A3">
              <w:rPr>
                <w:i/>
                <w:color w:val="808080" w:themeColor="background1" w:themeShade="80"/>
                <w:sz w:val="20"/>
              </w:rPr>
              <w:t>Are health and wellbeing inequities in the municipality identified in the draft Council Plan?</w:t>
            </w:r>
          </w:p>
          <w:p w14:paraId="3BC6A5EB" w14:textId="3A1C8F0A" w:rsidR="00A95526" w:rsidRPr="00FB7B47" w:rsidRDefault="00A95526" w:rsidP="00A95526">
            <w:pPr>
              <w:pStyle w:val="Tablebullet1"/>
              <w:numPr>
                <w:ilvl w:val="0"/>
                <w:numId w:val="0"/>
              </w:numPr>
              <w:ind w:left="360"/>
              <w:rPr>
                <w:rFonts w:eastAsia="Arial"/>
                <w:i/>
                <w:color w:val="808080" w:themeColor="background1" w:themeShade="80"/>
                <w:sz w:val="20"/>
              </w:rPr>
            </w:pPr>
          </w:p>
        </w:tc>
      </w:tr>
      <w:tr w:rsidR="00F44734" w14:paraId="760479BA" w14:textId="77777777" w:rsidTr="0005235E">
        <w:trPr>
          <w:trHeight w:val="900"/>
        </w:trPr>
        <w:tc>
          <w:tcPr>
            <w:tcW w:w="7540" w:type="dxa"/>
            <w:tcBorders>
              <w:top w:val="single" w:sz="8" w:space="0" w:color="auto"/>
              <w:left w:val="single" w:sz="8" w:space="0" w:color="auto"/>
              <w:bottom w:val="single" w:sz="8" w:space="0" w:color="auto"/>
              <w:right w:val="single" w:sz="8" w:space="0" w:color="auto"/>
            </w:tcBorders>
          </w:tcPr>
          <w:p w14:paraId="6F1BBE67" w14:textId="6B5D14DA" w:rsidR="00F44734" w:rsidRDefault="00F44734" w:rsidP="39DE1884">
            <w:pPr>
              <w:pStyle w:val="Tabletext"/>
              <w:rPr>
                <w:b/>
                <w:bCs/>
              </w:rPr>
            </w:pPr>
            <w:r w:rsidRPr="39DE1884">
              <w:rPr>
                <w:rFonts w:eastAsia="Calibri"/>
                <w:b/>
                <w:bCs/>
              </w:rPr>
              <w:t>s26(2)(b) Identify goals and strategies based on available evidence for creating a local community in which people can achieve maximum health and wellbeing</w:t>
            </w:r>
          </w:p>
        </w:tc>
        <w:tc>
          <w:tcPr>
            <w:tcW w:w="6237" w:type="dxa"/>
            <w:tcBorders>
              <w:top w:val="single" w:sz="8" w:space="0" w:color="auto"/>
              <w:left w:val="single" w:sz="8" w:space="0" w:color="auto"/>
              <w:bottom w:val="single" w:sz="8" w:space="0" w:color="auto"/>
              <w:right w:val="single" w:sz="8" w:space="0" w:color="auto"/>
            </w:tcBorders>
          </w:tcPr>
          <w:p w14:paraId="5290CC82" w14:textId="77777777" w:rsidR="00F44734" w:rsidRDefault="00F44734" w:rsidP="00680B30">
            <w:pPr>
              <w:pStyle w:val="Tabletext"/>
            </w:pPr>
          </w:p>
          <w:p w14:paraId="47F65D23" w14:textId="6F92B088" w:rsidR="00680145" w:rsidRDefault="00680145" w:rsidP="00FB7B47"/>
        </w:tc>
      </w:tr>
      <w:tr w:rsidR="00F44734" w14:paraId="5912996F" w14:textId="77777777" w:rsidTr="0005235E">
        <w:trPr>
          <w:trHeight w:val="470"/>
        </w:trPr>
        <w:tc>
          <w:tcPr>
            <w:tcW w:w="13777" w:type="dxa"/>
            <w:gridSpan w:val="2"/>
            <w:tcBorders>
              <w:top w:val="single" w:sz="8" w:space="0" w:color="auto"/>
              <w:left w:val="single" w:sz="8" w:space="0" w:color="auto"/>
              <w:bottom w:val="single" w:sz="8" w:space="0" w:color="auto"/>
              <w:right w:val="single" w:sz="8" w:space="0" w:color="auto"/>
            </w:tcBorders>
          </w:tcPr>
          <w:p w14:paraId="6FFD3A9A" w14:textId="77777777" w:rsidR="00F44734" w:rsidRPr="00FB7B47" w:rsidRDefault="00F44734" w:rsidP="39DE1884">
            <w:pPr>
              <w:pStyle w:val="Tabletext"/>
              <w:rPr>
                <w:b/>
                <w:bCs/>
                <w:i/>
                <w:color w:val="808080" w:themeColor="background1" w:themeShade="80"/>
                <w:sz w:val="20"/>
              </w:rPr>
            </w:pPr>
            <w:r w:rsidRPr="00FB7B47">
              <w:rPr>
                <w:i/>
                <w:iCs/>
                <w:color w:val="808080" w:themeColor="background1" w:themeShade="80"/>
                <w:sz w:val="20"/>
              </w:rPr>
              <w:lastRenderedPageBreak/>
              <w:t>Consider:</w:t>
            </w:r>
          </w:p>
          <w:p w14:paraId="78E45BE5" w14:textId="25B1BC61" w:rsidR="00F44734" w:rsidRPr="00E84CBB" w:rsidRDefault="00F44734" w:rsidP="005806C0">
            <w:pPr>
              <w:pStyle w:val="Tablebullet1"/>
              <w:rPr>
                <w:rFonts w:eastAsia="Arial" w:cs="Arial"/>
                <w:i/>
                <w:color w:val="808080" w:themeColor="background1" w:themeShade="80"/>
                <w:sz w:val="20"/>
              </w:rPr>
            </w:pPr>
            <w:r w:rsidRPr="00E84CBB">
              <w:rPr>
                <w:i/>
                <w:color w:val="808080" w:themeColor="background1" w:themeShade="80"/>
                <w:sz w:val="20"/>
              </w:rPr>
              <w:t>What are the public health and wellbeing priorities for the municipal area identified in the draft Council Plan?</w:t>
            </w:r>
            <w:r w:rsidR="00E84CBB">
              <w:rPr>
                <w:i/>
                <w:color w:val="808080" w:themeColor="background1" w:themeShade="80"/>
                <w:sz w:val="20"/>
              </w:rPr>
              <w:t xml:space="preserve"> </w:t>
            </w:r>
            <w:r w:rsidRPr="00E84CBB">
              <w:rPr>
                <w:i/>
                <w:color w:val="808080" w:themeColor="background1" w:themeShade="80"/>
                <w:sz w:val="20"/>
              </w:rPr>
              <w:t xml:space="preserve">How well aligned are the </w:t>
            </w:r>
            <w:r w:rsidR="00E84CBB" w:rsidRPr="00E84CBB">
              <w:rPr>
                <w:i/>
                <w:color w:val="808080" w:themeColor="background1" w:themeShade="80"/>
                <w:sz w:val="20"/>
              </w:rPr>
              <w:t>priorities</w:t>
            </w:r>
            <w:r w:rsidRPr="00E84CBB">
              <w:rPr>
                <w:i/>
                <w:color w:val="808080" w:themeColor="background1" w:themeShade="80"/>
                <w:sz w:val="20"/>
              </w:rPr>
              <w:t xml:space="preserve"> with the findings of the examination of the health status and health determinants of the municipality?</w:t>
            </w:r>
          </w:p>
          <w:p w14:paraId="6BA65753" w14:textId="77777777" w:rsidR="00F44734" w:rsidRPr="00FB7B47" w:rsidRDefault="00F44734" w:rsidP="39DE1884">
            <w:pPr>
              <w:pStyle w:val="Tablebullet1"/>
              <w:rPr>
                <w:rFonts w:eastAsia="Arial" w:cs="Arial"/>
                <w:i/>
                <w:color w:val="808080" w:themeColor="background1" w:themeShade="80"/>
                <w:sz w:val="20"/>
              </w:rPr>
            </w:pPr>
            <w:r w:rsidRPr="00FB7B47">
              <w:rPr>
                <w:i/>
                <w:color w:val="808080" w:themeColor="background1" w:themeShade="80"/>
                <w:sz w:val="20"/>
              </w:rPr>
              <w:t>Does the draft Council Plan commit to evidence-based goals and strategies to address these priority public health and wellbeing issues?</w:t>
            </w:r>
          </w:p>
          <w:p w14:paraId="67710429" w14:textId="77777777" w:rsidR="00F44734" w:rsidRPr="00FB7B47" w:rsidRDefault="00F44734" w:rsidP="39DE1884">
            <w:pPr>
              <w:pStyle w:val="Tablebullet1"/>
              <w:rPr>
                <w:rFonts w:eastAsia="Arial" w:cs="Arial"/>
                <w:i/>
                <w:color w:val="808080" w:themeColor="background1" w:themeShade="80"/>
                <w:sz w:val="20"/>
              </w:rPr>
            </w:pPr>
            <w:r w:rsidRPr="00FB7B47">
              <w:rPr>
                <w:i/>
                <w:color w:val="808080" w:themeColor="background1" w:themeShade="80"/>
                <w:sz w:val="20"/>
              </w:rPr>
              <w:t>Where are the actions to implement these goals and strategies detailed? Is the location of supporting actions referenced in the draft Council Plan and is this information publicly accessible?</w:t>
            </w:r>
          </w:p>
          <w:p w14:paraId="43851959" w14:textId="77777777" w:rsidR="001F654C" w:rsidRPr="00680145" w:rsidRDefault="00F44734" w:rsidP="002715B8">
            <w:pPr>
              <w:pStyle w:val="Tablebullet1"/>
              <w:rPr>
                <w:rFonts w:eastAsia="Arial" w:cs="Arial"/>
                <w:i/>
                <w:color w:val="808080" w:themeColor="background1" w:themeShade="80"/>
                <w:sz w:val="20"/>
              </w:rPr>
            </w:pPr>
            <w:r w:rsidRPr="00FB7B47">
              <w:rPr>
                <w:i/>
                <w:color w:val="808080" w:themeColor="background1" w:themeShade="80"/>
                <w:sz w:val="20"/>
              </w:rPr>
              <w:t>If the actions to address public health and wellbeing goals and strategies are included in business unit</w:t>
            </w:r>
            <w:r w:rsidR="00661DD2">
              <w:rPr>
                <w:i/>
                <w:color w:val="808080" w:themeColor="background1" w:themeShade="80"/>
                <w:sz w:val="20"/>
              </w:rPr>
              <w:t xml:space="preserve"> plans</w:t>
            </w:r>
            <w:r w:rsidRPr="00FB7B47">
              <w:rPr>
                <w:i/>
                <w:color w:val="808080" w:themeColor="background1" w:themeShade="80"/>
                <w:sz w:val="20"/>
              </w:rPr>
              <w:t xml:space="preserve"> or other subordinate plans</w:t>
            </w:r>
            <w:r w:rsidR="00661DD2">
              <w:rPr>
                <w:i/>
                <w:color w:val="808080" w:themeColor="background1" w:themeShade="80"/>
                <w:sz w:val="20"/>
              </w:rPr>
              <w:t xml:space="preserve"> reference to this needs to be included in the Council Plan. P</w:t>
            </w:r>
            <w:r w:rsidR="00E84CBB">
              <w:rPr>
                <w:i/>
                <w:color w:val="808080" w:themeColor="background1" w:themeShade="80"/>
                <w:sz w:val="20"/>
              </w:rPr>
              <w:t xml:space="preserve">lease submit these with the application for </w:t>
            </w:r>
            <w:r w:rsidR="005F1A7E">
              <w:rPr>
                <w:i/>
                <w:color w:val="808080" w:themeColor="background1" w:themeShade="80"/>
                <w:sz w:val="20"/>
              </w:rPr>
              <w:t>exemption</w:t>
            </w:r>
            <w:r w:rsidR="00661DD2">
              <w:rPr>
                <w:i/>
                <w:color w:val="808080" w:themeColor="background1" w:themeShade="80"/>
                <w:sz w:val="20"/>
              </w:rPr>
              <w:t xml:space="preserve"> (if available)</w:t>
            </w:r>
            <w:r w:rsidR="005F1A7E">
              <w:rPr>
                <w:i/>
                <w:color w:val="808080" w:themeColor="background1" w:themeShade="80"/>
                <w:sz w:val="20"/>
              </w:rPr>
              <w:t>.</w:t>
            </w:r>
            <w:r w:rsidR="005F1A7E" w:rsidRPr="00FB7B47">
              <w:rPr>
                <w:i/>
                <w:color w:val="808080" w:themeColor="background1" w:themeShade="80"/>
                <w:sz w:val="20"/>
              </w:rPr>
              <w:t xml:space="preserve"> </w:t>
            </w:r>
            <w:r w:rsidR="00661DD2">
              <w:rPr>
                <w:i/>
                <w:color w:val="808080" w:themeColor="background1" w:themeShade="80"/>
                <w:sz w:val="20"/>
              </w:rPr>
              <w:t>Will</w:t>
            </w:r>
            <w:r w:rsidRPr="00FB7B47">
              <w:rPr>
                <w:i/>
                <w:color w:val="808080" w:themeColor="background1" w:themeShade="80"/>
                <w:sz w:val="20"/>
              </w:rPr>
              <w:t xml:space="preserve"> these subordinate plans </w:t>
            </w:r>
            <w:r w:rsidR="00661DD2">
              <w:rPr>
                <w:i/>
                <w:color w:val="808080" w:themeColor="background1" w:themeShade="80"/>
                <w:sz w:val="20"/>
              </w:rPr>
              <w:t xml:space="preserve">be </w:t>
            </w:r>
            <w:r w:rsidRPr="00FB7B47">
              <w:rPr>
                <w:i/>
                <w:color w:val="808080" w:themeColor="background1" w:themeShade="80"/>
                <w:sz w:val="20"/>
              </w:rPr>
              <w:t>publicly available</w:t>
            </w:r>
            <w:r w:rsidRPr="00FB7B47">
              <w:rPr>
                <w:color w:val="808080" w:themeColor="background1" w:themeShade="80"/>
                <w:sz w:val="20"/>
              </w:rPr>
              <w:t>?</w:t>
            </w:r>
          </w:p>
          <w:p w14:paraId="65D4BFBB" w14:textId="12B77EE3" w:rsidR="007413BE" w:rsidRPr="002715B8" w:rsidRDefault="007413BE" w:rsidP="00D3571F">
            <w:pPr>
              <w:pStyle w:val="Tablebullet1"/>
              <w:numPr>
                <w:ilvl w:val="0"/>
                <w:numId w:val="0"/>
              </w:numPr>
              <w:rPr>
                <w:rFonts w:eastAsia="Arial" w:cs="Arial"/>
                <w:i/>
                <w:color w:val="808080" w:themeColor="background1" w:themeShade="80"/>
                <w:sz w:val="20"/>
              </w:rPr>
            </w:pPr>
          </w:p>
        </w:tc>
      </w:tr>
      <w:tr w:rsidR="00F44734" w14:paraId="664D824D" w14:textId="77777777" w:rsidTr="0005235E">
        <w:tc>
          <w:tcPr>
            <w:tcW w:w="7540" w:type="dxa"/>
            <w:tcBorders>
              <w:top w:val="single" w:sz="8" w:space="0" w:color="auto"/>
              <w:left w:val="single" w:sz="8" w:space="0" w:color="auto"/>
              <w:bottom w:val="single" w:sz="8" w:space="0" w:color="auto"/>
              <w:right w:val="single" w:sz="8" w:space="0" w:color="auto"/>
            </w:tcBorders>
          </w:tcPr>
          <w:p w14:paraId="0D381699" w14:textId="308645A0" w:rsidR="00F44734" w:rsidRDefault="00F44734" w:rsidP="00F44734">
            <w:pPr>
              <w:pStyle w:val="Tabletext"/>
              <w:rPr>
                <w:rFonts w:eastAsia="Arial" w:cs="Arial"/>
              </w:rPr>
            </w:pPr>
            <w:r w:rsidRPr="004339C0">
              <w:rPr>
                <w:rFonts w:eastAsia="Calibri"/>
                <w:b/>
                <w:bCs/>
              </w:rPr>
              <w:t>s26(</w:t>
            </w:r>
            <w:proofErr w:type="gramStart"/>
            <w:r w:rsidRPr="004339C0">
              <w:rPr>
                <w:rFonts w:eastAsia="Calibri"/>
                <w:b/>
                <w:bCs/>
              </w:rPr>
              <w:t>2)(</w:t>
            </w:r>
            <w:proofErr w:type="spellStart"/>
            <w:proofErr w:type="gramEnd"/>
            <w:r w:rsidRPr="004339C0">
              <w:rPr>
                <w:rFonts w:eastAsia="Calibri"/>
                <w:b/>
                <w:bCs/>
              </w:rPr>
              <w:t>ba</w:t>
            </w:r>
            <w:proofErr w:type="spellEnd"/>
            <w:r w:rsidRPr="004339C0">
              <w:rPr>
                <w:rFonts w:eastAsia="Calibri"/>
                <w:b/>
                <w:bCs/>
              </w:rPr>
              <w:t>) Specify measures to prevent family violence and respond to the needs of victims of family violence in the local community</w:t>
            </w:r>
          </w:p>
        </w:tc>
        <w:tc>
          <w:tcPr>
            <w:tcW w:w="6237" w:type="dxa"/>
            <w:tcBorders>
              <w:top w:val="single" w:sz="8" w:space="0" w:color="auto"/>
              <w:left w:val="single" w:sz="8" w:space="0" w:color="auto"/>
              <w:bottom w:val="single" w:sz="8" w:space="0" w:color="auto"/>
              <w:right w:val="single" w:sz="8" w:space="0" w:color="auto"/>
            </w:tcBorders>
          </w:tcPr>
          <w:p w14:paraId="0D7CD4FE" w14:textId="77777777" w:rsidR="00D3571F" w:rsidRDefault="00D3571F" w:rsidP="00680B30">
            <w:pPr>
              <w:pStyle w:val="Tabletext"/>
            </w:pPr>
          </w:p>
          <w:p w14:paraId="08EC3499" w14:textId="0903DC49" w:rsidR="00391E85" w:rsidRDefault="00391E85" w:rsidP="00F44734"/>
        </w:tc>
      </w:tr>
      <w:tr w:rsidR="00F44734" w14:paraId="5AABBD54" w14:textId="77777777" w:rsidTr="0005235E">
        <w:tc>
          <w:tcPr>
            <w:tcW w:w="13777" w:type="dxa"/>
            <w:gridSpan w:val="2"/>
            <w:tcBorders>
              <w:top w:val="single" w:sz="8" w:space="0" w:color="auto"/>
              <w:left w:val="single" w:sz="8" w:space="0" w:color="auto"/>
              <w:bottom w:val="single" w:sz="8" w:space="0" w:color="auto"/>
              <w:right w:val="single" w:sz="8" w:space="0" w:color="auto"/>
            </w:tcBorders>
          </w:tcPr>
          <w:p w14:paraId="2AA102A4" w14:textId="4B69B32A" w:rsidR="00F44734" w:rsidRPr="00FB7B47" w:rsidRDefault="00FB7B47" w:rsidP="00F44734">
            <w:pPr>
              <w:pStyle w:val="Tabletext"/>
              <w:rPr>
                <w:b/>
                <w:bCs/>
                <w:i/>
                <w:color w:val="808080" w:themeColor="background1" w:themeShade="80"/>
                <w:sz w:val="20"/>
              </w:rPr>
            </w:pPr>
            <w:r w:rsidRPr="00FB7B47">
              <w:rPr>
                <w:bCs/>
                <w:i/>
                <w:color w:val="808080" w:themeColor="background1" w:themeShade="80"/>
                <w:sz w:val="20"/>
              </w:rPr>
              <w:t>Consider:</w:t>
            </w:r>
          </w:p>
          <w:p w14:paraId="7DEF1AAD" w14:textId="77777777" w:rsidR="00F44734" w:rsidRPr="00A966A1" w:rsidRDefault="00F44734" w:rsidP="00F44734">
            <w:pPr>
              <w:pStyle w:val="Tablebullet1"/>
              <w:rPr>
                <w:rFonts w:eastAsia="Arial"/>
                <w:i/>
                <w:color w:val="4F81BD" w:themeColor="accent1"/>
                <w:sz w:val="20"/>
              </w:rPr>
            </w:pPr>
            <w:r w:rsidRPr="004E251C">
              <w:rPr>
                <w:i/>
                <w:color w:val="808080" w:themeColor="background1" w:themeShade="80"/>
                <w:sz w:val="20"/>
              </w:rPr>
              <w:t>Please</w:t>
            </w:r>
            <w:r w:rsidRPr="00FB7B47">
              <w:rPr>
                <w:i/>
                <w:color w:val="808080" w:themeColor="background1" w:themeShade="80"/>
                <w:sz w:val="20"/>
              </w:rPr>
              <w:t xml:space="preserve"> refer to </w:t>
            </w:r>
            <w:hyperlink r:id="rId17" w:history="1">
              <w:hyperlink r:id="rId18">
                <w:r w:rsidRPr="00A966A1">
                  <w:rPr>
                    <w:rStyle w:val="Hyperlink"/>
                    <w:i/>
                    <w:color w:val="4F81BD" w:themeColor="accent1"/>
                    <w:sz w:val="20"/>
                  </w:rPr>
                  <w:t>Family violence and municipal public health and wellbeing planning - guidance for local government</w:t>
                </w:r>
              </w:hyperlink>
            </w:hyperlink>
          </w:p>
          <w:p w14:paraId="58DF5B87" w14:textId="77777777"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Councils should note that the Act requires:</w:t>
            </w:r>
          </w:p>
          <w:p w14:paraId="0BC72D7A" w14:textId="501BAF18" w:rsidR="00F44734" w:rsidRPr="00FB7B47" w:rsidRDefault="00591D33" w:rsidP="00FB7B47">
            <w:pPr>
              <w:pStyle w:val="Tablebullet2"/>
              <w:numPr>
                <w:ilvl w:val="1"/>
                <w:numId w:val="7"/>
              </w:numPr>
              <w:rPr>
                <w:rFonts w:eastAsia="Arial"/>
                <w:i/>
                <w:color w:val="808080" w:themeColor="background1" w:themeShade="80"/>
                <w:sz w:val="20"/>
              </w:rPr>
            </w:pPr>
            <w:r w:rsidRPr="00FB7B47">
              <w:rPr>
                <w:i/>
                <w:color w:val="808080" w:themeColor="background1" w:themeShade="80"/>
                <w:sz w:val="20"/>
              </w:rPr>
              <w:t>a</w:t>
            </w:r>
            <w:r w:rsidR="00F44734" w:rsidRPr="00FB7B47">
              <w:rPr>
                <w:i/>
                <w:color w:val="808080" w:themeColor="background1" w:themeShade="80"/>
                <w:sz w:val="20"/>
              </w:rPr>
              <w:t>nnual review of the measures referred to in subsection (</w:t>
            </w:r>
            <w:proofErr w:type="gramStart"/>
            <w:r w:rsidR="00F44734" w:rsidRPr="00FB7B47">
              <w:rPr>
                <w:i/>
                <w:color w:val="808080" w:themeColor="background1" w:themeShade="80"/>
                <w:sz w:val="20"/>
              </w:rPr>
              <w:t>2)(</w:t>
            </w:r>
            <w:proofErr w:type="spellStart"/>
            <w:proofErr w:type="gramEnd"/>
            <w:r w:rsidR="00F44734" w:rsidRPr="00FB7B47">
              <w:rPr>
                <w:i/>
                <w:color w:val="808080" w:themeColor="background1" w:themeShade="80"/>
                <w:sz w:val="20"/>
              </w:rPr>
              <w:t>ba</w:t>
            </w:r>
            <w:proofErr w:type="spellEnd"/>
            <w:r w:rsidR="00F44734" w:rsidRPr="00FB7B47">
              <w:rPr>
                <w:i/>
                <w:color w:val="808080" w:themeColor="background1" w:themeShade="80"/>
                <w:sz w:val="20"/>
              </w:rPr>
              <w:t xml:space="preserve">) </w:t>
            </w:r>
          </w:p>
          <w:p w14:paraId="73285638" w14:textId="1348FC29" w:rsidR="00F44734" w:rsidRPr="00FB7B47" w:rsidRDefault="00591D33" w:rsidP="00FB7B47">
            <w:pPr>
              <w:pStyle w:val="Tablebullet2"/>
              <w:numPr>
                <w:ilvl w:val="1"/>
                <w:numId w:val="7"/>
              </w:numPr>
              <w:rPr>
                <w:rFonts w:eastAsia="Arial"/>
                <w:i/>
                <w:color w:val="808080" w:themeColor="background1" w:themeShade="80"/>
                <w:sz w:val="20"/>
              </w:rPr>
            </w:pPr>
            <w:r w:rsidRPr="00FB7B47">
              <w:rPr>
                <w:i/>
                <w:color w:val="808080" w:themeColor="background1" w:themeShade="80"/>
                <w:sz w:val="20"/>
              </w:rPr>
              <w:t>t</w:t>
            </w:r>
            <w:r w:rsidR="00F44734" w:rsidRPr="00FB7B47">
              <w:rPr>
                <w:i/>
                <w:color w:val="808080" w:themeColor="background1" w:themeShade="80"/>
                <w:sz w:val="20"/>
              </w:rPr>
              <w:t xml:space="preserve">hat these measures must be reported on to the Secretary at intervals specified by the Secretary in writing. </w:t>
            </w:r>
          </w:p>
          <w:p w14:paraId="6D808552" w14:textId="77777777"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Does the draft Council Plan address prevention of and response to family violence?</w:t>
            </w:r>
          </w:p>
          <w:p w14:paraId="7687990A" w14:textId="127C208F"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Does the draft Council Plan include measures</w:t>
            </w:r>
            <w:r w:rsidR="00E84CBB">
              <w:rPr>
                <w:i/>
                <w:color w:val="808080" w:themeColor="background1" w:themeShade="80"/>
                <w:sz w:val="20"/>
              </w:rPr>
              <w:t xml:space="preserve"> (actions)</w:t>
            </w:r>
            <w:r w:rsidRPr="00FB7B47">
              <w:rPr>
                <w:i/>
                <w:color w:val="808080" w:themeColor="background1" w:themeShade="80"/>
                <w:sz w:val="20"/>
              </w:rPr>
              <w:t xml:space="preserve"> to prevent family violen</w:t>
            </w:r>
            <w:r w:rsidR="00E84CBB">
              <w:rPr>
                <w:i/>
                <w:color w:val="808080" w:themeColor="background1" w:themeShade="80"/>
                <w:sz w:val="20"/>
              </w:rPr>
              <w:t>ce and respond to the needs of v</w:t>
            </w:r>
            <w:r w:rsidRPr="00FB7B47">
              <w:rPr>
                <w:i/>
                <w:color w:val="808080" w:themeColor="background1" w:themeShade="80"/>
                <w:sz w:val="20"/>
              </w:rPr>
              <w:t>ictims?</w:t>
            </w:r>
          </w:p>
          <w:p w14:paraId="4B071762" w14:textId="3EF9C0D3" w:rsidR="00F44734" w:rsidRPr="00FB7B47" w:rsidRDefault="00F44734" w:rsidP="00F44734">
            <w:pPr>
              <w:pStyle w:val="Tablebullet1"/>
              <w:rPr>
                <w:rFonts w:eastAsia="Arial"/>
                <w:i/>
                <w:color w:val="808080" w:themeColor="background1" w:themeShade="80"/>
                <w:sz w:val="20"/>
              </w:rPr>
            </w:pPr>
            <w:r w:rsidRPr="00FB7B47">
              <w:rPr>
                <w:i/>
                <w:color w:val="808080" w:themeColor="background1" w:themeShade="80"/>
                <w:sz w:val="20"/>
              </w:rPr>
              <w:t>If the Council has committed to measures</w:t>
            </w:r>
            <w:r w:rsidR="00E84CBB">
              <w:rPr>
                <w:i/>
                <w:color w:val="808080" w:themeColor="background1" w:themeShade="80"/>
                <w:sz w:val="20"/>
              </w:rPr>
              <w:t xml:space="preserve"> (actions)</w:t>
            </w:r>
            <w:r w:rsidRPr="00FB7B47">
              <w:rPr>
                <w:i/>
                <w:color w:val="808080" w:themeColor="background1" w:themeShade="80"/>
                <w:sz w:val="20"/>
              </w:rPr>
              <w:t xml:space="preserve"> to address prevention of and response to family violence in another publicly available plan or strategy the location of these measures should be referenced in the draft Council Plan.</w:t>
            </w:r>
          </w:p>
          <w:p w14:paraId="426D9FFC" w14:textId="77777777" w:rsidR="00F44734" w:rsidRPr="00680145" w:rsidRDefault="00F44734" w:rsidP="00F44734">
            <w:pPr>
              <w:pStyle w:val="Tablebullet1"/>
              <w:rPr>
                <w:rFonts w:eastAsia="Calibri"/>
                <w:b/>
                <w:bCs/>
                <w:color w:val="808080" w:themeColor="background1" w:themeShade="80"/>
              </w:rPr>
            </w:pPr>
            <w:r w:rsidRPr="00FB7B47">
              <w:rPr>
                <w:i/>
                <w:color w:val="808080" w:themeColor="background1" w:themeShade="80"/>
                <w:sz w:val="20"/>
              </w:rPr>
              <w:t>Are there plans to make these measures publicly available?</w:t>
            </w:r>
          </w:p>
          <w:p w14:paraId="320DE8E1" w14:textId="642A362F" w:rsidR="00680145" w:rsidRPr="00F44734" w:rsidRDefault="00680145" w:rsidP="00680145">
            <w:pPr>
              <w:pStyle w:val="Tablebullet1"/>
              <w:numPr>
                <w:ilvl w:val="0"/>
                <w:numId w:val="0"/>
              </w:numPr>
              <w:ind w:left="227"/>
              <w:rPr>
                <w:rFonts w:eastAsia="Calibri"/>
                <w:b/>
                <w:bCs/>
                <w:color w:val="808080" w:themeColor="background1" w:themeShade="80"/>
              </w:rPr>
            </w:pPr>
          </w:p>
        </w:tc>
      </w:tr>
      <w:tr w:rsidR="00F44734" w14:paraId="0F19363F" w14:textId="77777777" w:rsidTr="0005235E">
        <w:tc>
          <w:tcPr>
            <w:tcW w:w="7540" w:type="dxa"/>
            <w:tcBorders>
              <w:top w:val="single" w:sz="8" w:space="0" w:color="auto"/>
              <w:left w:val="single" w:sz="8" w:space="0" w:color="auto"/>
              <w:bottom w:val="single" w:sz="8" w:space="0" w:color="auto"/>
              <w:right w:val="single" w:sz="8" w:space="0" w:color="auto"/>
            </w:tcBorders>
          </w:tcPr>
          <w:p w14:paraId="51BDA713" w14:textId="50F47A83" w:rsidR="00F44734" w:rsidRDefault="00F44734" w:rsidP="00591D33">
            <w:pPr>
              <w:pStyle w:val="Tabletext"/>
              <w:rPr>
                <w:rFonts w:eastAsia="Arial" w:cs="Arial"/>
              </w:rPr>
            </w:pPr>
            <w:r w:rsidRPr="00040DC8">
              <w:rPr>
                <w:rFonts w:eastAsia="Calibri"/>
                <w:b/>
                <w:bCs/>
              </w:rPr>
              <w:t>s26(2)(c) Provide for the involvement of people in the local community in the development, implementation and evaluation of the public health and wellbeing plan</w:t>
            </w:r>
          </w:p>
        </w:tc>
        <w:tc>
          <w:tcPr>
            <w:tcW w:w="6237" w:type="dxa"/>
            <w:tcBorders>
              <w:top w:val="single" w:sz="8" w:space="0" w:color="auto"/>
              <w:left w:val="single" w:sz="8" w:space="0" w:color="auto"/>
              <w:bottom w:val="single" w:sz="8" w:space="0" w:color="auto"/>
              <w:right w:val="single" w:sz="8" w:space="0" w:color="auto"/>
            </w:tcBorders>
          </w:tcPr>
          <w:p w14:paraId="38C5962E" w14:textId="77777777" w:rsidR="00F44734" w:rsidRDefault="00F44734"/>
          <w:p w14:paraId="72D565D3" w14:textId="77777777" w:rsidR="00680B30" w:rsidRDefault="00680B30"/>
          <w:p w14:paraId="6A13AA45" w14:textId="06F281D0" w:rsidR="008835C2" w:rsidRDefault="008835C2"/>
        </w:tc>
      </w:tr>
      <w:tr w:rsidR="00F44734" w14:paraId="2C42B5C0" w14:textId="77777777" w:rsidTr="0005235E">
        <w:tc>
          <w:tcPr>
            <w:tcW w:w="13777" w:type="dxa"/>
            <w:gridSpan w:val="2"/>
            <w:tcBorders>
              <w:top w:val="single" w:sz="8" w:space="0" w:color="auto"/>
              <w:left w:val="single" w:sz="8" w:space="0" w:color="auto"/>
              <w:bottom w:val="single" w:sz="8" w:space="0" w:color="auto"/>
              <w:right w:val="single" w:sz="8" w:space="0" w:color="auto"/>
            </w:tcBorders>
          </w:tcPr>
          <w:p w14:paraId="085A9175" w14:textId="77777777" w:rsidR="00F44734" w:rsidRPr="00591D33" w:rsidRDefault="00F44734" w:rsidP="00F44734">
            <w:pPr>
              <w:pStyle w:val="Tablebullet1"/>
              <w:numPr>
                <w:ilvl w:val="0"/>
                <w:numId w:val="0"/>
              </w:numPr>
              <w:ind w:left="227" w:hanging="227"/>
              <w:rPr>
                <w:b/>
                <w:i/>
                <w:color w:val="808080" w:themeColor="background1" w:themeShade="80"/>
                <w:sz w:val="20"/>
              </w:rPr>
            </w:pPr>
            <w:r w:rsidRPr="00591D33">
              <w:rPr>
                <w:i/>
                <w:color w:val="808080" w:themeColor="background1" w:themeShade="80"/>
                <w:sz w:val="20"/>
              </w:rPr>
              <w:t>Consider:</w:t>
            </w:r>
          </w:p>
          <w:p w14:paraId="1E9FA91C" w14:textId="77777777" w:rsidR="00E84CBB" w:rsidRPr="00E84CBB" w:rsidRDefault="00F44734" w:rsidP="00F44734">
            <w:pPr>
              <w:pStyle w:val="Tablebullet1"/>
              <w:rPr>
                <w:rFonts w:eastAsia="Arial" w:cs="Arial"/>
                <w:i/>
                <w:color w:val="808080" w:themeColor="background1" w:themeShade="80"/>
                <w:sz w:val="20"/>
              </w:rPr>
            </w:pPr>
            <w:r w:rsidRPr="00591D33">
              <w:rPr>
                <w:i/>
                <w:color w:val="808080" w:themeColor="background1" w:themeShade="80"/>
                <w:sz w:val="20"/>
              </w:rPr>
              <w:t>Did the Council develop the public health and wellbeing priorities included</w:t>
            </w:r>
            <w:r w:rsidR="00FA1C53">
              <w:rPr>
                <w:i/>
                <w:color w:val="808080" w:themeColor="background1" w:themeShade="80"/>
                <w:sz w:val="20"/>
              </w:rPr>
              <w:t xml:space="preserve"> in</w:t>
            </w:r>
            <w:r w:rsidRPr="00591D33">
              <w:rPr>
                <w:i/>
                <w:color w:val="808080" w:themeColor="background1" w:themeShade="80"/>
                <w:sz w:val="20"/>
              </w:rPr>
              <w:t xml:space="preserve"> the draft Council Plan as part of the Council Plan development using its community engagement policy (required by s55 of the Local Government Act 2020)? </w:t>
            </w:r>
          </w:p>
          <w:p w14:paraId="158AE3BD" w14:textId="6E2758BB" w:rsidR="00F44734" w:rsidRPr="00591D33" w:rsidRDefault="00F44734" w:rsidP="00E84CBB">
            <w:pPr>
              <w:pStyle w:val="Tablebullet1"/>
              <w:numPr>
                <w:ilvl w:val="0"/>
                <w:numId w:val="13"/>
              </w:numPr>
              <w:rPr>
                <w:rFonts w:eastAsia="Arial" w:cs="Arial"/>
                <w:i/>
                <w:color w:val="808080" w:themeColor="background1" w:themeShade="80"/>
                <w:sz w:val="20"/>
              </w:rPr>
            </w:pPr>
            <w:r w:rsidRPr="00591D33">
              <w:rPr>
                <w:i/>
                <w:color w:val="808080" w:themeColor="background1" w:themeShade="80"/>
                <w:sz w:val="20"/>
              </w:rPr>
              <w:lastRenderedPageBreak/>
              <w:t>If yes, how were public health and wellbeing stakeholders involved in the consultation for developing the draft Council Plan?</w:t>
            </w:r>
          </w:p>
          <w:p w14:paraId="0C4F7FE9" w14:textId="7F3FC5BC" w:rsidR="00F44734" w:rsidRPr="00591D33" w:rsidRDefault="00F44734" w:rsidP="00E84CBB">
            <w:pPr>
              <w:pStyle w:val="Tablebullet1"/>
              <w:numPr>
                <w:ilvl w:val="0"/>
                <w:numId w:val="13"/>
              </w:numPr>
              <w:rPr>
                <w:rFonts w:eastAsia="Arial" w:cs="Arial"/>
                <w:i/>
                <w:color w:val="808080" w:themeColor="background1" w:themeShade="80"/>
                <w:sz w:val="20"/>
              </w:rPr>
            </w:pPr>
            <w:r w:rsidRPr="00591D33">
              <w:rPr>
                <w:i/>
                <w:color w:val="808080" w:themeColor="background1" w:themeShade="80"/>
                <w:sz w:val="20"/>
              </w:rPr>
              <w:t>If not, how were the community, public health and wellbeing stakeholders and priority populations identified as experiencing health and wellbeing inequities involved in the development of the public health and wellbeing priorities and strategies?</w:t>
            </w:r>
          </w:p>
          <w:p w14:paraId="270400D8" w14:textId="77777777" w:rsidR="008C4503" w:rsidRDefault="00F44734" w:rsidP="008C4503">
            <w:pPr>
              <w:pStyle w:val="Tablebullet1"/>
              <w:rPr>
                <w:rFonts w:eastAsia="Arial" w:cs="Arial"/>
                <w:i/>
                <w:color w:val="808080" w:themeColor="background1" w:themeShade="80"/>
                <w:sz w:val="20"/>
              </w:rPr>
            </w:pPr>
            <w:r w:rsidRPr="00591D33">
              <w:rPr>
                <w:i/>
                <w:color w:val="808080" w:themeColor="background1" w:themeShade="80"/>
                <w:sz w:val="20"/>
              </w:rPr>
              <w:t>Does the draft Council Plan provide details of consultation measures used to develop the public health and wellbeing priorities identified in the draft Council Plan?</w:t>
            </w:r>
          </w:p>
          <w:p w14:paraId="5C6F1342" w14:textId="7608FD6C" w:rsidR="00AA6546" w:rsidRPr="00445E05" w:rsidRDefault="00F44734" w:rsidP="00445E05">
            <w:pPr>
              <w:pStyle w:val="Tablebullet1"/>
              <w:rPr>
                <w:rFonts w:eastAsia="Arial" w:cs="Arial"/>
                <w:i/>
                <w:color w:val="808080" w:themeColor="background1" w:themeShade="80"/>
                <w:sz w:val="20"/>
              </w:rPr>
            </w:pPr>
            <w:r w:rsidRPr="008C4503">
              <w:rPr>
                <w:i/>
                <w:color w:val="808080" w:themeColor="background1" w:themeShade="80"/>
                <w:sz w:val="20"/>
              </w:rPr>
              <w:t>Does the draft Council Plan explain how the community will be involved in the implementation and evaluation of the public health and wellbeing priorities included in the draft Council Plan?</w:t>
            </w:r>
          </w:p>
        </w:tc>
      </w:tr>
      <w:tr w:rsidR="00F44734" w14:paraId="77672F3C" w14:textId="77777777" w:rsidTr="0005235E">
        <w:tc>
          <w:tcPr>
            <w:tcW w:w="7540" w:type="dxa"/>
            <w:tcBorders>
              <w:top w:val="single" w:sz="8" w:space="0" w:color="auto"/>
              <w:left w:val="single" w:sz="8" w:space="0" w:color="auto"/>
              <w:bottom w:val="single" w:sz="8" w:space="0" w:color="auto"/>
              <w:right w:val="single" w:sz="8" w:space="0" w:color="auto"/>
            </w:tcBorders>
          </w:tcPr>
          <w:p w14:paraId="4D16FCB0" w14:textId="00C19A51" w:rsidR="00F44734" w:rsidRDefault="00F44734" w:rsidP="00BA6D14">
            <w:pPr>
              <w:pStyle w:val="Tabletext"/>
              <w:rPr>
                <w:rFonts w:eastAsia="Arial" w:cs="Arial"/>
              </w:rPr>
            </w:pPr>
            <w:r w:rsidRPr="00040DC8">
              <w:rPr>
                <w:rFonts w:eastAsia="Calibri"/>
                <w:b/>
                <w:bCs/>
              </w:rPr>
              <w:lastRenderedPageBreak/>
              <w:t>s26(2)(d) Specify how the Council will work in partnership with the Department and other agencies undertaking public health initiatives, projects and programs to accomplish the goals and strategies identified in the public health and wellbeing plan</w:t>
            </w:r>
          </w:p>
        </w:tc>
        <w:tc>
          <w:tcPr>
            <w:tcW w:w="6237" w:type="dxa"/>
            <w:tcBorders>
              <w:top w:val="single" w:sz="8" w:space="0" w:color="auto"/>
              <w:left w:val="single" w:sz="8" w:space="0" w:color="auto"/>
              <w:bottom w:val="single" w:sz="8" w:space="0" w:color="auto"/>
              <w:right w:val="single" w:sz="8" w:space="0" w:color="auto"/>
            </w:tcBorders>
          </w:tcPr>
          <w:p w14:paraId="0824E306" w14:textId="77777777" w:rsidR="00F44734" w:rsidRPr="00680B30" w:rsidRDefault="00F44734" w:rsidP="00E550E8">
            <w:pPr>
              <w:pStyle w:val="Tabletext"/>
              <w:rPr>
                <w:rFonts w:ascii="Calibri" w:eastAsia="Calibri" w:hAnsi="Calibri" w:cs="Calibri"/>
                <w:sz w:val="22"/>
                <w:szCs w:val="22"/>
                <w:highlight w:val="yellow"/>
              </w:rPr>
            </w:pPr>
          </w:p>
          <w:p w14:paraId="742E2E1C" w14:textId="77777777" w:rsidR="008835C2" w:rsidRPr="00680B30" w:rsidRDefault="008835C2" w:rsidP="00E550E8">
            <w:pPr>
              <w:pStyle w:val="Tabletext"/>
              <w:rPr>
                <w:rFonts w:ascii="Calibri" w:eastAsia="Calibri" w:hAnsi="Calibri" w:cs="Calibri"/>
                <w:sz w:val="22"/>
                <w:szCs w:val="22"/>
                <w:highlight w:val="yellow"/>
              </w:rPr>
            </w:pPr>
          </w:p>
          <w:p w14:paraId="52CF9891" w14:textId="2AABE53B" w:rsidR="008835C2" w:rsidRDefault="008835C2" w:rsidP="00E550E8">
            <w:pPr>
              <w:pStyle w:val="Tabletext"/>
              <w:rPr>
                <w:rFonts w:ascii="Calibri" w:eastAsia="Calibri" w:hAnsi="Calibri" w:cs="Calibri"/>
                <w:color w:val="4472C4"/>
                <w:sz w:val="22"/>
                <w:szCs w:val="22"/>
                <w:highlight w:val="yellow"/>
              </w:rPr>
            </w:pPr>
          </w:p>
        </w:tc>
      </w:tr>
      <w:tr w:rsidR="00F44734" w14:paraId="52102AFB" w14:textId="77777777" w:rsidTr="0005235E">
        <w:tc>
          <w:tcPr>
            <w:tcW w:w="13777" w:type="dxa"/>
            <w:gridSpan w:val="2"/>
            <w:tcBorders>
              <w:top w:val="single" w:sz="8" w:space="0" w:color="auto"/>
              <w:left w:val="single" w:sz="8" w:space="0" w:color="auto"/>
              <w:bottom w:val="single" w:sz="8" w:space="0" w:color="auto"/>
              <w:right w:val="single" w:sz="8" w:space="0" w:color="auto"/>
            </w:tcBorders>
          </w:tcPr>
          <w:p w14:paraId="2401B503" w14:textId="20AC0D0E" w:rsidR="00F44734" w:rsidRPr="00FB7B47" w:rsidRDefault="00F44734" w:rsidP="00F44734">
            <w:pPr>
              <w:pStyle w:val="Tabletext"/>
              <w:rPr>
                <w:b/>
                <w:bCs/>
                <w:i/>
                <w:color w:val="808080" w:themeColor="background1" w:themeShade="80"/>
                <w:sz w:val="20"/>
              </w:rPr>
            </w:pPr>
            <w:r w:rsidRPr="00FB7B47">
              <w:rPr>
                <w:rFonts w:eastAsia="Calibri"/>
                <w:bCs/>
                <w:i/>
                <w:color w:val="808080" w:themeColor="background1" w:themeShade="80"/>
                <w:sz w:val="20"/>
              </w:rPr>
              <w:t>Consider</w:t>
            </w:r>
            <w:r w:rsidRPr="00FB7B47">
              <w:rPr>
                <w:rFonts w:eastAsia="Calibri"/>
                <w:b/>
                <w:bCs/>
                <w:i/>
                <w:color w:val="808080" w:themeColor="background1" w:themeShade="80"/>
                <w:sz w:val="20"/>
              </w:rPr>
              <w:t>:</w:t>
            </w:r>
          </w:p>
          <w:p w14:paraId="5D29B2B4" w14:textId="38FC1249" w:rsidR="00F44734" w:rsidRPr="007F625C" w:rsidRDefault="00F44734" w:rsidP="00FB7B47">
            <w:pPr>
              <w:pStyle w:val="Tablebullet1"/>
              <w:rPr>
                <w:rFonts w:eastAsia="Arial" w:cs="Arial"/>
                <w:i/>
                <w:color w:val="808080" w:themeColor="background1" w:themeShade="80"/>
                <w:sz w:val="20"/>
              </w:rPr>
            </w:pPr>
            <w:r w:rsidRPr="0005235E">
              <w:rPr>
                <w:i/>
                <w:color w:val="808080" w:themeColor="background1" w:themeShade="80"/>
                <w:sz w:val="20"/>
              </w:rPr>
              <w:t>Are the roles of specific partnerships, stakeholders</w:t>
            </w:r>
            <w:r w:rsidR="0005235E" w:rsidRPr="0005235E">
              <w:rPr>
                <w:i/>
                <w:color w:val="808080" w:themeColor="background1" w:themeShade="80"/>
                <w:sz w:val="20"/>
              </w:rPr>
              <w:t xml:space="preserve">, council, </w:t>
            </w:r>
            <w:r w:rsidRPr="0005235E">
              <w:rPr>
                <w:i/>
                <w:color w:val="808080" w:themeColor="background1" w:themeShade="80"/>
                <w:sz w:val="20"/>
              </w:rPr>
              <w:t>DH</w:t>
            </w:r>
            <w:r w:rsidR="000949E3" w:rsidRPr="0005235E">
              <w:rPr>
                <w:i/>
                <w:color w:val="808080" w:themeColor="background1" w:themeShade="80"/>
                <w:sz w:val="20"/>
              </w:rPr>
              <w:t xml:space="preserve"> and</w:t>
            </w:r>
            <w:r w:rsidR="00AB7611" w:rsidRPr="0005235E">
              <w:rPr>
                <w:i/>
                <w:color w:val="808080" w:themeColor="background1" w:themeShade="80"/>
                <w:sz w:val="20"/>
              </w:rPr>
              <w:t>/or DFFH</w:t>
            </w:r>
            <w:r w:rsidRPr="0005235E">
              <w:rPr>
                <w:i/>
                <w:color w:val="808080" w:themeColor="background1" w:themeShade="80"/>
                <w:sz w:val="20"/>
              </w:rPr>
              <w:t xml:space="preserve"> in addressing public health and wellbeing priorities acknowledged and explained in the draft Council Plan?</w:t>
            </w:r>
            <w:r w:rsidR="0005235E" w:rsidRPr="0005235E">
              <w:rPr>
                <w:i/>
                <w:color w:val="808080" w:themeColor="background1" w:themeShade="80"/>
                <w:sz w:val="20"/>
              </w:rPr>
              <w:t xml:space="preserve"> </w:t>
            </w:r>
            <w:r w:rsidRPr="0005235E">
              <w:rPr>
                <w:i/>
                <w:color w:val="808080" w:themeColor="background1" w:themeShade="80"/>
                <w:sz w:val="20"/>
              </w:rPr>
              <w:t xml:space="preserve">If not, is this information available in an annual business unit </w:t>
            </w:r>
            <w:r w:rsidR="00661DD2" w:rsidRPr="007F625C">
              <w:rPr>
                <w:i/>
                <w:color w:val="808080" w:themeColor="background1" w:themeShade="80"/>
                <w:sz w:val="20"/>
              </w:rPr>
              <w:t xml:space="preserve">plans </w:t>
            </w:r>
            <w:r w:rsidRPr="0005235E">
              <w:rPr>
                <w:i/>
                <w:color w:val="808080" w:themeColor="background1" w:themeShade="80"/>
                <w:sz w:val="20"/>
              </w:rPr>
              <w:t xml:space="preserve">or other subordinate plan? </w:t>
            </w:r>
            <w:r w:rsidRPr="00FB7B47">
              <w:rPr>
                <w:i/>
                <w:color w:val="808080" w:themeColor="background1" w:themeShade="80"/>
                <w:sz w:val="20"/>
              </w:rPr>
              <w:t>If this information is in other plans (such as annual action plans), these plans should be referenced in the draft Council Plan and be publicly accessible.</w:t>
            </w:r>
          </w:p>
          <w:p w14:paraId="0D996DA6" w14:textId="5C99649A" w:rsidR="00AA6546" w:rsidRPr="00445E05" w:rsidRDefault="002715B8" w:rsidP="00445E05">
            <w:pPr>
              <w:pStyle w:val="Tablebullet1"/>
              <w:rPr>
                <w:rFonts w:eastAsia="Arial" w:cs="Arial"/>
                <w:i/>
                <w:color w:val="808080" w:themeColor="background1" w:themeShade="80"/>
                <w:sz w:val="20"/>
              </w:rPr>
            </w:pPr>
            <w:r w:rsidRPr="002715B8">
              <w:rPr>
                <w:rFonts w:eastAsia="Arial" w:cs="Arial"/>
                <w:i/>
                <w:color w:val="808080" w:themeColor="background1" w:themeShade="80"/>
                <w:sz w:val="20"/>
              </w:rPr>
              <w:t>Does the documentation of strategies and actions incorporate Councils role in initiating, supporting and managing public health planning processes at the local government level; and in facilitating and supporting local agencies whose work has an impact on public health and wellbeing as outlined in Sect 24 (b) and (e))? Is the collective effort documented where appropriate?</w:t>
            </w:r>
          </w:p>
        </w:tc>
      </w:tr>
      <w:tr w:rsidR="00F44734" w14:paraId="131162D7" w14:textId="77777777" w:rsidTr="0005235E">
        <w:tc>
          <w:tcPr>
            <w:tcW w:w="7540" w:type="dxa"/>
            <w:tcBorders>
              <w:top w:val="single" w:sz="8" w:space="0" w:color="auto"/>
              <w:left w:val="single" w:sz="8" w:space="0" w:color="auto"/>
              <w:bottom w:val="single" w:sz="8" w:space="0" w:color="auto"/>
              <w:right w:val="single" w:sz="8" w:space="0" w:color="auto"/>
            </w:tcBorders>
          </w:tcPr>
          <w:p w14:paraId="223BF9FC" w14:textId="77777777" w:rsidR="00F44734" w:rsidRDefault="00F44734" w:rsidP="00591D33">
            <w:pPr>
              <w:pStyle w:val="Tabletext"/>
              <w:rPr>
                <w:rFonts w:eastAsia="Calibri"/>
                <w:b/>
                <w:bCs/>
              </w:rPr>
            </w:pPr>
            <w:r w:rsidRPr="00657E21">
              <w:rPr>
                <w:rFonts w:eastAsia="Calibri"/>
                <w:b/>
                <w:bCs/>
              </w:rPr>
              <w:t>s26(2)(e)(</w:t>
            </w:r>
            <w:proofErr w:type="spellStart"/>
            <w:r w:rsidRPr="00657E21">
              <w:rPr>
                <w:rFonts w:eastAsia="Calibri"/>
                <w:b/>
                <w:bCs/>
              </w:rPr>
              <w:t>i</w:t>
            </w:r>
            <w:proofErr w:type="spellEnd"/>
            <w:r w:rsidRPr="00657E21">
              <w:rPr>
                <w:rFonts w:eastAsia="Calibri"/>
                <w:b/>
                <w:bCs/>
              </w:rPr>
              <w:t>) and (ii) Consistency with the Council Plan and Municipal Strategic Statement/ Municipal Planning Statement</w:t>
            </w:r>
          </w:p>
          <w:p w14:paraId="676E52A5" w14:textId="03E278AB" w:rsidR="00391E85" w:rsidRDefault="00391E85" w:rsidP="00591D33">
            <w:pPr>
              <w:pStyle w:val="Tabletext"/>
              <w:rPr>
                <w:rFonts w:eastAsia="Arial" w:cs="Arial"/>
              </w:rPr>
            </w:pPr>
          </w:p>
        </w:tc>
        <w:tc>
          <w:tcPr>
            <w:tcW w:w="6237" w:type="dxa"/>
            <w:tcBorders>
              <w:top w:val="single" w:sz="8" w:space="0" w:color="auto"/>
              <w:left w:val="single" w:sz="8" w:space="0" w:color="auto"/>
              <w:bottom w:val="single" w:sz="8" w:space="0" w:color="auto"/>
              <w:right w:val="single" w:sz="8" w:space="0" w:color="auto"/>
            </w:tcBorders>
          </w:tcPr>
          <w:p w14:paraId="78B0DE12" w14:textId="7AE9D05F" w:rsidR="00F44734" w:rsidRPr="007D7BC4" w:rsidRDefault="007F625C" w:rsidP="00657E21">
            <w:pPr>
              <w:rPr>
                <w:b/>
                <w:bCs/>
              </w:rPr>
            </w:pPr>
            <w:r>
              <w:rPr>
                <w:b/>
                <w:bCs/>
              </w:rPr>
              <w:t>Yes / No</w:t>
            </w:r>
          </w:p>
        </w:tc>
      </w:tr>
      <w:tr w:rsidR="00F44734" w14:paraId="717F2953" w14:textId="77777777" w:rsidTr="0005235E">
        <w:tc>
          <w:tcPr>
            <w:tcW w:w="13777" w:type="dxa"/>
            <w:gridSpan w:val="2"/>
            <w:tcBorders>
              <w:top w:val="single" w:sz="8" w:space="0" w:color="auto"/>
              <w:left w:val="single" w:sz="8" w:space="0" w:color="auto"/>
              <w:bottom w:val="single" w:sz="8" w:space="0" w:color="auto"/>
              <w:right w:val="single" w:sz="8" w:space="0" w:color="auto"/>
            </w:tcBorders>
          </w:tcPr>
          <w:p w14:paraId="7E289725" w14:textId="4218B019" w:rsidR="00F44734" w:rsidRPr="00FB7B47" w:rsidRDefault="00F44734" w:rsidP="00974A50">
            <w:pPr>
              <w:pStyle w:val="Tabletext"/>
              <w:rPr>
                <w:rFonts w:eastAsia="Calibri"/>
                <w:b/>
                <w:bCs/>
                <w:i/>
                <w:color w:val="808080" w:themeColor="background1" w:themeShade="80"/>
                <w:sz w:val="20"/>
              </w:rPr>
            </w:pPr>
            <w:r w:rsidRPr="00FB7B47">
              <w:rPr>
                <w:rFonts w:eastAsia="Calibri"/>
                <w:bCs/>
                <w:i/>
                <w:color w:val="808080" w:themeColor="background1" w:themeShade="80"/>
                <w:sz w:val="20"/>
              </w:rPr>
              <w:t>Consider</w:t>
            </w:r>
            <w:r w:rsidRPr="00FB7B47">
              <w:rPr>
                <w:rFonts w:eastAsia="Calibri"/>
                <w:b/>
                <w:bCs/>
                <w:i/>
                <w:color w:val="808080" w:themeColor="background1" w:themeShade="80"/>
                <w:sz w:val="20"/>
              </w:rPr>
              <w:t>:</w:t>
            </w:r>
          </w:p>
          <w:p w14:paraId="5BE4BEF8" w14:textId="2740F495" w:rsidR="004963B5" w:rsidRPr="00FB7B47" w:rsidRDefault="000C2DA7" w:rsidP="00FB7B47">
            <w:pPr>
              <w:pStyle w:val="Tablebullet1"/>
              <w:rPr>
                <w:rFonts w:eastAsia="Arial" w:cs="Arial"/>
                <w:i/>
                <w:color w:val="808080" w:themeColor="background1" w:themeShade="80"/>
                <w:sz w:val="20"/>
              </w:rPr>
            </w:pPr>
            <w:r>
              <w:rPr>
                <w:i/>
                <w:color w:val="808080" w:themeColor="background1" w:themeShade="80"/>
                <w:sz w:val="20"/>
              </w:rPr>
              <w:t>Has a</w:t>
            </w:r>
            <w:r w:rsidR="00CF0759" w:rsidRPr="007F625C">
              <w:rPr>
                <w:i/>
                <w:color w:val="808080" w:themeColor="background1" w:themeShade="80"/>
                <w:sz w:val="20"/>
              </w:rPr>
              <w:t xml:space="preserve"> review been completed to ensure </w:t>
            </w:r>
            <w:r w:rsidR="007F625C" w:rsidRPr="007F625C">
              <w:rPr>
                <w:i/>
                <w:color w:val="808080" w:themeColor="background1" w:themeShade="80"/>
                <w:sz w:val="20"/>
              </w:rPr>
              <w:t xml:space="preserve">consistency </w:t>
            </w:r>
            <w:r w:rsidR="00CF0759" w:rsidRPr="007F625C">
              <w:rPr>
                <w:i/>
                <w:color w:val="808080" w:themeColor="background1" w:themeShade="80"/>
                <w:sz w:val="20"/>
              </w:rPr>
              <w:t>between the draft Council Plan goals and strategies pertaining to public health and wellbeing, and the MSS/MPS</w:t>
            </w:r>
            <w:r w:rsidR="007F625C" w:rsidRPr="007F625C">
              <w:rPr>
                <w:i/>
                <w:color w:val="808080" w:themeColor="background1" w:themeShade="80"/>
                <w:sz w:val="20"/>
              </w:rPr>
              <w:t>?</w:t>
            </w:r>
          </w:p>
        </w:tc>
      </w:tr>
    </w:tbl>
    <w:p w14:paraId="252CF0F6" w14:textId="43B6442F" w:rsidR="5F12BE29" w:rsidRDefault="5F12BE29">
      <w:pPr>
        <w:rPr>
          <w:rFonts w:ascii="Calibri" w:eastAsia="Calibri" w:hAnsi="Calibri" w:cs="Calibri"/>
          <w:sz w:val="22"/>
          <w:szCs w:val="22"/>
        </w:rPr>
      </w:pPr>
    </w:p>
    <w:p w14:paraId="2AC9E374" w14:textId="77AECD8B" w:rsidR="5F12BE29" w:rsidRDefault="004C2782" w:rsidP="007D7BC4">
      <w:pPr>
        <w:pStyle w:val="Heading3"/>
      </w:pPr>
      <w:r>
        <w:t xml:space="preserve">Other </w:t>
      </w:r>
      <w:r w:rsidR="00591D33">
        <w:t>legislative requirements</w:t>
      </w:r>
    </w:p>
    <w:tbl>
      <w:tblPr>
        <w:tblW w:w="13777" w:type="dxa"/>
        <w:tblInd w:w="105" w:type="dxa"/>
        <w:tblLayout w:type="fixed"/>
        <w:tblLook w:val="04A0" w:firstRow="1" w:lastRow="0" w:firstColumn="1" w:lastColumn="0" w:noHBand="0" w:noVBand="1"/>
      </w:tblPr>
      <w:tblGrid>
        <w:gridCol w:w="7540"/>
        <w:gridCol w:w="6237"/>
      </w:tblGrid>
      <w:tr w:rsidR="00591D33" w14:paraId="68F2C6A6" w14:textId="77777777" w:rsidTr="0005235E">
        <w:tc>
          <w:tcPr>
            <w:tcW w:w="7540" w:type="dxa"/>
            <w:tcBorders>
              <w:top w:val="single" w:sz="8" w:space="0" w:color="auto"/>
              <w:left w:val="single" w:sz="8" w:space="0" w:color="auto"/>
              <w:bottom w:val="single" w:sz="8" w:space="0" w:color="auto"/>
              <w:right w:val="single" w:sz="8" w:space="0" w:color="auto"/>
            </w:tcBorders>
          </w:tcPr>
          <w:p w14:paraId="2B6DDFC8" w14:textId="13E1C351" w:rsidR="00591D33" w:rsidRPr="00F44734" w:rsidRDefault="00591D33" w:rsidP="00AB30FD">
            <w:pPr>
              <w:pStyle w:val="Tablecolhead"/>
              <w:rPr>
                <w:rFonts w:eastAsia="Calibri"/>
              </w:rPr>
            </w:pPr>
          </w:p>
        </w:tc>
        <w:tc>
          <w:tcPr>
            <w:tcW w:w="6237" w:type="dxa"/>
            <w:tcBorders>
              <w:top w:val="single" w:sz="8" w:space="0" w:color="auto"/>
              <w:left w:val="single" w:sz="8" w:space="0" w:color="auto"/>
              <w:bottom w:val="single" w:sz="8" w:space="0" w:color="auto"/>
              <w:right w:val="single" w:sz="8" w:space="0" w:color="auto"/>
            </w:tcBorders>
          </w:tcPr>
          <w:p w14:paraId="312EBC19" w14:textId="1848B704" w:rsidR="00591D33" w:rsidRPr="00591D33" w:rsidRDefault="00FB7B47" w:rsidP="00FB7B47">
            <w:pPr>
              <w:pStyle w:val="Tablecolhead"/>
              <w:rPr>
                <w:b w:val="0"/>
              </w:rPr>
            </w:pPr>
            <w:r>
              <w:rPr>
                <w:rFonts w:eastAsia="Calibri"/>
              </w:rPr>
              <w:t xml:space="preserve">Brief comment </w:t>
            </w:r>
          </w:p>
        </w:tc>
      </w:tr>
      <w:tr w:rsidR="004C2782" w14:paraId="2FEFF74D" w14:textId="77777777" w:rsidTr="0005235E">
        <w:trPr>
          <w:trHeight w:val="635"/>
        </w:trPr>
        <w:tc>
          <w:tcPr>
            <w:tcW w:w="7540" w:type="dxa"/>
            <w:tcBorders>
              <w:top w:val="single" w:sz="8" w:space="0" w:color="auto"/>
              <w:left w:val="single" w:sz="8" w:space="0" w:color="auto"/>
              <w:bottom w:val="single" w:sz="8" w:space="0" w:color="auto"/>
              <w:right w:val="single" w:sz="8" w:space="0" w:color="auto"/>
            </w:tcBorders>
          </w:tcPr>
          <w:p w14:paraId="5D3E0075" w14:textId="491FC607" w:rsidR="004C2782" w:rsidRPr="004C2782" w:rsidRDefault="004C2782" w:rsidP="0005235E">
            <w:pPr>
              <w:pStyle w:val="Body"/>
              <w:rPr>
                <w:rFonts w:eastAsia="Calibri"/>
                <w:bCs/>
              </w:rPr>
            </w:pPr>
            <w:r w:rsidRPr="00657E21">
              <w:rPr>
                <w:rFonts w:eastAsia="Calibri"/>
                <w:b/>
                <w:bCs/>
              </w:rPr>
              <w:t>s26(3)</w:t>
            </w:r>
            <w:r w:rsidRPr="00657E21">
              <w:rPr>
                <w:b/>
              </w:rPr>
              <w:t xml:space="preserve"> </w:t>
            </w:r>
            <w:r w:rsidR="00657E21">
              <w:rPr>
                <w:b/>
              </w:rPr>
              <w:t xml:space="preserve">In preparing a </w:t>
            </w:r>
            <w:r w:rsidRPr="00657E21">
              <w:rPr>
                <w:b/>
              </w:rPr>
              <w:t>municipal p</w:t>
            </w:r>
            <w:r w:rsidR="00657E21">
              <w:rPr>
                <w:b/>
              </w:rPr>
              <w:t xml:space="preserve">ublic health and wellbeing plan a council must have </w:t>
            </w:r>
            <w:r w:rsidRPr="00657E21">
              <w:rPr>
                <w:b/>
              </w:rPr>
              <w:t xml:space="preserve">regard to the State Public Health and Wellbeing Plan </w:t>
            </w:r>
          </w:p>
        </w:tc>
        <w:tc>
          <w:tcPr>
            <w:tcW w:w="6237" w:type="dxa"/>
            <w:tcBorders>
              <w:top w:val="single" w:sz="8" w:space="0" w:color="auto"/>
              <w:left w:val="single" w:sz="8" w:space="0" w:color="auto"/>
              <w:bottom w:val="single" w:sz="8" w:space="0" w:color="auto"/>
              <w:right w:val="single" w:sz="8" w:space="0" w:color="auto"/>
            </w:tcBorders>
          </w:tcPr>
          <w:p w14:paraId="740CF3C0" w14:textId="7D4E7B41" w:rsidR="004C2782" w:rsidRPr="7F9B0911" w:rsidRDefault="004C2782" w:rsidP="00657E21">
            <w:pPr>
              <w:rPr>
                <w:rFonts w:ascii="Calibri" w:eastAsia="Calibri" w:hAnsi="Calibri" w:cs="Calibri"/>
                <w:sz w:val="22"/>
                <w:szCs w:val="22"/>
              </w:rPr>
            </w:pPr>
          </w:p>
        </w:tc>
      </w:tr>
      <w:tr w:rsidR="00657E21" w14:paraId="70942882" w14:textId="77777777" w:rsidTr="0005235E">
        <w:trPr>
          <w:trHeight w:val="786"/>
        </w:trPr>
        <w:tc>
          <w:tcPr>
            <w:tcW w:w="13777" w:type="dxa"/>
            <w:gridSpan w:val="2"/>
            <w:tcBorders>
              <w:top w:val="single" w:sz="8" w:space="0" w:color="auto"/>
              <w:left w:val="single" w:sz="8" w:space="0" w:color="auto"/>
              <w:bottom w:val="single" w:sz="8" w:space="0" w:color="auto"/>
              <w:right w:val="single" w:sz="8" w:space="0" w:color="auto"/>
            </w:tcBorders>
          </w:tcPr>
          <w:p w14:paraId="5DEDA001" w14:textId="46CAFADC" w:rsidR="00FB7B47" w:rsidRPr="00E648BB" w:rsidRDefault="00FB7B47" w:rsidP="72F0E34C">
            <w:pPr>
              <w:pStyle w:val="Body"/>
              <w:rPr>
                <w:rFonts w:eastAsia="Calibri"/>
                <w:color w:val="808080" w:themeColor="background1" w:themeShade="80"/>
                <w:sz w:val="20"/>
                <w:highlight w:val="green"/>
              </w:rPr>
            </w:pPr>
            <w:r w:rsidRPr="72F0E34C">
              <w:rPr>
                <w:rFonts w:eastAsia="Calibri"/>
                <w:color w:val="808080" w:themeColor="background1" w:themeShade="80"/>
                <w:sz w:val="20"/>
              </w:rPr>
              <w:lastRenderedPageBreak/>
              <w:t>Consider:</w:t>
            </w:r>
          </w:p>
          <w:p w14:paraId="693A9895" w14:textId="4214BA72" w:rsidR="00FB7B47" w:rsidRPr="00FB7B47" w:rsidRDefault="00B86587" w:rsidP="005F66E7">
            <w:pPr>
              <w:pStyle w:val="Tablebullet1"/>
              <w:numPr>
                <w:ilvl w:val="0"/>
                <w:numId w:val="8"/>
              </w:numPr>
              <w:spacing w:line="259" w:lineRule="auto"/>
            </w:pPr>
            <w:r>
              <w:rPr>
                <w:i/>
                <w:iCs/>
                <w:color w:val="808080" w:themeColor="background1" w:themeShade="80"/>
                <w:sz w:val="20"/>
              </w:rPr>
              <w:t xml:space="preserve">Refer to </w:t>
            </w:r>
            <w:r w:rsidR="005F4BCE">
              <w:rPr>
                <w:i/>
                <w:iCs/>
                <w:color w:val="808080" w:themeColor="background1" w:themeShade="80"/>
                <w:sz w:val="20"/>
              </w:rPr>
              <w:t>Advice note 1</w:t>
            </w:r>
            <w:r w:rsidR="41479201" w:rsidRPr="72F0E34C">
              <w:rPr>
                <w:i/>
                <w:iCs/>
                <w:color w:val="808080" w:themeColor="background1" w:themeShade="80"/>
                <w:sz w:val="20"/>
              </w:rPr>
              <w:t xml:space="preserve"> </w:t>
            </w:r>
          </w:p>
          <w:p w14:paraId="3F992102" w14:textId="7DECBAAA" w:rsidR="00FB7B47" w:rsidRPr="00B86587" w:rsidRDefault="0770C088" w:rsidP="00B86587">
            <w:pPr>
              <w:pStyle w:val="Tablebullet1"/>
              <w:numPr>
                <w:ilvl w:val="0"/>
                <w:numId w:val="8"/>
              </w:numPr>
              <w:spacing w:line="259" w:lineRule="auto"/>
              <w:rPr>
                <w:i/>
                <w:iCs/>
                <w:color w:val="808080" w:themeColor="background1" w:themeShade="80"/>
                <w:sz w:val="20"/>
              </w:rPr>
            </w:pPr>
            <w:r w:rsidRPr="72F0E34C">
              <w:rPr>
                <w:i/>
                <w:iCs/>
                <w:color w:val="808080" w:themeColor="background1" w:themeShade="80"/>
                <w:sz w:val="20"/>
              </w:rPr>
              <w:t xml:space="preserve">Which of the </w:t>
            </w:r>
            <w:r w:rsidR="00B86587">
              <w:rPr>
                <w:i/>
                <w:iCs/>
                <w:color w:val="808080" w:themeColor="background1" w:themeShade="80"/>
                <w:sz w:val="20"/>
              </w:rPr>
              <w:t>Victorian public health and wellbeing priorities</w:t>
            </w:r>
            <w:r w:rsidRPr="72F0E34C">
              <w:rPr>
                <w:i/>
                <w:iCs/>
                <w:color w:val="808080" w:themeColor="background1" w:themeShade="80"/>
                <w:sz w:val="20"/>
              </w:rPr>
              <w:t xml:space="preserve"> </w:t>
            </w:r>
            <w:r w:rsidR="00B86587">
              <w:rPr>
                <w:i/>
                <w:iCs/>
                <w:color w:val="808080" w:themeColor="background1" w:themeShade="80"/>
                <w:sz w:val="20"/>
              </w:rPr>
              <w:t xml:space="preserve">2023-2027 </w:t>
            </w:r>
            <w:r w:rsidRPr="72F0E34C">
              <w:rPr>
                <w:i/>
                <w:iCs/>
                <w:color w:val="808080" w:themeColor="background1" w:themeShade="80"/>
                <w:sz w:val="20"/>
              </w:rPr>
              <w:t>have been identified as health and wellbeing priorities in the draft Council Plan or Strategic Plan</w:t>
            </w:r>
            <w:r w:rsidR="783A81C7" w:rsidRPr="72F0E34C">
              <w:rPr>
                <w:i/>
                <w:iCs/>
                <w:color w:val="808080" w:themeColor="background1" w:themeShade="80"/>
                <w:sz w:val="20"/>
              </w:rPr>
              <w:t>?</w:t>
            </w:r>
          </w:p>
        </w:tc>
      </w:tr>
      <w:tr w:rsidR="004C2782" w14:paraId="39FEB117" w14:textId="77777777" w:rsidTr="0005235E">
        <w:trPr>
          <w:trHeight w:val="826"/>
        </w:trPr>
        <w:tc>
          <w:tcPr>
            <w:tcW w:w="7540" w:type="dxa"/>
            <w:tcBorders>
              <w:top w:val="single" w:sz="8" w:space="0" w:color="auto"/>
              <w:left w:val="single" w:sz="8" w:space="0" w:color="auto"/>
              <w:bottom w:val="single" w:sz="8" w:space="0" w:color="auto"/>
              <w:right w:val="single" w:sz="8" w:space="0" w:color="auto"/>
            </w:tcBorders>
          </w:tcPr>
          <w:p w14:paraId="00C2F7F1" w14:textId="5FD93071" w:rsidR="004C2782" w:rsidRDefault="004C2782" w:rsidP="00FB7B47">
            <w:pPr>
              <w:pStyle w:val="Tabletext"/>
            </w:pPr>
            <w:r w:rsidRPr="00657E21">
              <w:rPr>
                <w:rFonts w:eastAsia="Calibri"/>
                <w:b/>
                <w:bCs/>
              </w:rPr>
              <w:t>s26(4) A Council must review its municipal public health and wellbeing plan annually and, if appropriate, amend the municipal pu</w:t>
            </w:r>
            <w:r w:rsidR="0005235E">
              <w:rPr>
                <w:rFonts w:eastAsia="Calibri"/>
                <w:b/>
                <w:bCs/>
              </w:rPr>
              <w:t>blic health and wellbeing plan</w:t>
            </w:r>
          </w:p>
        </w:tc>
        <w:tc>
          <w:tcPr>
            <w:tcW w:w="6237" w:type="dxa"/>
            <w:tcBorders>
              <w:top w:val="single" w:sz="8" w:space="0" w:color="auto"/>
              <w:left w:val="single" w:sz="8" w:space="0" w:color="auto"/>
              <w:bottom w:val="single" w:sz="8" w:space="0" w:color="auto"/>
              <w:right w:val="single" w:sz="8" w:space="0" w:color="auto"/>
            </w:tcBorders>
          </w:tcPr>
          <w:p w14:paraId="5C82686A" w14:textId="5665F309" w:rsidR="004C2782" w:rsidRDefault="004C2782" w:rsidP="00657E21"/>
        </w:tc>
      </w:tr>
      <w:tr w:rsidR="004C2782" w14:paraId="4DF12A93" w14:textId="77777777" w:rsidTr="0005235E">
        <w:trPr>
          <w:trHeight w:val="612"/>
        </w:trPr>
        <w:tc>
          <w:tcPr>
            <w:tcW w:w="13777" w:type="dxa"/>
            <w:gridSpan w:val="2"/>
            <w:tcBorders>
              <w:top w:val="single" w:sz="8" w:space="0" w:color="auto"/>
              <w:left w:val="single" w:sz="8" w:space="0" w:color="auto"/>
              <w:bottom w:val="single" w:sz="8" w:space="0" w:color="auto"/>
              <w:right w:val="single" w:sz="8" w:space="0" w:color="auto"/>
            </w:tcBorders>
          </w:tcPr>
          <w:p w14:paraId="714A8509" w14:textId="77777777" w:rsidR="00FB7B47" w:rsidRPr="00FB7B47" w:rsidRDefault="00FB7B47" w:rsidP="00FB7B47">
            <w:pPr>
              <w:pStyle w:val="Body"/>
              <w:rPr>
                <w:rFonts w:eastAsia="Calibri"/>
                <w:bCs/>
                <w:color w:val="808080" w:themeColor="background1" w:themeShade="80"/>
                <w:sz w:val="20"/>
                <w:highlight w:val="green"/>
              </w:rPr>
            </w:pPr>
            <w:r w:rsidRPr="00FB7B47">
              <w:rPr>
                <w:rFonts w:eastAsia="Calibri"/>
                <w:color w:val="808080" w:themeColor="background1" w:themeShade="80"/>
                <w:sz w:val="20"/>
              </w:rPr>
              <w:t>Consider:</w:t>
            </w:r>
          </w:p>
          <w:p w14:paraId="63F775AD" w14:textId="77777777" w:rsidR="004C2782" w:rsidRPr="00591D33" w:rsidRDefault="004C2782" w:rsidP="00543B8E">
            <w:pPr>
              <w:pStyle w:val="Tablebullet1"/>
              <w:numPr>
                <w:ilvl w:val="0"/>
                <w:numId w:val="16"/>
              </w:numPr>
              <w:rPr>
                <w:rFonts w:eastAsia="Arial" w:cs="Arial"/>
                <w:i/>
                <w:color w:val="808080" w:themeColor="background1" w:themeShade="80"/>
                <w:sz w:val="20"/>
              </w:rPr>
            </w:pPr>
            <w:r w:rsidRPr="00591D33">
              <w:rPr>
                <w:i/>
                <w:color w:val="808080" w:themeColor="background1" w:themeShade="80"/>
                <w:sz w:val="20"/>
              </w:rPr>
              <w:t xml:space="preserve">Has the Council committed to annual review of the public health and wellbeing matters addressed in the draft Council Plan? </w:t>
            </w:r>
          </w:p>
          <w:p w14:paraId="4AF5ACC0" w14:textId="276A4D3C" w:rsidR="004C2782" w:rsidRPr="00543B8E" w:rsidRDefault="004C2782" w:rsidP="00543B8E">
            <w:pPr>
              <w:pStyle w:val="Tablebullet1"/>
              <w:numPr>
                <w:ilvl w:val="0"/>
                <w:numId w:val="16"/>
              </w:numPr>
              <w:rPr>
                <w:rFonts w:eastAsia="Arial" w:cs="Arial"/>
                <w:i/>
                <w:color w:val="808080" w:themeColor="background1" w:themeShade="80"/>
                <w:sz w:val="20"/>
              </w:rPr>
            </w:pPr>
            <w:r w:rsidRPr="00591D33">
              <w:rPr>
                <w:rFonts w:eastAsia="Calibri"/>
                <w:i/>
                <w:color w:val="808080" w:themeColor="background1" w:themeShade="80"/>
                <w:sz w:val="20"/>
              </w:rPr>
              <w:t xml:space="preserve">Note that </w:t>
            </w:r>
            <w:r w:rsidR="00543B8E" w:rsidRPr="00543B8E">
              <w:rPr>
                <w:rFonts w:eastAsia="Calibri"/>
                <w:i/>
                <w:color w:val="808080" w:themeColor="background1" w:themeShade="80"/>
                <w:sz w:val="20"/>
              </w:rPr>
              <w:t>if</w:t>
            </w:r>
            <w:r w:rsidRPr="00591D33">
              <w:rPr>
                <w:rFonts w:eastAsia="Calibri"/>
                <w:i/>
                <w:color w:val="808080" w:themeColor="background1" w:themeShade="80"/>
                <w:sz w:val="20"/>
              </w:rPr>
              <w:t xml:space="preserve"> public health and wellbeing matters have been incorporated into a strategic plan the Act requires the Council to review the Strategic Plan annually.</w:t>
            </w:r>
          </w:p>
        </w:tc>
      </w:tr>
      <w:tr w:rsidR="00657E21" w14:paraId="3772B1A7" w14:textId="77777777" w:rsidTr="0005235E">
        <w:trPr>
          <w:trHeight w:val="884"/>
        </w:trPr>
        <w:tc>
          <w:tcPr>
            <w:tcW w:w="7540" w:type="dxa"/>
            <w:tcBorders>
              <w:top w:val="single" w:sz="8" w:space="0" w:color="auto"/>
              <w:left w:val="single" w:sz="8" w:space="0" w:color="auto"/>
              <w:bottom w:val="single" w:sz="8" w:space="0" w:color="auto"/>
              <w:right w:val="single" w:sz="8" w:space="0" w:color="auto"/>
            </w:tcBorders>
          </w:tcPr>
          <w:p w14:paraId="380D9C91" w14:textId="58097171" w:rsidR="00657E21" w:rsidRDefault="00657E21" w:rsidP="00591D33">
            <w:pPr>
              <w:pStyle w:val="Tabletext"/>
              <w:rPr>
                <w:rFonts w:eastAsia="Arial" w:cs="Arial"/>
              </w:rPr>
            </w:pPr>
            <w:r w:rsidRPr="00527C89">
              <w:rPr>
                <w:rFonts w:eastAsia="Calibri"/>
                <w:b/>
                <w:bCs/>
              </w:rPr>
              <w:t xml:space="preserve">Local government is identified in the </w:t>
            </w:r>
            <w:r w:rsidRPr="00527C89">
              <w:rPr>
                <w:rFonts w:eastAsia="Calibri"/>
                <w:b/>
                <w:bCs/>
                <w:i/>
                <w:iCs/>
              </w:rPr>
              <w:t>Climate Change Act 2017</w:t>
            </w:r>
            <w:r w:rsidRPr="00527C89">
              <w:rPr>
                <w:rFonts w:eastAsia="Calibri"/>
                <w:b/>
                <w:bCs/>
              </w:rPr>
              <w:t xml:space="preserve"> as a decision-maker that must consider climate change when preparing a municipal public health and wellbeing plan</w:t>
            </w:r>
          </w:p>
        </w:tc>
        <w:tc>
          <w:tcPr>
            <w:tcW w:w="6237" w:type="dxa"/>
            <w:tcBorders>
              <w:top w:val="single" w:sz="8" w:space="0" w:color="auto"/>
              <w:left w:val="single" w:sz="8" w:space="0" w:color="auto"/>
              <w:bottom w:val="single" w:sz="8" w:space="0" w:color="auto"/>
              <w:right w:val="single" w:sz="8" w:space="0" w:color="auto"/>
            </w:tcBorders>
          </w:tcPr>
          <w:p w14:paraId="525A333C" w14:textId="07A66CBE" w:rsidR="00657E21" w:rsidRDefault="00657E21"/>
        </w:tc>
      </w:tr>
      <w:tr w:rsidR="00657E21" w14:paraId="09618F36" w14:textId="77777777" w:rsidTr="0005235E">
        <w:trPr>
          <w:trHeight w:val="1170"/>
        </w:trPr>
        <w:tc>
          <w:tcPr>
            <w:tcW w:w="13777" w:type="dxa"/>
            <w:gridSpan w:val="2"/>
            <w:tcBorders>
              <w:top w:val="single" w:sz="8" w:space="0" w:color="auto"/>
              <w:left w:val="single" w:sz="8" w:space="0" w:color="auto"/>
              <w:bottom w:val="inset" w:sz="8" w:space="0" w:color="auto"/>
              <w:right w:val="single" w:sz="8" w:space="0" w:color="auto"/>
            </w:tcBorders>
          </w:tcPr>
          <w:p w14:paraId="5C1B4C19" w14:textId="69408CD4" w:rsidR="0022341E" w:rsidRPr="0022341E" w:rsidRDefault="00657E21" w:rsidP="0022341E">
            <w:pPr>
              <w:pStyle w:val="Tablefigurenote"/>
              <w:rPr>
                <w:rFonts w:eastAsia="Calibri"/>
                <w:i/>
                <w:iCs/>
                <w:color w:val="4F81BD" w:themeColor="accent1"/>
                <w:u w:val="dotted"/>
              </w:rPr>
            </w:pPr>
            <w:r w:rsidRPr="00591D33">
              <w:rPr>
                <w:rFonts w:eastAsia="Calibri"/>
                <w:i/>
                <w:color w:val="808080" w:themeColor="background1" w:themeShade="80"/>
              </w:rPr>
              <w:t xml:space="preserve">Refer to </w:t>
            </w:r>
            <w:hyperlink r:id="rId19" w:history="1">
              <w:r w:rsidRPr="00DA305A">
                <w:rPr>
                  <w:rStyle w:val="Hyperlink"/>
                  <w:rFonts w:eastAsia="Calibri"/>
                  <w:i/>
                  <w:iCs/>
                  <w:color w:val="4F81BD" w:themeColor="accent1"/>
                </w:rPr>
                <w:t>Tackling climate change and its impacts on health through municipal public health and wellbeing planning: Guidance for local government, 2020</w:t>
              </w:r>
            </w:hyperlink>
          </w:p>
          <w:p w14:paraId="4A6E7B66" w14:textId="3EB7284A" w:rsidR="00B21A25" w:rsidRPr="00C57C92" w:rsidRDefault="0022341E" w:rsidP="00821308">
            <w:pPr>
              <w:pStyle w:val="Tablefigurenote"/>
              <w:rPr>
                <w:rStyle w:val="Hyperlink"/>
                <w:rFonts w:eastAsia="Calibri"/>
                <w:color w:val="000000" w:themeColor="text1"/>
              </w:rPr>
            </w:pPr>
            <w:r w:rsidRPr="0022341E">
              <w:rPr>
                <w:rFonts w:eastAsia="Calibri"/>
                <w:color w:val="000000" w:themeColor="text1"/>
                <w:u w:val="dotted"/>
              </w:rPr>
              <w:t>&lt;https://www.health.vic.gov.au/environmental-health/municipal-public-health-and-wellbeing-planning-and-climate-change&gt;</w:t>
            </w:r>
          </w:p>
          <w:p w14:paraId="6547AA6A" w14:textId="72DB8A2E" w:rsidR="00657E21" w:rsidRPr="00821308" w:rsidRDefault="00657E21" w:rsidP="00B21A25">
            <w:pPr>
              <w:pStyle w:val="Tablefigurenote"/>
              <w:numPr>
                <w:ilvl w:val="0"/>
                <w:numId w:val="23"/>
              </w:numPr>
              <w:ind w:left="342"/>
              <w:rPr>
                <w:rFonts w:eastAsia="Calibri"/>
                <w:i/>
                <w:iCs/>
                <w:color w:val="808080" w:themeColor="background1" w:themeShade="80"/>
              </w:rPr>
            </w:pPr>
            <w:r w:rsidRPr="00301DAE">
              <w:rPr>
                <w:i/>
                <w:color w:val="808080" w:themeColor="background1" w:themeShade="80"/>
              </w:rPr>
              <w:t>Does the draft Council Plan include goals and strategies concerning climate change mitigation or adaptation in relation to public health and wellbeing matters</w:t>
            </w:r>
            <w:r w:rsidRPr="003E6F1A">
              <w:rPr>
                <w:i/>
                <w:color w:val="808080" w:themeColor="background1" w:themeShade="80"/>
              </w:rPr>
              <w:t>?</w:t>
            </w:r>
          </w:p>
        </w:tc>
      </w:tr>
    </w:tbl>
    <w:p w14:paraId="07F2F1AD" w14:textId="6696B714" w:rsidR="5F12BE29" w:rsidRDefault="5F12BE29"/>
    <w:tbl>
      <w:tblPr>
        <w:tblStyle w:val="TableGrid"/>
        <w:tblW w:w="13887" w:type="dxa"/>
        <w:tblCellMar>
          <w:bottom w:w="108" w:type="dxa"/>
        </w:tblCellMar>
        <w:tblLook w:val="0600" w:firstRow="0" w:lastRow="0" w:firstColumn="0" w:lastColumn="0" w:noHBand="1" w:noVBand="1"/>
      </w:tblPr>
      <w:tblGrid>
        <w:gridCol w:w="13887"/>
      </w:tblGrid>
      <w:tr w:rsidR="007B5F28" w14:paraId="2FBA9ADA" w14:textId="77777777" w:rsidTr="007B5F28">
        <w:tc>
          <w:tcPr>
            <w:tcW w:w="13887" w:type="dxa"/>
          </w:tcPr>
          <w:p w14:paraId="5DF351E0" w14:textId="77777777" w:rsidR="007B5F28" w:rsidRPr="00B221E9" w:rsidRDefault="007B5F28" w:rsidP="006A69B8">
            <w:pPr>
              <w:pStyle w:val="Accessibilitypara"/>
              <w:rPr>
                <w:sz w:val="20"/>
                <w:szCs w:val="20"/>
              </w:rPr>
            </w:pPr>
            <w:r w:rsidRPr="00B221E9">
              <w:rPr>
                <w:sz w:val="20"/>
                <w:szCs w:val="20"/>
              </w:rPr>
              <w:t>To receive this document in another format</w:t>
            </w:r>
            <w:r>
              <w:rPr>
                <w:sz w:val="20"/>
                <w:szCs w:val="20"/>
              </w:rPr>
              <w:t xml:space="preserve"> email, </w:t>
            </w:r>
            <w:hyperlink r:id="rId20" w:history="1">
              <w:r w:rsidRPr="0043774D">
                <w:rPr>
                  <w:rStyle w:val="Hyperlink"/>
                  <w:sz w:val="20"/>
                  <w:szCs w:val="20"/>
                </w:rPr>
                <w:t>prevention@health.vic.gov.au</w:t>
              </w:r>
            </w:hyperlink>
            <w:r>
              <w:rPr>
                <w:sz w:val="20"/>
                <w:szCs w:val="20"/>
              </w:rPr>
              <w:t xml:space="preserve"> </w:t>
            </w:r>
            <w:r w:rsidRPr="00715862">
              <w:rPr>
                <w:sz w:val="20"/>
                <w:szCs w:val="20"/>
              </w:rPr>
              <w:t>&lt;prevention@health.vic.gov.au&gt;</w:t>
            </w:r>
          </w:p>
          <w:p w14:paraId="5A98D78A" w14:textId="77777777" w:rsidR="007B5F28" w:rsidRPr="00B221E9" w:rsidRDefault="007B5F28" w:rsidP="006A69B8">
            <w:pPr>
              <w:pStyle w:val="Imprint"/>
            </w:pPr>
            <w:r w:rsidRPr="00B221E9">
              <w:t>Authorised and published by the Victorian Government, 1 Treasury Place, Melbourne.</w:t>
            </w:r>
          </w:p>
          <w:p w14:paraId="3491A8D1" w14:textId="77777777" w:rsidR="007B5F28" w:rsidRPr="00B221E9" w:rsidRDefault="007B5F28" w:rsidP="006A69B8">
            <w:pPr>
              <w:pStyle w:val="Imprint"/>
            </w:pPr>
            <w:r w:rsidRPr="00B221E9">
              <w:t xml:space="preserve">© State of Victoria, Australia, Department of Health, </w:t>
            </w:r>
            <w:r>
              <w:t>August</w:t>
            </w:r>
            <w:r w:rsidRPr="00B221E9">
              <w:t xml:space="preserve"> 2024.</w:t>
            </w:r>
          </w:p>
          <w:p w14:paraId="5306320A" w14:textId="71774307" w:rsidR="007B5F28" w:rsidRDefault="007B5F28" w:rsidP="006A69B8">
            <w:pPr>
              <w:pStyle w:val="Imprint"/>
            </w:pPr>
            <w:r w:rsidRPr="00B221E9">
              <w:t xml:space="preserve">Available at </w:t>
            </w:r>
            <w:hyperlink r:id="rId21" w:history="1">
              <w:r w:rsidR="004D2090" w:rsidRPr="00CB2699">
                <w:rPr>
                  <w:rStyle w:val="Hyperlink"/>
                </w:rPr>
                <w:t>Municpal</w:t>
              </w:r>
            </w:hyperlink>
            <w:r w:rsidR="001E03AA">
              <w:rPr>
                <w:rStyle w:val="Hyperlink"/>
              </w:rPr>
              <w:t xml:space="preserve"> public health and wellbeing planning</w:t>
            </w:r>
            <w:r>
              <w:t xml:space="preserve"> &lt;</w:t>
            </w:r>
            <w:r w:rsidRPr="0004530B">
              <w:t>https://www.health.vic.gov.au/population-health-systems/municipal-public-health-and-wellbeing-planning</w:t>
            </w:r>
            <w:r>
              <w:t>&gt;</w:t>
            </w:r>
          </w:p>
        </w:tc>
      </w:tr>
    </w:tbl>
    <w:p w14:paraId="3E1E30B1" w14:textId="77777777" w:rsidR="004B4C38" w:rsidRDefault="004B4C38" w:rsidP="7F9B0911">
      <w:pPr>
        <w:spacing w:line="257" w:lineRule="auto"/>
        <w:rPr>
          <w:rFonts w:ascii="Calibri" w:eastAsia="Calibri" w:hAnsi="Calibri" w:cs="Calibri"/>
          <w:sz w:val="22"/>
          <w:szCs w:val="22"/>
        </w:rPr>
      </w:pPr>
    </w:p>
    <w:p w14:paraId="568723D7" w14:textId="4328E0C4" w:rsidR="00162CA9" w:rsidRDefault="00162CA9" w:rsidP="00162CA9">
      <w:pPr>
        <w:pStyle w:val="Body"/>
      </w:pPr>
    </w:p>
    <w:sectPr w:rsidR="00162CA9" w:rsidSect="00932D8B">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58319" w14:textId="77777777" w:rsidR="00550C5D" w:rsidRDefault="00550C5D">
      <w:r>
        <w:separator/>
      </w:r>
    </w:p>
  </w:endnote>
  <w:endnote w:type="continuationSeparator" w:id="0">
    <w:p w14:paraId="7FA210D1" w14:textId="77777777" w:rsidR="00550C5D" w:rsidRDefault="00550C5D">
      <w:r>
        <w:continuationSeparator/>
      </w:r>
    </w:p>
  </w:endnote>
  <w:endnote w:type="continuationNotice" w:id="1">
    <w:p w14:paraId="59F0431C" w14:textId="77777777" w:rsidR="00550C5D" w:rsidRDefault="00550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B2A1" w14:textId="728374ED" w:rsidR="00AB30FD" w:rsidRPr="00F65AA9" w:rsidRDefault="00AB30FD" w:rsidP="00F84FA0">
    <w:pPr>
      <w:pStyle w:val="Footer"/>
    </w:pPr>
    <w:r>
      <w:rPr>
        <w:noProof/>
        <w:lang w:eastAsia="en-AU"/>
      </w:rPr>
      <mc:AlternateContent>
        <mc:Choice Requires="wps">
          <w:drawing>
            <wp:anchor distT="0" distB="0" distL="114300" distR="114300" simplePos="0" relativeHeight="251658242" behindDoc="0" locked="0" layoutInCell="0" allowOverlap="1" wp14:anchorId="382990C6" wp14:editId="7780B567">
              <wp:simplePos x="0" y="0"/>
              <wp:positionH relativeFrom="page">
                <wp:posOffset>0</wp:posOffset>
              </wp:positionH>
              <wp:positionV relativeFrom="page">
                <wp:posOffset>7058025</wp:posOffset>
              </wp:positionV>
              <wp:extent cx="10692130" cy="311785"/>
              <wp:effectExtent l="0" t="0" r="0" b="12065"/>
              <wp:wrapNone/>
              <wp:docPr id="2" name="MSIPCM7a354d888f18c6d72ca5517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28888" w14:textId="315F660D" w:rsidR="00AB30FD" w:rsidRPr="00CD2CB8" w:rsidRDefault="00AB30FD" w:rsidP="00CD2CB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1EBA293F">
            <v:shapetype id="_x0000_t202" coordsize="21600,21600" o:spt="202" path="m,l,21600r21600,l21600,xe" w14:anchorId="382990C6">
              <v:stroke joinstyle="miter"/>
              <v:path gradientshapeok="t" o:connecttype="rect"/>
            </v:shapetype>
            <v:shape id="MSIPCM7a354d888f18c6d72ca55171" style="position:absolute;margin-left:0;margin-top:555.75pt;width:841.9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">
              <v:textbox inset=",0,,0">
                <w:txbxContent>
                  <w:p w:rsidRPr="00CD2CB8" w:rsidR="00AB30FD" w:rsidP="00CD2CB8" w:rsidRDefault="00AB30FD" w14:paraId="672A6659" w14:textId="315F660D">
                    <w:pPr>
                      <w:spacing w:after="0"/>
                      <w:jc w:val="center"/>
                      <w:rPr>
                        <w:rFonts w:ascii="Arial Black" w:hAnsi="Arial Black"/>
                        <w:color w:val="000000"/>
                        <w:sz w:val="20"/>
                      </w:rPr>
                    </w:pPr>
                  </w:p>
                </w:txbxContent>
              </v:textbox>
              <w10:wrap anchorx="page" anchory="page"/>
            </v:shape>
          </w:pict>
        </mc:Fallback>
      </mc:AlternateContent>
    </w:r>
    <w:r>
      <w:rPr>
        <w:noProof/>
        <w:lang w:eastAsia="en-AU"/>
      </w:rPr>
      <w:drawing>
        <wp:anchor distT="0" distB="0" distL="114300" distR="114300" simplePos="0" relativeHeight="251658241" behindDoc="1" locked="0" layoutInCell="1" allowOverlap="1" wp14:anchorId="523B5842" wp14:editId="34C94473">
          <wp:simplePos x="0" y="0"/>
          <wp:positionH relativeFrom="page">
            <wp:posOffset>12049</wp:posOffset>
          </wp:positionH>
          <wp:positionV relativeFrom="paragraph">
            <wp:posOffset>-99695</wp:posOffset>
          </wp:positionV>
          <wp:extent cx="7560000" cy="964800"/>
          <wp:effectExtent l="0" t="0" r="0"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CDF2" w14:textId="36E5BA4E" w:rsidR="00AB30FD" w:rsidRDefault="00AB30FD">
    <w:pPr>
      <w:pStyle w:val="Footer"/>
    </w:pPr>
    <w:r>
      <w:rPr>
        <w:noProof/>
        <w:lang w:eastAsia="en-AU"/>
      </w:rPr>
      <mc:AlternateContent>
        <mc:Choice Requires="wps">
          <w:drawing>
            <wp:anchor distT="0" distB="0" distL="114300" distR="114300" simplePos="1" relativeHeight="251658243" behindDoc="0" locked="0" layoutInCell="0" allowOverlap="1" wp14:anchorId="26291296" wp14:editId="04C32644">
              <wp:simplePos x="0" y="7057866"/>
              <wp:positionH relativeFrom="page">
                <wp:posOffset>0</wp:posOffset>
              </wp:positionH>
              <wp:positionV relativeFrom="page">
                <wp:posOffset>7058025</wp:posOffset>
              </wp:positionV>
              <wp:extent cx="10692130" cy="311785"/>
              <wp:effectExtent l="0" t="0" r="0" b="12065"/>
              <wp:wrapNone/>
              <wp:docPr id="8" name="MSIPCMe93d4b569c43780a2dbea4a6"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6F333" w14:textId="1E50A259" w:rsidR="00AB30FD" w:rsidRPr="00CD2CB8" w:rsidRDefault="00AB30FD" w:rsidP="00CD2CB8">
                          <w:pPr>
                            <w:spacing w:after="0"/>
                            <w:jc w:val="center"/>
                            <w:rPr>
                              <w:rFonts w:ascii="Arial Black" w:hAnsi="Arial Black"/>
                              <w:color w:val="000000"/>
                              <w:sz w:val="20"/>
                            </w:rPr>
                          </w:pPr>
                          <w:r w:rsidRPr="00CD2C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36CF7B9">
            <v:shapetype id="_x0000_t202" coordsize="21600,21600" o:spt="202" path="m,l,21600r21600,l21600,xe" w14:anchorId="26291296">
              <v:stroke joinstyle="miter"/>
              <v:path gradientshapeok="t" o:connecttype="rect"/>
            </v:shapetype>
            <v:shape id="MSIPCMe93d4b569c43780a2dbea4a6" style="position:absolute;margin-left:0;margin-top:555.75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">
              <v:textbox inset=",0,,0">
                <w:txbxContent>
                  <w:p w:rsidRPr="00CD2CB8" w:rsidR="00AB30FD" w:rsidP="00CD2CB8" w:rsidRDefault="00AB30FD" w14:paraId="08CE8BEA" w14:textId="1E50A259">
                    <w:pPr>
                      <w:spacing w:after="0"/>
                      <w:jc w:val="center"/>
                      <w:rPr>
                        <w:rFonts w:ascii="Arial Black" w:hAnsi="Arial Black"/>
                        <w:color w:val="000000"/>
                        <w:sz w:val="20"/>
                      </w:rPr>
                    </w:pPr>
                    <w:r w:rsidRPr="00CD2CB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1C42" w14:textId="77777777" w:rsidR="00550C5D" w:rsidRDefault="00550C5D" w:rsidP="002862F1">
      <w:pPr>
        <w:spacing w:before="120"/>
      </w:pPr>
      <w:r>
        <w:separator/>
      </w:r>
    </w:p>
  </w:footnote>
  <w:footnote w:type="continuationSeparator" w:id="0">
    <w:p w14:paraId="2050FB99" w14:textId="77777777" w:rsidR="00550C5D" w:rsidRDefault="00550C5D">
      <w:r>
        <w:continuationSeparator/>
      </w:r>
    </w:p>
  </w:footnote>
  <w:footnote w:type="continuationNotice" w:id="1">
    <w:p w14:paraId="2FA2376C" w14:textId="77777777" w:rsidR="00550C5D" w:rsidRDefault="00550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FDC5" w14:textId="77777777" w:rsidR="00AB30FD" w:rsidRDefault="00AB30FD"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A771" w14:textId="1E3E68CA" w:rsidR="00AB30FD" w:rsidRPr="0051568D" w:rsidRDefault="00AB30FD" w:rsidP="0011701A">
    <w:pPr>
      <w:pStyle w:val="Header"/>
    </w:pPr>
    <w:r>
      <w:rPr>
        <w:noProof/>
        <w:lang w:eastAsia="en-AU"/>
      </w:rPr>
      <w:drawing>
        <wp:anchor distT="0" distB="0" distL="114300" distR="114300" simplePos="0" relativeHeight="251658240" behindDoc="1" locked="1" layoutInCell="1" allowOverlap="1" wp14:anchorId="1A6C2F71" wp14:editId="23DBBB5D">
          <wp:simplePos x="0" y="0"/>
          <wp:positionH relativeFrom="page">
            <wp:posOffset>37465</wp:posOffset>
          </wp:positionH>
          <wp:positionV relativeFrom="page">
            <wp:align>top</wp:align>
          </wp:positionV>
          <wp:extent cx="10639425" cy="381635"/>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639425" cy="381635"/>
                  </a:xfrm>
                  <a:prstGeom prst="rect">
                    <a:avLst/>
                  </a:prstGeom>
                </pic:spPr>
              </pic:pic>
            </a:graphicData>
          </a:graphic>
          <wp14:sizeRelH relativeFrom="page">
            <wp14:pctWidth>0</wp14:pctWidth>
          </wp14:sizeRelH>
          <wp14:sizeRelV relativeFrom="page">
            <wp14:pctHeight>0</wp14:pctHeight>
          </wp14:sizeRelV>
        </wp:anchor>
      </w:drawing>
    </w:r>
    <w:r w:rsidR="29C2ADFA" w:rsidRPr="005962D6">
      <w:t xml:space="preserve"> </w:t>
    </w:r>
    <w:r w:rsidR="29C2ADFA">
      <w:t>Checklist – Application for exemption from producing a standalone municipal public health and wellbeing plan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29C2ADFA">
      <w:rPr>
        <w:b/>
        <w:bCs/>
        <w:noProof/>
      </w:rPr>
      <w:t>2</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5A0C93"/>
    <w:multiLevelType w:val="hybridMultilevel"/>
    <w:tmpl w:val="1E5AB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4D1E9D"/>
    <w:multiLevelType w:val="hybridMultilevel"/>
    <w:tmpl w:val="08BA3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C62582"/>
    <w:multiLevelType w:val="hybridMultilevel"/>
    <w:tmpl w:val="3C5A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20C3B"/>
    <w:multiLevelType w:val="hybridMultilevel"/>
    <w:tmpl w:val="B3BE3156"/>
    <w:lvl w:ilvl="0" w:tplc="0C09000B">
      <w:start w:val="1"/>
      <w:numFmt w:val="bullet"/>
      <w:lvlText w:val=""/>
      <w:lvlJc w:val="left"/>
      <w:pPr>
        <w:ind w:left="454" w:hanging="227"/>
      </w:pPr>
      <w:rPr>
        <w:rFonts w:ascii="Wingdings" w:hAnsi="Wingdings" w:hint="default"/>
      </w:rPr>
    </w:lvl>
    <w:lvl w:ilvl="1" w:tplc="22C66464">
      <w:start w:val="1"/>
      <w:numFmt w:val="bullet"/>
      <w:lvlRestart w:val="0"/>
      <w:lvlText w:val="–"/>
      <w:lvlJc w:val="left"/>
      <w:pPr>
        <w:tabs>
          <w:tab w:val="num" w:pos="454"/>
        </w:tabs>
        <w:ind w:left="681" w:hanging="227"/>
      </w:pPr>
      <w:rPr>
        <w:rFonts w:ascii="Calibri" w:hAnsi="Calibri" w:hint="default"/>
      </w:rPr>
    </w:lvl>
    <w:lvl w:ilvl="2" w:tplc="E22AEC78">
      <w:start w:val="1"/>
      <w:numFmt w:val="none"/>
      <w:lvlRestart w:val="0"/>
      <w:lvlText w:val=""/>
      <w:lvlJc w:val="left"/>
      <w:pPr>
        <w:ind w:left="227" w:firstLine="0"/>
      </w:pPr>
      <w:rPr>
        <w:rFonts w:hint="default"/>
      </w:rPr>
    </w:lvl>
    <w:lvl w:ilvl="3" w:tplc="75F49592">
      <w:start w:val="1"/>
      <w:numFmt w:val="none"/>
      <w:lvlRestart w:val="0"/>
      <w:lvlText w:val=""/>
      <w:lvlJc w:val="left"/>
      <w:pPr>
        <w:ind w:left="227" w:firstLine="0"/>
      </w:pPr>
      <w:rPr>
        <w:rFonts w:hint="default"/>
      </w:rPr>
    </w:lvl>
    <w:lvl w:ilvl="4" w:tplc="87009EF6">
      <w:start w:val="1"/>
      <w:numFmt w:val="none"/>
      <w:lvlRestart w:val="0"/>
      <w:lvlText w:val=""/>
      <w:lvlJc w:val="left"/>
      <w:pPr>
        <w:ind w:left="227" w:firstLine="0"/>
      </w:pPr>
      <w:rPr>
        <w:rFonts w:hint="default"/>
      </w:rPr>
    </w:lvl>
    <w:lvl w:ilvl="5" w:tplc="AD9CAF9C">
      <w:start w:val="1"/>
      <w:numFmt w:val="none"/>
      <w:lvlRestart w:val="0"/>
      <w:lvlText w:val=""/>
      <w:lvlJc w:val="left"/>
      <w:pPr>
        <w:ind w:left="227" w:firstLine="0"/>
      </w:pPr>
      <w:rPr>
        <w:rFonts w:hint="default"/>
      </w:rPr>
    </w:lvl>
    <w:lvl w:ilvl="6" w:tplc="772EA394">
      <w:start w:val="1"/>
      <w:numFmt w:val="none"/>
      <w:lvlRestart w:val="0"/>
      <w:lvlText w:val=""/>
      <w:lvlJc w:val="left"/>
      <w:pPr>
        <w:ind w:left="227" w:firstLine="0"/>
      </w:pPr>
      <w:rPr>
        <w:rFonts w:hint="default"/>
      </w:rPr>
    </w:lvl>
    <w:lvl w:ilvl="7" w:tplc="13D6487C">
      <w:start w:val="1"/>
      <w:numFmt w:val="none"/>
      <w:lvlRestart w:val="0"/>
      <w:lvlText w:val=""/>
      <w:lvlJc w:val="left"/>
      <w:pPr>
        <w:ind w:left="227" w:firstLine="0"/>
      </w:pPr>
      <w:rPr>
        <w:rFonts w:hint="default"/>
      </w:rPr>
    </w:lvl>
    <w:lvl w:ilvl="8" w:tplc="0DF61C7C">
      <w:start w:val="1"/>
      <w:numFmt w:val="none"/>
      <w:lvlRestart w:val="0"/>
      <w:lvlText w:val=""/>
      <w:lvlJc w:val="left"/>
      <w:pPr>
        <w:ind w:left="227" w:firstLine="0"/>
      </w:pPr>
      <w:rPr>
        <w:rFonts w:hint="default"/>
      </w:rPr>
    </w:lvl>
  </w:abstractNum>
  <w:abstractNum w:abstractNumId="5" w15:restartNumberingAfterBreak="0">
    <w:nsid w:val="292E7D61"/>
    <w:multiLevelType w:val="hybridMultilevel"/>
    <w:tmpl w:val="99864254"/>
    <w:lvl w:ilvl="0" w:tplc="FFFFFFFF">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CC3F2B"/>
    <w:multiLevelType w:val="hybridMultilevel"/>
    <w:tmpl w:val="2EE09746"/>
    <w:lvl w:ilvl="0" w:tplc="FFFFFFFF">
      <w:start w:val="1"/>
      <w:numFmt w:val="bullet"/>
      <w:lvlText w:val="•"/>
      <w:lvlJc w:val="left"/>
      <w:pPr>
        <w:ind w:left="227" w:hanging="227"/>
      </w:pPr>
      <w:rPr>
        <w:rFonts w:ascii="Calibri" w:hAnsi="Calibri" w:hint="default"/>
      </w:rPr>
    </w:lvl>
    <w:lvl w:ilvl="1" w:tplc="0C09000B">
      <w:start w:val="1"/>
      <w:numFmt w:val="bullet"/>
      <w:lvlText w:val=""/>
      <w:lvlJc w:val="left"/>
      <w:pPr>
        <w:tabs>
          <w:tab w:val="num" w:pos="227"/>
        </w:tabs>
        <w:ind w:left="454" w:hanging="227"/>
      </w:pPr>
      <w:rPr>
        <w:rFonts w:ascii="Wingdings" w:hAnsi="Wingdings" w:hint="default"/>
      </w:rPr>
    </w:lvl>
    <w:lvl w:ilvl="2" w:tplc="E22AEC78">
      <w:start w:val="1"/>
      <w:numFmt w:val="none"/>
      <w:lvlRestart w:val="0"/>
      <w:lvlText w:val=""/>
      <w:lvlJc w:val="left"/>
      <w:pPr>
        <w:ind w:left="0" w:firstLine="0"/>
      </w:pPr>
      <w:rPr>
        <w:rFonts w:hint="default"/>
      </w:rPr>
    </w:lvl>
    <w:lvl w:ilvl="3" w:tplc="75F49592">
      <w:start w:val="1"/>
      <w:numFmt w:val="none"/>
      <w:lvlRestart w:val="0"/>
      <w:lvlText w:val=""/>
      <w:lvlJc w:val="left"/>
      <w:pPr>
        <w:ind w:left="0" w:firstLine="0"/>
      </w:pPr>
      <w:rPr>
        <w:rFonts w:hint="default"/>
      </w:rPr>
    </w:lvl>
    <w:lvl w:ilvl="4" w:tplc="87009EF6">
      <w:start w:val="1"/>
      <w:numFmt w:val="none"/>
      <w:lvlRestart w:val="0"/>
      <w:lvlText w:val=""/>
      <w:lvlJc w:val="left"/>
      <w:pPr>
        <w:ind w:left="0" w:firstLine="0"/>
      </w:pPr>
      <w:rPr>
        <w:rFonts w:hint="default"/>
      </w:rPr>
    </w:lvl>
    <w:lvl w:ilvl="5" w:tplc="AD9CAF9C">
      <w:start w:val="1"/>
      <w:numFmt w:val="none"/>
      <w:lvlRestart w:val="0"/>
      <w:lvlText w:val=""/>
      <w:lvlJc w:val="left"/>
      <w:pPr>
        <w:ind w:left="0" w:firstLine="0"/>
      </w:pPr>
      <w:rPr>
        <w:rFonts w:hint="default"/>
      </w:rPr>
    </w:lvl>
    <w:lvl w:ilvl="6" w:tplc="772EA394">
      <w:start w:val="1"/>
      <w:numFmt w:val="none"/>
      <w:lvlRestart w:val="0"/>
      <w:lvlText w:val=""/>
      <w:lvlJc w:val="left"/>
      <w:pPr>
        <w:ind w:left="0" w:firstLine="0"/>
      </w:pPr>
      <w:rPr>
        <w:rFonts w:hint="default"/>
      </w:rPr>
    </w:lvl>
    <w:lvl w:ilvl="7" w:tplc="13D6487C">
      <w:start w:val="1"/>
      <w:numFmt w:val="none"/>
      <w:lvlRestart w:val="0"/>
      <w:lvlText w:val=""/>
      <w:lvlJc w:val="left"/>
      <w:pPr>
        <w:ind w:left="0" w:firstLine="0"/>
      </w:pPr>
      <w:rPr>
        <w:rFonts w:hint="default"/>
      </w:rPr>
    </w:lvl>
    <w:lvl w:ilvl="8" w:tplc="0DF61C7C">
      <w:start w:val="1"/>
      <w:numFmt w:val="none"/>
      <w:lvlRestart w:val="0"/>
      <w:lvlText w:val=""/>
      <w:lvlJc w:val="lef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0165314"/>
    <w:multiLevelType w:val="hybridMultilevel"/>
    <w:tmpl w:val="B7A4B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467A"/>
    <w:multiLevelType w:val="hybridMultilevel"/>
    <w:tmpl w:val="CDEE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B417E"/>
    <w:multiLevelType w:val="hybridMultilevel"/>
    <w:tmpl w:val="7CBE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754D7"/>
    <w:multiLevelType w:val="hybridMultilevel"/>
    <w:tmpl w:val="25520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E26B73"/>
    <w:multiLevelType w:val="hybridMultilevel"/>
    <w:tmpl w:val="DFF0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B1529"/>
    <w:multiLevelType w:val="hybridMultilevel"/>
    <w:tmpl w:val="0038E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hybridMultilevel"/>
    <w:tmpl w:val="A1A23F90"/>
    <w:styleLink w:val="ZZTablebullets"/>
    <w:lvl w:ilvl="0" w:tplc="FFFFFFFF">
      <w:start w:val="1"/>
      <w:numFmt w:val="bullet"/>
      <w:pStyle w:val="Tablebullet1"/>
      <w:lvlText w:val="•"/>
      <w:lvlJc w:val="left"/>
      <w:pPr>
        <w:ind w:left="227" w:hanging="227"/>
      </w:pPr>
      <w:rPr>
        <w:rFonts w:ascii="Calibri" w:hAnsi="Calibri" w:hint="default"/>
      </w:rPr>
    </w:lvl>
    <w:lvl w:ilvl="1" w:tplc="22C66464">
      <w:start w:val="1"/>
      <w:numFmt w:val="bullet"/>
      <w:lvlRestart w:val="0"/>
      <w:pStyle w:val="Tablebullet2"/>
      <w:lvlText w:val="–"/>
      <w:lvlJc w:val="left"/>
      <w:pPr>
        <w:tabs>
          <w:tab w:val="num" w:pos="227"/>
        </w:tabs>
        <w:ind w:left="454" w:hanging="227"/>
      </w:pPr>
      <w:rPr>
        <w:rFonts w:ascii="Calibri" w:hAnsi="Calibri" w:hint="default"/>
      </w:rPr>
    </w:lvl>
    <w:lvl w:ilvl="2" w:tplc="E22AEC78">
      <w:start w:val="1"/>
      <w:numFmt w:val="none"/>
      <w:lvlRestart w:val="0"/>
      <w:lvlText w:val=""/>
      <w:lvlJc w:val="left"/>
      <w:pPr>
        <w:ind w:left="0" w:firstLine="0"/>
      </w:pPr>
      <w:rPr>
        <w:rFonts w:hint="default"/>
      </w:rPr>
    </w:lvl>
    <w:lvl w:ilvl="3" w:tplc="75F49592">
      <w:start w:val="1"/>
      <w:numFmt w:val="none"/>
      <w:lvlRestart w:val="0"/>
      <w:lvlText w:val=""/>
      <w:lvlJc w:val="left"/>
      <w:pPr>
        <w:ind w:left="0" w:firstLine="0"/>
      </w:pPr>
      <w:rPr>
        <w:rFonts w:hint="default"/>
      </w:rPr>
    </w:lvl>
    <w:lvl w:ilvl="4" w:tplc="87009EF6">
      <w:start w:val="1"/>
      <w:numFmt w:val="none"/>
      <w:lvlRestart w:val="0"/>
      <w:lvlText w:val=""/>
      <w:lvlJc w:val="left"/>
      <w:pPr>
        <w:ind w:left="0" w:firstLine="0"/>
      </w:pPr>
      <w:rPr>
        <w:rFonts w:hint="default"/>
      </w:rPr>
    </w:lvl>
    <w:lvl w:ilvl="5" w:tplc="AD9CAF9C">
      <w:start w:val="1"/>
      <w:numFmt w:val="none"/>
      <w:lvlRestart w:val="0"/>
      <w:lvlText w:val=""/>
      <w:lvlJc w:val="left"/>
      <w:pPr>
        <w:ind w:left="0" w:firstLine="0"/>
      </w:pPr>
      <w:rPr>
        <w:rFonts w:hint="default"/>
      </w:rPr>
    </w:lvl>
    <w:lvl w:ilvl="6" w:tplc="772EA394">
      <w:start w:val="1"/>
      <w:numFmt w:val="none"/>
      <w:lvlRestart w:val="0"/>
      <w:lvlText w:val=""/>
      <w:lvlJc w:val="left"/>
      <w:pPr>
        <w:ind w:left="0" w:firstLine="0"/>
      </w:pPr>
      <w:rPr>
        <w:rFonts w:hint="default"/>
      </w:rPr>
    </w:lvl>
    <w:lvl w:ilvl="7" w:tplc="13D6487C">
      <w:start w:val="1"/>
      <w:numFmt w:val="none"/>
      <w:lvlRestart w:val="0"/>
      <w:lvlText w:val=""/>
      <w:lvlJc w:val="left"/>
      <w:pPr>
        <w:ind w:left="0" w:firstLine="0"/>
      </w:pPr>
      <w:rPr>
        <w:rFonts w:hint="default"/>
      </w:rPr>
    </w:lvl>
    <w:lvl w:ilvl="8" w:tplc="0DF61C7C">
      <w:start w:val="1"/>
      <w:numFmt w:val="none"/>
      <w:lvlRestart w:val="0"/>
      <w:lvlText w:val=""/>
      <w:lvlJc w:val="left"/>
      <w:pPr>
        <w:ind w:left="0" w:firstLine="0"/>
      </w:pPr>
      <w:rPr>
        <w:rFonts w:hint="default"/>
      </w:rPr>
    </w:lvl>
  </w:abstractNum>
  <w:abstractNum w:abstractNumId="16" w15:restartNumberingAfterBreak="0">
    <w:nsid w:val="54BA1E5A"/>
    <w:multiLevelType w:val="hybridMultilevel"/>
    <w:tmpl w:val="EC2C0F22"/>
    <w:styleLink w:val="ZZBullets"/>
    <w:lvl w:ilvl="0" w:tplc="1BAE490A">
      <w:start w:val="1"/>
      <w:numFmt w:val="bullet"/>
      <w:lvlText w:val="•"/>
      <w:lvlJc w:val="left"/>
      <w:pPr>
        <w:ind w:left="284" w:hanging="284"/>
      </w:pPr>
      <w:rPr>
        <w:rFonts w:ascii="Calibri" w:hAnsi="Calibri" w:hint="default"/>
      </w:rPr>
    </w:lvl>
    <w:lvl w:ilvl="1" w:tplc="8A405C00">
      <w:start w:val="1"/>
      <w:numFmt w:val="bullet"/>
      <w:lvlRestart w:val="0"/>
      <w:lvlText w:val="–"/>
      <w:lvlJc w:val="left"/>
      <w:pPr>
        <w:ind w:left="567" w:hanging="283"/>
      </w:pPr>
      <w:rPr>
        <w:rFonts w:ascii="Calibri" w:hAnsi="Calibri" w:hint="default"/>
      </w:rPr>
    </w:lvl>
    <w:lvl w:ilvl="2" w:tplc="DABE449C">
      <w:start w:val="1"/>
      <w:numFmt w:val="none"/>
      <w:lvlRestart w:val="0"/>
      <w:lvlText w:val=""/>
      <w:lvlJc w:val="left"/>
      <w:pPr>
        <w:ind w:left="0" w:firstLine="0"/>
      </w:pPr>
      <w:rPr>
        <w:rFonts w:hint="default"/>
      </w:rPr>
    </w:lvl>
    <w:lvl w:ilvl="3" w:tplc="6A222D2C">
      <w:start w:val="1"/>
      <w:numFmt w:val="none"/>
      <w:lvlRestart w:val="0"/>
      <w:lvlText w:val=""/>
      <w:lvlJc w:val="left"/>
      <w:pPr>
        <w:ind w:left="0" w:firstLine="0"/>
      </w:pPr>
      <w:rPr>
        <w:rFonts w:hint="default"/>
      </w:rPr>
    </w:lvl>
    <w:lvl w:ilvl="4" w:tplc="4462BD7A">
      <w:start w:val="1"/>
      <w:numFmt w:val="none"/>
      <w:lvlRestart w:val="0"/>
      <w:lvlText w:val=""/>
      <w:lvlJc w:val="left"/>
      <w:pPr>
        <w:ind w:left="0" w:firstLine="0"/>
      </w:pPr>
      <w:rPr>
        <w:rFonts w:hint="default"/>
      </w:rPr>
    </w:lvl>
    <w:lvl w:ilvl="5" w:tplc="79F05F96">
      <w:start w:val="1"/>
      <w:numFmt w:val="none"/>
      <w:lvlRestart w:val="0"/>
      <w:lvlText w:val=""/>
      <w:lvlJc w:val="left"/>
      <w:pPr>
        <w:ind w:left="0" w:firstLine="0"/>
      </w:pPr>
      <w:rPr>
        <w:rFonts w:hint="default"/>
      </w:rPr>
    </w:lvl>
    <w:lvl w:ilvl="6" w:tplc="6EC4EB00">
      <w:start w:val="1"/>
      <w:numFmt w:val="none"/>
      <w:lvlRestart w:val="0"/>
      <w:lvlText w:val=""/>
      <w:lvlJc w:val="left"/>
      <w:pPr>
        <w:ind w:left="0" w:firstLine="0"/>
      </w:pPr>
      <w:rPr>
        <w:rFonts w:hint="default"/>
      </w:rPr>
    </w:lvl>
    <w:lvl w:ilvl="7" w:tplc="E378F60A">
      <w:start w:val="1"/>
      <w:numFmt w:val="none"/>
      <w:lvlRestart w:val="0"/>
      <w:lvlText w:val=""/>
      <w:lvlJc w:val="left"/>
      <w:pPr>
        <w:ind w:left="0" w:firstLine="0"/>
      </w:pPr>
      <w:rPr>
        <w:rFonts w:hint="default"/>
      </w:rPr>
    </w:lvl>
    <w:lvl w:ilvl="8" w:tplc="80387FA2">
      <w:start w:val="1"/>
      <w:numFmt w:val="none"/>
      <w:lvlRestart w:val="0"/>
      <w:lvlText w:val=""/>
      <w:lvlJc w:val="left"/>
      <w:pPr>
        <w:ind w:left="0" w:firstLine="0"/>
      </w:pPr>
      <w:rPr>
        <w:rFonts w:hint="default"/>
      </w:rPr>
    </w:lvl>
  </w:abstractNum>
  <w:abstractNum w:abstractNumId="17" w15:restartNumberingAfterBreak="0">
    <w:nsid w:val="5EF768EA"/>
    <w:multiLevelType w:val="hybridMultilevel"/>
    <w:tmpl w:val="63401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hybridMultilevel"/>
    <w:tmpl w:val="866C5A8E"/>
    <w:styleLink w:val="ZZQuotebullets"/>
    <w:lvl w:ilvl="0" w:tplc="A8F2B6DA">
      <w:start w:val="1"/>
      <w:numFmt w:val="bullet"/>
      <w:pStyle w:val="Quotebullet1"/>
      <w:lvlText w:val="•"/>
      <w:lvlJc w:val="left"/>
      <w:pPr>
        <w:ind w:left="680" w:hanging="283"/>
      </w:pPr>
      <w:rPr>
        <w:rFonts w:ascii="Calibri" w:hAnsi="Calibri" w:hint="default"/>
        <w:color w:val="auto"/>
      </w:rPr>
    </w:lvl>
    <w:lvl w:ilvl="1" w:tplc="4F562506">
      <w:start w:val="1"/>
      <w:numFmt w:val="bullet"/>
      <w:lvlRestart w:val="0"/>
      <w:pStyle w:val="Quotebullet2"/>
      <w:lvlText w:val="–"/>
      <w:lvlJc w:val="left"/>
      <w:pPr>
        <w:ind w:left="964" w:hanging="284"/>
      </w:pPr>
      <w:rPr>
        <w:rFonts w:ascii="Calibri" w:hAnsi="Calibri" w:hint="default"/>
        <w:color w:val="auto"/>
      </w:rPr>
    </w:lvl>
    <w:lvl w:ilvl="2" w:tplc="C0BEF02E">
      <w:start w:val="1"/>
      <w:numFmt w:val="none"/>
      <w:lvlRestart w:val="0"/>
      <w:lvlText w:val=""/>
      <w:lvlJc w:val="left"/>
      <w:pPr>
        <w:ind w:left="0" w:firstLine="0"/>
      </w:pPr>
      <w:rPr>
        <w:rFonts w:hint="default"/>
      </w:rPr>
    </w:lvl>
    <w:lvl w:ilvl="3" w:tplc="A72271D8">
      <w:start w:val="1"/>
      <w:numFmt w:val="none"/>
      <w:lvlRestart w:val="0"/>
      <w:lvlText w:val=""/>
      <w:lvlJc w:val="left"/>
      <w:pPr>
        <w:ind w:left="0" w:firstLine="0"/>
      </w:pPr>
      <w:rPr>
        <w:rFonts w:hint="default"/>
      </w:rPr>
    </w:lvl>
    <w:lvl w:ilvl="4" w:tplc="FD148EDE">
      <w:start w:val="1"/>
      <w:numFmt w:val="none"/>
      <w:lvlRestart w:val="0"/>
      <w:lvlText w:val=""/>
      <w:lvlJc w:val="left"/>
      <w:pPr>
        <w:ind w:left="0" w:firstLine="0"/>
      </w:pPr>
      <w:rPr>
        <w:rFonts w:hint="default"/>
      </w:rPr>
    </w:lvl>
    <w:lvl w:ilvl="5" w:tplc="409E4650">
      <w:start w:val="1"/>
      <w:numFmt w:val="none"/>
      <w:lvlRestart w:val="0"/>
      <w:lvlText w:val=""/>
      <w:lvlJc w:val="left"/>
      <w:pPr>
        <w:ind w:left="0" w:firstLine="0"/>
      </w:pPr>
      <w:rPr>
        <w:rFonts w:hint="default"/>
      </w:rPr>
    </w:lvl>
    <w:lvl w:ilvl="6" w:tplc="C056395A">
      <w:start w:val="1"/>
      <w:numFmt w:val="none"/>
      <w:lvlRestart w:val="0"/>
      <w:lvlText w:val=""/>
      <w:lvlJc w:val="left"/>
      <w:pPr>
        <w:ind w:left="0" w:firstLine="0"/>
      </w:pPr>
      <w:rPr>
        <w:rFonts w:hint="default"/>
      </w:rPr>
    </w:lvl>
    <w:lvl w:ilvl="7" w:tplc="79948576">
      <w:start w:val="1"/>
      <w:numFmt w:val="none"/>
      <w:lvlRestart w:val="0"/>
      <w:lvlText w:val=""/>
      <w:lvlJc w:val="left"/>
      <w:pPr>
        <w:ind w:left="0" w:firstLine="0"/>
      </w:pPr>
      <w:rPr>
        <w:rFonts w:hint="default"/>
      </w:rPr>
    </w:lvl>
    <w:lvl w:ilvl="8" w:tplc="A89A9938">
      <w:start w:val="1"/>
      <w:numFmt w:val="none"/>
      <w:lvlRestart w:val="0"/>
      <w:lvlText w:val=""/>
      <w:lvlJc w:val="left"/>
      <w:pPr>
        <w:ind w:left="0" w:firstLine="0"/>
      </w:pPr>
      <w:rPr>
        <w:rFonts w:hint="default"/>
      </w:rPr>
    </w:lvl>
  </w:abstractNum>
  <w:abstractNum w:abstractNumId="19" w15:restartNumberingAfterBreak="0">
    <w:nsid w:val="70D27B4D"/>
    <w:multiLevelType w:val="hybridMultilevel"/>
    <w:tmpl w:val="264C9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1839B1"/>
    <w:multiLevelType w:val="hybridMultilevel"/>
    <w:tmpl w:val="0A060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E23FF9"/>
    <w:multiLevelType w:val="hybridMultilevel"/>
    <w:tmpl w:val="02E44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C70A6C"/>
    <w:multiLevelType w:val="hybridMultilevel"/>
    <w:tmpl w:val="E556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1769920">
    <w:abstractNumId w:val="7"/>
  </w:num>
  <w:num w:numId="2" w16cid:durableId="295260100">
    <w:abstractNumId w:val="16"/>
  </w:num>
  <w:num w:numId="3" w16cid:durableId="404227050">
    <w:abstractNumId w:val="15"/>
  </w:num>
  <w:num w:numId="4" w16cid:durableId="301009137">
    <w:abstractNumId w:val="18"/>
  </w:num>
  <w:num w:numId="5" w16cid:durableId="164902423">
    <w:abstractNumId w:val="8"/>
  </w:num>
  <w:num w:numId="6" w16cid:durableId="992567598">
    <w:abstractNumId w:val="0"/>
  </w:num>
  <w:num w:numId="7" w16cid:durableId="40322669">
    <w:abstractNumId w:val="6"/>
  </w:num>
  <w:num w:numId="8" w16cid:durableId="1181624319">
    <w:abstractNumId w:val="2"/>
  </w:num>
  <w:num w:numId="9" w16cid:durableId="928586125">
    <w:abstractNumId w:val="5"/>
  </w:num>
  <w:num w:numId="10" w16cid:durableId="109059344">
    <w:abstractNumId w:val="12"/>
  </w:num>
  <w:num w:numId="11" w16cid:durableId="1273241566">
    <w:abstractNumId w:val="21"/>
  </w:num>
  <w:num w:numId="12" w16cid:durableId="1766685917">
    <w:abstractNumId w:val="20"/>
  </w:num>
  <w:num w:numId="13" w16cid:durableId="13458436">
    <w:abstractNumId w:val="4"/>
  </w:num>
  <w:num w:numId="14" w16cid:durableId="852038387">
    <w:abstractNumId w:val="1"/>
  </w:num>
  <w:num w:numId="15" w16cid:durableId="669604301">
    <w:abstractNumId w:val="19"/>
  </w:num>
  <w:num w:numId="16" w16cid:durableId="1880318466">
    <w:abstractNumId w:val="14"/>
  </w:num>
  <w:num w:numId="17" w16cid:durableId="1540316702">
    <w:abstractNumId w:val="3"/>
  </w:num>
  <w:num w:numId="18" w16cid:durableId="1950505822">
    <w:abstractNumId w:val="17"/>
  </w:num>
  <w:num w:numId="19" w16cid:durableId="657656749">
    <w:abstractNumId w:val="13"/>
  </w:num>
  <w:num w:numId="20" w16cid:durableId="1783962748">
    <w:abstractNumId w:val="9"/>
  </w:num>
  <w:num w:numId="21" w16cid:durableId="1625304825">
    <w:abstractNumId w:val="10"/>
  </w:num>
  <w:num w:numId="22" w16cid:durableId="1984384076">
    <w:abstractNumId w:val="11"/>
  </w:num>
  <w:num w:numId="23" w16cid:durableId="39204146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89"/>
    <w:rsid w:val="00000719"/>
    <w:rsid w:val="00003403"/>
    <w:rsid w:val="00003B0B"/>
    <w:rsid w:val="00005347"/>
    <w:rsid w:val="000072B6"/>
    <w:rsid w:val="0001021B"/>
    <w:rsid w:val="00011D89"/>
    <w:rsid w:val="00014160"/>
    <w:rsid w:val="00014946"/>
    <w:rsid w:val="000154FD"/>
    <w:rsid w:val="00017152"/>
    <w:rsid w:val="000178B7"/>
    <w:rsid w:val="0002031A"/>
    <w:rsid w:val="00020D31"/>
    <w:rsid w:val="00022271"/>
    <w:rsid w:val="000235E8"/>
    <w:rsid w:val="00024D89"/>
    <w:rsid w:val="000250B6"/>
    <w:rsid w:val="0002680B"/>
    <w:rsid w:val="00033D81"/>
    <w:rsid w:val="0003575C"/>
    <w:rsid w:val="00037366"/>
    <w:rsid w:val="00040761"/>
    <w:rsid w:val="00040DC8"/>
    <w:rsid w:val="00041BF0"/>
    <w:rsid w:val="00042C8A"/>
    <w:rsid w:val="0004536B"/>
    <w:rsid w:val="00046B68"/>
    <w:rsid w:val="00047095"/>
    <w:rsid w:val="0005235E"/>
    <w:rsid w:val="000527DD"/>
    <w:rsid w:val="000578B2"/>
    <w:rsid w:val="00060959"/>
    <w:rsid w:val="00060C8F"/>
    <w:rsid w:val="0006298A"/>
    <w:rsid w:val="000663CD"/>
    <w:rsid w:val="000733FE"/>
    <w:rsid w:val="00074219"/>
    <w:rsid w:val="00074ED5"/>
    <w:rsid w:val="00082089"/>
    <w:rsid w:val="00083784"/>
    <w:rsid w:val="0008508E"/>
    <w:rsid w:val="00085D10"/>
    <w:rsid w:val="000866F3"/>
    <w:rsid w:val="00087951"/>
    <w:rsid w:val="0009113B"/>
    <w:rsid w:val="00093402"/>
    <w:rsid w:val="000949E3"/>
    <w:rsid w:val="00094DA3"/>
    <w:rsid w:val="00096CD1"/>
    <w:rsid w:val="00097C9B"/>
    <w:rsid w:val="000A012C"/>
    <w:rsid w:val="000A0BEA"/>
    <w:rsid w:val="000A0EB9"/>
    <w:rsid w:val="000A186C"/>
    <w:rsid w:val="000A1EA4"/>
    <w:rsid w:val="000A2476"/>
    <w:rsid w:val="000A5DFC"/>
    <w:rsid w:val="000A641A"/>
    <w:rsid w:val="000B3EDB"/>
    <w:rsid w:val="000B543D"/>
    <w:rsid w:val="000B55F9"/>
    <w:rsid w:val="000B5BF7"/>
    <w:rsid w:val="000B6BC8"/>
    <w:rsid w:val="000C0303"/>
    <w:rsid w:val="000C2DA7"/>
    <w:rsid w:val="000C42EA"/>
    <w:rsid w:val="000C4546"/>
    <w:rsid w:val="000D1242"/>
    <w:rsid w:val="000E0970"/>
    <w:rsid w:val="000E1910"/>
    <w:rsid w:val="000E3CC7"/>
    <w:rsid w:val="000E6BD4"/>
    <w:rsid w:val="000E6D6D"/>
    <w:rsid w:val="000E7D9B"/>
    <w:rsid w:val="000F1F1E"/>
    <w:rsid w:val="000F2259"/>
    <w:rsid w:val="000F2DDA"/>
    <w:rsid w:val="000F5213"/>
    <w:rsid w:val="000F74DB"/>
    <w:rsid w:val="00101001"/>
    <w:rsid w:val="00103276"/>
    <w:rsid w:val="0010392D"/>
    <w:rsid w:val="0010447F"/>
    <w:rsid w:val="00104FE3"/>
    <w:rsid w:val="0010714F"/>
    <w:rsid w:val="001120C5"/>
    <w:rsid w:val="0011701A"/>
    <w:rsid w:val="00120BD3"/>
    <w:rsid w:val="001227E4"/>
    <w:rsid w:val="00122D52"/>
    <w:rsid w:val="00122FEA"/>
    <w:rsid w:val="001232BD"/>
    <w:rsid w:val="00123540"/>
    <w:rsid w:val="00124ED5"/>
    <w:rsid w:val="00125173"/>
    <w:rsid w:val="001276FA"/>
    <w:rsid w:val="00134BA7"/>
    <w:rsid w:val="0014255B"/>
    <w:rsid w:val="001447B3"/>
    <w:rsid w:val="001500B2"/>
    <w:rsid w:val="00152073"/>
    <w:rsid w:val="00154E2D"/>
    <w:rsid w:val="001552B2"/>
    <w:rsid w:val="00156598"/>
    <w:rsid w:val="00161939"/>
    <w:rsid w:val="00161AA0"/>
    <w:rsid w:val="00161D2E"/>
    <w:rsid w:val="00161F3E"/>
    <w:rsid w:val="00162093"/>
    <w:rsid w:val="00162216"/>
    <w:rsid w:val="00162CA9"/>
    <w:rsid w:val="00165459"/>
    <w:rsid w:val="00165A57"/>
    <w:rsid w:val="001712C2"/>
    <w:rsid w:val="00172B72"/>
    <w:rsid w:val="00172BAF"/>
    <w:rsid w:val="001771DD"/>
    <w:rsid w:val="00177995"/>
    <w:rsid w:val="00177A8C"/>
    <w:rsid w:val="00185C3E"/>
    <w:rsid w:val="00186B33"/>
    <w:rsid w:val="00192F9D"/>
    <w:rsid w:val="001935F1"/>
    <w:rsid w:val="00196EB8"/>
    <w:rsid w:val="00196EFB"/>
    <w:rsid w:val="001979FF"/>
    <w:rsid w:val="00197B17"/>
    <w:rsid w:val="001A05E1"/>
    <w:rsid w:val="001A1950"/>
    <w:rsid w:val="001A1C54"/>
    <w:rsid w:val="001A2124"/>
    <w:rsid w:val="001A3ACE"/>
    <w:rsid w:val="001B058F"/>
    <w:rsid w:val="001B738B"/>
    <w:rsid w:val="001C09BA"/>
    <w:rsid w:val="001C09DB"/>
    <w:rsid w:val="001C1AAB"/>
    <w:rsid w:val="001C277E"/>
    <w:rsid w:val="001C2A72"/>
    <w:rsid w:val="001C31B7"/>
    <w:rsid w:val="001D0B75"/>
    <w:rsid w:val="001D39A5"/>
    <w:rsid w:val="001D3C09"/>
    <w:rsid w:val="001D44E8"/>
    <w:rsid w:val="001D57BF"/>
    <w:rsid w:val="001D60EC"/>
    <w:rsid w:val="001D6F59"/>
    <w:rsid w:val="001E03AA"/>
    <w:rsid w:val="001E0C5D"/>
    <w:rsid w:val="001E2A36"/>
    <w:rsid w:val="001E44DF"/>
    <w:rsid w:val="001E68A5"/>
    <w:rsid w:val="001E6BB0"/>
    <w:rsid w:val="001E7282"/>
    <w:rsid w:val="001F3826"/>
    <w:rsid w:val="001F654C"/>
    <w:rsid w:val="001F6E46"/>
    <w:rsid w:val="001F799C"/>
    <w:rsid w:val="001F7C91"/>
    <w:rsid w:val="002016AA"/>
    <w:rsid w:val="002033B7"/>
    <w:rsid w:val="002051BC"/>
    <w:rsid w:val="00205F08"/>
    <w:rsid w:val="00206463"/>
    <w:rsid w:val="00206F2F"/>
    <w:rsid w:val="0021053D"/>
    <w:rsid w:val="00210A92"/>
    <w:rsid w:val="00213DBB"/>
    <w:rsid w:val="00216458"/>
    <w:rsid w:val="00216C03"/>
    <w:rsid w:val="00220C04"/>
    <w:rsid w:val="0022205B"/>
    <w:rsid w:val="0022278D"/>
    <w:rsid w:val="0022341E"/>
    <w:rsid w:val="0022701F"/>
    <w:rsid w:val="00227C68"/>
    <w:rsid w:val="00230D8F"/>
    <w:rsid w:val="002333F5"/>
    <w:rsid w:val="00233724"/>
    <w:rsid w:val="002365B4"/>
    <w:rsid w:val="002432E1"/>
    <w:rsid w:val="00246207"/>
    <w:rsid w:val="00246C5E"/>
    <w:rsid w:val="00250739"/>
    <w:rsid w:val="00250960"/>
    <w:rsid w:val="00251343"/>
    <w:rsid w:val="002536A4"/>
    <w:rsid w:val="00253ADD"/>
    <w:rsid w:val="00253DE1"/>
    <w:rsid w:val="00254F58"/>
    <w:rsid w:val="002620BC"/>
    <w:rsid w:val="00262802"/>
    <w:rsid w:val="00263A90"/>
    <w:rsid w:val="00263C1F"/>
    <w:rsid w:val="0026408B"/>
    <w:rsid w:val="00267C3E"/>
    <w:rsid w:val="002709BB"/>
    <w:rsid w:val="0027113F"/>
    <w:rsid w:val="002715B8"/>
    <w:rsid w:val="002738E0"/>
    <w:rsid w:val="00273BAC"/>
    <w:rsid w:val="002748E3"/>
    <w:rsid w:val="002763B3"/>
    <w:rsid w:val="002802E3"/>
    <w:rsid w:val="00281CBB"/>
    <w:rsid w:val="0028213D"/>
    <w:rsid w:val="00284417"/>
    <w:rsid w:val="002862F1"/>
    <w:rsid w:val="002909D1"/>
    <w:rsid w:val="00291373"/>
    <w:rsid w:val="002957AE"/>
    <w:rsid w:val="0029597D"/>
    <w:rsid w:val="002960B2"/>
    <w:rsid w:val="002962C3"/>
    <w:rsid w:val="0029752B"/>
    <w:rsid w:val="002A0A9C"/>
    <w:rsid w:val="002A46CD"/>
    <w:rsid w:val="002A483C"/>
    <w:rsid w:val="002B0C7C"/>
    <w:rsid w:val="002B1729"/>
    <w:rsid w:val="002B36C7"/>
    <w:rsid w:val="002B4DD4"/>
    <w:rsid w:val="002B5277"/>
    <w:rsid w:val="002B5375"/>
    <w:rsid w:val="002B724E"/>
    <w:rsid w:val="002B77C1"/>
    <w:rsid w:val="002C0ED7"/>
    <w:rsid w:val="002C2728"/>
    <w:rsid w:val="002D1E0D"/>
    <w:rsid w:val="002D378F"/>
    <w:rsid w:val="002D5006"/>
    <w:rsid w:val="002D630D"/>
    <w:rsid w:val="002E01D0"/>
    <w:rsid w:val="002E161D"/>
    <w:rsid w:val="002E3100"/>
    <w:rsid w:val="002E543A"/>
    <w:rsid w:val="002E65BA"/>
    <w:rsid w:val="002E6C95"/>
    <w:rsid w:val="002E7C36"/>
    <w:rsid w:val="002F0107"/>
    <w:rsid w:val="002F3D32"/>
    <w:rsid w:val="002F5F31"/>
    <w:rsid w:val="002F5F46"/>
    <w:rsid w:val="002F7716"/>
    <w:rsid w:val="003018AC"/>
    <w:rsid w:val="00301DAE"/>
    <w:rsid w:val="00302216"/>
    <w:rsid w:val="00303E53"/>
    <w:rsid w:val="00305CC1"/>
    <w:rsid w:val="00306E5F"/>
    <w:rsid w:val="00307E14"/>
    <w:rsid w:val="00314054"/>
    <w:rsid w:val="00315BD8"/>
    <w:rsid w:val="00316F27"/>
    <w:rsid w:val="003214F1"/>
    <w:rsid w:val="00322E4B"/>
    <w:rsid w:val="0032399E"/>
    <w:rsid w:val="00327870"/>
    <w:rsid w:val="0033259D"/>
    <w:rsid w:val="003333D2"/>
    <w:rsid w:val="003406C6"/>
    <w:rsid w:val="00340A53"/>
    <w:rsid w:val="003418CC"/>
    <w:rsid w:val="003459BD"/>
    <w:rsid w:val="00350D38"/>
    <w:rsid w:val="00351B36"/>
    <w:rsid w:val="00352AAD"/>
    <w:rsid w:val="00352F39"/>
    <w:rsid w:val="00357B4E"/>
    <w:rsid w:val="00360253"/>
    <w:rsid w:val="00360E7B"/>
    <w:rsid w:val="00363239"/>
    <w:rsid w:val="003640F8"/>
    <w:rsid w:val="00364768"/>
    <w:rsid w:val="003664A6"/>
    <w:rsid w:val="003716FD"/>
    <w:rsid w:val="0037204B"/>
    <w:rsid w:val="003744CF"/>
    <w:rsid w:val="00374717"/>
    <w:rsid w:val="0037676C"/>
    <w:rsid w:val="00381043"/>
    <w:rsid w:val="003829E5"/>
    <w:rsid w:val="00386109"/>
    <w:rsid w:val="00386944"/>
    <w:rsid w:val="00391E85"/>
    <w:rsid w:val="003956CC"/>
    <w:rsid w:val="00395C9A"/>
    <w:rsid w:val="003A0853"/>
    <w:rsid w:val="003A1DB7"/>
    <w:rsid w:val="003A5936"/>
    <w:rsid w:val="003A6B0F"/>
    <w:rsid w:val="003A6B67"/>
    <w:rsid w:val="003B11C9"/>
    <w:rsid w:val="003B13B6"/>
    <w:rsid w:val="003B15E6"/>
    <w:rsid w:val="003B408A"/>
    <w:rsid w:val="003B5733"/>
    <w:rsid w:val="003C05B5"/>
    <w:rsid w:val="003C08A2"/>
    <w:rsid w:val="003C2045"/>
    <w:rsid w:val="003C2142"/>
    <w:rsid w:val="003C4348"/>
    <w:rsid w:val="003C43A1"/>
    <w:rsid w:val="003C43A4"/>
    <w:rsid w:val="003C4FC0"/>
    <w:rsid w:val="003C55F4"/>
    <w:rsid w:val="003C7897"/>
    <w:rsid w:val="003C7A3F"/>
    <w:rsid w:val="003D0672"/>
    <w:rsid w:val="003D2766"/>
    <w:rsid w:val="003D2A74"/>
    <w:rsid w:val="003D3E8F"/>
    <w:rsid w:val="003D6475"/>
    <w:rsid w:val="003E375C"/>
    <w:rsid w:val="003E4086"/>
    <w:rsid w:val="003E639E"/>
    <w:rsid w:val="003E6F1A"/>
    <w:rsid w:val="003E71E5"/>
    <w:rsid w:val="003F0445"/>
    <w:rsid w:val="003F0CF0"/>
    <w:rsid w:val="003F14B1"/>
    <w:rsid w:val="003F2B20"/>
    <w:rsid w:val="003F3289"/>
    <w:rsid w:val="003F5CB9"/>
    <w:rsid w:val="004013C7"/>
    <w:rsid w:val="00401FCF"/>
    <w:rsid w:val="0040248F"/>
    <w:rsid w:val="00405565"/>
    <w:rsid w:val="00406285"/>
    <w:rsid w:val="004148F9"/>
    <w:rsid w:val="00414D4A"/>
    <w:rsid w:val="0042084E"/>
    <w:rsid w:val="00421EEF"/>
    <w:rsid w:val="00424D65"/>
    <w:rsid w:val="0042567B"/>
    <w:rsid w:val="004339C0"/>
    <w:rsid w:val="00442C6C"/>
    <w:rsid w:val="00443CBE"/>
    <w:rsid w:val="00443E8A"/>
    <w:rsid w:val="004441BC"/>
    <w:rsid w:val="00445E05"/>
    <w:rsid w:val="004468B4"/>
    <w:rsid w:val="00451685"/>
    <w:rsid w:val="0045230A"/>
    <w:rsid w:val="00454AD0"/>
    <w:rsid w:val="00457337"/>
    <w:rsid w:val="00462E3D"/>
    <w:rsid w:val="00466E79"/>
    <w:rsid w:val="00470D7D"/>
    <w:rsid w:val="00471381"/>
    <w:rsid w:val="00471E2A"/>
    <w:rsid w:val="0047372D"/>
    <w:rsid w:val="00473BA3"/>
    <w:rsid w:val="004743DD"/>
    <w:rsid w:val="00474CEA"/>
    <w:rsid w:val="00483968"/>
    <w:rsid w:val="00484F86"/>
    <w:rsid w:val="00490746"/>
    <w:rsid w:val="00490852"/>
    <w:rsid w:val="00491C9C"/>
    <w:rsid w:val="00492F30"/>
    <w:rsid w:val="004946F4"/>
    <w:rsid w:val="0049487E"/>
    <w:rsid w:val="004956DE"/>
    <w:rsid w:val="004963B5"/>
    <w:rsid w:val="004A160D"/>
    <w:rsid w:val="004A3E81"/>
    <w:rsid w:val="004A4195"/>
    <w:rsid w:val="004A5C62"/>
    <w:rsid w:val="004A5CE5"/>
    <w:rsid w:val="004A707D"/>
    <w:rsid w:val="004B3E65"/>
    <w:rsid w:val="004B3FFA"/>
    <w:rsid w:val="004B4C38"/>
    <w:rsid w:val="004C2782"/>
    <w:rsid w:val="004C46DE"/>
    <w:rsid w:val="004C5541"/>
    <w:rsid w:val="004C6EEE"/>
    <w:rsid w:val="004C702B"/>
    <w:rsid w:val="004D0033"/>
    <w:rsid w:val="004D016B"/>
    <w:rsid w:val="004D1B22"/>
    <w:rsid w:val="004D2090"/>
    <w:rsid w:val="004D23CC"/>
    <w:rsid w:val="004D2B12"/>
    <w:rsid w:val="004D36F2"/>
    <w:rsid w:val="004D4FD1"/>
    <w:rsid w:val="004E1106"/>
    <w:rsid w:val="004E138F"/>
    <w:rsid w:val="004E251C"/>
    <w:rsid w:val="004E4649"/>
    <w:rsid w:val="004E5C2B"/>
    <w:rsid w:val="004F00DD"/>
    <w:rsid w:val="004F2133"/>
    <w:rsid w:val="004F5398"/>
    <w:rsid w:val="004F55F1"/>
    <w:rsid w:val="004F6936"/>
    <w:rsid w:val="00503DC6"/>
    <w:rsid w:val="00506F5D"/>
    <w:rsid w:val="00510C37"/>
    <w:rsid w:val="005126D0"/>
    <w:rsid w:val="0051568D"/>
    <w:rsid w:val="00515D80"/>
    <w:rsid w:val="00526AC7"/>
    <w:rsid w:val="00526C15"/>
    <w:rsid w:val="00527C89"/>
    <w:rsid w:val="00536499"/>
    <w:rsid w:val="00543903"/>
    <w:rsid w:val="00543B8E"/>
    <w:rsid w:val="00543F11"/>
    <w:rsid w:val="00546305"/>
    <w:rsid w:val="00547A95"/>
    <w:rsid w:val="00550C5D"/>
    <w:rsid w:val="0055119B"/>
    <w:rsid w:val="00551C57"/>
    <w:rsid w:val="005548B5"/>
    <w:rsid w:val="00570C57"/>
    <w:rsid w:val="00572031"/>
    <w:rsid w:val="00572282"/>
    <w:rsid w:val="00573CE3"/>
    <w:rsid w:val="00576E84"/>
    <w:rsid w:val="00580394"/>
    <w:rsid w:val="005809CD"/>
    <w:rsid w:val="00580A13"/>
    <w:rsid w:val="00582B8C"/>
    <w:rsid w:val="0058757E"/>
    <w:rsid w:val="00590498"/>
    <w:rsid w:val="00591D33"/>
    <w:rsid w:val="005962D6"/>
    <w:rsid w:val="00596A4B"/>
    <w:rsid w:val="00597507"/>
    <w:rsid w:val="005A479D"/>
    <w:rsid w:val="005A6965"/>
    <w:rsid w:val="005A6AED"/>
    <w:rsid w:val="005A7642"/>
    <w:rsid w:val="005B1C6D"/>
    <w:rsid w:val="005B21B6"/>
    <w:rsid w:val="005B3A08"/>
    <w:rsid w:val="005B42E4"/>
    <w:rsid w:val="005B73D1"/>
    <w:rsid w:val="005B7A63"/>
    <w:rsid w:val="005C0955"/>
    <w:rsid w:val="005C2333"/>
    <w:rsid w:val="005C49DA"/>
    <w:rsid w:val="005C50F3"/>
    <w:rsid w:val="005C54B5"/>
    <w:rsid w:val="005C5D80"/>
    <w:rsid w:val="005C5D91"/>
    <w:rsid w:val="005C5E7B"/>
    <w:rsid w:val="005D07B8"/>
    <w:rsid w:val="005D2A78"/>
    <w:rsid w:val="005D6597"/>
    <w:rsid w:val="005E14E7"/>
    <w:rsid w:val="005E26A3"/>
    <w:rsid w:val="005E2ECB"/>
    <w:rsid w:val="005E447E"/>
    <w:rsid w:val="005E4FD1"/>
    <w:rsid w:val="005F0775"/>
    <w:rsid w:val="005F0CF5"/>
    <w:rsid w:val="005F1A7E"/>
    <w:rsid w:val="005F21EB"/>
    <w:rsid w:val="005F4BCE"/>
    <w:rsid w:val="005F53A3"/>
    <w:rsid w:val="005F66E7"/>
    <w:rsid w:val="005F7B86"/>
    <w:rsid w:val="00605908"/>
    <w:rsid w:val="006069A1"/>
    <w:rsid w:val="00610D7C"/>
    <w:rsid w:val="00613414"/>
    <w:rsid w:val="00613C38"/>
    <w:rsid w:val="00620065"/>
    <w:rsid w:val="00620154"/>
    <w:rsid w:val="006204FF"/>
    <w:rsid w:val="0062408D"/>
    <w:rsid w:val="006240CC"/>
    <w:rsid w:val="00624940"/>
    <w:rsid w:val="006254F8"/>
    <w:rsid w:val="00627DA7"/>
    <w:rsid w:val="00630DA4"/>
    <w:rsid w:val="006315B2"/>
    <w:rsid w:val="00631D60"/>
    <w:rsid w:val="00632597"/>
    <w:rsid w:val="006358B4"/>
    <w:rsid w:val="006419AA"/>
    <w:rsid w:val="006434C8"/>
    <w:rsid w:val="00644B1F"/>
    <w:rsid w:val="00644B7E"/>
    <w:rsid w:val="006454E6"/>
    <w:rsid w:val="00646235"/>
    <w:rsid w:val="00646A68"/>
    <w:rsid w:val="00646D88"/>
    <w:rsid w:val="006505BD"/>
    <w:rsid w:val="006508EA"/>
    <w:rsid w:val="0065092E"/>
    <w:rsid w:val="006557A7"/>
    <w:rsid w:val="006559FC"/>
    <w:rsid w:val="00656290"/>
    <w:rsid w:val="00657E21"/>
    <w:rsid w:val="006608D8"/>
    <w:rsid w:val="00661DD2"/>
    <w:rsid w:val="006621D7"/>
    <w:rsid w:val="0066302A"/>
    <w:rsid w:val="00667770"/>
    <w:rsid w:val="00670597"/>
    <w:rsid w:val="006706D0"/>
    <w:rsid w:val="00676943"/>
    <w:rsid w:val="00677574"/>
    <w:rsid w:val="00680145"/>
    <w:rsid w:val="00680B30"/>
    <w:rsid w:val="00682C48"/>
    <w:rsid w:val="0068365B"/>
    <w:rsid w:val="0068454C"/>
    <w:rsid w:val="00691B62"/>
    <w:rsid w:val="00692023"/>
    <w:rsid w:val="006933B5"/>
    <w:rsid w:val="00693D14"/>
    <w:rsid w:val="00696A9F"/>
    <w:rsid w:val="00696F27"/>
    <w:rsid w:val="006A18C2"/>
    <w:rsid w:val="006A3383"/>
    <w:rsid w:val="006B077C"/>
    <w:rsid w:val="006B21EA"/>
    <w:rsid w:val="006B56C1"/>
    <w:rsid w:val="006B586B"/>
    <w:rsid w:val="006B6803"/>
    <w:rsid w:val="006C5862"/>
    <w:rsid w:val="006C7448"/>
    <w:rsid w:val="006C7FEA"/>
    <w:rsid w:val="006D0F16"/>
    <w:rsid w:val="006D2A3F"/>
    <w:rsid w:val="006D2FBC"/>
    <w:rsid w:val="006E0541"/>
    <w:rsid w:val="006E138B"/>
    <w:rsid w:val="006E1E2E"/>
    <w:rsid w:val="006F0330"/>
    <w:rsid w:val="006F069C"/>
    <w:rsid w:val="006F1FDC"/>
    <w:rsid w:val="006F4DE1"/>
    <w:rsid w:val="006F6B8C"/>
    <w:rsid w:val="007013EF"/>
    <w:rsid w:val="00702759"/>
    <w:rsid w:val="007055BD"/>
    <w:rsid w:val="00706F6E"/>
    <w:rsid w:val="007173CA"/>
    <w:rsid w:val="00717E8C"/>
    <w:rsid w:val="00721126"/>
    <w:rsid w:val="007216AA"/>
    <w:rsid w:val="00721AB5"/>
    <w:rsid w:val="00721CFB"/>
    <w:rsid w:val="00721DEF"/>
    <w:rsid w:val="00722008"/>
    <w:rsid w:val="00724A43"/>
    <w:rsid w:val="00726B27"/>
    <w:rsid w:val="0072734B"/>
    <w:rsid w:val="007273AC"/>
    <w:rsid w:val="007303AD"/>
    <w:rsid w:val="00731AD4"/>
    <w:rsid w:val="007346E4"/>
    <w:rsid w:val="00737359"/>
    <w:rsid w:val="00740F22"/>
    <w:rsid w:val="007413BE"/>
    <w:rsid w:val="00741CF0"/>
    <w:rsid w:val="00741F1A"/>
    <w:rsid w:val="00742EDB"/>
    <w:rsid w:val="00743312"/>
    <w:rsid w:val="00743CCA"/>
    <w:rsid w:val="007447DA"/>
    <w:rsid w:val="007450F8"/>
    <w:rsid w:val="0074696E"/>
    <w:rsid w:val="00750135"/>
    <w:rsid w:val="00750EC2"/>
    <w:rsid w:val="00752B28"/>
    <w:rsid w:val="007530A8"/>
    <w:rsid w:val="007541A9"/>
    <w:rsid w:val="00754E36"/>
    <w:rsid w:val="00761BDA"/>
    <w:rsid w:val="00763139"/>
    <w:rsid w:val="00764778"/>
    <w:rsid w:val="00770EAE"/>
    <w:rsid w:val="00770F37"/>
    <w:rsid w:val="007711A0"/>
    <w:rsid w:val="0077235E"/>
    <w:rsid w:val="00772D5E"/>
    <w:rsid w:val="0077463E"/>
    <w:rsid w:val="00776928"/>
    <w:rsid w:val="00776E0F"/>
    <w:rsid w:val="007774B1"/>
    <w:rsid w:val="00777BE1"/>
    <w:rsid w:val="00783115"/>
    <w:rsid w:val="007833D8"/>
    <w:rsid w:val="00783AFB"/>
    <w:rsid w:val="00785677"/>
    <w:rsid w:val="00786F16"/>
    <w:rsid w:val="00791BD7"/>
    <w:rsid w:val="007933F7"/>
    <w:rsid w:val="00796E20"/>
    <w:rsid w:val="00797C32"/>
    <w:rsid w:val="007A11E8"/>
    <w:rsid w:val="007B0914"/>
    <w:rsid w:val="007B1374"/>
    <w:rsid w:val="007B15D8"/>
    <w:rsid w:val="007B32E5"/>
    <w:rsid w:val="007B3DB9"/>
    <w:rsid w:val="007B589F"/>
    <w:rsid w:val="007B5F28"/>
    <w:rsid w:val="007B6186"/>
    <w:rsid w:val="007B73BC"/>
    <w:rsid w:val="007C1838"/>
    <w:rsid w:val="007C20B9"/>
    <w:rsid w:val="007C7301"/>
    <w:rsid w:val="007C7859"/>
    <w:rsid w:val="007C7F28"/>
    <w:rsid w:val="007D1466"/>
    <w:rsid w:val="007D1C7C"/>
    <w:rsid w:val="007D1F80"/>
    <w:rsid w:val="007D2BDE"/>
    <w:rsid w:val="007D2C9A"/>
    <w:rsid w:val="007D2FB6"/>
    <w:rsid w:val="007D49EB"/>
    <w:rsid w:val="007D5E1C"/>
    <w:rsid w:val="007D7193"/>
    <w:rsid w:val="007D7BC4"/>
    <w:rsid w:val="007E0DE2"/>
    <w:rsid w:val="007E1227"/>
    <w:rsid w:val="007E3B98"/>
    <w:rsid w:val="007E417A"/>
    <w:rsid w:val="007E6EBF"/>
    <w:rsid w:val="007F31B6"/>
    <w:rsid w:val="007F3521"/>
    <w:rsid w:val="007F546C"/>
    <w:rsid w:val="007F625C"/>
    <w:rsid w:val="007F625F"/>
    <w:rsid w:val="007F665E"/>
    <w:rsid w:val="00800412"/>
    <w:rsid w:val="0080587B"/>
    <w:rsid w:val="00806468"/>
    <w:rsid w:val="008119CA"/>
    <w:rsid w:val="008130C4"/>
    <w:rsid w:val="008155F0"/>
    <w:rsid w:val="00816735"/>
    <w:rsid w:val="008177DE"/>
    <w:rsid w:val="00820141"/>
    <w:rsid w:val="00820E0C"/>
    <w:rsid w:val="00821308"/>
    <w:rsid w:val="00823275"/>
    <w:rsid w:val="0082366F"/>
    <w:rsid w:val="00823808"/>
    <w:rsid w:val="00830651"/>
    <w:rsid w:val="008338A2"/>
    <w:rsid w:val="00835FAF"/>
    <w:rsid w:val="00841AA9"/>
    <w:rsid w:val="008450BD"/>
    <w:rsid w:val="008474FE"/>
    <w:rsid w:val="00853EE4"/>
    <w:rsid w:val="00855535"/>
    <w:rsid w:val="00857C5A"/>
    <w:rsid w:val="0086255E"/>
    <w:rsid w:val="008633F0"/>
    <w:rsid w:val="0086577C"/>
    <w:rsid w:val="00867350"/>
    <w:rsid w:val="00867D9D"/>
    <w:rsid w:val="00872E0A"/>
    <w:rsid w:val="00873594"/>
    <w:rsid w:val="00875285"/>
    <w:rsid w:val="008835C2"/>
    <w:rsid w:val="00884B62"/>
    <w:rsid w:val="0088529C"/>
    <w:rsid w:val="008867B1"/>
    <w:rsid w:val="00887903"/>
    <w:rsid w:val="0089270A"/>
    <w:rsid w:val="00893AF6"/>
    <w:rsid w:val="00894BC4"/>
    <w:rsid w:val="008A134B"/>
    <w:rsid w:val="008A28A8"/>
    <w:rsid w:val="008A5B32"/>
    <w:rsid w:val="008AC56F"/>
    <w:rsid w:val="008B2EE4"/>
    <w:rsid w:val="008B4D3D"/>
    <w:rsid w:val="008B57C7"/>
    <w:rsid w:val="008B637E"/>
    <w:rsid w:val="008B64F0"/>
    <w:rsid w:val="008B7184"/>
    <w:rsid w:val="008C078E"/>
    <w:rsid w:val="008C2F92"/>
    <w:rsid w:val="008C3697"/>
    <w:rsid w:val="008C4503"/>
    <w:rsid w:val="008C5557"/>
    <w:rsid w:val="008C589D"/>
    <w:rsid w:val="008C6D51"/>
    <w:rsid w:val="008D2846"/>
    <w:rsid w:val="008D4236"/>
    <w:rsid w:val="008D462F"/>
    <w:rsid w:val="008D6DCF"/>
    <w:rsid w:val="008E4376"/>
    <w:rsid w:val="008E5870"/>
    <w:rsid w:val="008E7A0A"/>
    <w:rsid w:val="008E7B49"/>
    <w:rsid w:val="008F59F6"/>
    <w:rsid w:val="00900719"/>
    <w:rsid w:val="009017AC"/>
    <w:rsid w:val="00902A9A"/>
    <w:rsid w:val="00904A1C"/>
    <w:rsid w:val="00905030"/>
    <w:rsid w:val="00906490"/>
    <w:rsid w:val="009111B2"/>
    <w:rsid w:val="009151F5"/>
    <w:rsid w:val="00920CCB"/>
    <w:rsid w:val="00924AE1"/>
    <w:rsid w:val="009269B1"/>
    <w:rsid w:val="0092724D"/>
    <w:rsid w:val="009272B3"/>
    <w:rsid w:val="009274F1"/>
    <w:rsid w:val="009315BE"/>
    <w:rsid w:val="00932736"/>
    <w:rsid w:val="00932D8B"/>
    <w:rsid w:val="0093338F"/>
    <w:rsid w:val="00937BD9"/>
    <w:rsid w:val="00945B89"/>
    <w:rsid w:val="00950826"/>
    <w:rsid w:val="00950E2C"/>
    <w:rsid w:val="00951D50"/>
    <w:rsid w:val="009525EB"/>
    <w:rsid w:val="00952899"/>
    <w:rsid w:val="0095470B"/>
    <w:rsid w:val="00954874"/>
    <w:rsid w:val="0095615A"/>
    <w:rsid w:val="00961400"/>
    <w:rsid w:val="00963646"/>
    <w:rsid w:val="0096632D"/>
    <w:rsid w:val="00967706"/>
    <w:rsid w:val="009718C7"/>
    <w:rsid w:val="00974A50"/>
    <w:rsid w:val="0097559F"/>
    <w:rsid w:val="0097761E"/>
    <w:rsid w:val="00982454"/>
    <w:rsid w:val="00982CF0"/>
    <w:rsid w:val="009853E1"/>
    <w:rsid w:val="00986E6B"/>
    <w:rsid w:val="00990032"/>
    <w:rsid w:val="00990B19"/>
    <w:rsid w:val="0099153B"/>
    <w:rsid w:val="00991769"/>
    <w:rsid w:val="0099232C"/>
    <w:rsid w:val="00994386"/>
    <w:rsid w:val="009967F2"/>
    <w:rsid w:val="00996DC1"/>
    <w:rsid w:val="009A13D8"/>
    <w:rsid w:val="009A279E"/>
    <w:rsid w:val="009A3015"/>
    <w:rsid w:val="009A3490"/>
    <w:rsid w:val="009B0A6F"/>
    <w:rsid w:val="009B0A94"/>
    <w:rsid w:val="009B2AE8"/>
    <w:rsid w:val="009B59E9"/>
    <w:rsid w:val="009B70AA"/>
    <w:rsid w:val="009C14C3"/>
    <w:rsid w:val="009C5463"/>
    <w:rsid w:val="009C5E77"/>
    <w:rsid w:val="009C7A7E"/>
    <w:rsid w:val="009D02E8"/>
    <w:rsid w:val="009D417F"/>
    <w:rsid w:val="009D51D0"/>
    <w:rsid w:val="009D70A4"/>
    <w:rsid w:val="009D7B14"/>
    <w:rsid w:val="009E08D1"/>
    <w:rsid w:val="009E1B95"/>
    <w:rsid w:val="009E496F"/>
    <w:rsid w:val="009E4B0D"/>
    <w:rsid w:val="009E5250"/>
    <w:rsid w:val="009E72C0"/>
    <w:rsid w:val="009E7F92"/>
    <w:rsid w:val="009F02A3"/>
    <w:rsid w:val="009F2F27"/>
    <w:rsid w:val="009F34AA"/>
    <w:rsid w:val="009F415C"/>
    <w:rsid w:val="009F6BCB"/>
    <w:rsid w:val="009F7B78"/>
    <w:rsid w:val="00A0057A"/>
    <w:rsid w:val="00A02FA1"/>
    <w:rsid w:val="00A033CB"/>
    <w:rsid w:val="00A04CCE"/>
    <w:rsid w:val="00A06DEC"/>
    <w:rsid w:val="00A07421"/>
    <w:rsid w:val="00A0776B"/>
    <w:rsid w:val="00A10FB9"/>
    <w:rsid w:val="00A11421"/>
    <w:rsid w:val="00A1389F"/>
    <w:rsid w:val="00A157B1"/>
    <w:rsid w:val="00A16262"/>
    <w:rsid w:val="00A22229"/>
    <w:rsid w:val="00A24442"/>
    <w:rsid w:val="00A30DD1"/>
    <w:rsid w:val="00A330BB"/>
    <w:rsid w:val="00A35F2B"/>
    <w:rsid w:val="00A36F24"/>
    <w:rsid w:val="00A416E5"/>
    <w:rsid w:val="00A44882"/>
    <w:rsid w:val="00A45125"/>
    <w:rsid w:val="00A47118"/>
    <w:rsid w:val="00A54715"/>
    <w:rsid w:val="00A6061C"/>
    <w:rsid w:val="00A62D44"/>
    <w:rsid w:val="00A63825"/>
    <w:rsid w:val="00A67263"/>
    <w:rsid w:val="00A7161C"/>
    <w:rsid w:val="00A77AA3"/>
    <w:rsid w:val="00A8150B"/>
    <w:rsid w:val="00A8236D"/>
    <w:rsid w:val="00A854EB"/>
    <w:rsid w:val="00A872E5"/>
    <w:rsid w:val="00A91406"/>
    <w:rsid w:val="00A95526"/>
    <w:rsid w:val="00A966A1"/>
    <w:rsid w:val="00A96E65"/>
    <w:rsid w:val="00A97C72"/>
    <w:rsid w:val="00AA268E"/>
    <w:rsid w:val="00AA310B"/>
    <w:rsid w:val="00AA63D4"/>
    <w:rsid w:val="00AA6546"/>
    <w:rsid w:val="00AB06E8"/>
    <w:rsid w:val="00AB1CD3"/>
    <w:rsid w:val="00AB30FD"/>
    <w:rsid w:val="00AB352F"/>
    <w:rsid w:val="00AB7611"/>
    <w:rsid w:val="00AC274B"/>
    <w:rsid w:val="00AC4764"/>
    <w:rsid w:val="00AC6D36"/>
    <w:rsid w:val="00AD0CBA"/>
    <w:rsid w:val="00AD177A"/>
    <w:rsid w:val="00AD26E2"/>
    <w:rsid w:val="00AD3BFB"/>
    <w:rsid w:val="00AD784C"/>
    <w:rsid w:val="00AE126A"/>
    <w:rsid w:val="00AE1BAE"/>
    <w:rsid w:val="00AE2F48"/>
    <w:rsid w:val="00AE3005"/>
    <w:rsid w:val="00AE3BD5"/>
    <w:rsid w:val="00AE539E"/>
    <w:rsid w:val="00AE59A0"/>
    <w:rsid w:val="00AF0C57"/>
    <w:rsid w:val="00AF26F3"/>
    <w:rsid w:val="00AF5F04"/>
    <w:rsid w:val="00B00672"/>
    <w:rsid w:val="00B010F6"/>
    <w:rsid w:val="00B01B4D"/>
    <w:rsid w:val="00B02110"/>
    <w:rsid w:val="00B02A41"/>
    <w:rsid w:val="00B06571"/>
    <w:rsid w:val="00B068BA"/>
    <w:rsid w:val="00B12CBA"/>
    <w:rsid w:val="00B13851"/>
    <w:rsid w:val="00B13B1C"/>
    <w:rsid w:val="00B14283"/>
    <w:rsid w:val="00B1474B"/>
    <w:rsid w:val="00B14780"/>
    <w:rsid w:val="00B21A25"/>
    <w:rsid w:val="00B21F90"/>
    <w:rsid w:val="00B22291"/>
    <w:rsid w:val="00B23DB0"/>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6587"/>
    <w:rsid w:val="00B90729"/>
    <w:rsid w:val="00B907DA"/>
    <w:rsid w:val="00B950BC"/>
    <w:rsid w:val="00B9714C"/>
    <w:rsid w:val="00BA29AD"/>
    <w:rsid w:val="00BA33CF"/>
    <w:rsid w:val="00BA3F8D"/>
    <w:rsid w:val="00BA50E4"/>
    <w:rsid w:val="00BA6D14"/>
    <w:rsid w:val="00BB7A10"/>
    <w:rsid w:val="00BB7B26"/>
    <w:rsid w:val="00BC3E83"/>
    <w:rsid w:val="00BC3E8F"/>
    <w:rsid w:val="00BC452A"/>
    <w:rsid w:val="00BC60BE"/>
    <w:rsid w:val="00BC7468"/>
    <w:rsid w:val="00BC7D4F"/>
    <w:rsid w:val="00BC7ED7"/>
    <w:rsid w:val="00BD25BE"/>
    <w:rsid w:val="00BD2850"/>
    <w:rsid w:val="00BE28D2"/>
    <w:rsid w:val="00BE4A64"/>
    <w:rsid w:val="00BE5E43"/>
    <w:rsid w:val="00BF094F"/>
    <w:rsid w:val="00BF0E45"/>
    <w:rsid w:val="00BF2E28"/>
    <w:rsid w:val="00BF557D"/>
    <w:rsid w:val="00BF7F58"/>
    <w:rsid w:val="00C01381"/>
    <w:rsid w:val="00C01AB1"/>
    <w:rsid w:val="00C026A0"/>
    <w:rsid w:val="00C06137"/>
    <w:rsid w:val="00C079B8"/>
    <w:rsid w:val="00C10037"/>
    <w:rsid w:val="00C11119"/>
    <w:rsid w:val="00C121CB"/>
    <w:rsid w:val="00C123EA"/>
    <w:rsid w:val="00C12A49"/>
    <w:rsid w:val="00C133EE"/>
    <w:rsid w:val="00C149D0"/>
    <w:rsid w:val="00C15D9B"/>
    <w:rsid w:val="00C2009B"/>
    <w:rsid w:val="00C2091F"/>
    <w:rsid w:val="00C26588"/>
    <w:rsid w:val="00C27DE9"/>
    <w:rsid w:val="00C32989"/>
    <w:rsid w:val="00C33388"/>
    <w:rsid w:val="00C35484"/>
    <w:rsid w:val="00C40477"/>
    <w:rsid w:val="00C413F0"/>
    <w:rsid w:val="00C4173A"/>
    <w:rsid w:val="00C437B4"/>
    <w:rsid w:val="00C475DE"/>
    <w:rsid w:val="00C50DED"/>
    <w:rsid w:val="00C51644"/>
    <w:rsid w:val="00C537D7"/>
    <w:rsid w:val="00C57C92"/>
    <w:rsid w:val="00C602FF"/>
    <w:rsid w:val="00C61174"/>
    <w:rsid w:val="00C6148F"/>
    <w:rsid w:val="00C621B1"/>
    <w:rsid w:val="00C62F7A"/>
    <w:rsid w:val="00C63B9C"/>
    <w:rsid w:val="00C660BA"/>
    <w:rsid w:val="00C6682F"/>
    <w:rsid w:val="00C67BF4"/>
    <w:rsid w:val="00C7275E"/>
    <w:rsid w:val="00C74912"/>
    <w:rsid w:val="00C74C5D"/>
    <w:rsid w:val="00C863C4"/>
    <w:rsid w:val="00C91D00"/>
    <w:rsid w:val="00C920EA"/>
    <w:rsid w:val="00C93C3E"/>
    <w:rsid w:val="00CA12E3"/>
    <w:rsid w:val="00CA1476"/>
    <w:rsid w:val="00CA275D"/>
    <w:rsid w:val="00CA6611"/>
    <w:rsid w:val="00CA6AE6"/>
    <w:rsid w:val="00CA782F"/>
    <w:rsid w:val="00CB187B"/>
    <w:rsid w:val="00CB2835"/>
    <w:rsid w:val="00CB3285"/>
    <w:rsid w:val="00CB4500"/>
    <w:rsid w:val="00CB7800"/>
    <w:rsid w:val="00CC0C72"/>
    <w:rsid w:val="00CC2BFD"/>
    <w:rsid w:val="00CD2B4F"/>
    <w:rsid w:val="00CD2CB8"/>
    <w:rsid w:val="00CD3476"/>
    <w:rsid w:val="00CD64DF"/>
    <w:rsid w:val="00CD7A72"/>
    <w:rsid w:val="00CE225F"/>
    <w:rsid w:val="00CF0759"/>
    <w:rsid w:val="00CF2700"/>
    <w:rsid w:val="00CF2F50"/>
    <w:rsid w:val="00CF6198"/>
    <w:rsid w:val="00D00E6B"/>
    <w:rsid w:val="00D02919"/>
    <w:rsid w:val="00D04C61"/>
    <w:rsid w:val="00D04DAB"/>
    <w:rsid w:val="00D05B8D"/>
    <w:rsid w:val="00D065A2"/>
    <w:rsid w:val="00D079AA"/>
    <w:rsid w:val="00D07F00"/>
    <w:rsid w:val="00D1130F"/>
    <w:rsid w:val="00D126FD"/>
    <w:rsid w:val="00D1574F"/>
    <w:rsid w:val="00D17B72"/>
    <w:rsid w:val="00D2008E"/>
    <w:rsid w:val="00D2340C"/>
    <w:rsid w:val="00D3185C"/>
    <w:rsid w:val="00D3205F"/>
    <w:rsid w:val="00D3311E"/>
    <w:rsid w:val="00D3318E"/>
    <w:rsid w:val="00D33E72"/>
    <w:rsid w:val="00D3571F"/>
    <w:rsid w:val="00D35BD6"/>
    <w:rsid w:val="00D361B5"/>
    <w:rsid w:val="00D370C2"/>
    <w:rsid w:val="00D411A2"/>
    <w:rsid w:val="00D44F91"/>
    <w:rsid w:val="00D45839"/>
    <w:rsid w:val="00D4606D"/>
    <w:rsid w:val="00D46C92"/>
    <w:rsid w:val="00D50B9C"/>
    <w:rsid w:val="00D51227"/>
    <w:rsid w:val="00D52D73"/>
    <w:rsid w:val="00D52E58"/>
    <w:rsid w:val="00D54F5E"/>
    <w:rsid w:val="00D55E78"/>
    <w:rsid w:val="00D56B20"/>
    <w:rsid w:val="00D578B3"/>
    <w:rsid w:val="00D618F4"/>
    <w:rsid w:val="00D641EA"/>
    <w:rsid w:val="00D64CBC"/>
    <w:rsid w:val="00D714CC"/>
    <w:rsid w:val="00D73B19"/>
    <w:rsid w:val="00D757CE"/>
    <w:rsid w:val="00D75EA7"/>
    <w:rsid w:val="00D81ADF"/>
    <w:rsid w:val="00D81F21"/>
    <w:rsid w:val="00D864F2"/>
    <w:rsid w:val="00D8728B"/>
    <w:rsid w:val="00D943F8"/>
    <w:rsid w:val="00D95470"/>
    <w:rsid w:val="00D96B55"/>
    <w:rsid w:val="00DA2619"/>
    <w:rsid w:val="00DA305A"/>
    <w:rsid w:val="00DA4239"/>
    <w:rsid w:val="00DA65DE"/>
    <w:rsid w:val="00DB0B61"/>
    <w:rsid w:val="00DB1474"/>
    <w:rsid w:val="00DB2962"/>
    <w:rsid w:val="00DB3DA3"/>
    <w:rsid w:val="00DB52FB"/>
    <w:rsid w:val="00DC013B"/>
    <w:rsid w:val="00DC090B"/>
    <w:rsid w:val="00DC1679"/>
    <w:rsid w:val="00DC219B"/>
    <w:rsid w:val="00DC2CF1"/>
    <w:rsid w:val="00DC4FCF"/>
    <w:rsid w:val="00DC50E0"/>
    <w:rsid w:val="00DC6386"/>
    <w:rsid w:val="00DD1130"/>
    <w:rsid w:val="00DD1951"/>
    <w:rsid w:val="00DD42BD"/>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1BD3"/>
    <w:rsid w:val="00E170DC"/>
    <w:rsid w:val="00E17546"/>
    <w:rsid w:val="00E210B5"/>
    <w:rsid w:val="00E261B3"/>
    <w:rsid w:val="00E26818"/>
    <w:rsid w:val="00E27FFC"/>
    <w:rsid w:val="00E30B15"/>
    <w:rsid w:val="00E3131D"/>
    <w:rsid w:val="00E33237"/>
    <w:rsid w:val="00E40181"/>
    <w:rsid w:val="00E54950"/>
    <w:rsid w:val="00E550E8"/>
    <w:rsid w:val="00E552C1"/>
    <w:rsid w:val="00E56A01"/>
    <w:rsid w:val="00E56E77"/>
    <w:rsid w:val="00E61936"/>
    <w:rsid w:val="00E62622"/>
    <w:rsid w:val="00E629A1"/>
    <w:rsid w:val="00E648BB"/>
    <w:rsid w:val="00E64D2F"/>
    <w:rsid w:val="00E652AB"/>
    <w:rsid w:val="00E66B62"/>
    <w:rsid w:val="00E66D4D"/>
    <w:rsid w:val="00E6794C"/>
    <w:rsid w:val="00E71591"/>
    <w:rsid w:val="00E71CEB"/>
    <w:rsid w:val="00E7474F"/>
    <w:rsid w:val="00E80DE3"/>
    <w:rsid w:val="00E82C55"/>
    <w:rsid w:val="00E84CBB"/>
    <w:rsid w:val="00E8787E"/>
    <w:rsid w:val="00E92AC3"/>
    <w:rsid w:val="00EA115C"/>
    <w:rsid w:val="00EA1360"/>
    <w:rsid w:val="00EA2F6A"/>
    <w:rsid w:val="00EA5145"/>
    <w:rsid w:val="00EB00E0"/>
    <w:rsid w:val="00EC059F"/>
    <w:rsid w:val="00EC1F24"/>
    <w:rsid w:val="00EC22F6"/>
    <w:rsid w:val="00EC40D5"/>
    <w:rsid w:val="00EC420B"/>
    <w:rsid w:val="00EC464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54E"/>
    <w:rsid w:val="00EF6675"/>
    <w:rsid w:val="00F00F9C"/>
    <w:rsid w:val="00F01E5F"/>
    <w:rsid w:val="00F024F3"/>
    <w:rsid w:val="00F02ABA"/>
    <w:rsid w:val="00F0437A"/>
    <w:rsid w:val="00F101B8"/>
    <w:rsid w:val="00F11037"/>
    <w:rsid w:val="00F16F1B"/>
    <w:rsid w:val="00F20B8E"/>
    <w:rsid w:val="00F250A9"/>
    <w:rsid w:val="00F267AF"/>
    <w:rsid w:val="00F30FF4"/>
    <w:rsid w:val="00F3122E"/>
    <w:rsid w:val="00F31CD6"/>
    <w:rsid w:val="00F32368"/>
    <w:rsid w:val="00F331AD"/>
    <w:rsid w:val="00F35287"/>
    <w:rsid w:val="00F3541B"/>
    <w:rsid w:val="00F40A70"/>
    <w:rsid w:val="00F42FBD"/>
    <w:rsid w:val="00F43A37"/>
    <w:rsid w:val="00F44734"/>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BAC"/>
    <w:rsid w:val="00F76CAB"/>
    <w:rsid w:val="00F772C6"/>
    <w:rsid w:val="00F815B5"/>
    <w:rsid w:val="00F81981"/>
    <w:rsid w:val="00F84FA0"/>
    <w:rsid w:val="00F85195"/>
    <w:rsid w:val="00F868E3"/>
    <w:rsid w:val="00F938BA"/>
    <w:rsid w:val="00F951B5"/>
    <w:rsid w:val="00F97919"/>
    <w:rsid w:val="00FA1C53"/>
    <w:rsid w:val="00FA2C46"/>
    <w:rsid w:val="00FA3525"/>
    <w:rsid w:val="00FA5A53"/>
    <w:rsid w:val="00FA5DCB"/>
    <w:rsid w:val="00FB4769"/>
    <w:rsid w:val="00FB4CDA"/>
    <w:rsid w:val="00FB6481"/>
    <w:rsid w:val="00FB6D36"/>
    <w:rsid w:val="00FB7B47"/>
    <w:rsid w:val="00FC0965"/>
    <w:rsid w:val="00FC0F81"/>
    <w:rsid w:val="00FC252F"/>
    <w:rsid w:val="00FC395C"/>
    <w:rsid w:val="00FC3BA7"/>
    <w:rsid w:val="00FC5E8E"/>
    <w:rsid w:val="00FC7CAC"/>
    <w:rsid w:val="00FD3766"/>
    <w:rsid w:val="00FD47C4"/>
    <w:rsid w:val="00FD53BC"/>
    <w:rsid w:val="00FD722A"/>
    <w:rsid w:val="00FE2DCF"/>
    <w:rsid w:val="00FE337A"/>
    <w:rsid w:val="00FE3FA7"/>
    <w:rsid w:val="00FF0AE6"/>
    <w:rsid w:val="00FF2A4E"/>
    <w:rsid w:val="00FF2FCE"/>
    <w:rsid w:val="00FF48E7"/>
    <w:rsid w:val="00FF4F7D"/>
    <w:rsid w:val="00FF54DF"/>
    <w:rsid w:val="00FF6D9D"/>
    <w:rsid w:val="00FF7DD5"/>
    <w:rsid w:val="0234F6D7"/>
    <w:rsid w:val="069C0F1F"/>
    <w:rsid w:val="06E0CC8D"/>
    <w:rsid w:val="070E922F"/>
    <w:rsid w:val="0770C088"/>
    <w:rsid w:val="0B0FB489"/>
    <w:rsid w:val="0C7A3EDB"/>
    <w:rsid w:val="0F551C0F"/>
    <w:rsid w:val="0F79E4EF"/>
    <w:rsid w:val="10B15E0E"/>
    <w:rsid w:val="124FFEB1"/>
    <w:rsid w:val="15029798"/>
    <w:rsid w:val="162E7AA9"/>
    <w:rsid w:val="1856F848"/>
    <w:rsid w:val="1C0443B5"/>
    <w:rsid w:val="1C1A76BA"/>
    <w:rsid w:val="1E9B428D"/>
    <w:rsid w:val="224B427C"/>
    <w:rsid w:val="23F38EC1"/>
    <w:rsid w:val="24DE8F7C"/>
    <w:rsid w:val="27386166"/>
    <w:rsid w:val="275DA6BE"/>
    <w:rsid w:val="29643B1D"/>
    <w:rsid w:val="29C2ADFA"/>
    <w:rsid w:val="2C37B706"/>
    <w:rsid w:val="2C45BE7C"/>
    <w:rsid w:val="2C8B5EED"/>
    <w:rsid w:val="2E875AC0"/>
    <w:rsid w:val="34F8ED4A"/>
    <w:rsid w:val="39D3851D"/>
    <w:rsid w:val="39DE1884"/>
    <w:rsid w:val="3CE57E6B"/>
    <w:rsid w:val="3D037541"/>
    <w:rsid w:val="3D190BDC"/>
    <w:rsid w:val="3D89E9C3"/>
    <w:rsid w:val="3DC2A2B5"/>
    <w:rsid w:val="3DDF4D72"/>
    <w:rsid w:val="3F2EAE77"/>
    <w:rsid w:val="3FB0EC38"/>
    <w:rsid w:val="41195A51"/>
    <w:rsid w:val="41479201"/>
    <w:rsid w:val="41F07C55"/>
    <w:rsid w:val="44021F9A"/>
    <w:rsid w:val="46548A68"/>
    <w:rsid w:val="4817CB15"/>
    <w:rsid w:val="49C8CFEC"/>
    <w:rsid w:val="4F2209F5"/>
    <w:rsid w:val="4F361512"/>
    <w:rsid w:val="4FC03607"/>
    <w:rsid w:val="56164F2E"/>
    <w:rsid w:val="58302166"/>
    <w:rsid w:val="585D54E0"/>
    <w:rsid w:val="594DEFF0"/>
    <w:rsid w:val="59AA0279"/>
    <w:rsid w:val="5B82B19D"/>
    <w:rsid w:val="5C16C345"/>
    <w:rsid w:val="5C76AE48"/>
    <w:rsid w:val="5EB1E1D0"/>
    <w:rsid w:val="5ECE5BD1"/>
    <w:rsid w:val="5EF4623E"/>
    <w:rsid w:val="5F12BE29"/>
    <w:rsid w:val="5F4ECFFA"/>
    <w:rsid w:val="5F905052"/>
    <w:rsid w:val="6397047B"/>
    <w:rsid w:val="6428A930"/>
    <w:rsid w:val="660F22DF"/>
    <w:rsid w:val="66250774"/>
    <w:rsid w:val="6F2C4082"/>
    <w:rsid w:val="6F90214A"/>
    <w:rsid w:val="6FFD510E"/>
    <w:rsid w:val="71771325"/>
    <w:rsid w:val="7265FA33"/>
    <w:rsid w:val="72C21F62"/>
    <w:rsid w:val="72F0E34C"/>
    <w:rsid w:val="73127348"/>
    <w:rsid w:val="77022568"/>
    <w:rsid w:val="771D3158"/>
    <w:rsid w:val="777B1A66"/>
    <w:rsid w:val="77AF3E4C"/>
    <w:rsid w:val="783A81C7"/>
    <w:rsid w:val="7A4A4FD6"/>
    <w:rsid w:val="7E0C3BCB"/>
    <w:rsid w:val="7E2E1FFF"/>
    <w:rsid w:val="7EBB9E97"/>
    <w:rsid w:val="7ECE79E5"/>
    <w:rsid w:val="7F9B09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71E112"/>
  <w15:docId w15:val="{9D5B006B-C769-4490-8472-4A5D3C97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567" w:hanging="283"/>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tabs>
        <w:tab w:val="num" w:pos="397"/>
      </w:tabs>
      <w:ind w:left="397" w:hanging="397"/>
    </w:pPr>
  </w:style>
  <w:style w:type="paragraph" w:customStyle="1" w:styleId="Numberlowerromanindent">
    <w:name w:val="Number lower roman indent"/>
    <w:basedOn w:val="Body"/>
    <w:uiPriority w:val="3"/>
    <w:rsid w:val="00721CFB"/>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pPr>
      <w:ind w:left="720"/>
      <w:contextualSpacing/>
    </w:pPr>
  </w:style>
  <w:style w:type="paragraph" w:customStyle="1" w:styleId="Default">
    <w:name w:val="Default"/>
    <w:rsid w:val="00590498"/>
    <w:pPr>
      <w:autoSpaceDE w:val="0"/>
      <w:autoSpaceDN w:val="0"/>
      <w:adjustRightInd w:val="0"/>
    </w:pPr>
    <w:rPr>
      <w:rFonts w:ascii="Arial" w:hAnsi="Arial" w:cs="Arial"/>
      <w:color w:val="000000"/>
      <w:sz w:val="24"/>
      <w:szCs w:val="24"/>
    </w:rPr>
  </w:style>
  <w:style w:type="paragraph" w:customStyle="1" w:styleId="DHHSbody">
    <w:name w:val="DHHS body"/>
    <w:qFormat/>
    <w:rsid w:val="001935F1"/>
    <w:pPr>
      <w:spacing w:after="120" w:line="270" w:lineRule="atLeast"/>
    </w:pPr>
    <w:rPr>
      <w:rFonts w:ascii="Arial" w:eastAsia="Times" w:hAnsi="Arial"/>
      <w:lang w:eastAsia="en-US"/>
    </w:rPr>
  </w:style>
  <w:style w:type="character" w:customStyle="1" w:styleId="UnresolvedMention2">
    <w:name w:val="Unresolved Mention2"/>
    <w:basedOn w:val="DefaultParagraphFont"/>
    <w:uiPriority w:val="99"/>
    <w:semiHidden/>
    <w:unhideWhenUsed/>
    <w:rsid w:val="003A1DB7"/>
    <w:rPr>
      <w:color w:val="605E5C"/>
      <w:shd w:val="clear" w:color="auto" w:fill="E1DFDD"/>
    </w:rPr>
  </w:style>
  <w:style w:type="character" w:customStyle="1" w:styleId="UnresolvedMention3">
    <w:name w:val="Unresolved Mention3"/>
    <w:basedOn w:val="DefaultParagraphFont"/>
    <w:uiPriority w:val="99"/>
    <w:semiHidden/>
    <w:unhideWhenUsed/>
    <w:rsid w:val="000F74DB"/>
    <w:rPr>
      <w:color w:val="605E5C"/>
      <w:shd w:val="clear" w:color="auto" w:fill="E1DFDD"/>
    </w:rPr>
  </w:style>
  <w:style w:type="character" w:styleId="UnresolvedMention">
    <w:name w:val="Unresolved Mention"/>
    <w:basedOn w:val="DefaultParagraphFont"/>
    <w:uiPriority w:val="99"/>
    <w:semiHidden/>
    <w:unhideWhenUsed/>
    <w:rsid w:val="00FF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303785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19512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54131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404318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health.vic.gov.au/about/publications/policiesandguidelines/family-violence-and-municipal-public-health-and-wellbeing-planning-guidance-for-local-government" TargetMode="External"/><Relationship Id="rId3" Type="http://schemas.openxmlformats.org/officeDocument/2006/relationships/customXml" Target="../customXml/item3.xml"/><Relationship Id="rId21" Type="http://schemas.openxmlformats.org/officeDocument/2006/relationships/hyperlink" Target="Municpa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health.vic.gov.au/about/publications/policiesandguidelines/family-violence-and-municipal-public-health-and-wellbeing-planning-guidance-for-local-governmen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reven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evention@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health.vic.gov.au/about/publications/policiesandguidelines/tackling-climate-change-mphwp-guidance-local-gov-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CBEAA2A4ED841AA843CD156635011" ma:contentTypeVersion="16" ma:contentTypeDescription="Create a new document." ma:contentTypeScope="" ma:versionID="a37114a59d829d4669eea2e677efb4a9">
  <xsd:schema xmlns:xsd="http://www.w3.org/2001/XMLSchema" xmlns:xs="http://www.w3.org/2001/XMLSchema" xmlns:p="http://schemas.microsoft.com/office/2006/metadata/properties" xmlns:ns2="7c9c34ea-70da-459a-a3ad-af54afdeb5a4" xmlns:ns3="a7bbb6e9-9e8e-4aaa-bd83-5a905f9aafb2" targetNamespace="http://schemas.microsoft.com/office/2006/metadata/properties" ma:root="true" ma:fieldsID="b52206d4fd89997aad3655f558874918" ns2:_="" ns3:_="">
    <xsd:import namespace="7c9c34ea-70da-459a-a3ad-af54afdeb5a4"/>
    <xsd:import namespace="a7bbb6e9-9e8e-4aaa-bd83-5a905f9aaf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tu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34ea-70da-459a-a3ad-af54afd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4" nillable="true" ma:displayName="Status" ma:description="Status of the document only" ma:format="Dropdown" ma:internalName="Status">
      <xsd:simpleType>
        <xsd:restriction base="dms:Choice">
          <xsd:enumeration value="DRAFT"/>
          <xsd:enumeration value="FINAL"/>
          <xsd:enumeration value="TEMPLATE"/>
          <xsd:enumeration value="ARCHIVE"/>
          <xsd:enumeration value="CURRENT VERSION"/>
          <xsd:enumeration value="PENDING ENDORSEMENT"/>
          <xsd:enumeration value="ENDORSED"/>
          <xsd:enumeration value="APPROV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bb6e9-9e8e-4aaa-bd83-5a905f9aa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3d27d16-54ad-40b4-84ec-bcfcda629e00}" ma:internalName="TaxCatchAll" ma:showField="CatchAllData" ma:web="a7bbb6e9-9e8e-4aaa-bd83-5a905f9aa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bb6e9-9e8e-4aaa-bd83-5a905f9aafb2" xsi:nil="true"/>
    <lcf76f155ced4ddcb4097134ff3c332f xmlns="7c9c34ea-70da-459a-a3ad-af54afdeb5a4">
      <Terms xmlns="http://schemas.microsoft.com/office/infopath/2007/PartnerControls"/>
    </lcf76f155ced4ddcb4097134ff3c332f>
    <Status xmlns="7c9c34ea-70da-459a-a3ad-af54afdeb5a4" xsi:nil="true"/>
    <SharedWithUsers xmlns="a7bbb6e9-9e8e-4aaa-bd83-5a905f9aafb2">
      <UserInfo>
        <DisplayName/>
        <AccountId xsi:nil="true"/>
        <AccountType/>
      </UserInfo>
    </SharedWithUsers>
    <MediaLengthInSeconds xmlns="7c9c34ea-70da-459a-a3ad-af54afdeb5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75DD878-7592-4D3E-939C-9C6DDC33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34ea-70da-459a-a3ad-af54afdeb5a4"/>
    <ds:schemaRef ds:uri="a7bbb6e9-9e8e-4aaa-bd83-5a905f9a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7c9c34ea-70da-459a-a3ad-af54afdeb5a4"/>
    <ds:schemaRef ds:uri="http://schemas.microsoft.com/office/2006/documentManagement/types"/>
    <ds:schemaRef ds:uri="http://schemas.microsoft.com/office/infopath/2007/PartnerControls"/>
    <ds:schemaRef ds:uri="http://purl.org/dc/elements/1.1/"/>
    <ds:schemaRef ds:uri="http://schemas.microsoft.com/office/2006/metadata/properties"/>
    <ds:schemaRef ds:uri="a7bbb6e9-9e8e-4aaa-bd83-5a905f9aafb2"/>
    <ds:schemaRef ds:uri="http://www.w3.org/XML/1998/namespace"/>
    <ds:schemaRef ds:uri="http://purl.org/dc/dcmitype/"/>
  </ds:schemaRefs>
</ds:datastoreItem>
</file>

<file path=customXml/itemProps4.xml><?xml version="1.0" encoding="utf-8"?>
<ds:datastoreItem xmlns:ds="http://schemas.openxmlformats.org/officeDocument/2006/customXml" ds:itemID="{04439D44-EF01-42C3-8B70-BCACED75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8055</Characters>
  <Application>Microsoft Office Word</Application>
  <DocSecurity>0</DocSecurity>
  <Lines>144</Lines>
  <Paragraphs>72</Paragraphs>
  <ScaleCrop>false</ScaleCrop>
  <HeadingPairs>
    <vt:vector size="2" baseType="variant">
      <vt:variant>
        <vt:lpstr>Title</vt:lpstr>
      </vt:variant>
      <vt:variant>
        <vt:i4>1</vt:i4>
      </vt:variant>
    </vt:vector>
  </HeadingPairs>
  <TitlesOfParts>
    <vt:vector size="1" baseType="lpstr">
      <vt:lpstr>Municipal public health and wellbeing planning 2025-29 - Exemption checklist</vt:lpstr>
    </vt:vector>
  </TitlesOfParts>
  <Company>Victoria State Government, Department of Health</Company>
  <LinksUpToDate>false</LinksUpToDate>
  <CharactersWithSpaces>9381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public health and wellbeing planning 2025-29 - Exemption checklist</dc:title>
  <dc:creator>Community and Public Health</dc:creator>
  <cp:lastModifiedBy>Tyler McPherson (Health)</cp:lastModifiedBy>
  <cp:revision>3</cp:revision>
  <cp:lastPrinted>2020-03-30T03:28:00Z</cp:lastPrinted>
  <dcterms:created xsi:type="dcterms:W3CDTF">2024-09-04T04:35:00Z</dcterms:created>
  <dcterms:modified xsi:type="dcterms:W3CDTF">2024-09-04T04:36:00Z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0x010100221CBEAA2A4ED841AA843CD156635011</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2021-03-03T00:11:47Z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2e9476f2-67bd-42b1-9c99-79e913cacbd2</vt:lpwstr>
  </property>
  <property fmtid="{D5CDD505-2E9C-101B-9397-08002B2CF9AE}" pid="12" name="MSIP_Label_43e64453-338c-4f93-8a4d-0039a0a41f2a_ContentBits">
    <vt:lpwstr>2</vt:lpwstr>
  </property>
  <property fmtid="{D5CDD505-2E9C-101B-9397-08002B2CF9AE}" pid="13" name="Order">
    <vt:r8>49700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y fmtid="{D5CDD505-2E9C-101B-9397-08002B2CF9AE}" pid="21" name="GrammarlyDocumentId">
    <vt:lpwstr>232a6d266a4e0851f0477e7752f3689a57a53af7998a981e1d4d2e349c2b87a9</vt:lpwstr>
  </property>
</Properties>
</file>