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E8DD1D" w14:textId="77777777" w:rsidR="00A62D44" w:rsidRPr="002B542F" w:rsidRDefault="004C0952" w:rsidP="00EC40D5">
      <w:pPr>
        <w:pStyle w:val="Sectionbreakfirstpage"/>
        <w:rPr>
          <w:rFonts w:ascii="DengXian" w:eastAsia="DengXian" w:hAnsi="DengXian"/>
          <w:noProof w:val="0"/>
          <w:lang w:eastAsia="zh-CN"/>
        </w:rPr>
        <w:sectPr w:rsidR="00A62D44" w:rsidRPr="002B542F" w:rsidSect="00511BEB">
          <w:headerReference w:type="default" r:id="rId11"/>
          <w:footerReference w:type="default" r:id="rId12"/>
          <w:footerReference w:type="first" r:id="rId13"/>
          <w:pgSz w:w="11906" w:h="16838" w:code="9"/>
          <w:pgMar w:top="454" w:right="851" w:bottom="1418" w:left="851" w:header="340" w:footer="851" w:gutter="0"/>
          <w:cols w:space="708"/>
          <w:titlePg/>
          <w:docGrid w:linePitch="360"/>
        </w:sectPr>
      </w:pPr>
      <w:r w:rsidRPr="002B542F">
        <w:rPr>
          <w:rFonts w:ascii="DengXian" w:eastAsia="DengXian" w:hAnsi="DengXian"/>
          <w:b/>
          <w:color w:val="595959" w:themeColor="text1" w:themeTint="A6"/>
          <w:sz w:val="28"/>
          <w:szCs w:val="28"/>
          <w:lang w:eastAsia="zh-CN"/>
        </w:rPr>
        <mc:AlternateContent>
          <mc:Choice Requires="wps">
            <w:drawing>
              <wp:anchor distT="45720" distB="45720" distL="114300" distR="114300" simplePos="0" relativeHeight="251659264" behindDoc="1" locked="0" layoutInCell="1" allowOverlap="1" wp14:anchorId="61940128" wp14:editId="05FD3BBE">
                <wp:simplePos x="0" y="0"/>
                <wp:positionH relativeFrom="column">
                  <wp:posOffset>4342765</wp:posOffset>
                </wp:positionH>
                <wp:positionV relativeFrom="paragraph">
                  <wp:posOffset>0</wp:posOffset>
                </wp:positionV>
                <wp:extent cx="2591816" cy="1900682"/>
                <wp:effectExtent l="0" t="0" r="0" b="0"/>
                <wp:wrapThrough wrapText="bothSides">
                  <wp:wrapPolygon edited="0">
                    <wp:start x="476" y="0"/>
                    <wp:lineTo x="476" y="19837"/>
                    <wp:lineTo x="21113" y="19837"/>
                    <wp:lineTo x="21113" y="0"/>
                    <wp:lineTo x="476"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816" cy="1900682"/>
                        </a:xfrm>
                        <a:prstGeom prst="rect">
                          <a:avLst/>
                        </a:prstGeom>
                        <a:noFill/>
                        <a:ln w="9525">
                          <a:noFill/>
                          <a:miter lim="800000"/>
                          <a:headEnd/>
                          <a:tailEnd/>
                        </a:ln>
                      </wps:spPr>
                      <wps:txbx>
                        <w:txbxContent>
                          <w:p w14:paraId="34E13E7F" w14:textId="72AB5207" w:rsidR="00C94089" w:rsidRPr="002B542F" w:rsidRDefault="002B542F" w:rsidP="00C94089">
                            <w:pPr>
                              <w:jc w:val="right"/>
                              <w:rPr>
                                <w:rFonts w:ascii="DengXian" w:eastAsia="DengXian" w:hAnsi="DengXian" w:cs="Arial"/>
                              </w:rPr>
                            </w:pPr>
                            <w:r w:rsidRPr="002B542F">
                              <w:rPr>
                                <w:rFonts w:ascii="DengXian" w:eastAsia="DengXian" w:hAnsi="DengXian"/>
                              </w:rPr>
                              <w:t>Chinese (Simplified) | 简体中</w:t>
                            </w:r>
                            <w:r w:rsidRPr="002B542F">
                              <w:rPr>
                                <w:rFonts w:ascii="DengXian" w:eastAsia="DengXian" w:hAnsi="DengXian" w:cs="PMingLiU" w:hint="eastAsia"/>
                              </w:rPr>
                              <w:t>文</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1940128" id="_x0000_t202" coordsize="21600,21600" o:spt="202" path="m,l,21600r21600,l21600,xe">
                <v:stroke joinstyle="miter"/>
                <v:path gradientshapeok="t" o:connecttype="rect"/>
              </v:shapetype>
              <v:shape id="Text Box 2" o:spid="_x0000_s1026" type="#_x0000_t202" style="position:absolute;margin-left:341.95pt;margin-top:0;width:204.1pt;height:149.65pt;z-index:-2516572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" filled="f" stroked="f">
                <v:textbox style="mso-fit-shape-to-text:t">
                  <w:txbxContent>
                    <w:p w14:paraId="34E13E7F" w14:textId="72AB5207" w:rsidR="00C94089" w:rsidRPr="002B542F" w:rsidRDefault="002B542F" w:rsidP="00C94089">
                      <w:pPr>
                        <w:jc w:val="right"/>
                        <w:rPr>
                          <w:rFonts w:ascii="DengXian" w:eastAsia="DengXian" w:hAnsi="DengXian" w:cs="Arial"/>
                        </w:rPr>
                      </w:pPr>
                      <w:r w:rsidRPr="002B542F">
                        <w:rPr>
                          <w:rFonts w:ascii="DengXian" w:eastAsia="DengXian" w:hAnsi="DengXian"/>
                        </w:rPr>
                        <w:t>Chinese (Simplified) | 简体中</w:t>
                      </w:r>
                      <w:r w:rsidRPr="002B542F">
                        <w:rPr>
                          <w:rFonts w:ascii="DengXian" w:eastAsia="DengXian" w:hAnsi="DengXian" w:cs="PMingLiU" w:hint="eastAsia"/>
                        </w:rPr>
                        <w:t>文</w:t>
                      </w:r>
                    </w:p>
                  </w:txbxContent>
                </v:textbox>
                <w10:wrap type="through"/>
              </v:shape>
            </w:pict>
          </mc:Fallback>
        </mc:AlternateContent>
      </w:r>
      <w:r w:rsidR="00904AB4" w:rsidRPr="002B542F">
        <w:rPr>
          <w:rFonts w:ascii="DengXian" w:eastAsia="DengXian" w:hAnsi="DengXian"/>
          <w:lang w:eastAsia="zh-CN"/>
        </w:rPr>
        <w:drawing>
          <wp:anchor distT="0" distB="0" distL="114300" distR="114300" simplePos="0" relativeHeight="251658240" behindDoc="1" locked="1" layoutInCell="1" allowOverlap="0" wp14:anchorId="5EE9A430" wp14:editId="444CC02C">
            <wp:simplePos x="0" y="0"/>
            <wp:positionH relativeFrom="page">
              <wp:align>left</wp:align>
            </wp:positionH>
            <wp:positionV relativeFrom="page">
              <wp:align>top</wp:align>
            </wp:positionV>
            <wp:extent cx="7555865" cy="1359535"/>
            <wp:effectExtent l="0" t="0" r="698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51691" name="Picture 2">
                      <a:extLst>
                        <a:ext uri="{C183D7F6-B498-43B3-948B-1728B52AA6E4}">
                          <adec:decorative xmlns:adec="http://schemas.microsoft.com/office/drawing/2017/decorative" val="1"/>
                        </a:ext>
                      </a:extLst>
                    </pic:cNvPr>
                    <pic:cNvPicPr/>
                  </pic:nvPicPr>
                  <pic:blipFill>
                    <a:blip r:embed="rId14"/>
                    <a:stretch>
                      <a:fillRect/>
                    </a:stretch>
                  </pic:blipFill>
                  <pic:spPr>
                    <a:xfrm>
                      <a:off x="0" y="0"/>
                      <a:ext cx="7555865" cy="135953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348"/>
      </w:tblGrid>
      <w:tr w:rsidR="00CD7266" w:rsidRPr="002B542F" w14:paraId="13183FA7" w14:textId="77777777" w:rsidTr="002E1163">
        <w:trPr>
          <w:trHeight w:val="1712"/>
        </w:trPr>
        <w:tc>
          <w:tcPr>
            <w:tcW w:w="10348" w:type="dxa"/>
            <w:tcMar>
              <w:top w:w="1531" w:type="dxa"/>
              <w:left w:w="0" w:type="dxa"/>
              <w:right w:w="0" w:type="dxa"/>
            </w:tcMar>
          </w:tcPr>
          <w:p w14:paraId="0A777023" w14:textId="77777777" w:rsidR="002D6898" w:rsidRPr="002B542F" w:rsidRDefault="004C0952">
            <w:pPr>
              <w:pStyle w:val="Documenttitle"/>
              <w:rPr>
                <w:rFonts w:ascii="DengXian" w:eastAsia="DengXian" w:hAnsi="DengXian"/>
                <w:color w:val="C63663"/>
                <w:lang w:eastAsia="zh-CN"/>
              </w:rPr>
            </w:pPr>
            <w:r w:rsidRPr="002B542F">
              <w:rPr>
                <w:rFonts w:ascii="DengXian" w:eastAsia="DengXian" w:hAnsi="DengXian" w:cs="SimSun"/>
                <w:color w:val="C63663"/>
                <w:lang w:eastAsia="zh-CN"/>
              </w:rPr>
              <w:t>中学 7 年级免疫接种计划同意书</w:t>
            </w:r>
          </w:p>
          <w:p w14:paraId="2315B6F3" w14:textId="77777777" w:rsidR="00FB2966" w:rsidRPr="002B542F" w:rsidRDefault="004C0952" w:rsidP="00B72C02">
            <w:pPr>
              <w:pStyle w:val="Documenttitle"/>
              <w:spacing w:after="120" w:line="400" w:lineRule="atLeast"/>
              <w:rPr>
                <w:rFonts w:ascii="DengXian" w:eastAsia="DengXian" w:hAnsi="DengXian"/>
                <w:sz w:val="28"/>
                <w:szCs w:val="28"/>
                <w:lang w:eastAsia="zh-CN"/>
              </w:rPr>
            </w:pPr>
            <w:r w:rsidRPr="002B542F">
              <w:rPr>
                <w:rFonts w:ascii="DengXian" w:eastAsia="DengXian" w:hAnsi="DengXian" w:cs="SimSun"/>
                <w:b w:val="0"/>
                <w:color w:val="595959" w:themeColor="text1" w:themeTint="A6"/>
                <w:sz w:val="28"/>
                <w:szCs w:val="28"/>
                <w:lang w:eastAsia="zh-CN"/>
              </w:rPr>
              <w:t>填写、签署同意书并交回学校</w:t>
            </w:r>
          </w:p>
        </w:tc>
      </w:tr>
    </w:tbl>
    <w:p w14:paraId="244EA610" w14:textId="77777777" w:rsidR="002B2CF4" w:rsidRPr="002B542F" w:rsidRDefault="004C0952" w:rsidP="00BE68F1">
      <w:pPr>
        <w:pStyle w:val="Heading4"/>
        <w:rPr>
          <w:rFonts w:ascii="DengXian" w:eastAsia="DengXian" w:hAnsi="DengXian"/>
          <w:lang w:eastAsia="zh-CN"/>
        </w:rPr>
      </w:pPr>
      <w:bookmarkStart w:id="0" w:name="_Toc440566509"/>
      <w:r w:rsidRPr="002B542F">
        <w:rPr>
          <w:rFonts w:ascii="DengXian" w:eastAsia="DengXian" w:hAnsi="DengXian" w:cs="SimSun"/>
          <w:lang w:eastAsia="zh-CN"/>
        </w:rPr>
        <w:t>如何填写表格</w:t>
      </w:r>
    </w:p>
    <w:p w14:paraId="784576B8" w14:textId="77777777" w:rsidR="002B2CF4" w:rsidRPr="002B542F" w:rsidRDefault="004C0952" w:rsidP="00091DD9">
      <w:pPr>
        <w:pStyle w:val="Bullet1"/>
        <w:rPr>
          <w:rFonts w:ascii="DengXian" w:eastAsia="DengXian" w:hAnsi="DengXian"/>
          <w:lang w:eastAsia="zh-CN"/>
        </w:rPr>
      </w:pPr>
      <w:r w:rsidRPr="002B542F">
        <w:rPr>
          <w:rFonts w:ascii="DengXian" w:eastAsia="DengXian" w:hAnsi="DengXian" w:cs="SimSun"/>
          <w:lang w:eastAsia="zh-CN"/>
        </w:rPr>
        <w:t>阅读所提供的信息。</w:t>
      </w:r>
    </w:p>
    <w:p w14:paraId="1BE878EB" w14:textId="77777777" w:rsidR="002B2CF4" w:rsidRPr="002B542F" w:rsidRDefault="004C0952" w:rsidP="00091DD9">
      <w:pPr>
        <w:pStyle w:val="Bullet1"/>
        <w:rPr>
          <w:rFonts w:ascii="DengXian" w:eastAsia="DengXian" w:hAnsi="DengXian"/>
          <w:lang w:eastAsia="zh-CN"/>
        </w:rPr>
      </w:pPr>
      <w:r w:rsidRPr="002B542F">
        <w:rPr>
          <w:rFonts w:ascii="DengXian" w:eastAsia="DengXian" w:hAnsi="DengXian" w:cs="SimSun"/>
          <w:lang w:eastAsia="zh-CN"/>
        </w:rPr>
        <w:t>填写每种疫苗的同意书部分，并签下或键入您的姓名。</w:t>
      </w:r>
    </w:p>
    <w:p w14:paraId="40737D74" w14:textId="77777777" w:rsidR="002B2CF4" w:rsidRPr="002B542F" w:rsidRDefault="004C0952" w:rsidP="00091DD9">
      <w:pPr>
        <w:pStyle w:val="Bullet1"/>
        <w:rPr>
          <w:rFonts w:ascii="DengXian" w:eastAsia="DengXian" w:hAnsi="DengXian"/>
          <w:lang w:eastAsia="zh-CN"/>
        </w:rPr>
      </w:pPr>
      <w:r w:rsidRPr="002B542F">
        <w:rPr>
          <w:rFonts w:ascii="DengXian" w:eastAsia="DengXian" w:hAnsi="DengXian" w:cs="SimSun"/>
          <w:lang w:eastAsia="zh-CN"/>
        </w:rPr>
        <w:t>如果您不想让孩子接种疫苗，也请将同意书退还给学校。</w:t>
      </w:r>
    </w:p>
    <w:p w14:paraId="29A099D1" w14:textId="77777777" w:rsidR="00DE483E" w:rsidRPr="002B542F" w:rsidRDefault="004C0952" w:rsidP="00BE68F1">
      <w:pPr>
        <w:pStyle w:val="Heading3"/>
        <w:rPr>
          <w:rFonts w:ascii="DengXian" w:eastAsia="DengXian" w:hAnsi="DengXian"/>
          <w:color w:val="C63663"/>
          <w:lang w:eastAsia="zh-CN"/>
        </w:rPr>
      </w:pPr>
      <w:r w:rsidRPr="002B542F">
        <w:rPr>
          <w:rFonts w:ascii="DengXian" w:eastAsia="DengXian" w:hAnsi="DengXian" w:cs="SimSun"/>
          <w:color w:val="C63663"/>
          <w:lang w:eastAsia="zh-CN"/>
        </w:rPr>
        <w:t>什么是国家免疫接种项目（National Immunisation Program）？</w:t>
      </w:r>
    </w:p>
    <w:p w14:paraId="1139B621" w14:textId="77777777" w:rsidR="00D632E6" w:rsidRPr="002B542F" w:rsidRDefault="004C0952" w:rsidP="00B25F97">
      <w:pPr>
        <w:pStyle w:val="Body"/>
        <w:rPr>
          <w:rFonts w:ascii="DengXian" w:eastAsia="DengXian" w:hAnsi="DengXian"/>
          <w:lang w:eastAsia="zh-CN"/>
        </w:rPr>
      </w:pPr>
      <w:r w:rsidRPr="002B542F">
        <w:rPr>
          <w:rFonts w:ascii="DengXian" w:eastAsia="DengXian" w:hAnsi="DengXian" w:cs="SimSun"/>
          <w:lang w:eastAsia="zh-CN"/>
        </w:rPr>
        <w:t>作为国家免疫接种项目（NIP）的一部分，中学生免疫接种项目（Secondary School Immunisation Program）为 7 年级和 10 年级的青少年提供免费疫苗接种。</w:t>
      </w:r>
    </w:p>
    <w:p w14:paraId="6E0CC33D" w14:textId="003D333B" w:rsidR="00B25F97" w:rsidRPr="002B542F" w:rsidRDefault="004C0952" w:rsidP="00B25F97">
      <w:pPr>
        <w:pStyle w:val="Body"/>
        <w:rPr>
          <w:rFonts w:ascii="DengXian" w:eastAsia="DengXian" w:hAnsi="DengXian"/>
          <w:lang w:eastAsia="zh-CN"/>
        </w:rPr>
      </w:pPr>
      <w:r w:rsidRPr="002B542F">
        <w:rPr>
          <w:rFonts w:ascii="DengXian" w:eastAsia="DengXian" w:hAnsi="DengXian" w:cs="SimSun"/>
          <w:lang w:eastAsia="zh-CN"/>
        </w:rPr>
        <w:t>NIP 计划是在您一生中的特定时间段内进行的一系列免疫接种计划</w:t>
      </w:r>
      <w:r w:rsidR="00F644F1">
        <w:rPr>
          <w:rFonts w:ascii="DengXian" w:eastAsia="DengXian" w:hAnsi="DengXian" w:cs="SimSun" w:hint="eastAsia"/>
          <w:lang w:eastAsia="zh-CN"/>
        </w:rPr>
        <w:t>，</w:t>
      </w:r>
      <w:r w:rsidRPr="002B542F">
        <w:rPr>
          <w:rFonts w:ascii="DengXian" w:eastAsia="DengXian" w:hAnsi="DengXian" w:cs="SimSun"/>
          <w:lang w:eastAsia="zh-CN"/>
        </w:rPr>
        <w:t>免疫接种的时间段从出生持续至成年。</w:t>
      </w:r>
    </w:p>
    <w:p w14:paraId="7AAADE49" w14:textId="07A8C543" w:rsidR="00504057" w:rsidRPr="002B542F" w:rsidRDefault="004C0952" w:rsidP="002E1163">
      <w:pPr>
        <w:pStyle w:val="Body"/>
        <w:rPr>
          <w:rFonts w:ascii="DengXian" w:eastAsia="DengXian" w:hAnsi="DengXian"/>
          <w:lang w:eastAsia="zh-CN"/>
        </w:rPr>
      </w:pPr>
      <w:r w:rsidRPr="002B542F">
        <w:rPr>
          <w:rFonts w:ascii="DengXian" w:eastAsia="DengXian" w:hAnsi="DengXian" w:cs="SimSun"/>
          <w:lang w:eastAsia="zh-CN"/>
        </w:rPr>
        <w:t>欲了解有关中学或 NIP 提供的疫苗的更多信息，请访问 Better Health Channel 官网：</w:t>
      </w:r>
      <w:r w:rsidR="00926ACA" w:rsidRPr="00926ACA">
        <w:rPr>
          <w:rFonts w:ascii="DengXian" w:eastAsia="DengXian" w:hAnsi="DengXian" w:cs="SimSun"/>
          <w:lang w:eastAsia="zh-CN"/>
        </w:rPr>
        <w:fldChar w:fldCharType="begin"/>
      </w:r>
      <w:r w:rsidR="00926ACA" w:rsidRPr="00926ACA">
        <w:rPr>
          <w:rFonts w:ascii="DengXian" w:eastAsia="DengXian" w:hAnsi="DengXian" w:cs="SimSun"/>
          <w:lang w:eastAsia="zh-CN"/>
        </w:rPr>
        <w:instrText xml:space="preserve"> HYPERLINK "https://www.betterhealth.vic.gov.au/health/healthyliving/immunisation-in-secondary-schools" </w:instrText>
      </w:r>
      <w:r w:rsidR="00926ACA" w:rsidRPr="00926ACA">
        <w:rPr>
          <w:rFonts w:ascii="DengXian" w:eastAsia="DengXian" w:hAnsi="DengXian" w:cs="SimSun"/>
          <w:lang w:eastAsia="zh-CN"/>
        </w:rPr>
      </w:r>
      <w:r w:rsidR="00926ACA" w:rsidRPr="00926ACA">
        <w:rPr>
          <w:rFonts w:ascii="DengXian" w:eastAsia="DengXian" w:hAnsi="DengXian" w:cs="SimSun"/>
          <w:lang w:eastAsia="zh-CN"/>
        </w:rPr>
        <w:fldChar w:fldCharType="separate"/>
      </w:r>
      <w:r w:rsidRPr="00926ACA">
        <w:rPr>
          <w:rStyle w:val="Hyperlink"/>
          <w:rFonts w:ascii="DengXian" w:eastAsia="DengXian" w:hAnsi="DengXian" w:cs="SimSun"/>
          <w:color w:val="auto"/>
          <w:u w:val="none"/>
          <w:lang w:eastAsia="zh-CN"/>
        </w:rPr>
        <w:t>https://www.betterhealth.vic.gov.au/health/healthyliving/immunisation-in-secondary-schools</w:t>
      </w:r>
      <w:r w:rsidR="00926ACA" w:rsidRPr="00926ACA">
        <w:rPr>
          <w:rFonts w:ascii="DengXian" w:eastAsia="DengXian" w:hAnsi="DengXian" w:cs="SimSun"/>
          <w:lang w:eastAsia="zh-CN"/>
        </w:rPr>
        <w:fldChar w:fldCharType="end"/>
      </w:r>
      <w:r w:rsidRPr="002B542F">
        <w:rPr>
          <w:rFonts w:ascii="DengXian" w:eastAsia="DengXian" w:hAnsi="DengXian" w:cs="SimSun"/>
          <w:lang w:eastAsia="zh-CN"/>
        </w:rPr>
        <w:t>。</w:t>
      </w:r>
    </w:p>
    <w:p w14:paraId="081EA2B7" w14:textId="77777777" w:rsidR="00484562" w:rsidRPr="002B542F" w:rsidRDefault="004C0952" w:rsidP="00BE68F1">
      <w:pPr>
        <w:pStyle w:val="Heading3"/>
        <w:rPr>
          <w:rFonts w:ascii="DengXian" w:eastAsia="DengXian" w:hAnsi="DengXian"/>
          <w:color w:val="C63663"/>
          <w:lang w:eastAsia="zh-CN"/>
        </w:rPr>
      </w:pPr>
      <w:r w:rsidRPr="002B542F">
        <w:rPr>
          <w:rFonts w:ascii="DengXian" w:eastAsia="DengXian" w:hAnsi="DengXian" w:cs="SimSun"/>
          <w:color w:val="C63663"/>
          <w:lang w:eastAsia="zh-CN"/>
        </w:rPr>
        <w:t>免疫接种同意书</w:t>
      </w:r>
    </w:p>
    <w:p w14:paraId="1A54F444" w14:textId="77777777" w:rsidR="009C3812" w:rsidRPr="002B542F" w:rsidRDefault="004C0952" w:rsidP="009C3812">
      <w:pPr>
        <w:pStyle w:val="Body"/>
        <w:rPr>
          <w:rFonts w:ascii="DengXian" w:eastAsia="DengXian" w:hAnsi="DengXian"/>
          <w:lang w:eastAsia="zh-CN"/>
        </w:rPr>
      </w:pPr>
      <w:r w:rsidRPr="002B542F">
        <w:rPr>
          <w:rFonts w:ascii="DengXian" w:eastAsia="DengXian" w:hAnsi="DengXian" w:cs="SimSun"/>
          <w:lang w:eastAsia="zh-CN"/>
        </w:rPr>
        <w:t>建议中学 7 年级（或 12 至 13 岁）的青少年接种人类乳头瘤病毒（HPV）和白喉、破伤风、百日咳疫苗。</w:t>
      </w:r>
    </w:p>
    <w:p w14:paraId="482B8781" w14:textId="77777777" w:rsidR="00484562" w:rsidRPr="002B542F" w:rsidRDefault="004C0952" w:rsidP="00091DD9">
      <w:pPr>
        <w:pStyle w:val="Body"/>
        <w:rPr>
          <w:rFonts w:ascii="DengXian" w:eastAsia="DengXian" w:hAnsi="DengXian"/>
          <w:lang w:eastAsia="zh-CN"/>
        </w:rPr>
      </w:pPr>
      <w:r w:rsidRPr="002B542F">
        <w:rPr>
          <w:rFonts w:ascii="DengXian" w:eastAsia="DengXian" w:hAnsi="DengXian" w:cs="SimSun"/>
          <w:lang w:eastAsia="zh-CN"/>
        </w:rPr>
        <w:t>青少年在学校接种每种疫苗均须获得父母、监护人或其他医疗决策者的同意。</w:t>
      </w:r>
    </w:p>
    <w:p w14:paraId="48FA3F8C" w14:textId="77777777" w:rsidR="00DE483E" w:rsidRPr="002B542F" w:rsidRDefault="004C0952" w:rsidP="00BE68F1">
      <w:pPr>
        <w:pStyle w:val="Heading3"/>
        <w:rPr>
          <w:rFonts w:ascii="DengXian" w:eastAsia="DengXian" w:hAnsi="DengXian"/>
          <w:color w:val="C63663"/>
          <w:lang w:eastAsia="zh-CN"/>
        </w:rPr>
      </w:pPr>
      <w:r w:rsidRPr="002B542F">
        <w:rPr>
          <w:rFonts w:ascii="DengXian" w:eastAsia="DengXian" w:hAnsi="DengXian" w:cs="SimSun"/>
          <w:color w:val="C63663"/>
          <w:lang w:eastAsia="zh-CN"/>
        </w:rPr>
        <w:t>为什么我应该让孩子接种疫苗？</w:t>
      </w:r>
    </w:p>
    <w:p w14:paraId="4364B5FA" w14:textId="44273CDF" w:rsidR="00DE483E" w:rsidRPr="002B542F" w:rsidRDefault="004C0952" w:rsidP="00DE483E">
      <w:pPr>
        <w:pStyle w:val="Bullet1"/>
        <w:rPr>
          <w:rFonts w:ascii="DengXian" w:eastAsia="DengXian" w:hAnsi="DengXian"/>
          <w:lang w:eastAsia="zh-CN"/>
        </w:rPr>
      </w:pPr>
      <w:r w:rsidRPr="002B542F">
        <w:rPr>
          <w:rFonts w:ascii="DengXian" w:eastAsia="DengXian" w:hAnsi="DengXian" w:cs="SimSun"/>
          <w:lang w:eastAsia="zh-CN"/>
        </w:rPr>
        <w:t>免疫接种是阻止众多传染病传播的最安全、最有效的方法。</w:t>
      </w:r>
    </w:p>
    <w:p w14:paraId="09A602AD" w14:textId="77777777" w:rsidR="00DE483E" w:rsidRPr="002B542F" w:rsidRDefault="004C0952" w:rsidP="00DE483E">
      <w:pPr>
        <w:pStyle w:val="Bullet1"/>
        <w:rPr>
          <w:rFonts w:ascii="DengXian" w:eastAsia="DengXian" w:hAnsi="DengXian"/>
          <w:lang w:eastAsia="zh-CN"/>
        </w:rPr>
      </w:pPr>
      <w:r w:rsidRPr="002B542F">
        <w:rPr>
          <w:rFonts w:ascii="DengXian" w:eastAsia="DengXian" w:hAnsi="DengXian" w:cs="SimSun"/>
          <w:lang w:eastAsia="zh-CN"/>
        </w:rPr>
        <w:t>一些儿童疫苗提供的保护效果会在青少年时期逐渐减弱，需要在青少年时期加强，而对于其他疫苗而言，青少年时期是接种疫苗的最佳时间。</w:t>
      </w:r>
    </w:p>
    <w:p w14:paraId="40C16BEF" w14:textId="77777777" w:rsidR="00DE483E" w:rsidRPr="002B542F" w:rsidRDefault="004C0952" w:rsidP="00DE483E">
      <w:pPr>
        <w:pStyle w:val="Bullet1"/>
        <w:rPr>
          <w:rFonts w:ascii="DengXian" w:eastAsia="DengXian" w:hAnsi="DengXian"/>
          <w:lang w:eastAsia="zh-CN"/>
        </w:rPr>
      </w:pPr>
      <w:r w:rsidRPr="002B542F">
        <w:rPr>
          <w:rFonts w:ascii="DengXian" w:eastAsia="DengXian" w:hAnsi="DengXian" w:cs="SimSun"/>
          <w:lang w:eastAsia="zh-CN"/>
        </w:rPr>
        <w:t>疫苗不仅可以保护您的孩子免受有害疾病的侵害，而且还可以为社区的长期健康带来重要益处。</w:t>
      </w:r>
    </w:p>
    <w:p w14:paraId="5756756E" w14:textId="77777777" w:rsidR="00091DD9" w:rsidRPr="002B542F" w:rsidRDefault="004C0952" w:rsidP="001021E9">
      <w:pPr>
        <w:pStyle w:val="Bullet1"/>
        <w:rPr>
          <w:rFonts w:ascii="DengXian" w:eastAsia="DengXian" w:hAnsi="DengXian"/>
          <w:lang w:eastAsia="zh-CN"/>
        </w:rPr>
      </w:pPr>
      <w:r w:rsidRPr="002B542F">
        <w:rPr>
          <w:rFonts w:ascii="DengXian" w:eastAsia="DengXian" w:hAnsi="DengXian" w:cs="SimSun"/>
          <w:lang w:eastAsia="zh-CN"/>
        </w:rPr>
        <w:t>如果社区中有足够多的人接种疫苗，疾病就不会再在人与人之间传播。</w:t>
      </w:r>
    </w:p>
    <w:p w14:paraId="2AE3F359" w14:textId="77777777" w:rsidR="00DE483E" w:rsidRPr="002B542F" w:rsidRDefault="004C0952" w:rsidP="00244A99">
      <w:pPr>
        <w:pStyle w:val="Body"/>
        <w:spacing w:before="120"/>
        <w:rPr>
          <w:rFonts w:ascii="DengXian" w:eastAsia="DengXian" w:hAnsi="DengXian"/>
          <w:lang w:eastAsia="zh-CN"/>
        </w:rPr>
      </w:pPr>
      <w:r w:rsidRPr="002B542F">
        <w:rPr>
          <w:rFonts w:ascii="DengXian" w:eastAsia="DengXian" w:hAnsi="DengXian" w:cs="SimSun"/>
          <w:lang w:eastAsia="zh-CN"/>
        </w:rPr>
        <w:t>在澳大利亚，疫苗须在澳大利亚药品管理局（Therapeutic Goods Administration，简称 TGA）注册后才可使用。TGA 有一个监测系统，用于监测和报告免疫接种后的不良反应。</w:t>
      </w:r>
    </w:p>
    <w:p w14:paraId="05FB76E0" w14:textId="77777777" w:rsidR="00DE483E" w:rsidRPr="002B542F" w:rsidRDefault="004C0952" w:rsidP="00C50084">
      <w:pPr>
        <w:pStyle w:val="Bullet1"/>
        <w:numPr>
          <w:ilvl w:val="0"/>
          <w:numId w:val="0"/>
        </w:numPr>
        <w:spacing w:after="0"/>
        <w:rPr>
          <w:rFonts w:ascii="DengXian" w:eastAsia="DengXian" w:hAnsi="DengXian"/>
          <w:lang w:eastAsia="zh-CN"/>
        </w:rPr>
      </w:pPr>
      <w:r w:rsidRPr="002B542F">
        <w:rPr>
          <w:rFonts w:ascii="DengXian" w:eastAsia="DengXian" w:hAnsi="DengXian" w:cs="SimSun"/>
          <w:lang w:eastAsia="zh-CN"/>
        </w:rPr>
        <w:t>在接种疫苗之前，可以随时撤回同意接种疫苗。父母、监护人或其他医疗决策者应联系为您孩子所在学校提供疫苗接种的当地政府免疫服务机构。</w:t>
      </w:r>
    </w:p>
    <w:bookmarkEnd w:id="0"/>
    <w:p w14:paraId="1B0C252D" w14:textId="77777777" w:rsidR="00FB2966" w:rsidRPr="002B542F" w:rsidRDefault="004C0952" w:rsidP="0017306E">
      <w:pPr>
        <w:pStyle w:val="Heading1"/>
        <w:rPr>
          <w:rFonts w:ascii="DengXian" w:eastAsia="DengXian" w:hAnsi="DengXian"/>
          <w:lang w:eastAsia="zh-CN"/>
        </w:rPr>
      </w:pPr>
      <w:r w:rsidRPr="002B542F">
        <w:rPr>
          <w:rFonts w:ascii="DengXian" w:eastAsia="DengXian" w:hAnsi="DengXian" w:cs="SimSun"/>
          <w:lang w:eastAsia="zh-CN"/>
        </w:rPr>
        <w:lastRenderedPageBreak/>
        <w:t>人类乳头瘤病毒 (HPV) 相关信息</w:t>
      </w:r>
    </w:p>
    <w:p w14:paraId="3BFAF2DC" w14:textId="77777777" w:rsidR="00FB2966" w:rsidRPr="002B542F" w:rsidRDefault="004C0952" w:rsidP="00BE68F1">
      <w:pPr>
        <w:pStyle w:val="Heading3"/>
        <w:rPr>
          <w:rFonts w:ascii="DengXian" w:eastAsia="DengXian" w:hAnsi="DengXian"/>
          <w:color w:val="C63663"/>
          <w:lang w:eastAsia="zh-CN"/>
        </w:rPr>
      </w:pPr>
      <w:r w:rsidRPr="002B542F">
        <w:rPr>
          <w:rFonts w:ascii="DengXian" w:eastAsia="DengXian" w:hAnsi="DengXian" w:cs="SimSun"/>
          <w:color w:val="C63663"/>
          <w:lang w:eastAsia="zh-CN"/>
        </w:rPr>
        <w:t>什么是人类乳头瘤病毒？</w:t>
      </w:r>
    </w:p>
    <w:p w14:paraId="2543AEA7" w14:textId="19F349ED" w:rsidR="00BB690E" w:rsidRPr="002B542F" w:rsidRDefault="004C0952" w:rsidP="00DC649C">
      <w:pPr>
        <w:pStyle w:val="Body"/>
        <w:rPr>
          <w:rFonts w:ascii="DengXian" w:eastAsia="DengXian" w:hAnsi="DengXian"/>
          <w:lang w:eastAsia="zh-CN"/>
        </w:rPr>
      </w:pPr>
      <w:r w:rsidRPr="002B542F">
        <w:rPr>
          <w:rFonts w:ascii="DengXian" w:eastAsia="DengXian" w:hAnsi="DengXian" w:cs="SimSun"/>
          <w:lang w:eastAsia="zh-CN"/>
        </w:rPr>
        <w:t>人类乳头瘤病毒(HPV) 是一组影响男性和女性的病毒的名称</w:t>
      </w:r>
      <w:r w:rsidR="0068494D">
        <w:rPr>
          <w:rFonts w:ascii="DengXian" w:eastAsia="DengXian" w:hAnsi="DengXian" w:cs="SimSun" w:hint="eastAsia"/>
          <w:lang w:eastAsia="zh-CN"/>
        </w:rPr>
        <w:t>，</w:t>
      </w:r>
      <w:r w:rsidRPr="002B542F">
        <w:rPr>
          <w:rFonts w:ascii="DengXian" w:eastAsia="DengXian" w:hAnsi="DengXian" w:cs="SimSun"/>
          <w:lang w:eastAsia="zh-CN"/>
        </w:rPr>
        <w:t>开始有性活动后不久就感染一种或多种类型的 HPV 是很常见的。虽然人体通常会自然清除 HPV 病毒并且不会出现任何症状，但 HPV 可能导致严重疾病，包括几乎所有类型的宫颈癌、生殖器区域的癌症以及 60% 的口腔和喉癌。</w:t>
      </w:r>
    </w:p>
    <w:p w14:paraId="308FF025" w14:textId="77777777" w:rsidR="00FB2966" w:rsidRPr="002B542F" w:rsidRDefault="004C0952" w:rsidP="00BE68F1">
      <w:pPr>
        <w:pStyle w:val="Heading3"/>
        <w:rPr>
          <w:rFonts w:ascii="DengXian" w:eastAsia="DengXian" w:hAnsi="DengXian"/>
          <w:color w:val="C63663"/>
          <w:lang w:eastAsia="zh-CN"/>
        </w:rPr>
      </w:pPr>
      <w:r w:rsidRPr="002B542F">
        <w:rPr>
          <w:rFonts w:ascii="DengXian" w:eastAsia="DengXian" w:hAnsi="DengXian" w:cs="SimSun"/>
          <w:color w:val="C63663"/>
          <w:lang w:eastAsia="zh-CN"/>
        </w:rPr>
        <w:t>接种 HPV 疫苗有哪些好处？</w:t>
      </w:r>
    </w:p>
    <w:p w14:paraId="1CFC8D1E" w14:textId="77777777" w:rsidR="00047547" w:rsidRPr="002B542F" w:rsidRDefault="004C0952" w:rsidP="00091DD9">
      <w:pPr>
        <w:pStyle w:val="Body"/>
        <w:rPr>
          <w:rFonts w:ascii="DengXian" w:eastAsia="DengXian" w:hAnsi="DengXian"/>
          <w:lang w:eastAsia="zh-CN"/>
        </w:rPr>
      </w:pPr>
      <w:r w:rsidRPr="002B542F">
        <w:rPr>
          <w:rFonts w:ascii="DengXian" w:eastAsia="DengXian" w:hAnsi="DengXian" w:cs="SimSun"/>
          <w:lang w:eastAsia="zh-CN"/>
        </w:rPr>
        <w:t>HPV 疫苗 GARDASIL®9 可预防 9 种高危类型的 HPV，这些类型可能导致细胞异常和部分癌症。在暴露于病毒之前接种 HPV 疫苗效果最佳。如果接种过疫苗的人接触病毒，他们的免疫系统能够更有效地做出反应，阻止患病或大大减轻其严重程度。这就是为什么我们在高中早期的青少年开始性生活之前就给他们接种疫苗。</w:t>
      </w:r>
    </w:p>
    <w:p w14:paraId="1FBE6AED" w14:textId="77777777" w:rsidR="00FB2966" w:rsidRPr="002B542F" w:rsidRDefault="004C0952" w:rsidP="00BE68F1">
      <w:pPr>
        <w:pStyle w:val="Heading3"/>
        <w:rPr>
          <w:rFonts w:ascii="DengXian" w:eastAsia="DengXian" w:hAnsi="DengXian"/>
          <w:color w:val="C63663"/>
          <w:lang w:eastAsia="zh-CN"/>
        </w:rPr>
      </w:pPr>
      <w:r w:rsidRPr="002B542F">
        <w:rPr>
          <w:rFonts w:ascii="DengXian" w:eastAsia="DengXian" w:hAnsi="DengXian" w:cs="SimSun"/>
          <w:color w:val="C63663"/>
          <w:lang w:eastAsia="zh-CN"/>
        </w:rPr>
        <w:t>如何接种疫苗？</w:t>
      </w:r>
    </w:p>
    <w:p w14:paraId="6718D452" w14:textId="77777777" w:rsidR="00087613" w:rsidRPr="002B542F" w:rsidRDefault="004C0952" w:rsidP="00091DD9">
      <w:pPr>
        <w:pStyle w:val="Body"/>
        <w:rPr>
          <w:rFonts w:ascii="DengXian" w:eastAsia="DengXian" w:hAnsi="DengXian"/>
          <w:lang w:eastAsia="zh-CN"/>
        </w:rPr>
      </w:pPr>
      <w:r w:rsidRPr="002B542F">
        <w:rPr>
          <w:rFonts w:ascii="DengXian" w:eastAsia="DengXian" w:hAnsi="DengXian" w:cs="SimSun"/>
          <w:lang w:eastAsia="zh-CN"/>
        </w:rPr>
        <w:t>对于大多数人来说，HPV Gardasil®9 疫苗只需在上臂接种一剂即可。</w:t>
      </w:r>
    </w:p>
    <w:p w14:paraId="3E963FE8" w14:textId="2567CDA9" w:rsidR="00087613" w:rsidRPr="002B542F" w:rsidRDefault="004C0952" w:rsidP="00091DD9">
      <w:pPr>
        <w:pStyle w:val="Body"/>
        <w:rPr>
          <w:rFonts w:ascii="DengXian" w:eastAsia="DengXian" w:hAnsi="DengXian"/>
          <w:lang w:eastAsia="zh-CN"/>
        </w:rPr>
      </w:pPr>
      <w:r w:rsidRPr="002B542F">
        <w:rPr>
          <w:rFonts w:ascii="DengXian" w:eastAsia="DengXian" w:hAnsi="DengXian" w:cs="SimSun"/>
          <w:lang w:eastAsia="zh-CN"/>
        </w:rPr>
        <w:t>部分青少年可能需要接种三剂 Gardasil®9 疫苗。建议有以下情况的青少年接种三剂 Gardasil®9 疫苗：</w:t>
      </w:r>
    </w:p>
    <w:p w14:paraId="251E7343" w14:textId="77777777" w:rsidR="00087613" w:rsidRPr="002B542F" w:rsidRDefault="004C0952" w:rsidP="0073598A">
      <w:pPr>
        <w:pStyle w:val="Bullet1"/>
        <w:rPr>
          <w:rFonts w:ascii="DengXian" w:eastAsia="DengXian" w:hAnsi="DengXian"/>
          <w:lang w:eastAsia="zh-CN"/>
        </w:rPr>
      </w:pPr>
      <w:r w:rsidRPr="002B542F">
        <w:rPr>
          <w:rFonts w:ascii="DengXian" w:eastAsia="DengXian" w:hAnsi="DengXian" w:cs="SimSun"/>
          <w:lang w:eastAsia="zh-CN"/>
        </w:rPr>
        <w:t>患有疾病或正在接受会导致免疫力低下治疗的人（例如艾滋病毒/艾滋病</w:t>
      </w:r>
      <w:r w:rsidRPr="002B542F">
        <w:rPr>
          <w:rFonts w:ascii="DengXian" w:eastAsia="DengXian" w:hAnsi="DengXian" w:cs="SimSun"/>
          <w:color w:val="004C97"/>
          <w:lang w:eastAsia="zh-CN"/>
        </w:rPr>
        <w:t>、</w:t>
      </w:r>
      <w:r w:rsidRPr="002B542F">
        <w:rPr>
          <w:rFonts w:ascii="DengXian" w:eastAsia="DengXian" w:hAnsi="DengXian" w:cs="SimSun"/>
          <w:lang w:eastAsia="zh-CN"/>
        </w:rPr>
        <w:t>类风湿性关节炎、癌症、放疗</w:t>
      </w:r>
      <w:r w:rsidRPr="002B542F">
        <w:rPr>
          <w:rFonts w:ascii="DengXian" w:eastAsia="DengXian" w:hAnsi="DengXian" w:cs="SimSun"/>
          <w:color w:val="004C97"/>
          <w:lang w:eastAsia="zh-CN"/>
        </w:rPr>
        <w:t>、</w:t>
      </w:r>
      <w:r w:rsidRPr="002B542F">
        <w:rPr>
          <w:rFonts w:ascii="DengXian" w:eastAsia="DengXian" w:hAnsi="DengXian" w:cs="SimSun"/>
          <w:lang w:eastAsia="zh-CN"/>
        </w:rPr>
        <w:t>化疗或显著免疫抑制治疗）。</w:t>
      </w:r>
    </w:p>
    <w:p w14:paraId="1C388BDD" w14:textId="1A498797" w:rsidR="00087613" w:rsidRPr="002B542F" w:rsidRDefault="004C0952" w:rsidP="00091DD9">
      <w:pPr>
        <w:pStyle w:val="Body"/>
        <w:rPr>
          <w:rFonts w:ascii="DengXian" w:eastAsia="DengXian" w:hAnsi="DengXian" w:cs="Arial"/>
          <w:color w:val="222222"/>
          <w:szCs w:val="21"/>
          <w:lang w:eastAsia="zh-CN"/>
        </w:rPr>
      </w:pPr>
      <w:r w:rsidRPr="002B542F">
        <w:rPr>
          <w:rFonts w:ascii="DengXian" w:eastAsia="DengXian" w:hAnsi="DengXian" w:cs="SimSun"/>
          <w:color w:val="222222"/>
          <w:szCs w:val="21"/>
          <w:lang w:eastAsia="zh-CN"/>
        </w:rPr>
        <w:t>如果需要接种三剂疫苗，建议咨询您的</w:t>
      </w:r>
      <w:hyperlink r:id="rId15" w:history="1">
        <w:r w:rsidRPr="002B542F">
          <w:rPr>
            <w:rFonts w:ascii="DengXian" w:eastAsia="DengXian" w:hAnsi="DengXian" w:cs="SimSun"/>
            <w:color w:val="222222"/>
            <w:szCs w:val="21"/>
            <w:lang w:eastAsia="zh-CN"/>
          </w:rPr>
          <w:t>全科医生（GP）</w:t>
        </w:r>
      </w:hyperlink>
      <w:r w:rsidRPr="002B542F">
        <w:rPr>
          <w:rFonts w:ascii="DengXian" w:eastAsia="DengXian" w:hAnsi="DengXian" w:cs="SimSun"/>
          <w:color w:val="222222"/>
          <w:szCs w:val="21"/>
          <w:lang w:eastAsia="zh-CN"/>
        </w:rPr>
        <w:t>、原住民卫生服务中心（Aboriginal Health Service）、社区药剂师或当地市政府免疫接种服务机构。</w:t>
      </w:r>
    </w:p>
    <w:p w14:paraId="405A4B71" w14:textId="77777777" w:rsidR="00FB2966" w:rsidRPr="002B542F" w:rsidRDefault="004C0952" w:rsidP="00BE68F1">
      <w:pPr>
        <w:pStyle w:val="Heading3"/>
        <w:rPr>
          <w:rFonts w:ascii="DengXian" w:eastAsia="DengXian" w:hAnsi="DengXian"/>
          <w:lang w:eastAsia="zh-CN"/>
        </w:rPr>
      </w:pPr>
      <w:r w:rsidRPr="002B542F">
        <w:rPr>
          <w:rFonts w:ascii="DengXian" w:eastAsia="DengXian" w:hAnsi="DengXian" w:cs="SimSun"/>
          <w:color w:val="C63663"/>
          <w:lang w:eastAsia="zh-CN"/>
        </w:rPr>
        <w:t>HPV 疫苗的安全性？</w:t>
      </w:r>
    </w:p>
    <w:p w14:paraId="630D03B1" w14:textId="77777777" w:rsidR="00F533E0" w:rsidRPr="002B542F" w:rsidRDefault="004C0952" w:rsidP="00B13EB5">
      <w:pPr>
        <w:pStyle w:val="Body"/>
        <w:rPr>
          <w:rFonts w:ascii="DengXian" w:eastAsia="DengXian" w:hAnsi="DengXian"/>
          <w:lang w:eastAsia="zh-CN"/>
        </w:rPr>
      </w:pPr>
      <w:r w:rsidRPr="002B542F">
        <w:rPr>
          <w:rFonts w:ascii="DengXian" w:eastAsia="DengXian" w:hAnsi="DengXian" w:cs="SimSun"/>
          <w:lang w:eastAsia="zh-CN"/>
        </w:rPr>
        <w:t>HPV Gardasil®9 疫苗是安全的且耐受性良好。澳大利亚使用的疫苗是安全的，必须通过严格的安全测试才能获得 TGA 的批准。此外，TGA 还会监控疫苗注射后的安全性。接种 HPV 疫苗后的副作用通常非常轻微。</w:t>
      </w:r>
    </w:p>
    <w:p w14:paraId="05538EBF" w14:textId="2787B992" w:rsidR="00FB2966" w:rsidRPr="002B542F" w:rsidRDefault="00EF41BE" w:rsidP="00BE68F1">
      <w:pPr>
        <w:pStyle w:val="Heading3"/>
        <w:rPr>
          <w:rFonts w:ascii="DengXian" w:eastAsia="DengXian" w:hAnsi="DengXian"/>
          <w:lang w:eastAsia="zh-CN"/>
        </w:rPr>
      </w:pPr>
      <w:r>
        <w:rPr>
          <w:rFonts w:ascii="DengXian" w:eastAsia="DengXian" w:hAnsi="DengXian" w:cs="SimSun" w:hint="eastAsia"/>
          <w:color w:val="C63663"/>
          <w:lang w:eastAsia="zh-CN"/>
        </w:rPr>
        <w:t>接种疫苗</w:t>
      </w:r>
      <w:r w:rsidRPr="002B542F">
        <w:rPr>
          <w:rFonts w:ascii="DengXian" w:eastAsia="DengXian" w:hAnsi="DengXian" w:cs="SimSun"/>
          <w:color w:val="C63663"/>
          <w:lang w:eastAsia="zh-CN"/>
        </w:rPr>
        <w:t>之后还需要进行宫颈筛查检查吗？</w:t>
      </w:r>
    </w:p>
    <w:p w14:paraId="7197E902" w14:textId="77777777" w:rsidR="00D315B8" w:rsidRPr="002B542F" w:rsidRDefault="004C0952" w:rsidP="00B13EB5">
      <w:pPr>
        <w:pStyle w:val="Body"/>
        <w:rPr>
          <w:rFonts w:ascii="DengXian" w:eastAsia="DengXian" w:hAnsi="DengXian"/>
          <w:lang w:eastAsia="zh-CN"/>
        </w:rPr>
      </w:pPr>
      <w:r w:rsidRPr="002B542F">
        <w:rPr>
          <w:rFonts w:ascii="DengXian" w:eastAsia="DengXian" w:hAnsi="DengXian" w:cs="SimSun"/>
          <w:lang w:eastAsia="zh-CN"/>
        </w:rPr>
        <w:t>定期进行宫颈筛查（以前称为巴氏涂片检查）对于接种疫苗的女性和有宫颈的人来说仍然很重要，因为 HPV 疫苗不能预防所有可能导致宫颈癌的 HPV 类型。</w:t>
      </w:r>
    </w:p>
    <w:p w14:paraId="6BD2F7B2" w14:textId="77777777" w:rsidR="00FB2966" w:rsidRPr="002B542F" w:rsidRDefault="004C0952" w:rsidP="00BE68F1">
      <w:pPr>
        <w:pStyle w:val="Heading3"/>
        <w:rPr>
          <w:rFonts w:ascii="DengXian" w:eastAsia="DengXian" w:hAnsi="DengXian"/>
          <w:lang w:eastAsia="zh-CN"/>
        </w:rPr>
      </w:pPr>
      <w:r w:rsidRPr="002B542F">
        <w:rPr>
          <w:rFonts w:ascii="DengXian" w:eastAsia="DengXian" w:hAnsi="DengXian" w:cs="SimSun"/>
          <w:color w:val="C63663"/>
          <w:lang w:eastAsia="zh-CN"/>
        </w:rPr>
        <w:t>疫苗可能存在哪些副作用？</w:t>
      </w:r>
    </w:p>
    <w:p w14:paraId="17755F2D" w14:textId="77777777" w:rsidR="00753AA2" w:rsidRPr="002B542F" w:rsidRDefault="004C0952" w:rsidP="0073598A">
      <w:pPr>
        <w:pStyle w:val="Body"/>
        <w:rPr>
          <w:rFonts w:ascii="DengXian" w:eastAsia="DengXian" w:hAnsi="DengXian"/>
          <w:lang w:eastAsia="zh-CN"/>
        </w:rPr>
      </w:pPr>
      <w:r w:rsidRPr="002B542F">
        <w:rPr>
          <w:rFonts w:ascii="DengXian" w:eastAsia="DengXian" w:hAnsi="DengXian" w:cs="SimSun"/>
          <w:lang w:eastAsia="zh-CN"/>
        </w:rPr>
        <w:t>接种疫苗后可能会出现轻微反应，任何疫苗都有极小概率会出现严重过敏反应。</w:t>
      </w:r>
    </w:p>
    <w:p w14:paraId="0CD11067" w14:textId="77777777" w:rsidR="00753AA2" w:rsidRPr="002B542F" w:rsidRDefault="004C0952" w:rsidP="00BE68F1">
      <w:pPr>
        <w:pStyle w:val="Heading4"/>
        <w:rPr>
          <w:rFonts w:ascii="DengXian" w:eastAsia="DengXian" w:hAnsi="DengXian"/>
          <w:lang w:eastAsia="zh-CN"/>
        </w:rPr>
      </w:pPr>
      <w:r w:rsidRPr="002B542F">
        <w:rPr>
          <w:rFonts w:ascii="DengXian" w:eastAsia="DengXian" w:hAnsi="DengXian" w:cs="SimSun"/>
          <w:lang w:eastAsia="zh-CN"/>
        </w:rPr>
        <w:t>常见的轻微副作用</w:t>
      </w:r>
    </w:p>
    <w:p w14:paraId="4B6EE4BB" w14:textId="77777777" w:rsidR="00753AA2" w:rsidRPr="002B542F" w:rsidRDefault="004C0952" w:rsidP="002C0D31">
      <w:pPr>
        <w:pStyle w:val="Bullet1"/>
        <w:rPr>
          <w:rFonts w:ascii="DengXian" w:eastAsia="DengXian" w:hAnsi="DengXian"/>
          <w:lang w:eastAsia="zh-CN"/>
        </w:rPr>
      </w:pPr>
      <w:r w:rsidRPr="002B542F">
        <w:rPr>
          <w:rFonts w:ascii="DengXian" w:eastAsia="DengXian" w:hAnsi="DengXian" w:cs="SimSun"/>
          <w:lang w:eastAsia="zh-CN"/>
        </w:rPr>
        <w:t>注射处疼痛和红肿</w:t>
      </w:r>
    </w:p>
    <w:p w14:paraId="7849C54D" w14:textId="77777777" w:rsidR="00753AA2" w:rsidRPr="002B542F" w:rsidRDefault="004C0952" w:rsidP="002C0D31">
      <w:pPr>
        <w:pStyle w:val="Bullet1"/>
        <w:rPr>
          <w:rFonts w:ascii="DengXian" w:eastAsia="DengXian" w:hAnsi="DengXian"/>
          <w:lang w:eastAsia="zh-CN"/>
        </w:rPr>
      </w:pPr>
      <w:r w:rsidRPr="002B542F">
        <w:rPr>
          <w:rFonts w:ascii="DengXian" w:eastAsia="DengXian" w:hAnsi="DengXian" w:cs="SimSun"/>
          <w:lang w:eastAsia="zh-CN"/>
        </w:rPr>
        <w:t>注射处出现暂时性小肿块</w:t>
      </w:r>
    </w:p>
    <w:p w14:paraId="41232657" w14:textId="77777777" w:rsidR="00753AA2" w:rsidRPr="002B542F" w:rsidRDefault="004C0952" w:rsidP="002C0D31">
      <w:pPr>
        <w:pStyle w:val="Bullet1"/>
        <w:rPr>
          <w:rFonts w:ascii="DengXian" w:eastAsia="DengXian" w:hAnsi="DengXian"/>
          <w:lang w:eastAsia="zh-CN"/>
        </w:rPr>
      </w:pPr>
      <w:r w:rsidRPr="002B542F">
        <w:rPr>
          <w:rFonts w:ascii="DengXian" w:eastAsia="DengXian" w:hAnsi="DengXian" w:cs="SimSun"/>
          <w:lang w:eastAsia="zh-CN"/>
        </w:rPr>
        <w:t>低烧</w:t>
      </w:r>
    </w:p>
    <w:p w14:paraId="7C82ABBF" w14:textId="77777777" w:rsidR="00753AA2" w:rsidRPr="002B542F" w:rsidRDefault="004C0952" w:rsidP="002C0D31">
      <w:pPr>
        <w:pStyle w:val="Bullet1"/>
        <w:rPr>
          <w:rFonts w:ascii="DengXian" w:eastAsia="DengXian" w:hAnsi="DengXian"/>
          <w:lang w:eastAsia="zh-CN"/>
        </w:rPr>
      </w:pPr>
      <w:r w:rsidRPr="002B542F">
        <w:rPr>
          <w:rFonts w:ascii="DengXian" w:eastAsia="DengXian" w:hAnsi="DengXian" w:cs="SimSun"/>
          <w:lang w:eastAsia="zh-CN"/>
        </w:rPr>
        <w:t>感觉不适</w:t>
      </w:r>
    </w:p>
    <w:p w14:paraId="3C03BDEA" w14:textId="77777777" w:rsidR="00753AA2" w:rsidRPr="002B542F" w:rsidRDefault="004C0952" w:rsidP="002C0D31">
      <w:pPr>
        <w:pStyle w:val="Bullet1"/>
        <w:rPr>
          <w:rFonts w:ascii="DengXian" w:eastAsia="DengXian" w:hAnsi="DengXian"/>
          <w:lang w:eastAsia="zh-CN"/>
        </w:rPr>
      </w:pPr>
      <w:r w:rsidRPr="002B542F">
        <w:rPr>
          <w:rFonts w:ascii="DengXian" w:eastAsia="DengXian" w:hAnsi="DengXian" w:cs="SimSun"/>
          <w:lang w:eastAsia="zh-CN"/>
        </w:rPr>
        <w:t>头痛</w:t>
      </w:r>
    </w:p>
    <w:p w14:paraId="769999D7" w14:textId="77777777" w:rsidR="00753AA2" w:rsidRPr="002B542F" w:rsidRDefault="004C0952" w:rsidP="00C56BE1">
      <w:pPr>
        <w:pStyle w:val="Body"/>
        <w:spacing w:before="120" w:line="240" w:lineRule="auto"/>
        <w:rPr>
          <w:rFonts w:ascii="DengXian" w:eastAsia="DengXian" w:hAnsi="DengXian"/>
          <w:lang w:eastAsia="zh-CN"/>
        </w:rPr>
      </w:pPr>
      <w:r w:rsidRPr="002B542F">
        <w:rPr>
          <w:rFonts w:ascii="DengXian" w:eastAsia="DengXian" w:hAnsi="DengXian" w:cs="SimSun"/>
          <w:lang w:eastAsia="zh-CN"/>
        </w:rPr>
        <w:t>如果确实出现了轻微副作用，可以通过以下方法减轻症状：</w:t>
      </w:r>
    </w:p>
    <w:p w14:paraId="7DAFB328" w14:textId="77777777" w:rsidR="00753AA2" w:rsidRPr="002B542F" w:rsidRDefault="004C0952" w:rsidP="002C0D31">
      <w:pPr>
        <w:pStyle w:val="Bullet1"/>
        <w:rPr>
          <w:rFonts w:ascii="DengXian" w:eastAsia="DengXian" w:hAnsi="DengXian"/>
          <w:lang w:eastAsia="zh-CN"/>
        </w:rPr>
      </w:pPr>
      <w:r w:rsidRPr="002B542F">
        <w:rPr>
          <w:rFonts w:ascii="DengXian" w:eastAsia="DengXian" w:hAnsi="DengXian" w:cs="SimSun"/>
          <w:lang w:eastAsia="zh-CN"/>
        </w:rPr>
        <w:t>如果接种者发烧，应多喝水，不要穿太多衣服</w:t>
      </w:r>
    </w:p>
    <w:p w14:paraId="5878EEA8" w14:textId="77777777" w:rsidR="00753AA2" w:rsidRPr="002B542F" w:rsidRDefault="004C0952" w:rsidP="002C0D31">
      <w:pPr>
        <w:pStyle w:val="Bullet1"/>
        <w:rPr>
          <w:rFonts w:ascii="DengXian" w:eastAsia="DengXian" w:hAnsi="DengXian"/>
          <w:lang w:eastAsia="zh-CN"/>
        </w:rPr>
      </w:pPr>
      <w:r w:rsidRPr="002B542F">
        <w:rPr>
          <w:rFonts w:ascii="DengXian" w:eastAsia="DengXian" w:hAnsi="DengXian" w:cs="SimSun"/>
          <w:lang w:eastAsia="zh-CN"/>
        </w:rPr>
        <w:t>服用对乙酰氨基酚药物</w:t>
      </w:r>
    </w:p>
    <w:p w14:paraId="326876E1" w14:textId="77777777" w:rsidR="00753AA2" w:rsidRPr="002B542F" w:rsidRDefault="004C0952" w:rsidP="002C0D31">
      <w:pPr>
        <w:pStyle w:val="Bullet1"/>
        <w:rPr>
          <w:rFonts w:ascii="DengXian" w:eastAsia="DengXian" w:hAnsi="DengXian"/>
          <w:lang w:eastAsia="zh-CN"/>
        </w:rPr>
      </w:pPr>
      <w:r w:rsidRPr="002B542F">
        <w:rPr>
          <w:rFonts w:ascii="DengXian" w:eastAsia="DengXian" w:hAnsi="DengXian" w:cs="SimSun"/>
          <w:lang w:eastAsia="zh-CN"/>
        </w:rPr>
        <w:lastRenderedPageBreak/>
        <w:t>在酸痛的注射处敷上一块冷湿布。</w:t>
      </w:r>
    </w:p>
    <w:p w14:paraId="6CA55307" w14:textId="77777777" w:rsidR="00753AA2" w:rsidRPr="002B542F" w:rsidRDefault="004C0952" w:rsidP="00BE68F1">
      <w:pPr>
        <w:pStyle w:val="Heading4"/>
        <w:rPr>
          <w:rFonts w:ascii="DengXian" w:eastAsia="DengXian" w:hAnsi="DengXian"/>
          <w:lang w:eastAsia="zh-CN"/>
        </w:rPr>
      </w:pPr>
      <w:r w:rsidRPr="002B542F">
        <w:rPr>
          <w:rFonts w:ascii="DengXian" w:eastAsia="DengXian" w:hAnsi="DengXian" w:cs="SimSun"/>
          <w:lang w:eastAsia="zh-CN"/>
        </w:rPr>
        <w:t>不常见的轻微副作用</w:t>
      </w:r>
    </w:p>
    <w:p w14:paraId="1D6F23B7" w14:textId="77777777" w:rsidR="00753AA2" w:rsidRPr="002B542F" w:rsidRDefault="004C0952" w:rsidP="002C0D31">
      <w:pPr>
        <w:pStyle w:val="Bullet1"/>
        <w:rPr>
          <w:rFonts w:ascii="DengXian" w:eastAsia="DengXian" w:hAnsi="DengXian"/>
          <w:lang w:eastAsia="zh-CN"/>
        </w:rPr>
      </w:pPr>
      <w:r w:rsidRPr="002B542F">
        <w:rPr>
          <w:rFonts w:ascii="DengXian" w:eastAsia="DengXian" w:hAnsi="DengXian" w:cs="SimSun"/>
          <w:lang w:eastAsia="zh-CN"/>
        </w:rPr>
        <w:t>皮疹或荨麻疹</w:t>
      </w:r>
    </w:p>
    <w:p w14:paraId="4BB9D3CF" w14:textId="77777777" w:rsidR="00753AA2" w:rsidRPr="002B542F" w:rsidRDefault="004C0952" w:rsidP="00BE68F1">
      <w:pPr>
        <w:pStyle w:val="Heading4"/>
        <w:rPr>
          <w:rFonts w:ascii="DengXian" w:eastAsia="DengXian" w:hAnsi="DengXian"/>
          <w:lang w:eastAsia="zh-CN"/>
        </w:rPr>
      </w:pPr>
      <w:r w:rsidRPr="002B542F">
        <w:rPr>
          <w:rFonts w:ascii="DengXian" w:eastAsia="DengXian" w:hAnsi="DengXian" w:cs="SimSun"/>
          <w:lang w:eastAsia="zh-CN"/>
        </w:rPr>
        <w:t>罕见的副作用</w:t>
      </w:r>
    </w:p>
    <w:p w14:paraId="32FF8C1C" w14:textId="77777777" w:rsidR="00753AA2" w:rsidRPr="002B542F" w:rsidRDefault="004C0952" w:rsidP="002C0D31">
      <w:pPr>
        <w:pStyle w:val="Bullet1"/>
        <w:rPr>
          <w:rFonts w:ascii="DengXian" w:eastAsia="DengXian" w:hAnsi="DengXian"/>
          <w:lang w:eastAsia="zh-CN"/>
        </w:rPr>
      </w:pPr>
      <w:r w:rsidRPr="002B542F">
        <w:rPr>
          <w:rFonts w:ascii="DengXian" w:eastAsia="DengXian" w:hAnsi="DengXian" w:cs="SimSun"/>
          <w:lang w:eastAsia="zh-CN"/>
        </w:rPr>
        <w:t>严重的过敏反应，例如面部肿胀、呼吸困难。</w:t>
      </w:r>
    </w:p>
    <w:p w14:paraId="10AED4D5" w14:textId="77777777" w:rsidR="00753AA2" w:rsidRPr="002B542F" w:rsidRDefault="004C0952" w:rsidP="00846C9B">
      <w:pPr>
        <w:pStyle w:val="Bullet1"/>
        <w:numPr>
          <w:ilvl w:val="0"/>
          <w:numId w:val="0"/>
        </w:numPr>
        <w:spacing w:after="120"/>
        <w:rPr>
          <w:rFonts w:ascii="DengXian" w:eastAsia="DengXian" w:hAnsi="DengXian"/>
          <w:lang w:eastAsia="zh-CN"/>
        </w:rPr>
      </w:pPr>
      <w:r w:rsidRPr="002B542F">
        <w:rPr>
          <w:rFonts w:ascii="DengXian" w:eastAsia="DengXian" w:hAnsi="DengXian" w:cs="SimSun"/>
          <w:lang w:eastAsia="zh-CN"/>
        </w:rPr>
        <w:t>如果罕见地出现严重过敏反应，免疫接种人员将立即提供医疗护理。</w:t>
      </w:r>
    </w:p>
    <w:p w14:paraId="1E27ADDF" w14:textId="77777777" w:rsidR="00FB2966" w:rsidRPr="002B542F" w:rsidRDefault="004C0952" w:rsidP="00BE68F1">
      <w:pPr>
        <w:pStyle w:val="Heading1"/>
        <w:rPr>
          <w:rFonts w:ascii="DengXian" w:eastAsia="DengXian" w:hAnsi="DengXian"/>
          <w:color w:val="C63663"/>
          <w:lang w:eastAsia="zh-CN"/>
        </w:rPr>
      </w:pPr>
      <w:r w:rsidRPr="002B542F">
        <w:rPr>
          <w:rFonts w:ascii="DengXian" w:eastAsia="DengXian" w:hAnsi="DengXian" w:cs="SimSun"/>
          <w:color w:val="C63663"/>
          <w:lang w:eastAsia="zh-CN"/>
        </w:rPr>
        <w:t>白喉、破伤风和百日咳相关信息</w:t>
      </w:r>
    </w:p>
    <w:p w14:paraId="73460A37" w14:textId="77777777" w:rsidR="00FB2966" w:rsidRPr="002B542F" w:rsidRDefault="004C0952" w:rsidP="00BE68F1">
      <w:pPr>
        <w:pStyle w:val="Heading3"/>
        <w:rPr>
          <w:rFonts w:ascii="DengXian" w:eastAsia="DengXian" w:hAnsi="DengXian"/>
          <w:color w:val="C63663"/>
          <w:lang w:eastAsia="zh-CN"/>
        </w:rPr>
      </w:pPr>
      <w:r w:rsidRPr="002B542F">
        <w:rPr>
          <w:rFonts w:ascii="DengXian" w:eastAsia="DengXian" w:hAnsi="DengXian" w:cs="SimSun"/>
          <w:color w:val="C63663"/>
          <w:lang w:eastAsia="zh-CN"/>
        </w:rPr>
        <w:t>什么是白喉？</w:t>
      </w:r>
    </w:p>
    <w:p w14:paraId="6102E7C0" w14:textId="77777777" w:rsidR="004A3057" w:rsidRPr="002B542F" w:rsidRDefault="004C0952" w:rsidP="00846C9B">
      <w:pPr>
        <w:pStyle w:val="Body"/>
        <w:rPr>
          <w:rFonts w:ascii="DengXian" w:eastAsia="DengXian" w:hAnsi="DengXian"/>
          <w:lang w:eastAsia="zh-CN"/>
        </w:rPr>
      </w:pPr>
      <w:r w:rsidRPr="002B542F">
        <w:rPr>
          <w:rFonts w:ascii="DengXian" w:eastAsia="DengXian" w:hAnsi="DengXian" w:cs="SimSun"/>
          <w:lang w:eastAsia="zh-CN"/>
        </w:rPr>
        <w:t>白喉是一种严重的细菌感染疾病，会导致鼻子、喉咙和气管发炎。细菌会产生毒素，令喉咙中长出异常膜，导致吞咽、呼吸困难，甚至窒息。</w:t>
      </w:r>
    </w:p>
    <w:p w14:paraId="47818FAF" w14:textId="11E3725E" w:rsidR="004A3057" w:rsidRPr="002B542F" w:rsidRDefault="004C0952" w:rsidP="00846C9B">
      <w:pPr>
        <w:pStyle w:val="Body"/>
        <w:rPr>
          <w:rFonts w:ascii="DengXian" w:eastAsia="DengXian" w:hAnsi="DengXian"/>
          <w:lang w:eastAsia="zh-CN"/>
        </w:rPr>
      </w:pPr>
      <w:r w:rsidRPr="002B542F">
        <w:rPr>
          <w:rFonts w:ascii="DengXian" w:eastAsia="DengXian" w:hAnsi="DengXian" w:cs="SimSun"/>
          <w:lang w:eastAsia="zh-CN"/>
        </w:rPr>
        <w:t>这种细菌会产生一种毒素，它扩散到全身会导致瘫痪和心力衰竭等严重并发症。大约 10% 的白喉</w:t>
      </w:r>
      <w:r w:rsidR="00681952">
        <w:rPr>
          <w:rFonts w:ascii="DengXian" w:eastAsia="DengXian" w:hAnsi="DengXian" w:cs="SimSun" w:hint="eastAsia"/>
          <w:lang w:eastAsia="zh-CN"/>
        </w:rPr>
        <w:t>患</w:t>
      </w:r>
      <w:r w:rsidRPr="002B542F">
        <w:rPr>
          <w:rFonts w:ascii="DengXian" w:eastAsia="DengXian" w:hAnsi="DengXian" w:cs="SimSun"/>
          <w:lang w:eastAsia="zh-CN"/>
        </w:rPr>
        <w:t>者会因此死亡。</w:t>
      </w:r>
    </w:p>
    <w:p w14:paraId="50720BBC" w14:textId="77777777" w:rsidR="004A3057" w:rsidRPr="002B542F" w:rsidRDefault="004C0952" w:rsidP="00846C9B">
      <w:pPr>
        <w:pStyle w:val="Body"/>
        <w:rPr>
          <w:rFonts w:ascii="DengXian" w:eastAsia="DengXian" w:hAnsi="DengXian"/>
          <w:lang w:eastAsia="zh-CN"/>
        </w:rPr>
      </w:pPr>
      <w:r w:rsidRPr="002B542F">
        <w:rPr>
          <w:rFonts w:ascii="DengXian" w:eastAsia="DengXian" w:hAnsi="DengXian" w:cs="SimSun"/>
          <w:lang w:eastAsia="zh-CN"/>
        </w:rPr>
        <w:t>当吸入感染者咳嗽或喷嚏的飞沫时，就有可能感染白喉。</w:t>
      </w:r>
    </w:p>
    <w:p w14:paraId="4238F8FF" w14:textId="77777777" w:rsidR="00FB2966" w:rsidRPr="002B542F" w:rsidRDefault="004C0952" w:rsidP="00BE68F1">
      <w:pPr>
        <w:pStyle w:val="Heading3"/>
        <w:rPr>
          <w:rFonts w:ascii="DengXian" w:eastAsia="DengXian" w:hAnsi="DengXian"/>
          <w:color w:val="C63663"/>
          <w:lang w:eastAsia="zh-CN"/>
        </w:rPr>
      </w:pPr>
      <w:r w:rsidRPr="002B542F">
        <w:rPr>
          <w:rFonts w:ascii="DengXian" w:eastAsia="DengXian" w:hAnsi="DengXian" w:cs="SimSun"/>
          <w:color w:val="C63663"/>
          <w:lang w:eastAsia="zh-CN"/>
        </w:rPr>
        <w:t>什么是破伤风？</w:t>
      </w:r>
    </w:p>
    <w:p w14:paraId="1EB53657" w14:textId="5DA730B3" w:rsidR="007005FA" w:rsidRPr="002B542F" w:rsidRDefault="004C0952" w:rsidP="00846C9B">
      <w:pPr>
        <w:pStyle w:val="Body"/>
        <w:rPr>
          <w:rFonts w:ascii="DengXian" w:eastAsia="DengXian" w:hAnsi="DengXian" w:cs="Arial"/>
          <w:color w:val="222222"/>
          <w:szCs w:val="21"/>
          <w:lang w:eastAsia="zh-CN"/>
        </w:rPr>
      </w:pPr>
      <w:r w:rsidRPr="002B542F">
        <w:rPr>
          <w:rFonts w:ascii="DengXian" w:eastAsia="DengXian" w:hAnsi="DengXian" w:cs="SimSun"/>
          <w:color w:val="222222"/>
          <w:lang w:eastAsia="zh-CN"/>
        </w:rPr>
        <w:t>破伤风是由土壤、灰尘和粪便中的细菌引起的</w:t>
      </w:r>
      <w:r w:rsidR="00681952">
        <w:rPr>
          <w:rFonts w:ascii="DengXian" w:eastAsia="DengXian" w:hAnsi="DengXian" w:cs="SimSun" w:hint="eastAsia"/>
          <w:color w:val="222222"/>
          <w:lang w:eastAsia="zh-CN"/>
        </w:rPr>
        <w:t>，</w:t>
      </w:r>
      <w:r w:rsidRPr="002B542F">
        <w:rPr>
          <w:rFonts w:ascii="DengXian" w:eastAsia="DengXian" w:hAnsi="DengXian" w:cs="SimSun"/>
          <w:color w:val="222222"/>
          <w:lang w:eastAsia="zh-CN"/>
        </w:rPr>
        <w:t>细菌可以通过像针扎一样细小的伤口进入人体。破伤风不会在人与人之间传播。</w:t>
      </w:r>
    </w:p>
    <w:p w14:paraId="28F26A12" w14:textId="26DF13C4" w:rsidR="007005FA" w:rsidRPr="002B542F" w:rsidRDefault="004C0952" w:rsidP="00846C9B">
      <w:pPr>
        <w:pStyle w:val="Body"/>
        <w:rPr>
          <w:rFonts w:ascii="DengXian" w:eastAsia="DengXian" w:hAnsi="DengXian" w:cs="Arial"/>
          <w:color w:val="222222"/>
          <w:szCs w:val="21"/>
          <w:lang w:eastAsia="zh-CN"/>
        </w:rPr>
      </w:pPr>
      <w:r w:rsidRPr="002B542F">
        <w:rPr>
          <w:rFonts w:ascii="DengXian" w:eastAsia="DengXian" w:hAnsi="DengXian" w:cs="SimSun"/>
          <w:color w:val="222222"/>
          <w:szCs w:val="21"/>
          <w:lang w:eastAsia="zh-CN"/>
        </w:rPr>
        <w:t>破伤风是一种会导致肌肉痉挛和呼吸问题的严重疾病。破伤风细菌产生的毒素会影响神经系统，引起的肌肉痉挛会首发于颈部和下颌肌肉处。破伤风会导致呼吸困难、痛苦的抽搐和心律失常。约有十分之一破伤风</w:t>
      </w:r>
      <w:r w:rsidR="00681952">
        <w:rPr>
          <w:rFonts w:ascii="DengXian" w:eastAsia="DengXian" w:hAnsi="DengXian" w:cs="SimSun" w:hint="eastAsia"/>
          <w:color w:val="222222"/>
          <w:szCs w:val="21"/>
          <w:lang w:eastAsia="zh-CN"/>
        </w:rPr>
        <w:t>患者</w:t>
      </w:r>
      <w:r w:rsidRPr="002B542F">
        <w:rPr>
          <w:rFonts w:ascii="DengXian" w:eastAsia="DengXian" w:hAnsi="DengXian" w:cs="SimSun"/>
          <w:color w:val="222222"/>
          <w:szCs w:val="21"/>
          <w:lang w:eastAsia="zh-CN"/>
        </w:rPr>
        <w:t>会死亡。</w:t>
      </w:r>
    </w:p>
    <w:p w14:paraId="76DBEC6F" w14:textId="77777777" w:rsidR="007005FA" w:rsidRPr="002B542F" w:rsidRDefault="004C0952" w:rsidP="00846C9B">
      <w:pPr>
        <w:pStyle w:val="Body"/>
        <w:rPr>
          <w:rFonts w:ascii="DengXian" w:eastAsia="DengXian" w:hAnsi="DengXian" w:cs="Arial"/>
          <w:color w:val="222222"/>
          <w:szCs w:val="21"/>
          <w:lang w:eastAsia="zh-CN"/>
        </w:rPr>
      </w:pPr>
      <w:r w:rsidRPr="002B542F">
        <w:rPr>
          <w:rFonts w:ascii="DengXian" w:eastAsia="DengXian" w:hAnsi="DengXian" w:cs="SimSun"/>
          <w:color w:val="222222"/>
          <w:szCs w:val="21"/>
          <w:lang w:eastAsia="zh-CN"/>
        </w:rPr>
        <w:t>由于破伤风疫苗的广泛使用，破伤风在澳大利亚并不常见。尚未接种破伤风疫苗或未接种加强针的青少年有感染风险。</w:t>
      </w:r>
    </w:p>
    <w:p w14:paraId="6E0A4B7E" w14:textId="77777777" w:rsidR="00FB2966" w:rsidRPr="002B542F" w:rsidRDefault="004C0952" w:rsidP="00BE68F1">
      <w:pPr>
        <w:pStyle w:val="Heading3"/>
        <w:rPr>
          <w:rFonts w:ascii="DengXian" w:eastAsia="DengXian" w:hAnsi="DengXian"/>
          <w:color w:val="C63663"/>
          <w:lang w:eastAsia="zh-CN"/>
        </w:rPr>
      </w:pPr>
      <w:r w:rsidRPr="002B542F">
        <w:rPr>
          <w:rFonts w:ascii="DengXian" w:eastAsia="DengXian" w:hAnsi="DengXian" w:cs="SimSun"/>
          <w:color w:val="C63663"/>
          <w:lang w:eastAsia="zh-CN"/>
        </w:rPr>
        <w:t>什么是百日咳？</w:t>
      </w:r>
    </w:p>
    <w:p w14:paraId="1BFF13A4" w14:textId="77777777" w:rsidR="008D7264" w:rsidRPr="002B542F" w:rsidRDefault="004C0952" w:rsidP="00846C9B">
      <w:pPr>
        <w:pStyle w:val="Body"/>
        <w:rPr>
          <w:rFonts w:ascii="DengXian" w:eastAsia="DengXian" w:hAnsi="DengXian"/>
          <w:lang w:eastAsia="zh-CN"/>
        </w:rPr>
      </w:pPr>
      <w:r w:rsidRPr="002B542F">
        <w:rPr>
          <w:rFonts w:ascii="DengXian" w:eastAsia="DengXian" w:hAnsi="DengXian" w:cs="SimSun"/>
          <w:lang w:eastAsia="zh-CN"/>
        </w:rPr>
        <w:t>百日咳是一种影响呼吸道和呼吸的高度传染性疾病。这种疾病会引起严重的咳嗽痉挛，常常伴随呕吐的症状，并且咳嗽可持续数月。</w:t>
      </w:r>
    </w:p>
    <w:p w14:paraId="23A13F97" w14:textId="77777777" w:rsidR="008D7264" w:rsidRPr="002B542F" w:rsidRDefault="004C0952" w:rsidP="00846C9B">
      <w:pPr>
        <w:pStyle w:val="Body"/>
        <w:rPr>
          <w:rFonts w:ascii="DengXian" w:eastAsia="DengXian" w:hAnsi="DengXian"/>
          <w:lang w:eastAsia="zh-CN"/>
        </w:rPr>
      </w:pPr>
      <w:r w:rsidRPr="002B542F">
        <w:rPr>
          <w:rFonts w:ascii="DengXian" w:eastAsia="DengXian" w:hAnsi="DengXian" w:cs="SimSun"/>
          <w:lang w:eastAsia="zh-CN"/>
        </w:rPr>
        <w:t>当吸入感染者咳嗽或喷嚏的飞沫时，就有可能感染百日咳。</w:t>
      </w:r>
    </w:p>
    <w:p w14:paraId="7C11427E" w14:textId="77777777" w:rsidR="008D7264" w:rsidRPr="002B542F" w:rsidRDefault="004C0952" w:rsidP="00846C9B">
      <w:pPr>
        <w:pStyle w:val="Body"/>
        <w:rPr>
          <w:rFonts w:ascii="DengXian" w:eastAsia="DengXian" w:hAnsi="DengXian"/>
          <w:lang w:eastAsia="zh-CN"/>
        </w:rPr>
      </w:pPr>
      <w:r w:rsidRPr="002B542F">
        <w:rPr>
          <w:rFonts w:ascii="DengXian" w:eastAsia="DengXian" w:hAnsi="DengXian" w:cs="SimSun"/>
          <w:lang w:eastAsia="zh-CN"/>
        </w:rPr>
        <w:t>对百日咳的保护作用，无论是来自疾病还是疫苗，都会随着时间推移而减弱。因此，建议 12 至 13 岁的青少年接种百日咳疫苗的加强针，以维持成年后的免疫力。</w:t>
      </w:r>
    </w:p>
    <w:p w14:paraId="3D30D648" w14:textId="77777777" w:rsidR="00A1243C" w:rsidRPr="002B542F" w:rsidRDefault="004C0952" w:rsidP="00BE68F1">
      <w:pPr>
        <w:pStyle w:val="Heading3"/>
        <w:rPr>
          <w:rFonts w:ascii="DengXian" w:eastAsia="DengXian" w:hAnsi="DengXian"/>
          <w:color w:val="C63663"/>
          <w:lang w:eastAsia="zh-CN"/>
        </w:rPr>
      </w:pPr>
      <w:r w:rsidRPr="002B542F">
        <w:rPr>
          <w:rFonts w:ascii="DengXian" w:eastAsia="DengXian" w:hAnsi="DengXian" w:cs="SimSun"/>
          <w:color w:val="C63663"/>
          <w:lang w:eastAsia="zh-CN"/>
        </w:rPr>
        <w:t>疫苗的安全性？</w:t>
      </w:r>
    </w:p>
    <w:p w14:paraId="15996166" w14:textId="77777777" w:rsidR="0054082E" w:rsidRPr="002B542F" w:rsidRDefault="004C0952" w:rsidP="00846C9B">
      <w:pPr>
        <w:pStyle w:val="Body"/>
        <w:rPr>
          <w:rFonts w:ascii="DengXian" w:eastAsia="DengXian" w:hAnsi="DengXian"/>
          <w:lang w:eastAsia="zh-CN"/>
        </w:rPr>
      </w:pPr>
      <w:r w:rsidRPr="002B542F">
        <w:rPr>
          <w:rFonts w:ascii="DengXian" w:eastAsia="DengXian" w:hAnsi="DengXian" w:cs="SimSun"/>
          <w:lang w:eastAsia="zh-CN"/>
        </w:rPr>
        <w:t>白喉-破伤风-百日咳疫苗含有少量改良后的无害白喉和破伤风毒素、少量百日咳纯化成分、少量铝盐和防腐剂。</w:t>
      </w:r>
    </w:p>
    <w:p w14:paraId="383A4658" w14:textId="77777777" w:rsidR="0054082E" w:rsidRPr="002B542F" w:rsidRDefault="004C0952" w:rsidP="00846C9B">
      <w:pPr>
        <w:pStyle w:val="Body"/>
        <w:rPr>
          <w:rFonts w:ascii="DengXian" w:eastAsia="DengXian" w:hAnsi="DengXian"/>
          <w:lang w:eastAsia="zh-CN"/>
        </w:rPr>
      </w:pPr>
      <w:r w:rsidRPr="002B542F">
        <w:rPr>
          <w:rFonts w:ascii="DengXian" w:eastAsia="DengXian" w:hAnsi="DengXian" w:cs="SimSun"/>
          <w:lang w:eastAsia="zh-CN"/>
        </w:rPr>
        <w:t>这种加强疫苗，特别是白喉和百日咳成分的浓度，都比儿童疫苗更低。</w:t>
      </w:r>
    </w:p>
    <w:p w14:paraId="2EA971F7" w14:textId="77777777" w:rsidR="0054082E" w:rsidRPr="002B542F" w:rsidRDefault="004C0952" w:rsidP="00846C9B">
      <w:pPr>
        <w:pStyle w:val="Body"/>
        <w:rPr>
          <w:rFonts w:ascii="DengXian" w:eastAsia="DengXian" w:hAnsi="DengXian"/>
          <w:lang w:eastAsia="zh-CN"/>
        </w:rPr>
      </w:pPr>
      <w:r w:rsidRPr="002B542F">
        <w:rPr>
          <w:rFonts w:ascii="DengXian" w:eastAsia="DengXian" w:hAnsi="DengXian" w:cs="SimSun"/>
          <w:lang w:eastAsia="zh-CN"/>
        </w:rPr>
        <w:t>对青少年来说该疫苗是安全的且耐受性良好。在最近接种含破伤风成分的疫苗后，至少需要隔 4 周才能接种该联合疫苗。</w:t>
      </w:r>
    </w:p>
    <w:p w14:paraId="3585DBF6" w14:textId="77777777" w:rsidR="00B44ED3" w:rsidRPr="002B542F" w:rsidRDefault="004C0952" w:rsidP="00BE68F1">
      <w:pPr>
        <w:pStyle w:val="Heading3"/>
        <w:rPr>
          <w:rFonts w:ascii="DengXian" w:eastAsia="DengXian" w:hAnsi="DengXian"/>
          <w:color w:val="C63663"/>
          <w:lang w:eastAsia="zh-CN"/>
        </w:rPr>
      </w:pPr>
      <w:r w:rsidRPr="002B542F">
        <w:rPr>
          <w:rFonts w:ascii="DengXian" w:eastAsia="DengXian" w:hAnsi="DengXian" w:cs="SimSun"/>
          <w:color w:val="C63663"/>
          <w:lang w:eastAsia="zh-CN"/>
        </w:rPr>
        <w:lastRenderedPageBreak/>
        <w:t>为什么我的孩子需要打加强疫苗？</w:t>
      </w:r>
    </w:p>
    <w:p w14:paraId="6B542DED" w14:textId="77777777" w:rsidR="00D62205" w:rsidRPr="002B542F" w:rsidRDefault="004C0952" w:rsidP="008F3A2B">
      <w:pPr>
        <w:pStyle w:val="Body"/>
        <w:rPr>
          <w:rFonts w:ascii="DengXian" w:eastAsia="DengXian" w:hAnsi="DengXian"/>
          <w:lang w:eastAsia="zh-CN"/>
        </w:rPr>
      </w:pPr>
      <w:r w:rsidRPr="002B542F">
        <w:rPr>
          <w:rFonts w:ascii="DengXian" w:eastAsia="DengXian" w:hAnsi="DengXian" w:cs="SimSun"/>
          <w:lang w:eastAsia="zh-CN"/>
        </w:rPr>
        <w:t>建议青少年接种白喉-破伤风-百日咳的加强疫苗，以将白喉、破伤风和百日咳免疫的保护水平延长至成年早期。</w:t>
      </w:r>
    </w:p>
    <w:p w14:paraId="1772DAD5" w14:textId="77777777" w:rsidR="00A1243C" w:rsidRPr="002B542F" w:rsidRDefault="004C0952" w:rsidP="00BE68F1">
      <w:pPr>
        <w:pStyle w:val="Heading3"/>
        <w:rPr>
          <w:rFonts w:ascii="DengXian" w:eastAsia="DengXian" w:hAnsi="DengXian"/>
          <w:color w:val="C63663"/>
          <w:lang w:eastAsia="zh-CN"/>
        </w:rPr>
      </w:pPr>
      <w:r w:rsidRPr="002B542F">
        <w:rPr>
          <w:rFonts w:ascii="DengXian" w:eastAsia="DengXian" w:hAnsi="DengXian" w:cs="SimSun"/>
          <w:color w:val="C63663"/>
          <w:lang w:eastAsia="zh-CN"/>
        </w:rPr>
        <w:t>如何接种疫苗？</w:t>
      </w:r>
    </w:p>
    <w:p w14:paraId="2C41C910" w14:textId="77777777" w:rsidR="007C25D3" w:rsidRPr="002B542F" w:rsidRDefault="004C0952" w:rsidP="00846C9B">
      <w:pPr>
        <w:pStyle w:val="Body"/>
        <w:rPr>
          <w:rFonts w:ascii="DengXian" w:eastAsia="DengXian" w:hAnsi="DengXian"/>
          <w:lang w:eastAsia="zh-CN"/>
        </w:rPr>
      </w:pPr>
      <w:r w:rsidRPr="002B542F">
        <w:rPr>
          <w:rFonts w:ascii="DengXian" w:eastAsia="DengXian" w:hAnsi="DengXian" w:cs="SimSun"/>
          <w:lang w:eastAsia="zh-CN"/>
        </w:rPr>
        <w:t>白喉、破伤风和百日咳疫苗在澳大利亚仅以联合疫苗的形式提供。</w:t>
      </w:r>
    </w:p>
    <w:p w14:paraId="72CB40AD" w14:textId="77777777" w:rsidR="007C25D3" w:rsidRPr="002B542F" w:rsidRDefault="004C0952" w:rsidP="00846C9B">
      <w:pPr>
        <w:pStyle w:val="Body"/>
        <w:rPr>
          <w:rFonts w:ascii="DengXian" w:eastAsia="DengXian" w:hAnsi="DengXian"/>
          <w:lang w:eastAsia="zh-CN"/>
        </w:rPr>
      </w:pPr>
      <w:r w:rsidRPr="002B542F">
        <w:rPr>
          <w:rFonts w:ascii="DengXian" w:eastAsia="DengXian" w:hAnsi="DengXian" w:cs="SimSun"/>
          <w:lang w:eastAsia="zh-CN"/>
        </w:rPr>
        <w:t>白喉-破伤风-百日咳疫苗在上臂注射一剂即可。</w:t>
      </w:r>
    </w:p>
    <w:p w14:paraId="7A7D3331" w14:textId="77777777" w:rsidR="00A1243C" w:rsidRPr="002B542F" w:rsidRDefault="004C0952" w:rsidP="00BE68F1">
      <w:pPr>
        <w:pStyle w:val="Heading3"/>
        <w:rPr>
          <w:rFonts w:ascii="DengXian" w:eastAsia="DengXian" w:hAnsi="DengXian"/>
          <w:lang w:eastAsia="zh-CN"/>
        </w:rPr>
      </w:pPr>
      <w:r w:rsidRPr="002B542F">
        <w:rPr>
          <w:rFonts w:ascii="DengXian" w:eastAsia="DengXian" w:hAnsi="DengXian" w:cs="SimSun"/>
          <w:color w:val="C63663"/>
          <w:lang w:eastAsia="zh-CN"/>
        </w:rPr>
        <w:t>疫苗可能存在哪些副作用？</w:t>
      </w:r>
    </w:p>
    <w:p w14:paraId="3021D2DE" w14:textId="77777777" w:rsidR="005E06F1" w:rsidRPr="002B542F" w:rsidRDefault="004C0952" w:rsidP="00533489">
      <w:pPr>
        <w:pStyle w:val="Body"/>
        <w:rPr>
          <w:rFonts w:ascii="DengXian" w:eastAsia="DengXian" w:hAnsi="DengXian"/>
          <w:lang w:eastAsia="zh-CN"/>
        </w:rPr>
      </w:pPr>
      <w:r w:rsidRPr="002B542F">
        <w:rPr>
          <w:rFonts w:ascii="DengXian" w:eastAsia="DengXian" w:hAnsi="DengXian" w:cs="SimSun"/>
          <w:lang w:eastAsia="zh-CN"/>
        </w:rPr>
        <w:t>接种疫苗后可能会出现轻微反应，任何疫苗都有极小概率会出现严重过敏反应。</w:t>
      </w:r>
    </w:p>
    <w:p w14:paraId="1CA35010" w14:textId="77777777" w:rsidR="005E06F1" w:rsidRPr="002B542F" w:rsidRDefault="004C0952" w:rsidP="00BE68F1">
      <w:pPr>
        <w:pStyle w:val="Heading4"/>
        <w:rPr>
          <w:rFonts w:ascii="DengXian" w:eastAsia="DengXian" w:hAnsi="DengXian"/>
          <w:lang w:eastAsia="zh-CN"/>
        </w:rPr>
      </w:pPr>
      <w:r w:rsidRPr="002B542F">
        <w:rPr>
          <w:rFonts w:ascii="DengXian" w:eastAsia="DengXian" w:hAnsi="DengXian" w:cs="SimSun"/>
          <w:lang w:eastAsia="zh-CN"/>
        </w:rPr>
        <w:t>常见的轻微副作用</w:t>
      </w:r>
    </w:p>
    <w:p w14:paraId="40433F3E" w14:textId="77777777" w:rsidR="005E06F1" w:rsidRPr="002B542F" w:rsidRDefault="004C0952" w:rsidP="005E06F1">
      <w:pPr>
        <w:pStyle w:val="Bullet1"/>
        <w:spacing w:line="360" w:lineRule="auto"/>
        <w:rPr>
          <w:rFonts w:ascii="DengXian" w:eastAsia="DengXian" w:hAnsi="DengXian"/>
          <w:lang w:eastAsia="zh-CN"/>
        </w:rPr>
      </w:pPr>
      <w:r w:rsidRPr="002B542F">
        <w:rPr>
          <w:rFonts w:ascii="DengXian" w:eastAsia="DengXian" w:hAnsi="DengXian" w:cs="SimSun"/>
          <w:lang w:eastAsia="zh-CN"/>
        </w:rPr>
        <w:t>注射处疼痛和红肿</w:t>
      </w:r>
    </w:p>
    <w:p w14:paraId="6EDE07A9" w14:textId="77777777" w:rsidR="005E06F1" w:rsidRPr="002B542F" w:rsidRDefault="004C0952" w:rsidP="005E06F1">
      <w:pPr>
        <w:pStyle w:val="Bullet1"/>
        <w:spacing w:line="360" w:lineRule="auto"/>
        <w:rPr>
          <w:rFonts w:ascii="DengXian" w:eastAsia="DengXian" w:hAnsi="DengXian"/>
          <w:lang w:eastAsia="zh-CN"/>
        </w:rPr>
      </w:pPr>
      <w:r w:rsidRPr="002B542F">
        <w:rPr>
          <w:rFonts w:ascii="DengXian" w:eastAsia="DengXian" w:hAnsi="DengXian" w:cs="SimSun"/>
          <w:lang w:eastAsia="zh-CN"/>
        </w:rPr>
        <w:t>注射部位出现暂时性小肿块</w:t>
      </w:r>
    </w:p>
    <w:p w14:paraId="56D8CBF0" w14:textId="77777777" w:rsidR="005E06F1" w:rsidRPr="002B542F" w:rsidRDefault="004C0952" w:rsidP="005E06F1">
      <w:pPr>
        <w:pStyle w:val="Bullet1"/>
        <w:spacing w:line="360" w:lineRule="auto"/>
        <w:rPr>
          <w:rFonts w:ascii="DengXian" w:eastAsia="DengXian" w:hAnsi="DengXian"/>
          <w:lang w:eastAsia="zh-CN"/>
        </w:rPr>
      </w:pPr>
      <w:r w:rsidRPr="002B542F">
        <w:rPr>
          <w:rFonts w:ascii="DengXian" w:eastAsia="DengXian" w:hAnsi="DengXian" w:cs="SimSun"/>
          <w:lang w:eastAsia="zh-CN"/>
        </w:rPr>
        <w:t>低烧</w:t>
      </w:r>
    </w:p>
    <w:p w14:paraId="5614A59B" w14:textId="77777777" w:rsidR="005E06F1" w:rsidRPr="002B542F" w:rsidRDefault="004C0952" w:rsidP="005E06F1">
      <w:pPr>
        <w:pStyle w:val="Bullet1"/>
        <w:spacing w:line="360" w:lineRule="auto"/>
        <w:rPr>
          <w:rFonts w:ascii="DengXian" w:eastAsia="DengXian" w:hAnsi="DengXian"/>
          <w:lang w:eastAsia="zh-CN"/>
        </w:rPr>
      </w:pPr>
      <w:r w:rsidRPr="002B542F">
        <w:rPr>
          <w:rFonts w:ascii="DengXian" w:eastAsia="DengXian" w:hAnsi="DengXian" w:cs="SimSun"/>
          <w:lang w:eastAsia="zh-CN"/>
        </w:rPr>
        <w:t>感觉不适</w:t>
      </w:r>
    </w:p>
    <w:p w14:paraId="712208F7" w14:textId="77777777" w:rsidR="005E06F1" w:rsidRPr="002B542F" w:rsidRDefault="004C0952" w:rsidP="001A250B">
      <w:pPr>
        <w:pStyle w:val="Bullet1"/>
        <w:spacing w:line="360" w:lineRule="auto"/>
        <w:rPr>
          <w:rFonts w:ascii="DengXian" w:eastAsia="DengXian" w:hAnsi="DengXian"/>
          <w:lang w:eastAsia="zh-CN"/>
        </w:rPr>
      </w:pPr>
      <w:r w:rsidRPr="002B542F">
        <w:rPr>
          <w:rFonts w:ascii="DengXian" w:eastAsia="DengXian" w:hAnsi="DengXian" w:cs="SimSun"/>
          <w:lang w:eastAsia="zh-CN"/>
        </w:rPr>
        <w:t>头痛</w:t>
      </w:r>
    </w:p>
    <w:p w14:paraId="41BEEDE2" w14:textId="77777777" w:rsidR="005E06F1" w:rsidRPr="002B542F" w:rsidRDefault="004C0952" w:rsidP="005E06F1">
      <w:pPr>
        <w:pStyle w:val="Body"/>
        <w:rPr>
          <w:rFonts w:ascii="DengXian" w:eastAsia="DengXian" w:hAnsi="DengXian"/>
          <w:lang w:eastAsia="zh-CN"/>
        </w:rPr>
      </w:pPr>
      <w:r w:rsidRPr="002B542F">
        <w:rPr>
          <w:rFonts w:ascii="DengXian" w:eastAsia="DengXian" w:hAnsi="DengXian" w:cs="SimSun"/>
          <w:lang w:eastAsia="zh-CN"/>
        </w:rPr>
        <w:t>如果确实出现了轻微副作用，可以通过以下方法减轻症状：</w:t>
      </w:r>
    </w:p>
    <w:p w14:paraId="54B8BE35" w14:textId="77777777" w:rsidR="005E06F1" w:rsidRPr="002B542F" w:rsidRDefault="004C0952" w:rsidP="005E06F1">
      <w:pPr>
        <w:pStyle w:val="Bullet1"/>
        <w:spacing w:line="360" w:lineRule="auto"/>
        <w:rPr>
          <w:rFonts w:ascii="DengXian" w:eastAsia="DengXian" w:hAnsi="DengXian"/>
          <w:lang w:eastAsia="zh-CN"/>
        </w:rPr>
      </w:pPr>
      <w:r w:rsidRPr="002B542F">
        <w:rPr>
          <w:rFonts w:ascii="DengXian" w:eastAsia="DengXian" w:hAnsi="DengXian" w:cs="SimSun"/>
          <w:lang w:eastAsia="zh-CN"/>
        </w:rPr>
        <w:t>如果接种者发烧，应多喝水，不要穿太多衣服</w:t>
      </w:r>
    </w:p>
    <w:p w14:paraId="4E65DF8E" w14:textId="77777777" w:rsidR="005E06F1" w:rsidRPr="002B542F" w:rsidRDefault="004C0952" w:rsidP="005E06F1">
      <w:pPr>
        <w:pStyle w:val="Bullet1"/>
        <w:spacing w:line="360" w:lineRule="auto"/>
        <w:rPr>
          <w:rFonts w:ascii="DengXian" w:eastAsia="DengXian" w:hAnsi="DengXian"/>
          <w:lang w:eastAsia="zh-CN"/>
        </w:rPr>
      </w:pPr>
      <w:r w:rsidRPr="002B542F">
        <w:rPr>
          <w:rFonts w:ascii="DengXian" w:eastAsia="DengXian" w:hAnsi="DengXian" w:cs="SimSun"/>
          <w:lang w:eastAsia="zh-CN"/>
        </w:rPr>
        <w:t>服用对乙酰氨基酚药物</w:t>
      </w:r>
    </w:p>
    <w:p w14:paraId="353E1E6F" w14:textId="77777777" w:rsidR="005E06F1" w:rsidRPr="002B542F" w:rsidRDefault="004C0952" w:rsidP="005E06F1">
      <w:pPr>
        <w:pStyle w:val="Bullet1"/>
        <w:spacing w:line="360" w:lineRule="auto"/>
        <w:rPr>
          <w:rFonts w:ascii="DengXian" w:eastAsia="DengXian" w:hAnsi="DengXian"/>
          <w:lang w:eastAsia="zh-CN"/>
        </w:rPr>
      </w:pPr>
      <w:r w:rsidRPr="002B542F">
        <w:rPr>
          <w:rFonts w:ascii="DengXian" w:eastAsia="DengXian" w:hAnsi="DengXian" w:cs="SimSun"/>
          <w:lang w:eastAsia="zh-CN"/>
        </w:rPr>
        <w:t>在酸痛的注射处敷上一块冷湿布。</w:t>
      </w:r>
    </w:p>
    <w:p w14:paraId="2B22459E" w14:textId="77777777" w:rsidR="005E06F1" w:rsidRPr="002B542F" w:rsidRDefault="004C0952" w:rsidP="00BE68F1">
      <w:pPr>
        <w:pStyle w:val="Heading4"/>
        <w:rPr>
          <w:rFonts w:ascii="DengXian" w:eastAsia="DengXian" w:hAnsi="DengXian"/>
          <w:lang w:eastAsia="zh-CN"/>
        </w:rPr>
      </w:pPr>
      <w:r w:rsidRPr="002B542F">
        <w:rPr>
          <w:rFonts w:ascii="DengXian" w:eastAsia="DengXian" w:hAnsi="DengXian" w:cs="SimSun"/>
          <w:lang w:eastAsia="zh-CN"/>
        </w:rPr>
        <w:t>不常见的轻微副作用</w:t>
      </w:r>
    </w:p>
    <w:p w14:paraId="5CD58834" w14:textId="77777777" w:rsidR="005E06F1" w:rsidRPr="002B542F" w:rsidRDefault="004C0952" w:rsidP="005E06F1">
      <w:pPr>
        <w:pStyle w:val="Bullet1"/>
        <w:numPr>
          <w:ilvl w:val="0"/>
          <w:numId w:val="12"/>
        </w:numPr>
        <w:spacing w:line="360" w:lineRule="auto"/>
        <w:rPr>
          <w:rFonts w:ascii="DengXian" w:eastAsia="DengXian" w:hAnsi="DengXian"/>
          <w:szCs w:val="21"/>
          <w:lang w:eastAsia="zh-CN"/>
        </w:rPr>
      </w:pPr>
      <w:r w:rsidRPr="002B542F">
        <w:rPr>
          <w:rFonts w:ascii="DengXian" w:eastAsia="DengXian" w:hAnsi="DengXian" w:cs="SimSun"/>
          <w:szCs w:val="21"/>
          <w:lang w:eastAsia="zh-CN"/>
        </w:rPr>
        <w:t>皮疹或荨麻疹</w:t>
      </w:r>
    </w:p>
    <w:p w14:paraId="06D70983" w14:textId="77777777" w:rsidR="005E06F1" w:rsidRPr="002B542F" w:rsidRDefault="004C0952" w:rsidP="00BE68F1">
      <w:pPr>
        <w:pStyle w:val="Heading4"/>
        <w:rPr>
          <w:rFonts w:ascii="DengXian" w:eastAsia="DengXian" w:hAnsi="DengXian"/>
          <w:lang w:eastAsia="zh-CN"/>
        </w:rPr>
      </w:pPr>
      <w:r w:rsidRPr="002B542F">
        <w:rPr>
          <w:rFonts w:ascii="DengXian" w:eastAsia="DengXian" w:hAnsi="DengXian" w:cs="SimSun"/>
          <w:lang w:eastAsia="zh-CN"/>
        </w:rPr>
        <w:t>罕见的副作用</w:t>
      </w:r>
    </w:p>
    <w:p w14:paraId="0294992C" w14:textId="77777777" w:rsidR="005E06F1" w:rsidRPr="002B542F" w:rsidRDefault="004C0952" w:rsidP="00846C9B">
      <w:pPr>
        <w:pStyle w:val="Bullet1"/>
        <w:rPr>
          <w:rFonts w:ascii="DengXian" w:eastAsia="DengXian" w:hAnsi="DengXian"/>
          <w:lang w:eastAsia="zh-CN"/>
        </w:rPr>
      </w:pPr>
      <w:r w:rsidRPr="002B542F">
        <w:rPr>
          <w:rFonts w:ascii="DengXian" w:eastAsia="DengXian" w:hAnsi="DengXian" w:cs="SimSun"/>
          <w:lang w:eastAsia="zh-CN"/>
        </w:rPr>
        <w:t>严重的过敏反应，例如面部肿胀、呼吸困难。</w:t>
      </w:r>
    </w:p>
    <w:p w14:paraId="19C4D167" w14:textId="77777777" w:rsidR="005E06F1" w:rsidRPr="002B542F" w:rsidRDefault="004C0952" w:rsidP="4AB18FF6">
      <w:pPr>
        <w:pStyle w:val="Body"/>
        <w:spacing w:before="240"/>
        <w:rPr>
          <w:rFonts w:ascii="DengXian" w:eastAsia="DengXian" w:hAnsi="DengXian"/>
          <w:lang w:eastAsia="zh-CN"/>
        </w:rPr>
      </w:pPr>
      <w:r w:rsidRPr="002B542F">
        <w:rPr>
          <w:rFonts w:ascii="DengXian" w:eastAsia="DengXian" w:hAnsi="DengXian" w:cs="SimSun"/>
          <w:lang w:eastAsia="zh-CN"/>
        </w:rPr>
        <w:t>如果罕见地出现严重过敏反应，免疫接种人员将立即提供医疗护理。</w:t>
      </w:r>
    </w:p>
    <w:p w14:paraId="2EA21A8A" w14:textId="77777777" w:rsidR="005E06F1" w:rsidRPr="002B542F" w:rsidRDefault="004C0952" w:rsidP="00BE68F1">
      <w:pPr>
        <w:pStyle w:val="Heading1"/>
        <w:rPr>
          <w:rFonts w:ascii="DengXian" w:eastAsia="DengXian" w:hAnsi="DengXian"/>
          <w:color w:val="C63663"/>
          <w:szCs w:val="28"/>
          <w:lang w:eastAsia="zh-CN"/>
        </w:rPr>
      </w:pPr>
      <w:r w:rsidRPr="002B542F">
        <w:rPr>
          <w:rFonts w:ascii="DengXian" w:eastAsia="DengXian" w:hAnsi="DengXian" w:cs="SimSun"/>
          <w:color w:val="C63663"/>
          <w:lang w:eastAsia="zh-CN"/>
        </w:rPr>
        <w:t>帮助青少年做好在学校进行免疫接种的准备</w:t>
      </w:r>
    </w:p>
    <w:p w14:paraId="1BE0DA81" w14:textId="77777777" w:rsidR="005E06F1" w:rsidRPr="002B542F" w:rsidRDefault="004C0952" w:rsidP="00846C9B">
      <w:pPr>
        <w:pStyle w:val="Body"/>
        <w:rPr>
          <w:rFonts w:ascii="DengXian" w:eastAsia="DengXian" w:hAnsi="DengXian"/>
          <w:lang w:eastAsia="zh-CN"/>
        </w:rPr>
      </w:pPr>
      <w:r w:rsidRPr="002B542F">
        <w:rPr>
          <w:rFonts w:ascii="DengXian" w:eastAsia="DengXian" w:hAnsi="DengXian" w:cs="SimSun"/>
          <w:lang w:eastAsia="zh-CN"/>
        </w:rPr>
        <w:t>以下是一些帮助青少年做好在学校进行免疫接种准备的有用提示：</w:t>
      </w:r>
    </w:p>
    <w:p w14:paraId="1C2B4D73" w14:textId="77777777" w:rsidR="005E06F1" w:rsidRPr="002B542F" w:rsidRDefault="004C0952" w:rsidP="00846C9B">
      <w:pPr>
        <w:pStyle w:val="Bullet1"/>
        <w:rPr>
          <w:rFonts w:ascii="DengXian" w:eastAsia="DengXian" w:hAnsi="DengXian"/>
          <w:lang w:eastAsia="zh-CN"/>
        </w:rPr>
      </w:pPr>
      <w:r w:rsidRPr="002B542F">
        <w:rPr>
          <w:rFonts w:ascii="DengXian" w:eastAsia="DengXian" w:hAnsi="DengXian" w:cs="SimSun"/>
          <w:lang w:eastAsia="zh-CN"/>
        </w:rPr>
        <w:t>为他们提供丰盛的早餐</w:t>
      </w:r>
    </w:p>
    <w:p w14:paraId="4446EC4D" w14:textId="77777777" w:rsidR="005E06F1" w:rsidRPr="002B542F" w:rsidRDefault="004C0952" w:rsidP="00846C9B">
      <w:pPr>
        <w:pStyle w:val="Bullet1"/>
        <w:rPr>
          <w:rFonts w:ascii="DengXian" w:eastAsia="DengXian" w:hAnsi="DengXian"/>
          <w:lang w:eastAsia="zh-CN"/>
        </w:rPr>
      </w:pPr>
      <w:r w:rsidRPr="002B542F">
        <w:rPr>
          <w:rFonts w:ascii="DengXian" w:eastAsia="DengXian" w:hAnsi="DengXian" w:cs="SimSun"/>
          <w:lang w:eastAsia="zh-CN"/>
        </w:rPr>
        <w:t>确保他们穿着宽松的衬衫</w:t>
      </w:r>
    </w:p>
    <w:p w14:paraId="6FE4104D" w14:textId="77777777" w:rsidR="005E06F1" w:rsidRPr="002B542F" w:rsidRDefault="004C0952" w:rsidP="00846C9B">
      <w:pPr>
        <w:pStyle w:val="Bullet1"/>
        <w:rPr>
          <w:rFonts w:ascii="DengXian" w:eastAsia="DengXian" w:hAnsi="DengXian"/>
          <w:lang w:eastAsia="zh-CN"/>
        </w:rPr>
      </w:pPr>
      <w:r w:rsidRPr="002B542F">
        <w:rPr>
          <w:rFonts w:ascii="DengXian" w:eastAsia="DengXian" w:hAnsi="DengXian" w:cs="SimSun"/>
          <w:lang w:eastAsia="zh-CN"/>
        </w:rPr>
        <w:t>确保他们当天感觉良好</w:t>
      </w:r>
    </w:p>
    <w:p w14:paraId="1B523B02" w14:textId="77777777" w:rsidR="005E06F1" w:rsidRPr="002B542F" w:rsidRDefault="004C0952" w:rsidP="00846C9B">
      <w:pPr>
        <w:pStyle w:val="Bullet1"/>
        <w:rPr>
          <w:rFonts w:ascii="DengXian" w:eastAsia="DengXian" w:hAnsi="DengXian"/>
          <w:lang w:eastAsia="zh-CN"/>
        </w:rPr>
      </w:pPr>
      <w:r w:rsidRPr="002B542F">
        <w:rPr>
          <w:rFonts w:ascii="DengXian" w:eastAsia="DengXian" w:hAnsi="DengXian" w:cs="SimSun"/>
          <w:lang w:eastAsia="zh-CN"/>
        </w:rPr>
        <w:t>如果他们感到紧张或不适，确保让老师或免疫接种人员知晓。</w:t>
      </w:r>
    </w:p>
    <w:p w14:paraId="3CAE77E5" w14:textId="77777777" w:rsidR="00A8681F" w:rsidRPr="002B542F" w:rsidRDefault="004C0952" w:rsidP="002E1163">
      <w:pPr>
        <w:pStyle w:val="Body"/>
        <w:spacing w:before="120"/>
        <w:rPr>
          <w:rFonts w:ascii="DengXian" w:eastAsia="DengXian" w:hAnsi="DengXian" w:cs="Arial"/>
          <w:color w:val="222222"/>
          <w:szCs w:val="21"/>
          <w:lang w:eastAsia="zh-CN"/>
        </w:rPr>
      </w:pPr>
      <w:r w:rsidRPr="002B542F">
        <w:rPr>
          <w:rFonts w:ascii="DengXian" w:eastAsia="DengXian" w:hAnsi="DengXian" w:cs="SimSun"/>
          <w:color w:val="222222"/>
          <w:szCs w:val="21"/>
          <w:lang w:eastAsia="zh-CN"/>
        </w:rPr>
        <w:lastRenderedPageBreak/>
        <w:t>如果青少年已知会出现晕倒或非常焦虑的情况，最好让他们在校外接种疫苗。请咨询您的免疫接种提供者，以确定这个决定是否适合您的孩子。</w:t>
      </w:r>
    </w:p>
    <w:p w14:paraId="0C3A6090" w14:textId="77777777" w:rsidR="005E06F1" w:rsidRPr="002B542F" w:rsidRDefault="004C0952" w:rsidP="00BE68F1">
      <w:pPr>
        <w:pStyle w:val="Heading3"/>
        <w:rPr>
          <w:rFonts w:ascii="DengXian" w:eastAsia="DengXian" w:hAnsi="DengXian"/>
          <w:color w:val="C63663"/>
          <w:lang w:eastAsia="zh-CN"/>
        </w:rPr>
      </w:pPr>
      <w:r w:rsidRPr="002B542F">
        <w:rPr>
          <w:rFonts w:ascii="DengXian" w:eastAsia="DengXian" w:hAnsi="DengXian" w:cs="SimSun"/>
          <w:color w:val="C63663"/>
          <w:lang w:eastAsia="zh-CN"/>
        </w:rPr>
        <w:t>免疫接种前的检查清单</w:t>
      </w:r>
    </w:p>
    <w:p w14:paraId="36973C05" w14:textId="77777777" w:rsidR="005E06F1" w:rsidRPr="002B542F" w:rsidRDefault="004C0952" w:rsidP="00846C9B">
      <w:pPr>
        <w:pStyle w:val="Body"/>
        <w:rPr>
          <w:rFonts w:ascii="DengXian" w:eastAsia="DengXian" w:hAnsi="DengXian"/>
          <w:lang w:eastAsia="zh-CN"/>
        </w:rPr>
      </w:pPr>
      <w:r w:rsidRPr="002B542F">
        <w:rPr>
          <w:rFonts w:ascii="DengXian" w:eastAsia="DengXian" w:hAnsi="DengXian" w:cs="SimSun"/>
          <w:lang w:eastAsia="zh-CN"/>
        </w:rPr>
        <w:t>青少年若出现以下情况，应告知其免疫接种提供者，这一点很重要。</w:t>
      </w:r>
    </w:p>
    <w:p w14:paraId="62E65F23" w14:textId="77777777" w:rsidR="005E06F1" w:rsidRPr="002B542F" w:rsidRDefault="004C0952" w:rsidP="00846C9B">
      <w:pPr>
        <w:pStyle w:val="Bullet1"/>
        <w:rPr>
          <w:rFonts w:ascii="DengXian" w:eastAsia="DengXian" w:hAnsi="DengXian"/>
          <w:lang w:eastAsia="zh-CN"/>
        </w:rPr>
      </w:pPr>
      <w:r w:rsidRPr="002B542F">
        <w:rPr>
          <w:rFonts w:ascii="DengXian" w:eastAsia="DengXian" w:hAnsi="DengXian" w:cs="SimSun"/>
          <w:lang w:eastAsia="zh-CN"/>
        </w:rPr>
        <w:t>免疫接种当天身体不适（体温超过 38.5°C）</w:t>
      </w:r>
    </w:p>
    <w:p w14:paraId="3ADC9AF5" w14:textId="77777777" w:rsidR="005E06F1" w:rsidRPr="002B542F" w:rsidRDefault="004C0952" w:rsidP="00846C9B">
      <w:pPr>
        <w:pStyle w:val="Bullet1"/>
        <w:rPr>
          <w:rFonts w:ascii="DengXian" w:eastAsia="DengXian" w:hAnsi="DengXian"/>
          <w:lang w:eastAsia="zh-CN"/>
        </w:rPr>
      </w:pPr>
      <w:r w:rsidRPr="002B542F">
        <w:rPr>
          <w:rFonts w:ascii="DengXian" w:eastAsia="DengXian" w:hAnsi="DengXian" w:cs="SimSun"/>
          <w:lang w:eastAsia="zh-CN"/>
        </w:rPr>
        <w:t>以前对任何疫苗有过严重反应</w:t>
      </w:r>
    </w:p>
    <w:p w14:paraId="3C31694B" w14:textId="77777777" w:rsidR="005E06F1" w:rsidRPr="002B542F" w:rsidRDefault="004C0952" w:rsidP="00846C9B">
      <w:pPr>
        <w:pStyle w:val="Bullet1"/>
        <w:rPr>
          <w:rFonts w:ascii="DengXian" w:eastAsia="DengXian" w:hAnsi="DengXian"/>
          <w:lang w:eastAsia="zh-CN"/>
        </w:rPr>
      </w:pPr>
      <w:r w:rsidRPr="002B542F">
        <w:rPr>
          <w:rFonts w:ascii="DengXian" w:eastAsia="DengXian" w:hAnsi="DengXian" w:cs="SimSun"/>
          <w:lang w:eastAsia="zh-CN"/>
        </w:rPr>
        <w:t>有任何严重过敏源，如对酵母或乳胶过敏</w:t>
      </w:r>
    </w:p>
    <w:p w14:paraId="4EA1363D" w14:textId="77777777" w:rsidR="005E06F1" w:rsidRPr="002B542F" w:rsidRDefault="004C0952" w:rsidP="00846C9B">
      <w:pPr>
        <w:pStyle w:val="Bullet1"/>
        <w:rPr>
          <w:rFonts w:ascii="DengXian" w:eastAsia="DengXian" w:hAnsi="DengXian"/>
          <w:lang w:eastAsia="zh-CN"/>
        </w:rPr>
      </w:pPr>
      <w:r w:rsidRPr="002B542F">
        <w:rPr>
          <w:rFonts w:ascii="DengXian" w:eastAsia="DengXian" w:hAnsi="DengXian" w:cs="SimSun"/>
          <w:lang w:eastAsia="zh-CN"/>
        </w:rPr>
        <w:t>患有疾病或正在接受会导致免疫力低下的治疗。</w:t>
      </w:r>
    </w:p>
    <w:p w14:paraId="19AAB3C1" w14:textId="77777777" w:rsidR="005E06F1" w:rsidRPr="002B542F" w:rsidRDefault="004C0952" w:rsidP="00846C9B">
      <w:pPr>
        <w:pStyle w:val="Bullet1"/>
        <w:rPr>
          <w:rFonts w:ascii="DengXian" w:eastAsia="DengXian" w:hAnsi="DengXian"/>
          <w:lang w:eastAsia="zh-CN"/>
        </w:rPr>
      </w:pPr>
      <w:r w:rsidRPr="002B542F">
        <w:rPr>
          <w:rFonts w:ascii="DengXian" w:eastAsia="DengXian" w:hAnsi="DengXian" w:cs="SimSun"/>
          <w:lang w:eastAsia="zh-CN"/>
        </w:rPr>
        <w:t>已知对白喉类毒素过敏</w:t>
      </w:r>
    </w:p>
    <w:p w14:paraId="44BEB4AD" w14:textId="77777777" w:rsidR="005E06F1" w:rsidRPr="002B542F" w:rsidRDefault="004C0952" w:rsidP="00846C9B">
      <w:pPr>
        <w:pStyle w:val="Bullet1"/>
        <w:rPr>
          <w:rFonts w:ascii="DengXian" w:eastAsia="DengXian" w:hAnsi="DengXian"/>
          <w:lang w:eastAsia="zh-CN"/>
        </w:rPr>
      </w:pPr>
      <w:r w:rsidRPr="002B542F">
        <w:rPr>
          <w:rFonts w:ascii="DengXian" w:eastAsia="DengXian" w:hAnsi="DengXian" w:cs="SimSun"/>
          <w:lang w:eastAsia="zh-CN"/>
        </w:rPr>
        <w:t>怀孕</w:t>
      </w:r>
    </w:p>
    <w:p w14:paraId="63262836" w14:textId="77777777" w:rsidR="005D16A4" w:rsidRPr="002B542F" w:rsidRDefault="004C0952" w:rsidP="00486198">
      <w:pPr>
        <w:pStyle w:val="Bullet1"/>
        <w:rPr>
          <w:rFonts w:ascii="DengXian" w:eastAsia="DengXian" w:hAnsi="DengXian"/>
          <w:szCs w:val="21"/>
          <w:lang w:eastAsia="zh-CN"/>
        </w:rPr>
      </w:pPr>
      <w:r w:rsidRPr="002B542F">
        <w:rPr>
          <w:rFonts w:ascii="DengXian" w:eastAsia="DengXian" w:hAnsi="DengXian" w:cs="SimSun"/>
          <w:shd w:val="clear" w:color="auto" w:fill="FFFFFF"/>
          <w:lang w:eastAsia="zh-CN"/>
        </w:rPr>
        <w:t>曾在接种疫苗后出现荨麻疹</w:t>
      </w:r>
    </w:p>
    <w:p w14:paraId="49E197E0" w14:textId="722E6750" w:rsidR="00DE5212" w:rsidRPr="002B542F" w:rsidRDefault="004C0952" w:rsidP="002E1163">
      <w:pPr>
        <w:pStyle w:val="Bullet1"/>
        <w:numPr>
          <w:ilvl w:val="0"/>
          <w:numId w:val="0"/>
        </w:numPr>
        <w:spacing w:before="120"/>
        <w:rPr>
          <w:rStyle w:val="ui-provider"/>
          <w:rFonts w:ascii="DengXian" w:eastAsia="DengXian" w:hAnsi="DengXian"/>
          <w:lang w:eastAsia="zh-CN"/>
        </w:rPr>
      </w:pPr>
      <w:r w:rsidRPr="002B542F">
        <w:rPr>
          <w:rStyle w:val="ui-provider"/>
          <w:rFonts w:ascii="DengXian" w:eastAsia="DengXian" w:hAnsi="DengXian" w:cs="SimSun"/>
          <w:lang w:eastAsia="zh-CN"/>
        </w:rPr>
        <w:t>可在卫生部网站上查阅完整的</w:t>
      </w:r>
      <w:r>
        <w:fldChar w:fldCharType="begin"/>
      </w:r>
      <w:r>
        <w:instrText>HYPERLINK "https://www.healthtranslations.vic.gov.au/resources/pre-immunisation-checklist"</w:instrText>
      </w:r>
      <w:r>
        <w:fldChar w:fldCharType="separate"/>
      </w:r>
      <w:r w:rsidR="00613452" w:rsidRPr="002B542F">
        <w:rPr>
          <w:rStyle w:val="Hyperlink"/>
          <w:rFonts w:ascii="DengXian" w:eastAsia="DengXian" w:hAnsi="DengXian" w:cs="SimSun"/>
          <w:lang w:eastAsia="zh-CN"/>
        </w:rPr>
        <w:t>免疫接种前的检查清单</w:t>
      </w:r>
      <w:r>
        <w:rPr>
          <w:rStyle w:val="Hyperlink"/>
          <w:rFonts w:ascii="DengXian" w:eastAsia="DengXian" w:hAnsi="DengXian" w:cs="SimSun"/>
          <w:lang w:eastAsia="zh-CN"/>
        </w:rPr>
        <w:fldChar w:fldCharType="end"/>
      </w:r>
      <w:r w:rsidR="00C923D7">
        <w:rPr>
          <w:rStyle w:val="Hyperlink"/>
          <w:rFonts w:ascii="DengXian" w:eastAsia="DengXian" w:hAnsi="DengXian" w:cs="SimSun"/>
          <w:lang w:eastAsia="zh-CN"/>
        </w:rPr>
        <w:br/>
      </w:r>
      <w:r w:rsidRPr="002B542F">
        <w:rPr>
          <w:rStyle w:val="ui-provider"/>
          <w:rFonts w:ascii="DengXian" w:eastAsia="DengXian" w:hAnsi="DengXian" w:cs="SimSun"/>
          <w:lang w:eastAsia="zh-CN"/>
        </w:rPr>
        <w:t>&lt;</w:t>
      </w:r>
      <w:hyperlink r:id="rId16" w:history="1">
        <w:r w:rsidRPr="00C923D7">
          <w:rPr>
            <w:rStyle w:val="Hyperlink"/>
            <w:rFonts w:ascii="DengXian" w:eastAsia="DengXian" w:hAnsi="DengXian" w:cs="SimSun"/>
            <w:color w:val="000000" w:themeColor="text1"/>
            <w:u w:val="none"/>
            <w:lang w:eastAsia="zh-CN"/>
          </w:rPr>
          <w:t>https://www.healthtranslations.vic.gov.au/resources/pre-immunisation-checklist</w:t>
        </w:r>
      </w:hyperlink>
      <w:r w:rsidRPr="002B542F">
        <w:rPr>
          <w:rStyle w:val="ui-provider"/>
          <w:rFonts w:ascii="DengXian" w:eastAsia="DengXian" w:hAnsi="DengXian" w:cs="SimSun"/>
          <w:lang w:eastAsia="zh-CN"/>
        </w:rPr>
        <w:t>&gt;。</w:t>
      </w:r>
    </w:p>
    <w:p w14:paraId="6E8C5AAB" w14:textId="77777777" w:rsidR="005E06F1" w:rsidRPr="002B542F" w:rsidRDefault="004C0952" w:rsidP="00BE68F1">
      <w:pPr>
        <w:pStyle w:val="Heading3"/>
        <w:rPr>
          <w:rFonts w:ascii="DengXian" w:eastAsia="DengXian" w:hAnsi="DengXian"/>
          <w:color w:val="C63663"/>
          <w:lang w:eastAsia="zh-CN"/>
        </w:rPr>
      </w:pPr>
      <w:r w:rsidRPr="002B542F">
        <w:rPr>
          <w:rFonts w:ascii="DengXian" w:eastAsia="DengXian" w:hAnsi="DengXian" w:cs="SimSun"/>
          <w:color w:val="C63663"/>
          <w:lang w:eastAsia="zh-CN"/>
        </w:rPr>
        <w:t>接种疫苗后</w:t>
      </w:r>
    </w:p>
    <w:p w14:paraId="197F3A59" w14:textId="77777777" w:rsidR="005E06F1" w:rsidRPr="002B542F" w:rsidRDefault="004C0952" w:rsidP="00846C9B">
      <w:pPr>
        <w:pStyle w:val="Body"/>
        <w:rPr>
          <w:rFonts w:ascii="DengXian" w:eastAsia="DengXian" w:hAnsi="DengXian"/>
          <w:shd w:val="clear" w:color="auto" w:fill="FFFFFF"/>
          <w:lang w:eastAsia="zh-CN"/>
        </w:rPr>
      </w:pPr>
      <w:r w:rsidRPr="002B542F">
        <w:rPr>
          <w:rFonts w:ascii="DengXian" w:eastAsia="DengXian" w:hAnsi="DengXian" w:cs="SimSun"/>
          <w:shd w:val="clear" w:color="auto" w:fill="FFFFFF"/>
          <w:lang w:eastAsia="zh-CN"/>
        </w:rPr>
        <w:t>青少年应在接种疫苗的地方接受至少 15 分钟的观察，以确保不会立即出现不良反应，并且免疫接种人员可以在必要时提供快速的医疗护理。</w:t>
      </w:r>
    </w:p>
    <w:p w14:paraId="40EE3549" w14:textId="77777777" w:rsidR="00C121CD" w:rsidRPr="002B542F" w:rsidRDefault="004C0952" w:rsidP="00C121CD">
      <w:pPr>
        <w:pStyle w:val="Body"/>
        <w:rPr>
          <w:rFonts w:ascii="DengXian" w:eastAsia="DengXian" w:hAnsi="DengXian"/>
          <w:lang w:eastAsia="zh-CN"/>
        </w:rPr>
      </w:pPr>
      <w:r w:rsidRPr="002B542F">
        <w:rPr>
          <w:rFonts w:ascii="DengXian" w:eastAsia="DengXian" w:hAnsi="DengXian" w:cs="SimSun"/>
          <w:lang w:eastAsia="zh-CN"/>
        </w:rPr>
        <w:t>如果罕见地出现严重过敏反应，免疫接种人员将立即提供医疗护理。如果接种疫苗后的反应严重或一直持续，或者您感到担心，请联系您的医生或医院。</w:t>
      </w:r>
    </w:p>
    <w:p w14:paraId="0D7EF9E7" w14:textId="56555D0F" w:rsidR="00C121CD" w:rsidRPr="002B542F" w:rsidRDefault="00000000" w:rsidP="00C121CD">
      <w:pPr>
        <w:pStyle w:val="Body"/>
        <w:spacing w:before="40"/>
        <w:rPr>
          <w:rFonts w:ascii="DengXian" w:eastAsia="DengXian" w:hAnsi="DengXian" w:cs="Arial"/>
          <w:color w:val="222222"/>
          <w:szCs w:val="21"/>
          <w:lang w:eastAsia="zh-CN"/>
        </w:rPr>
      </w:pPr>
      <w:hyperlink r:id="rId17" w:history="1">
        <w:r w:rsidR="004C0952" w:rsidRPr="002B542F">
          <w:rPr>
            <w:rFonts w:ascii="DengXian" w:eastAsia="DengXian" w:hAnsi="DengXian" w:cs="SimSun"/>
            <w:lang w:eastAsia="zh-CN"/>
          </w:rPr>
          <w:t>免疫接种副作用</w:t>
        </w:r>
      </w:hyperlink>
      <w:r w:rsidR="004C0952" w:rsidRPr="002B542F">
        <w:rPr>
          <w:rFonts w:ascii="DengXian" w:eastAsia="DengXian" w:hAnsi="DengXian" w:cs="SimSun"/>
          <w:lang w:eastAsia="zh-CN"/>
        </w:rPr>
        <w:t>应</w:t>
      </w:r>
      <w:r w:rsidR="004C0952" w:rsidRPr="002B542F">
        <w:rPr>
          <w:rFonts w:ascii="DengXian" w:eastAsia="DengXian" w:hAnsi="DengXian" w:cs="SimSun"/>
          <w:color w:val="222222"/>
          <w:szCs w:val="21"/>
          <w:lang w:eastAsia="zh-CN"/>
        </w:rPr>
        <w:t>报告给</w:t>
      </w:r>
      <w:hyperlink r:id="rId18" w:history="1">
        <w:r w:rsidR="004C0952" w:rsidRPr="002B542F">
          <w:rPr>
            <w:rFonts w:ascii="DengXian" w:eastAsia="DengXian" w:hAnsi="DengXian" w:cs="SimSun"/>
            <w:color w:val="222222"/>
            <w:lang w:eastAsia="zh-CN"/>
          </w:rPr>
          <w:t>维多利亚州疫苗安全服务中心（Victorian vaccine safety service，简称 SAFEVIC）</w:t>
        </w:r>
      </w:hyperlink>
      <w:r w:rsidR="004C0952" w:rsidRPr="002B542F">
        <w:rPr>
          <w:rFonts w:ascii="DengXian" w:eastAsia="DengXian" w:hAnsi="DengXian" w:cs="SimSun"/>
          <w:color w:val="222222"/>
          <w:szCs w:val="21"/>
          <w:lang w:eastAsia="zh-CN"/>
        </w:rPr>
        <w:t xml:space="preserve"> ，即维多利亚州的中央报告服务中心，电话：1300 882 924（选择选项 1），电子邮件： </w:t>
      </w:r>
      <w:hyperlink r:id="rId19" w:history="1">
        <w:r w:rsidR="00C32484">
          <w:rPr>
            <w:rStyle w:val="Hyperlink"/>
            <w:rFonts w:ascii="DengXian" w:eastAsia="DengXian" w:hAnsi="DengXian" w:cs="SimSun"/>
            <w:lang w:eastAsia="zh-CN"/>
          </w:rPr>
          <w:t>enquiries@safevic.org.au</w:t>
        </w:r>
      </w:hyperlink>
      <w:r w:rsidR="004C0952" w:rsidRPr="002B542F">
        <w:rPr>
          <w:rFonts w:ascii="DengXian" w:eastAsia="DengXian" w:hAnsi="DengXian" w:cs="SimSun"/>
          <w:color w:val="222222"/>
          <w:szCs w:val="21"/>
          <w:lang w:eastAsia="zh-CN"/>
        </w:rPr>
        <w:t xml:space="preserve"> 。</w:t>
      </w:r>
    </w:p>
    <w:p w14:paraId="5B45D83A" w14:textId="77777777" w:rsidR="001C6CD6" w:rsidRPr="002B542F" w:rsidRDefault="004C0952" w:rsidP="00BE68F1">
      <w:pPr>
        <w:pStyle w:val="Heading1"/>
        <w:rPr>
          <w:rFonts w:ascii="DengXian" w:eastAsia="DengXian" w:hAnsi="DengXian"/>
          <w:color w:val="C63663"/>
          <w:lang w:eastAsia="zh-CN"/>
        </w:rPr>
      </w:pPr>
      <w:r w:rsidRPr="002B542F">
        <w:rPr>
          <w:rFonts w:ascii="DengXian" w:eastAsia="DengXian" w:hAnsi="DengXian" w:cs="SimSun"/>
          <w:color w:val="C63663"/>
          <w:lang w:eastAsia="zh-CN"/>
        </w:rPr>
        <w:t>更多信息</w:t>
      </w:r>
    </w:p>
    <w:p w14:paraId="21850396" w14:textId="77777777" w:rsidR="00C13E41" w:rsidRPr="002B542F" w:rsidRDefault="004C0952" w:rsidP="00BE68F1">
      <w:pPr>
        <w:pStyle w:val="Heading4"/>
        <w:rPr>
          <w:rFonts w:ascii="DengXian" w:eastAsia="DengXian" w:hAnsi="DengXian"/>
          <w:lang w:eastAsia="zh-CN"/>
        </w:rPr>
      </w:pPr>
      <w:r w:rsidRPr="002B542F">
        <w:rPr>
          <w:rFonts w:ascii="DengXian" w:eastAsia="DengXian" w:hAnsi="DengXian" w:cs="SimSun"/>
          <w:lang w:eastAsia="zh-CN"/>
        </w:rPr>
        <w:t>疫苗相关信息</w:t>
      </w:r>
    </w:p>
    <w:p w14:paraId="06E75528" w14:textId="05DE367A" w:rsidR="00C13E41" w:rsidRPr="002B542F" w:rsidRDefault="004C0952" w:rsidP="00C13E41">
      <w:pPr>
        <w:spacing w:after="120"/>
        <w:rPr>
          <w:rFonts w:ascii="DengXian" w:eastAsia="DengXian" w:hAnsi="DengXian" w:cs="Arial"/>
          <w:color w:val="000000" w:themeColor="text1"/>
          <w:sz w:val="21"/>
          <w:szCs w:val="21"/>
        </w:rPr>
      </w:pPr>
      <w:r w:rsidRPr="002B542F">
        <w:rPr>
          <w:rFonts w:ascii="DengXian" w:eastAsia="DengXian" w:hAnsi="DengXian" w:cs="SimSun"/>
          <w:sz w:val="21"/>
          <w:szCs w:val="21"/>
        </w:rPr>
        <w:t>有关 HPV 或白喉、破伤风和百日咳疫苗的详细信息，请参阅</w:t>
      </w:r>
      <w:r>
        <w:fldChar w:fldCharType="begin"/>
      </w:r>
      <w:r>
        <w:instrText>HYPERLINK "https://www.betterhealth.vic.gov.au/health/healthyliving/immunisation-in-secondary-schools"</w:instrText>
      </w:r>
      <w:r>
        <w:fldChar w:fldCharType="separate"/>
      </w:r>
      <w:r w:rsidRPr="002B542F">
        <w:rPr>
          <w:rStyle w:val="Hyperlink"/>
          <w:rFonts w:ascii="DengXian" w:eastAsia="DengXian" w:hAnsi="DengXian" w:cs="SimSun"/>
          <w:sz w:val="21"/>
          <w:szCs w:val="21"/>
        </w:rPr>
        <w:t>Better Health Channel</w:t>
      </w:r>
      <w:r>
        <w:rPr>
          <w:rStyle w:val="Hyperlink"/>
          <w:rFonts w:ascii="DengXian" w:eastAsia="DengXian" w:hAnsi="DengXian" w:cs="SimSun"/>
          <w:sz w:val="21"/>
          <w:szCs w:val="21"/>
        </w:rPr>
        <w:fldChar w:fldCharType="end"/>
      </w:r>
      <w:r w:rsidR="00C923D7">
        <w:rPr>
          <w:rStyle w:val="Hyperlink"/>
          <w:rFonts w:ascii="DengXian" w:eastAsia="DengXian" w:hAnsi="DengXian" w:cs="SimSun"/>
          <w:sz w:val="21"/>
          <w:szCs w:val="21"/>
        </w:rPr>
        <w:br/>
      </w:r>
      <w:r w:rsidRPr="002B542F">
        <w:rPr>
          <w:rFonts w:ascii="DengXian" w:eastAsia="DengXian" w:hAnsi="DengXian" w:cs="SimSun"/>
        </w:rPr>
        <w:t>&lt;</w:t>
      </w:r>
      <w:r w:rsidRPr="002B542F">
        <w:rPr>
          <w:rFonts w:ascii="DengXian" w:eastAsia="DengXian" w:hAnsi="DengXian" w:cs="SimSun"/>
          <w:sz w:val="21"/>
          <w:szCs w:val="21"/>
        </w:rPr>
        <w:t xml:space="preserve"> </w:t>
      </w:r>
      <w:hyperlink r:id="rId20" w:history="1">
        <w:r w:rsidRPr="00C923D7">
          <w:rPr>
            <w:rStyle w:val="Hyperlink"/>
            <w:rFonts w:ascii="DengXian" w:eastAsia="DengXian" w:hAnsi="DengXian" w:cs="SimSun"/>
            <w:color w:val="000000" w:themeColor="text1"/>
            <w:sz w:val="21"/>
            <w:szCs w:val="21"/>
            <w:u w:val="none"/>
          </w:rPr>
          <w:t>https://www.betterhealth.vic.gov.au/health/healthyliving/immunisation-in-secondary-schools</w:t>
        </w:r>
      </w:hyperlink>
      <w:r w:rsidRPr="002B542F">
        <w:rPr>
          <w:rFonts w:ascii="DengXian" w:eastAsia="DengXian" w:hAnsi="DengXian" w:cs="SimSun"/>
          <w:color w:val="000000" w:themeColor="text1"/>
          <w:sz w:val="21"/>
          <w:szCs w:val="21"/>
        </w:rPr>
        <w:t xml:space="preserve">&gt;。 </w:t>
      </w:r>
    </w:p>
    <w:p w14:paraId="73BA93D4" w14:textId="77777777" w:rsidR="00C13E41" w:rsidRPr="002B542F" w:rsidRDefault="004C0952" w:rsidP="00BE68F1">
      <w:pPr>
        <w:pStyle w:val="Heading4"/>
        <w:rPr>
          <w:rFonts w:ascii="DengXian" w:eastAsia="DengXian" w:hAnsi="DengXian"/>
          <w:lang w:eastAsia="zh-CN"/>
        </w:rPr>
      </w:pPr>
      <w:r w:rsidRPr="002B542F">
        <w:rPr>
          <w:rFonts w:ascii="DengXian" w:eastAsia="DengXian" w:hAnsi="DengXian" w:cs="SimSun"/>
          <w:lang w:eastAsia="zh-CN"/>
        </w:rPr>
        <w:t>免疫接种史声明</w:t>
      </w:r>
    </w:p>
    <w:p w14:paraId="57C623FA" w14:textId="77777777" w:rsidR="003D74B2" w:rsidRPr="002B542F" w:rsidRDefault="004C0952" w:rsidP="003D74B2">
      <w:pPr>
        <w:pStyle w:val="Body"/>
        <w:rPr>
          <w:rFonts w:ascii="DengXian" w:eastAsia="DengXian" w:hAnsi="DengXian"/>
          <w:lang w:eastAsia="zh-CN"/>
        </w:rPr>
      </w:pPr>
      <w:r w:rsidRPr="002B542F">
        <w:rPr>
          <w:rFonts w:ascii="DengXian" w:eastAsia="DengXian" w:hAnsi="DengXian" w:cs="SimSun"/>
          <w:lang w:eastAsia="zh-CN"/>
        </w:rPr>
        <w:t>免疫接种提供者必须向澳大利亚免疫登记系统 (AIR) 报告所接种的 NIP 疫苗。您孩子的免疫接种史声明副本可从以下途径获取：</w:t>
      </w:r>
    </w:p>
    <w:p w14:paraId="675F0050" w14:textId="77777777" w:rsidR="003D74B2" w:rsidRPr="002B542F" w:rsidRDefault="004C0952" w:rsidP="00E61E63">
      <w:pPr>
        <w:pStyle w:val="Bullet1"/>
        <w:rPr>
          <w:rFonts w:ascii="DengXian" w:eastAsia="DengXian" w:hAnsi="DengXian"/>
          <w:lang w:eastAsia="zh-CN"/>
        </w:rPr>
      </w:pPr>
      <w:r w:rsidRPr="002B542F">
        <w:rPr>
          <w:rFonts w:ascii="DengXian" w:eastAsia="DengXian" w:hAnsi="DengXian" w:cs="SimSun"/>
          <w:lang w:eastAsia="zh-CN"/>
        </w:rPr>
        <w:t xml:space="preserve">通过 </w:t>
      </w:r>
      <w:proofErr w:type="spellStart"/>
      <w:r w:rsidRPr="002B542F">
        <w:rPr>
          <w:rFonts w:ascii="DengXian" w:eastAsia="DengXian" w:hAnsi="DengXian" w:cs="SimSun"/>
          <w:lang w:eastAsia="zh-CN"/>
        </w:rPr>
        <w:t>myGov</w:t>
      </w:r>
      <w:proofErr w:type="spellEnd"/>
      <w:r w:rsidRPr="002B542F">
        <w:rPr>
          <w:rFonts w:ascii="DengXian" w:eastAsia="DengXian" w:hAnsi="DengXian" w:cs="SimSun"/>
          <w:lang w:eastAsia="zh-CN"/>
        </w:rPr>
        <w:t xml:space="preserve"> &lt;</w:t>
      </w:r>
      <w:hyperlink r:id="rId21" w:history="1">
        <w:r w:rsidR="004F7986" w:rsidRPr="002B542F">
          <w:rPr>
            <w:rFonts w:ascii="DengXian" w:eastAsia="DengXian" w:hAnsi="DengXian" w:cs="SimSun"/>
            <w:lang w:eastAsia="zh-CN"/>
          </w:rPr>
          <w:t>www.my.gov.au</w:t>
        </w:r>
      </w:hyperlink>
      <w:r w:rsidRPr="002B542F">
        <w:rPr>
          <w:rFonts w:ascii="DengXian" w:eastAsia="DengXian" w:hAnsi="DengXian" w:cs="SimSun"/>
          <w:lang w:eastAsia="zh-CN"/>
        </w:rPr>
        <w:t>&gt; 登入 Medicare 在线账户</w:t>
      </w:r>
    </w:p>
    <w:p w14:paraId="429BFCBE" w14:textId="77777777" w:rsidR="003D74B2" w:rsidRPr="002B542F" w:rsidRDefault="004C0952" w:rsidP="00E61E63">
      <w:pPr>
        <w:pStyle w:val="Bullet1"/>
        <w:rPr>
          <w:rFonts w:ascii="DengXian" w:eastAsia="DengXian" w:hAnsi="DengXian"/>
          <w:lang w:eastAsia="zh-CN"/>
        </w:rPr>
      </w:pPr>
      <w:r w:rsidRPr="002B542F">
        <w:rPr>
          <w:rFonts w:ascii="DengXian" w:eastAsia="DengXian" w:hAnsi="DengXian" w:cs="SimSun"/>
          <w:lang w:eastAsia="zh-CN"/>
        </w:rPr>
        <w:t>Medicare 移动应用程序 &lt;</w:t>
      </w:r>
      <w:hyperlink r:id="rId22" w:history="1">
        <w:r w:rsidR="007D0682" w:rsidRPr="002B542F">
          <w:rPr>
            <w:rFonts w:ascii="DengXian" w:eastAsia="DengXian" w:hAnsi="DengXian" w:cs="SimSun"/>
            <w:lang w:eastAsia="zh-CN"/>
          </w:rPr>
          <w:t>https://www.servicesaustralia.gov.au/medicare</w:t>
        </w:r>
      </w:hyperlink>
      <w:r w:rsidRPr="002B542F">
        <w:rPr>
          <w:rFonts w:ascii="DengXian" w:eastAsia="DengXian" w:hAnsi="DengXian" w:cs="SimSun"/>
          <w:lang w:eastAsia="zh-CN"/>
        </w:rPr>
        <w:t>&gt;</w:t>
      </w:r>
    </w:p>
    <w:p w14:paraId="753BCC47" w14:textId="77777777" w:rsidR="0031434F" w:rsidRPr="002B542F" w:rsidRDefault="004C0952" w:rsidP="002E1163">
      <w:pPr>
        <w:pStyle w:val="Bullet1"/>
        <w:rPr>
          <w:rFonts w:ascii="DengXian" w:eastAsia="DengXian" w:hAnsi="DengXian"/>
          <w:lang w:eastAsia="zh-CN"/>
        </w:rPr>
      </w:pPr>
      <w:r w:rsidRPr="002B542F">
        <w:rPr>
          <w:rFonts w:ascii="DengXian" w:eastAsia="DengXian" w:hAnsi="DengXian" w:cs="SimSun"/>
          <w:lang w:eastAsia="zh-CN"/>
        </w:rPr>
        <w:t>澳大利亚免疫登记系统，电话：1800 653 809</w:t>
      </w:r>
    </w:p>
    <w:p w14:paraId="1218B608" w14:textId="77777777" w:rsidR="00442E86" w:rsidRPr="002B542F" w:rsidRDefault="004C0952" w:rsidP="002E1163">
      <w:pPr>
        <w:pStyle w:val="Bullet1"/>
        <w:rPr>
          <w:rFonts w:ascii="DengXian" w:eastAsia="DengXian" w:hAnsi="DengXian"/>
          <w:lang w:eastAsia="zh-CN"/>
        </w:rPr>
      </w:pPr>
      <w:r w:rsidRPr="002B542F">
        <w:rPr>
          <w:rFonts w:ascii="DengXian" w:eastAsia="DengXian" w:hAnsi="DengXian" w:cs="SimSun"/>
          <w:lang w:eastAsia="zh-CN"/>
        </w:rPr>
        <w:t>全国口笔译服务处，电话：131 450</w:t>
      </w:r>
    </w:p>
    <w:p w14:paraId="590C1CA8" w14:textId="77777777" w:rsidR="001C6CD6" w:rsidRPr="002B542F" w:rsidRDefault="004C0952" w:rsidP="001C6CD6">
      <w:pPr>
        <w:pStyle w:val="Body"/>
        <w:rPr>
          <w:rFonts w:ascii="DengXian" w:eastAsia="DengXian" w:hAnsi="DengXian"/>
          <w:lang w:eastAsia="zh-CN"/>
        </w:rPr>
      </w:pPr>
      <w:r w:rsidRPr="002B542F">
        <w:rPr>
          <w:rFonts w:ascii="DengXian" w:eastAsia="DengXian" w:hAnsi="DengXian" w:cs="SimSun"/>
          <w:lang w:eastAsia="zh-CN"/>
        </w:rPr>
        <w:t>如果您需要进一步的建议或信息，请联系您的免疫接种提供者，或访问以下网站：</w:t>
      </w:r>
    </w:p>
    <w:p w14:paraId="40B44B5F" w14:textId="77777777" w:rsidR="00291F90" w:rsidRPr="002B542F" w:rsidRDefault="00291F90">
      <w:pPr>
        <w:rPr>
          <w:rFonts w:ascii="DengXian" w:eastAsia="DengXian" w:hAnsi="DengXian"/>
          <w:b/>
          <w:bCs/>
          <w:sz w:val="24"/>
          <w:szCs w:val="24"/>
        </w:rPr>
      </w:pPr>
    </w:p>
    <w:p w14:paraId="5FBC5C64" w14:textId="77777777" w:rsidR="00244A99" w:rsidRPr="002B542F" w:rsidRDefault="004C0952" w:rsidP="00BE68F1">
      <w:pPr>
        <w:pStyle w:val="Heading4"/>
        <w:rPr>
          <w:rFonts w:ascii="DengXian" w:eastAsia="DengXian" w:hAnsi="DengXian"/>
          <w:lang w:eastAsia="zh-CN"/>
        </w:rPr>
      </w:pPr>
      <w:r w:rsidRPr="002B542F">
        <w:rPr>
          <w:rFonts w:ascii="DengXian" w:eastAsia="DengXian" w:hAnsi="DengXian" w:cs="SimSun"/>
          <w:lang w:eastAsia="zh-CN"/>
        </w:rPr>
        <w:lastRenderedPageBreak/>
        <w:t>资源</w:t>
      </w:r>
    </w:p>
    <w:p w14:paraId="58316336" w14:textId="49FC8BAE" w:rsidR="001C6CD6" w:rsidRPr="002B542F" w:rsidRDefault="00000000" w:rsidP="00F84B42">
      <w:pPr>
        <w:pStyle w:val="Body"/>
        <w:numPr>
          <w:ilvl w:val="0"/>
          <w:numId w:val="10"/>
        </w:numPr>
        <w:rPr>
          <w:rFonts w:ascii="DengXian" w:eastAsia="DengXian" w:hAnsi="DengXian" w:cs="Arial"/>
          <w:szCs w:val="21"/>
          <w:lang w:eastAsia="zh-CN"/>
        </w:rPr>
      </w:pPr>
      <w:hyperlink r:id="rId23" w:history="1">
        <w:r w:rsidR="004C0952" w:rsidRPr="002B542F">
          <w:rPr>
            <w:rStyle w:val="Hyperlink"/>
            <w:rFonts w:ascii="DengXian" w:eastAsia="DengXian" w:hAnsi="DengXian" w:cs="SimSun"/>
            <w:szCs w:val="21"/>
            <w:shd w:val="clear" w:color="auto" w:fill="FFFFFF"/>
            <w:lang w:eastAsia="zh-CN"/>
          </w:rPr>
          <w:t>Better Health Channel </w:t>
        </w:r>
      </w:hyperlink>
      <w:r w:rsidR="007B42C5" w:rsidRPr="00C923D7">
        <w:rPr>
          <w:rStyle w:val="Hyperlink"/>
          <w:rFonts w:ascii="DengXian" w:eastAsia="DengXian" w:hAnsi="DengXian" w:cs="SimSun"/>
          <w:color w:val="000000" w:themeColor="text1"/>
          <w:szCs w:val="21"/>
          <w:u w:val="none"/>
          <w:shd w:val="clear" w:color="auto" w:fill="FFFFFF"/>
          <w:lang w:eastAsia="zh-CN"/>
        </w:rPr>
        <w:t>&lt;</w:t>
      </w:r>
      <w:hyperlink r:id="rId24" w:history="1">
        <w:r w:rsidR="007B42C5" w:rsidRPr="00C923D7">
          <w:rPr>
            <w:rStyle w:val="Hyperlink"/>
            <w:rFonts w:ascii="DengXian" w:eastAsia="DengXian" w:hAnsi="DengXian" w:cs="SimSun"/>
            <w:color w:val="000000" w:themeColor="text1"/>
            <w:szCs w:val="21"/>
            <w:u w:val="none"/>
            <w:lang w:eastAsia="zh-CN"/>
          </w:rPr>
          <w:t>https://www.betterhealth.vic.gov.au/health/healthyliving/immunisation-in-secondary-schools</w:t>
        </w:r>
      </w:hyperlink>
      <w:r w:rsidR="007B42C5" w:rsidRPr="00C923D7">
        <w:rPr>
          <w:rFonts w:ascii="DengXian" w:eastAsia="DengXian" w:hAnsi="DengXian" w:cs="SimSun"/>
          <w:color w:val="000000" w:themeColor="text1"/>
          <w:szCs w:val="21"/>
          <w:lang w:eastAsia="zh-CN"/>
        </w:rPr>
        <w:t>&gt;</w:t>
      </w:r>
    </w:p>
    <w:p w14:paraId="79B7E442" w14:textId="192F8CFD" w:rsidR="009765EA" w:rsidRPr="002B542F" w:rsidRDefault="00000000" w:rsidP="00F84B42">
      <w:pPr>
        <w:pStyle w:val="ListParagraph"/>
        <w:numPr>
          <w:ilvl w:val="0"/>
          <w:numId w:val="10"/>
        </w:numPr>
        <w:rPr>
          <w:rStyle w:val="Hyperlink"/>
          <w:rFonts w:ascii="DengXian" w:eastAsia="DengXian" w:hAnsi="DengXian"/>
          <w:color w:val="auto"/>
          <w:sz w:val="21"/>
          <w:u w:val="none"/>
        </w:rPr>
      </w:pPr>
      <w:hyperlink r:id="rId25" w:history="1">
        <w:r w:rsidR="001C6CD6" w:rsidRPr="002B542F">
          <w:rPr>
            <w:rStyle w:val="Hyperlink"/>
            <w:rFonts w:ascii="DengXian" w:eastAsia="DengXian" w:hAnsi="DengXian" w:cs="SimSun"/>
            <w:sz w:val="21"/>
            <w:szCs w:val="21"/>
          </w:rPr>
          <w:t>澳大利亚政府卫生部</w:t>
        </w:r>
      </w:hyperlink>
      <w:r w:rsidR="001C6CD6" w:rsidRPr="002B542F">
        <w:rPr>
          <w:rFonts w:ascii="DengXian" w:eastAsia="DengXian" w:hAnsi="DengXian" w:cs="SimSun"/>
          <w:sz w:val="21"/>
          <w:szCs w:val="21"/>
        </w:rPr>
        <w:t xml:space="preserve"> </w:t>
      </w:r>
      <w:r w:rsidR="001C6CD6" w:rsidRPr="00C923D7">
        <w:rPr>
          <w:rFonts w:ascii="DengXian" w:eastAsia="DengXian" w:hAnsi="DengXian" w:cs="SimSun"/>
          <w:color w:val="000000" w:themeColor="text1"/>
          <w:sz w:val="21"/>
          <w:szCs w:val="21"/>
        </w:rPr>
        <w:t>&lt;</w:t>
      </w:r>
      <w:hyperlink r:id="rId26" w:history="1">
        <w:r w:rsidR="001C6CD6" w:rsidRPr="00C923D7">
          <w:rPr>
            <w:rStyle w:val="Hyperlink"/>
            <w:rFonts w:ascii="DengXian" w:eastAsia="DengXian" w:hAnsi="DengXian" w:cs="SimSun"/>
            <w:color w:val="000000" w:themeColor="text1"/>
            <w:sz w:val="21"/>
            <w:szCs w:val="21"/>
            <w:u w:val="none"/>
          </w:rPr>
          <w:t>http://www.health.gov.au/health-topics/immunisation/when-to-get-vaccinated/immunisation-for-adolescents</w:t>
        </w:r>
      </w:hyperlink>
      <w:r w:rsidR="007B42C5" w:rsidRPr="00C923D7">
        <w:rPr>
          <w:rStyle w:val="Hyperlink"/>
          <w:rFonts w:ascii="DengXian" w:eastAsia="DengXian" w:hAnsi="DengXian" w:cs="SimSun"/>
          <w:color w:val="000000" w:themeColor="text1"/>
          <w:sz w:val="21"/>
          <w:szCs w:val="21"/>
          <w:u w:val="none"/>
        </w:rPr>
        <w:t>&gt;</w:t>
      </w:r>
    </w:p>
    <w:p w14:paraId="1EBCA96C" w14:textId="77777777" w:rsidR="00B47191" w:rsidRPr="002B542F" w:rsidRDefault="00B47191" w:rsidP="002E1163">
      <w:pPr>
        <w:pStyle w:val="ListParagraph"/>
        <w:ind w:left="360"/>
        <w:rPr>
          <w:rFonts w:ascii="DengXian" w:eastAsia="DengXian" w:hAnsi="DengXian"/>
          <w:sz w:val="21"/>
        </w:rPr>
      </w:pPr>
    </w:p>
    <w:p w14:paraId="46BC4802" w14:textId="1D1FC4AD" w:rsidR="00FB2966" w:rsidRPr="002B542F" w:rsidRDefault="004C0952" w:rsidP="00531EE7">
      <w:pPr>
        <w:pStyle w:val="Heading1"/>
        <w:rPr>
          <w:rFonts w:ascii="DengXian" w:eastAsia="DengXian" w:hAnsi="DengXian"/>
          <w:lang w:eastAsia="zh-CN"/>
        </w:rPr>
      </w:pPr>
      <w:r w:rsidRPr="002B542F">
        <w:rPr>
          <w:rFonts w:ascii="DengXian" w:eastAsia="DengXian" w:hAnsi="DengXian" w:cs="SimSun"/>
          <w:lang w:eastAsia="zh-CN"/>
        </w:rPr>
        <w:br w:type="page"/>
      </w:r>
      <w:r w:rsidRPr="002B542F">
        <w:rPr>
          <w:rFonts w:ascii="DengXian" w:eastAsia="DengXian" w:hAnsi="DengXian" w:cs="SimSun"/>
          <w:lang w:eastAsia="zh-CN"/>
        </w:rPr>
        <w:lastRenderedPageBreak/>
        <w:t>同意书：人类乳头瘤病毒（HPV）疫苗和白喉-破伤风-百日咳疫苗</w:t>
      </w:r>
    </w:p>
    <w:p w14:paraId="40236246" w14:textId="77777777" w:rsidR="00FB2966" w:rsidRPr="002B542F" w:rsidRDefault="004C0952" w:rsidP="0015103C">
      <w:pPr>
        <w:pStyle w:val="Heading3"/>
        <w:rPr>
          <w:rFonts w:ascii="DengXian" w:eastAsia="DengXian" w:hAnsi="DengXian"/>
          <w:lang w:eastAsia="zh-CN"/>
        </w:rPr>
      </w:pPr>
      <w:r w:rsidRPr="002B542F">
        <w:rPr>
          <w:rFonts w:ascii="DengXian" w:eastAsia="DengXian" w:hAnsi="DengXian" w:cs="SimSun"/>
          <w:lang w:eastAsia="zh-CN"/>
        </w:rPr>
        <w:t>学生详细信息（Medicare 卡上的记录）</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180"/>
        <w:gridCol w:w="7019"/>
      </w:tblGrid>
      <w:tr w:rsidR="00CD7266" w:rsidRPr="002B542F" w14:paraId="33A10C20" w14:textId="77777777" w:rsidTr="00A40E5C">
        <w:trPr>
          <w:trHeight w:val="539"/>
        </w:trPr>
        <w:tc>
          <w:tcPr>
            <w:tcW w:w="3180" w:type="dxa"/>
            <w:shd w:val="clear" w:color="auto" w:fill="auto"/>
            <w:tcMar>
              <w:left w:w="57" w:type="dxa"/>
              <w:right w:w="57" w:type="dxa"/>
            </w:tcMar>
            <w:vAlign w:val="center"/>
          </w:tcPr>
          <w:p w14:paraId="287DE056" w14:textId="77777777" w:rsidR="00FB2966" w:rsidRPr="002B542F" w:rsidRDefault="004C0952" w:rsidP="008B45C5">
            <w:pPr>
              <w:pStyle w:val="Tabletext"/>
              <w:rPr>
                <w:rFonts w:ascii="DengXian" w:eastAsia="DengXian" w:hAnsi="DengXian"/>
                <w:lang w:eastAsia="zh-CN"/>
              </w:rPr>
            </w:pPr>
            <w:r w:rsidRPr="002B542F">
              <w:rPr>
                <w:rFonts w:ascii="DengXian" w:eastAsia="DengXian" w:hAnsi="DengXian" w:cs="SimSun"/>
                <w:lang w:eastAsia="zh-CN"/>
              </w:rPr>
              <w:t>Medicare 号码（包括孩子姓名旁边的参考号码）</w:t>
            </w:r>
          </w:p>
        </w:tc>
        <w:tc>
          <w:tcPr>
            <w:tcW w:w="7019" w:type="dxa"/>
            <w:shd w:val="clear" w:color="auto" w:fill="auto"/>
            <w:tcMar>
              <w:left w:w="57" w:type="dxa"/>
              <w:right w:w="57" w:type="dxa"/>
            </w:tcMar>
          </w:tcPr>
          <w:p w14:paraId="001412F8" w14:textId="77777777" w:rsidR="00FB2966" w:rsidRPr="002B542F" w:rsidRDefault="00FB2966" w:rsidP="00614755">
            <w:pPr>
              <w:pStyle w:val="DHHStabletext"/>
              <w:rPr>
                <w:rFonts w:ascii="DengXian" w:eastAsia="DengXian" w:hAnsi="DengXian"/>
                <w:sz w:val="18"/>
                <w:szCs w:val="18"/>
                <w:lang w:eastAsia="zh-CN"/>
              </w:rPr>
            </w:pPr>
          </w:p>
          <w:p w14:paraId="1D2871C3" w14:textId="77777777" w:rsidR="009C16CD" w:rsidRPr="002B542F" w:rsidRDefault="004C0952" w:rsidP="00C070D4">
            <w:pPr>
              <w:pStyle w:val="DHHStabletext"/>
              <w:rPr>
                <w:rFonts w:ascii="DengXian" w:eastAsia="DengXian" w:hAnsi="DengXian"/>
                <w:sz w:val="18"/>
                <w:szCs w:val="18"/>
                <w:lang w:eastAsia="zh-CN"/>
              </w:rPr>
            </w:pPr>
            <w:r w:rsidRPr="002B542F">
              <w:rPr>
                <w:rFonts w:ascii="DengXian" w:eastAsia="DengXian" w:hAnsi="DengXian"/>
                <w:noProof/>
                <w:sz w:val="18"/>
                <w:szCs w:val="18"/>
                <w:lang w:eastAsia="zh-CN"/>
              </w:rPr>
              <w:drawing>
                <wp:inline distT="0" distB="0" distL="0" distR="0" wp14:anchorId="4F751FB1" wp14:editId="5B4D9C9F">
                  <wp:extent cx="304800" cy="304800"/>
                  <wp:effectExtent l="0" t="0" r="0" b="0"/>
                  <wp:docPr id="4" name="Graphic 4"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Stop outline"/>
                          <pic:cNvPicPr/>
                        </pic:nvPicPr>
                        <pic:blipFill>
                          <a:blip r:embed="rId27">
                            <a:extLst>
                              <a:ext uri="{96DAC541-7B7A-43D3-8B79-37D633B846F1}">
                                <asvg:svgBlip xmlns:asvg="http://schemas.microsoft.com/office/drawing/2016/SVG/main" r:embed="rId28"/>
                              </a:ext>
                            </a:extLst>
                          </a:blip>
                          <a:stretch>
                            <a:fillRect/>
                          </a:stretch>
                        </pic:blipFill>
                        <pic:spPr>
                          <a:xfrm>
                            <a:off x="0" y="0"/>
                            <a:ext cx="304800" cy="304800"/>
                          </a:xfrm>
                          <a:prstGeom prst="rect">
                            <a:avLst/>
                          </a:prstGeom>
                        </pic:spPr>
                      </pic:pic>
                    </a:graphicData>
                  </a:graphic>
                </wp:inline>
              </w:drawing>
            </w:r>
            <w:r w:rsidR="00BE2A6C" w:rsidRPr="002B542F">
              <w:rPr>
                <w:rFonts w:ascii="DengXian" w:eastAsia="DengXian" w:hAnsi="DengXian"/>
                <w:noProof/>
                <w:sz w:val="18"/>
                <w:szCs w:val="18"/>
                <w:lang w:eastAsia="zh-CN"/>
              </w:rPr>
              <w:drawing>
                <wp:inline distT="0" distB="0" distL="0" distR="0" wp14:anchorId="4B7E5900" wp14:editId="49293BA7">
                  <wp:extent cx="304800" cy="304800"/>
                  <wp:effectExtent l="0" t="0" r="0" b="0"/>
                  <wp:docPr id="2129496947" name="Graphic 1"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000667" name="Graphic 1" descr="Stop outline"/>
                          <pic:cNvPicPr/>
                        </pic:nvPicPr>
                        <pic:blipFill>
                          <a:blip r:embed="rId27">
                            <a:extLst>
                              <a:ext uri="{96DAC541-7B7A-43D3-8B79-37D633B846F1}">
                                <asvg:svgBlip xmlns:asvg="http://schemas.microsoft.com/office/drawing/2016/SVG/main" r:embed="rId28"/>
                              </a:ext>
                            </a:extLst>
                          </a:blip>
                          <a:stretch>
                            <a:fillRect/>
                          </a:stretch>
                        </pic:blipFill>
                        <pic:spPr>
                          <a:xfrm>
                            <a:off x="0" y="0"/>
                            <a:ext cx="304800" cy="304800"/>
                          </a:xfrm>
                          <a:prstGeom prst="rect">
                            <a:avLst/>
                          </a:prstGeom>
                        </pic:spPr>
                      </pic:pic>
                    </a:graphicData>
                  </a:graphic>
                </wp:inline>
              </w:drawing>
            </w:r>
            <w:r w:rsidRPr="002B542F">
              <w:rPr>
                <w:rFonts w:ascii="DengXian" w:eastAsia="DengXian" w:hAnsi="DengXian"/>
                <w:noProof/>
                <w:sz w:val="18"/>
                <w:szCs w:val="18"/>
                <w:lang w:eastAsia="zh-CN"/>
              </w:rPr>
              <w:drawing>
                <wp:inline distT="0" distB="0" distL="0" distR="0" wp14:anchorId="4DE249A9" wp14:editId="7D30C9FB">
                  <wp:extent cx="304800" cy="304800"/>
                  <wp:effectExtent l="0" t="0" r="0" b="0"/>
                  <wp:docPr id="9" name="Graphic 9"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247637" name="Graphic 1" descr="Stop outline"/>
                          <pic:cNvPicPr/>
                        </pic:nvPicPr>
                        <pic:blipFill>
                          <a:blip r:embed="rId27">
                            <a:extLst>
                              <a:ext uri="{96DAC541-7B7A-43D3-8B79-37D633B846F1}">
                                <asvg:svgBlip xmlns:asvg="http://schemas.microsoft.com/office/drawing/2016/SVG/main" r:embed="rId28"/>
                              </a:ext>
                            </a:extLst>
                          </a:blip>
                          <a:stretch>
                            <a:fillRect/>
                          </a:stretch>
                        </pic:blipFill>
                        <pic:spPr>
                          <a:xfrm>
                            <a:off x="0" y="0"/>
                            <a:ext cx="304800" cy="304800"/>
                          </a:xfrm>
                          <a:prstGeom prst="rect">
                            <a:avLst/>
                          </a:prstGeom>
                        </pic:spPr>
                      </pic:pic>
                    </a:graphicData>
                  </a:graphic>
                </wp:inline>
              </w:drawing>
            </w:r>
            <w:r w:rsidRPr="002B542F">
              <w:rPr>
                <w:rFonts w:ascii="DengXian" w:eastAsia="DengXian" w:hAnsi="DengXian"/>
                <w:noProof/>
                <w:sz w:val="18"/>
                <w:szCs w:val="18"/>
                <w:lang w:eastAsia="zh-CN"/>
              </w:rPr>
              <w:drawing>
                <wp:inline distT="0" distB="0" distL="0" distR="0" wp14:anchorId="53C1B079" wp14:editId="489BE966">
                  <wp:extent cx="304800" cy="304800"/>
                  <wp:effectExtent l="0" t="0" r="0" b="0"/>
                  <wp:docPr id="10" name="Graphic 10"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34889" name="Graphic 1" descr="Stop outline"/>
                          <pic:cNvPicPr/>
                        </pic:nvPicPr>
                        <pic:blipFill>
                          <a:blip r:embed="rId27">
                            <a:extLst>
                              <a:ext uri="{96DAC541-7B7A-43D3-8B79-37D633B846F1}">
                                <asvg:svgBlip xmlns:asvg="http://schemas.microsoft.com/office/drawing/2016/SVG/main" r:embed="rId28"/>
                              </a:ext>
                            </a:extLst>
                          </a:blip>
                          <a:stretch>
                            <a:fillRect/>
                          </a:stretch>
                        </pic:blipFill>
                        <pic:spPr>
                          <a:xfrm>
                            <a:off x="0" y="0"/>
                            <a:ext cx="304800" cy="304800"/>
                          </a:xfrm>
                          <a:prstGeom prst="rect">
                            <a:avLst/>
                          </a:prstGeom>
                        </pic:spPr>
                      </pic:pic>
                    </a:graphicData>
                  </a:graphic>
                </wp:inline>
              </w:drawing>
            </w:r>
            <w:r w:rsidRPr="002B542F">
              <w:rPr>
                <w:rFonts w:ascii="DengXian" w:eastAsia="DengXian" w:hAnsi="DengXian"/>
                <w:noProof/>
                <w:sz w:val="18"/>
                <w:szCs w:val="18"/>
                <w:lang w:eastAsia="zh-CN"/>
              </w:rPr>
              <w:drawing>
                <wp:inline distT="0" distB="0" distL="0" distR="0" wp14:anchorId="2055C6EC" wp14:editId="15BD0F8C">
                  <wp:extent cx="304800" cy="304800"/>
                  <wp:effectExtent l="0" t="0" r="0" b="0"/>
                  <wp:docPr id="11" name="Graphic 11"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69448" name="Graphic 1" descr="Stop outline"/>
                          <pic:cNvPicPr/>
                        </pic:nvPicPr>
                        <pic:blipFill>
                          <a:blip r:embed="rId27">
                            <a:extLst>
                              <a:ext uri="{96DAC541-7B7A-43D3-8B79-37D633B846F1}">
                                <asvg:svgBlip xmlns:asvg="http://schemas.microsoft.com/office/drawing/2016/SVG/main" r:embed="rId28"/>
                              </a:ext>
                            </a:extLst>
                          </a:blip>
                          <a:stretch>
                            <a:fillRect/>
                          </a:stretch>
                        </pic:blipFill>
                        <pic:spPr>
                          <a:xfrm>
                            <a:off x="0" y="0"/>
                            <a:ext cx="304800" cy="304800"/>
                          </a:xfrm>
                          <a:prstGeom prst="rect">
                            <a:avLst/>
                          </a:prstGeom>
                        </pic:spPr>
                      </pic:pic>
                    </a:graphicData>
                  </a:graphic>
                </wp:inline>
              </w:drawing>
            </w:r>
            <w:r w:rsidRPr="002B542F">
              <w:rPr>
                <w:rFonts w:ascii="DengXian" w:eastAsia="DengXian" w:hAnsi="DengXian"/>
                <w:noProof/>
                <w:sz w:val="18"/>
                <w:szCs w:val="18"/>
                <w:lang w:eastAsia="zh-CN"/>
              </w:rPr>
              <w:drawing>
                <wp:inline distT="0" distB="0" distL="0" distR="0" wp14:anchorId="110A3019" wp14:editId="4EE3F870">
                  <wp:extent cx="304800" cy="304800"/>
                  <wp:effectExtent l="0" t="0" r="0" b="0"/>
                  <wp:docPr id="12" name="Graphic 12"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923045" name="Graphic 1" descr="Stop outline"/>
                          <pic:cNvPicPr/>
                        </pic:nvPicPr>
                        <pic:blipFill>
                          <a:blip r:embed="rId27">
                            <a:extLst>
                              <a:ext uri="{96DAC541-7B7A-43D3-8B79-37D633B846F1}">
                                <asvg:svgBlip xmlns:asvg="http://schemas.microsoft.com/office/drawing/2016/SVG/main" r:embed="rId28"/>
                              </a:ext>
                            </a:extLst>
                          </a:blip>
                          <a:stretch>
                            <a:fillRect/>
                          </a:stretch>
                        </pic:blipFill>
                        <pic:spPr>
                          <a:xfrm>
                            <a:off x="0" y="0"/>
                            <a:ext cx="304800" cy="304800"/>
                          </a:xfrm>
                          <a:prstGeom prst="rect">
                            <a:avLst/>
                          </a:prstGeom>
                        </pic:spPr>
                      </pic:pic>
                    </a:graphicData>
                  </a:graphic>
                </wp:inline>
              </w:drawing>
            </w:r>
            <w:r w:rsidRPr="002B542F">
              <w:rPr>
                <w:rFonts w:ascii="DengXian" w:eastAsia="DengXian" w:hAnsi="DengXian"/>
                <w:noProof/>
                <w:sz w:val="18"/>
                <w:szCs w:val="18"/>
                <w:lang w:eastAsia="zh-CN"/>
              </w:rPr>
              <w:drawing>
                <wp:inline distT="0" distB="0" distL="0" distR="0" wp14:anchorId="1ABEB3DC" wp14:editId="2106CA3A">
                  <wp:extent cx="304800" cy="304800"/>
                  <wp:effectExtent l="0" t="0" r="0" b="0"/>
                  <wp:docPr id="13" name="Graphic 13"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53756" name="Graphic 1" descr="Stop outline"/>
                          <pic:cNvPicPr/>
                        </pic:nvPicPr>
                        <pic:blipFill>
                          <a:blip r:embed="rId27">
                            <a:extLst>
                              <a:ext uri="{96DAC541-7B7A-43D3-8B79-37D633B846F1}">
                                <asvg:svgBlip xmlns:asvg="http://schemas.microsoft.com/office/drawing/2016/SVG/main" r:embed="rId28"/>
                              </a:ext>
                            </a:extLst>
                          </a:blip>
                          <a:stretch>
                            <a:fillRect/>
                          </a:stretch>
                        </pic:blipFill>
                        <pic:spPr>
                          <a:xfrm>
                            <a:off x="0" y="0"/>
                            <a:ext cx="304800" cy="304800"/>
                          </a:xfrm>
                          <a:prstGeom prst="rect">
                            <a:avLst/>
                          </a:prstGeom>
                        </pic:spPr>
                      </pic:pic>
                    </a:graphicData>
                  </a:graphic>
                </wp:inline>
              </w:drawing>
            </w:r>
            <w:r w:rsidRPr="002B542F">
              <w:rPr>
                <w:rFonts w:ascii="DengXian" w:eastAsia="DengXian" w:hAnsi="DengXian"/>
                <w:noProof/>
                <w:sz w:val="18"/>
                <w:szCs w:val="18"/>
                <w:lang w:eastAsia="zh-CN"/>
              </w:rPr>
              <w:drawing>
                <wp:inline distT="0" distB="0" distL="0" distR="0" wp14:anchorId="1C88DB9A" wp14:editId="495D7631">
                  <wp:extent cx="304800" cy="304800"/>
                  <wp:effectExtent l="0" t="0" r="0" b="0"/>
                  <wp:docPr id="14" name="Graphic 14"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881557" name="Graphic 1" descr="Stop outline"/>
                          <pic:cNvPicPr/>
                        </pic:nvPicPr>
                        <pic:blipFill>
                          <a:blip r:embed="rId27">
                            <a:extLst>
                              <a:ext uri="{96DAC541-7B7A-43D3-8B79-37D633B846F1}">
                                <asvg:svgBlip xmlns:asvg="http://schemas.microsoft.com/office/drawing/2016/SVG/main" r:embed="rId28"/>
                              </a:ext>
                            </a:extLst>
                          </a:blip>
                          <a:stretch>
                            <a:fillRect/>
                          </a:stretch>
                        </pic:blipFill>
                        <pic:spPr>
                          <a:xfrm>
                            <a:off x="0" y="0"/>
                            <a:ext cx="304800" cy="304800"/>
                          </a:xfrm>
                          <a:prstGeom prst="rect">
                            <a:avLst/>
                          </a:prstGeom>
                        </pic:spPr>
                      </pic:pic>
                    </a:graphicData>
                  </a:graphic>
                </wp:inline>
              </w:drawing>
            </w:r>
            <w:r w:rsidRPr="002B542F">
              <w:rPr>
                <w:rFonts w:ascii="DengXian" w:eastAsia="DengXian" w:hAnsi="DengXian"/>
                <w:noProof/>
                <w:sz w:val="18"/>
                <w:szCs w:val="18"/>
                <w:lang w:eastAsia="zh-CN"/>
              </w:rPr>
              <w:drawing>
                <wp:inline distT="0" distB="0" distL="0" distR="0" wp14:anchorId="218C0813" wp14:editId="141E8551">
                  <wp:extent cx="304800" cy="304800"/>
                  <wp:effectExtent l="0" t="0" r="0" b="0"/>
                  <wp:docPr id="15" name="Graphic 15"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3167" name="Graphic 1" descr="Stop outline"/>
                          <pic:cNvPicPr/>
                        </pic:nvPicPr>
                        <pic:blipFill>
                          <a:blip r:embed="rId27">
                            <a:extLst>
                              <a:ext uri="{96DAC541-7B7A-43D3-8B79-37D633B846F1}">
                                <asvg:svgBlip xmlns:asvg="http://schemas.microsoft.com/office/drawing/2016/SVG/main" r:embed="rId28"/>
                              </a:ext>
                            </a:extLst>
                          </a:blip>
                          <a:stretch>
                            <a:fillRect/>
                          </a:stretch>
                        </pic:blipFill>
                        <pic:spPr>
                          <a:xfrm>
                            <a:off x="0" y="0"/>
                            <a:ext cx="304800" cy="304800"/>
                          </a:xfrm>
                          <a:prstGeom prst="rect">
                            <a:avLst/>
                          </a:prstGeom>
                        </pic:spPr>
                      </pic:pic>
                    </a:graphicData>
                  </a:graphic>
                </wp:inline>
              </w:drawing>
            </w:r>
            <w:r w:rsidRPr="002B542F">
              <w:rPr>
                <w:rFonts w:ascii="DengXian" w:eastAsia="DengXian" w:hAnsi="DengXian"/>
                <w:noProof/>
                <w:sz w:val="18"/>
                <w:szCs w:val="18"/>
                <w:lang w:eastAsia="zh-CN"/>
              </w:rPr>
              <w:drawing>
                <wp:inline distT="0" distB="0" distL="0" distR="0" wp14:anchorId="71ED21AE" wp14:editId="31320553">
                  <wp:extent cx="304800" cy="304800"/>
                  <wp:effectExtent l="0" t="0" r="0" b="0"/>
                  <wp:docPr id="16" name="Graphic 16"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784369" name="Graphic 1" descr="Stop outline"/>
                          <pic:cNvPicPr/>
                        </pic:nvPicPr>
                        <pic:blipFill>
                          <a:blip r:embed="rId27">
                            <a:extLst>
                              <a:ext uri="{96DAC541-7B7A-43D3-8B79-37D633B846F1}">
                                <asvg:svgBlip xmlns:asvg="http://schemas.microsoft.com/office/drawing/2016/SVG/main" r:embed="rId28"/>
                              </a:ext>
                            </a:extLst>
                          </a:blip>
                          <a:stretch>
                            <a:fillRect/>
                          </a:stretch>
                        </pic:blipFill>
                        <pic:spPr>
                          <a:xfrm>
                            <a:off x="0" y="0"/>
                            <a:ext cx="304800" cy="304800"/>
                          </a:xfrm>
                          <a:prstGeom prst="rect">
                            <a:avLst/>
                          </a:prstGeom>
                        </pic:spPr>
                      </pic:pic>
                    </a:graphicData>
                  </a:graphic>
                </wp:inline>
              </w:drawing>
            </w:r>
            <w:r w:rsidRPr="002B542F">
              <w:rPr>
                <w:rFonts w:ascii="DengXian" w:eastAsia="DengXian" w:hAnsi="DengXian"/>
                <w:sz w:val="18"/>
                <w:szCs w:val="18"/>
                <w:lang w:eastAsia="zh-CN"/>
              </w:rPr>
              <w:t xml:space="preserve">             </w:t>
            </w:r>
            <w:r w:rsidRPr="002B542F">
              <w:rPr>
                <w:rFonts w:ascii="DengXian" w:eastAsia="DengXian" w:hAnsi="DengXian"/>
                <w:noProof/>
                <w:sz w:val="18"/>
                <w:szCs w:val="18"/>
                <w:lang w:eastAsia="zh-CN"/>
              </w:rPr>
              <w:drawing>
                <wp:inline distT="0" distB="0" distL="0" distR="0" wp14:anchorId="67031765" wp14:editId="7CA55A26">
                  <wp:extent cx="304800" cy="304800"/>
                  <wp:effectExtent l="0" t="0" r="0" b="0"/>
                  <wp:docPr id="17" name="Graphic 17"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26463" name="Graphic 1" descr="Stop outline"/>
                          <pic:cNvPicPr/>
                        </pic:nvPicPr>
                        <pic:blipFill>
                          <a:blip r:embed="rId27">
                            <a:extLst>
                              <a:ext uri="{96DAC541-7B7A-43D3-8B79-37D633B846F1}">
                                <asvg:svgBlip xmlns:asvg="http://schemas.microsoft.com/office/drawing/2016/SVG/main" r:embed="rId28"/>
                              </a:ext>
                            </a:extLst>
                          </a:blip>
                          <a:stretch>
                            <a:fillRect/>
                          </a:stretch>
                        </pic:blipFill>
                        <pic:spPr>
                          <a:xfrm>
                            <a:off x="0" y="0"/>
                            <a:ext cx="304800" cy="304800"/>
                          </a:xfrm>
                          <a:prstGeom prst="rect">
                            <a:avLst/>
                          </a:prstGeom>
                        </pic:spPr>
                      </pic:pic>
                    </a:graphicData>
                  </a:graphic>
                </wp:inline>
              </w:drawing>
            </w:r>
          </w:p>
        </w:tc>
      </w:tr>
      <w:tr w:rsidR="00CD7266" w:rsidRPr="002B542F" w14:paraId="06BE4D2E" w14:textId="77777777" w:rsidTr="00A40E5C">
        <w:trPr>
          <w:trHeight w:val="544"/>
        </w:trPr>
        <w:tc>
          <w:tcPr>
            <w:tcW w:w="3180" w:type="dxa"/>
            <w:shd w:val="clear" w:color="auto" w:fill="auto"/>
            <w:tcMar>
              <w:left w:w="57" w:type="dxa"/>
              <w:right w:w="57" w:type="dxa"/>
            </w:tcMar>
            <w:vAlign w:val="center"/>
          </w:tcPr>
          <w:p w14:paraId="445AF746" w14:textId="77777777" w:rsidR="00FB2966" w:rsidRPr="002B542F" w:rsidRDefault="004C0952" w:rsidP="008B45C5">
            <w:pPr>
              <w:pStyle w:val="Tabletext"/>
              <w:rPr>
                <w:rFonts w:ascii="DengXian" w:eastAsia="DengXian" w:hAnsi="DengXian"/>
                <w:lang w:eastAsia="zh-CN"/>
              </w:rPr>
            </w:pPr>
            <w:r w:rsidRPr="002B542F">
              <w:rPr>
                <w:rFonts w:ascii="DengXian" w:eastAsia="DengXian" w:hAnsi="DengXian" w:cs="SimSun"/>
                <w:lang w:eastAsia="zh-CN"/>
              </w:rPr>
              <w:t>姓</w:t>
            </w:r>
          </w:p>
        </w:tc>
        <w:tc>
          <w:tcPr>
            <w:tcW w:w="7019" w:type="dxa"/>
            <w:shd w:val="clear" w:color="auto" w:fill="auto"/>
            <w:tcMar>
              <w:left w:w="57" w:type="dxa"/>
              <w:right w:w="57" w:type="dxa"/>
            </w:tcMar>
          </w:tcPr>
          <w:p w14:paraId="70CD157D" w14:textId="77777777" w:rsidR="00FB2966" w:rsidRPr="002B542F" w:rsidRDefault="00FB2966" w:rsidP="00614755">
            <w:pPr>
              <w:pStyle w:val="DHHStabletext"/>
              <w:rPr>
                <w:rFonts w:ascii="DengXian" w:eastAsia="DengXian" w:hAnsi="DengXian"/>
                <w:sz w:val="18"/>
                <w:szCs w:val="18"/>
                <w:lang w:eastAsia="zh-CN"/>
              </w:rPr>
            </w:pPr>
          </w:p>
        </w:tc>
      </w:tr>
      <w:tr w:rsidR="00CD7266" w:rsidRPr="002B542F" w14:paraId="288492CA" w14:textId="77777777" w:rsidTr="00A40E5C">
        <w:trPr>
          <w:trHeight w:val="544"/>
        </w:trPr>
        <w:tc>
          <w:tcPr>
            <w:tcW w:w="3180" w:type="dxa"/>
            <w:shd w:val="clear" w:color="auto" w:fill="auto"/>
            <w:tcMar>
              <w:left w:w="57" w:type="dxa"/>
              <w:right w:w="57" w:type="dxa"/>
            </w:tcMar>
            <w:vAlign w:val="center"/>
          </w:tcPr>
          <w:p w14:paraId="4DA39F6C" w14:textId="77777777" w:rsidR="00FB2966" w:rsidRPr="002B542F" w:rsidRDefault="004C0952" w:rsidP="008B45C5">
            <w:pPr>
              <w:pStyle w:val="Tabletext"/>
              <w:rPr>
                <w:rFonts w:ascii="DengXian" w:eastAsia="DengXian" w:hAnsi="DengXian"/>
                <w:lang w:eastAsia="zh-CN"/>
              </w:rPr>
            </w:pPr>
            <w:r w:rsidRPr="002B542F">
              <w:rPr>
                <w:rFonts w:ascii="DengXian" w:eastAsia="DengXian" w:hAnsi="DengXian" w:cs="SimSun"/>
                <w:lang w:eastAsia="zh-CN"/>
              </w:rPr>
              <w:t>名</w:t>
            </w:r>
          </w:p>
        </w:tc>
        <w:tc>
          <w:tcPr>
            <w:tcW w:w="7019" w:type="dxa"/>
            <w:shd w:val="clear" w:color="auto" w:fill="auto"/>
            <w:tcMar>
              <w:left w:w="57" w:type="dxa"/>
              <w:right w:w="57" w:type="dxa"/>
            </w:tcMar>
          </w:tcPr>
          <w:p w14:paraId="1927D78A" w14:textId="77777777" w:rsidR="00FB2966" w:rsidRPr="002B542F" w:rsidRDefault="00FB2966" w:rsidP="00614755">
            <w:pPr>
              <w:pStyle w:val="DHHStabletext"/>
              <w:rPr>
                <w:rFonts w:ascii="DengXian" w:eastAsia="DengXian" w:hAnsi="DengXian"/>
                <w:sz w:val="18"/>
                <w:szCs w:val="18"/>
                <w:lang w:eastAsia="zh-CN"/>
              </w:rPr>
            </w:pPr>
          </w:p>
        </w:tc>
      </w:tr>
      <w:tr w:rsidR="00CD7266" w:rsidRPr="002B542F" w14:paraId="76EE46AA" w14:textId="77777777" w:rsidTr="00A40E5C">
        <w:trPr>
          <w:trHeight w:val="544"/>
        </w:trPr>
        <w:tc>
          <w:tcPr>
            <w:tcW w:w="3180" w:type="dxa"/>
            <w:shd w:val="clear" w:color="auto" w:fill="auto"/>
            <w:tcMar>
              <w:left w:w="57" w:type="dxa"/>
              <w:right w:w="57" w:type="dxa"/>
            </w:tcMar>
            <w:vAlign w:val="center"/>
          </w:tcPr>
          <w:p w14:paraId="01001811" w14:textId="77777777" w:rsidR="00FB2966" w:rsidRPr="002B542F" w:rsidRDefault="004C0952" w:rsidP="008B45C5">
            <w:pPr>
              <w:pStyle w:val="Tabletext"/>
              <w:rPr>
                <w:rFonts w:ascii="DengXian" w:eastAsia="DengXian" w:hAnsi="DengXian"/>
                <w:lang w:eastAsia="zh-CN"/>
              </w:rPr>
            </w:pPr>
            <w:r w:rsidRPr="002B542F">
              <w:rPr>
                <w:rFonts w:ascii="DengXian" w:eastAsia="DengXian" w:hAnsi="DengXian" w:cs="SimSun"/>
                <w:lang w:eastAsia="zh-CN"/>
              </w:rPr>
              <w:t>邮寄地址</w:t>
            </w:r>
          </w:p>
        </w:tc>
        <w:tc>
          <w:tcPr>
            <w:tcW w:w="7019" w:type="dxa"/>
            <w:shd w:val="clear" w:color="auto" w:fill="auto"/>
            <w:tcMar>
              <w:left w:w="57" w:type="dxa"/>
              <w:right w:w="57" w:type="dxa"/>
            </w:tcMar>
          </w:tcPr>
          <w:p w14:paraId="7BA7FEFE" w14:textId="77777777" w:rsidR="00FB2966" w:rsidRPr="002B542F" w:rsidRDefault="00FB2966" w:rsidP="00614755">
            <w:pPr>
              <w:pStyle w:val="DHHStabletext"/>
              <w:rPr>
                <w:rFonts w:ascii="DengXian" w:eastAsia="DengXian" w:hAnsi="DengXian"/>
                <w:sz w:val="18"/>
                <w:szCs w:val="18"/>
                <w:lang w:eastAsia="zh-CN"/>
              </w:rPr>
            </w:pPr>
          </w:p>
        </w:tc>
      </w:tr>
      <w:tr w:rsidR="00CD7266" w:rsidRPr="002B542F" w14:paraId="796AB43B" w14:textId="77777777" w:rsidTr="00A40E5C">
        <w:trPr>
          <w:trHeight w:val="544"/>
        </w:trPr>
        <w:tc>
          <w:tcPr>
            <w:tcW w:w="3180" w:type="dxa"/>
            <w:shd w:val="clear" w:color="auto" w:fill="auto"/>
            <w:tcMar>
              <w:left w:w="57" w:type="dxa"/>
              <w:right w:w="57" w:type="dxa"/>
            </w:tcMar>
            <w:vAlign w:val="center"/>
          </w:tcPr>
          <w:p w14:paraId="2E19DED2" w14:textId="77777777" w:rsidR="00FB2966" w:rsidRPr="002B542F" w:rsidRDefault="004C0952" w:rsidP="008B45C5">
            <w:pPr>
              <w:pStyle w:val="Tabletext"/>
              <w:rPr>
                <w:rFonts w:ascii="DengXian" w:eastAsia="DengXian" w:hAnsi="DengXian"/>
                <w:lang w:eastAsia="zh-CN"/>
              </w:rPr>
            </w:pPr>
            <w:r w:rsidRPr="002B542F">
              <w:rPr>
                <w:rFonts w:ascii="DengXian" w:eastAsia="DengXian" w:hAnsi="DengXian" w:cs="SimSun"/>
                <w:lang w:eastAsia="zh-CN"/>
              </w:rPr>
              <w:t>邮政编码</w:t>
            </w:r>
          </w:p>
        </w:tc>
        <w:tc>
          <w:tcPr>
            <w:tcW w:w="7019" w:type="dxa"/>
            <w:shd w:val="clear" w:color="auto" w:fill="auto"/>
            <w:tcMar>
              <w:left w:w="57" w:type="dxa"/>
              <w:right w:w="57" w:type="dxa"/>
            </w:tcMar>
          </w:tcPr>
          <w:p w14:paraId="3185E9E5" w14:textId="77777777" w:rsidR="00FB2966" w:rsidRPr="002B542F" w:rsidRDefault="00FB2966" w:rsidP="00614755">
            <w:pPr>
              <w:pStyle w:val="DHHStabletext"/>
              <w:rPr>
                <w:rFonts w:ascii="DengXian" w:eastAsia="DengXian" w:hAnsi="DengXian"/>
                <w:sz w:val="18"/>
                <w:szCs w:val="18"/>
                <w:lang w:eastAsia="zh-CN"/>
              </w:rPr>
            </w:pPr>
          </w:p>
        </w:tc>
      </w:tr>
      <w:tr w:rsidR="00CD7266" w:rsidRPr="002B542F" w14:paraId="36CC3067" w14:textId="77777777" w:rsidTr="00A40E5C">
        <w:trPr>
          <w:trHeight w:val="544"/>
        </w:trPr>
        <w:tc>
          <w:tcPr>
            <w:tcW w:w="3180" w:type="dxa"/>
            <w:shd w:val="clear" w:color="auto" w:fill="auto"/>
            <w:tcMar>
              <w:left w:w="57" w:type="dxa"/>
              <w:right w:w="57" w:type="dxa"/>
            </w:tcMar>
            <w:vAlign w:val="center"/>
          </w:tcPr>
          <w:p w14:paraId="0D912490" w14:textId="77777777" w:rsidR="00FB2966" w:rsidRPr="002B542F" w:rsidRDefault="004C0952" w:rsidP="008B45C5">
            <w:pPr>
              <w:pStyle w:val="Tabletext"/>
              <w:rPr>
                <w:rFonts w:ascii="DengXian" w:eastAsia="DengXian" w:hAnsi="DengXian"/>
                <w:lang w:eastAsia="zh-CN"/>
              </w:rPr>
            </w:pPr>
            <w:r w:rsidRPr="002B542F">
              <w:rPr>
                <w:rFonts w:ascii="DengXian" w:eastAsia="DengXian" w:hAnsi="DengXian" w:cs="SimSun"/>
                <w:lang w:eastAsia="zh-CN"/>
              </w:rPr>
              <w:t>出生日期</w:t>
            </w:r>
          </w:p>
        </w:tc>
        <w:tc>
          <w:tcPr>
            <w:tcW w:w="7019" w:type="dxa"/>
            <w:shd w:val="clear" w:color="auto" w:fill="auto"/>
            <w:tcMar>
              <w:left w:w="57" w:type="dxa"/>
              <w:right w:w="57" w:type="dxa"/>
            </w:tcMar>
          </w:tcPr>
          <w:p w14:paraId="143455CC" w14:textId="77777777" w:rsidR="00FB2966" w:rsidRPr="002B542F" w:rsidRDefault="00FB2966" w:rsidP="00614755">
            <w:pPr>
              <w:pStyle w:val="DHHStabletext"/>
              <w:rPr>
                <w:rFonts w:ascii="DengXian" w:eastAsia="DengXian" w:hAnsi="DengXian"/>
                <w:sz w:val="18"/>
                <w:szCs w:val="18"/>
                <w:lang w:eastAsia="zh-CN"/>
              </w:rPr>
            </w:pPr>
          </w:p>
        </w:tc>
      </w:tr>
      <w:tr w:rsidR="00CD7266" w:rsidRPr="002B542F" w14:paraId="6BFE3717" w14:textId="77777777" w:rsidTr="00A40E5C">
        <w:trPr>
          <w:trHeight w:val="544"/>
        </w:trPr>
        <w:tc>
          <w:tcPr>
            <w:tcW w:w="3180" w:type="dxa"/>
            <w:shd w:val="clear" w:color="auto" w:fill="auto"/>
            <w:tcMar>
              <w:left w:w="57" w:type="dxa"/>
              <w:right w:w="57" w:type="dxa"/>
            </w:tcMar>
            <w:vAlign w:val="center"/>
          </w:tcPr>
          <w:p w14:paraId="5269A939" w14:textId="77777777" w:rsidR="00FB2966" w:rsidRPr="002B542F" w:rsidRDefault="004C0952" w:rsidP="008B45C5">
            <w:pPr>
              <w:pStyle w:val="Tabletext"/>
              <w:rPr>
                <w:rFonts w:ascii="DengXian" w:eastAsia="DengXian" w:hAnsi="DengXian"/>
                <w:lang w:eastAsia="zh-CN"/>
              </w:rPr>
            </w:pPr>
            <w:r w:rsidRPr="002B542F">
              <w:rPr>
                <w:rFonts w:ascii="DengXian" w:eastAsia="DengXian" w:hAnsi="DengXian" w:cs="SimSun"/>
                <w:lang w:eastAsia="zh-CN"/>
              </w:rPr>
              <w:t>性别</w:t>
            </w:r>
          </w:p>
        </w:tc>
        <w:tc>
          <w:tcPr>
            <w:tcW w:w="7019" w:type="dxa"/>
            <w:shd w:val="clear" w:color="auto" w:fill="auto"/>
            <w:tcMar>
              <w:left w:w="57" w:type="dxa"/>
              <w:right w:w="57" w:type="dxa"/>
            </w:tcMar>
          </w:tcPr>
          <w:p w14:paraId="3A8DC653" w14:textId="77777777" w:rsidR="00FB2966" w:rsidRPr="002B542F" w:rsidRDefault="00FB2966" w:rsidP="00614755">
            <w:pPr>
              <w:pStyle w:val="DHHStabletext"/>
              <w:rPr>
                <w:rFonts w:ascii="DengXian" w:eastAsia="DengXian" w:hAnsi="DengXian"/>
                <w:sz w:val="18"/>
                <w:szCs w:val="18"/>
                <w:lang w:eastAsia="zh-CN"/>
              </w:rPr>
            </w:pPr>
          </w:p>
        </w:tc>
      </w:tr>
      <w:tr w:rsidR="00CD7266" w:rsidRPr="002B542F" w14:paraId="74AEC0DE" w14:textId="77777777" w:rsidTr="00A40E5C">
        <w:trPr>
          <w:trHeight w:val="544"/>
        </w:trPr>
        <w:tc>
          <w:tcPr>
            <w:tcW w:w="3180" w:type="dxa"/>
            <w:shd w:val="clear" w:color="auto" w:fill="auto"/>
            <w:tcMar>
              <w:left w:w="57" w:type="dxa"/>
              <w:right w:w="57" w:type="dxa"/>
            </w:tcMar>
            <w:vAlign w:val="center"/>
          </w:tcPr>
          <w:p w14:paraId="12945E80" w14:textId="77777777" w:rsidR="00FB2966" w:rsidRPr="002B542F" w:rsidRDefault="004C0952" w:rsidP="008B45C5">
            <w:pPr>
              <w:pStyle w:val="Tabletext"/>
              <w:rPr>
                <w:rFonts w:ascii="DengXian" w:eastAsia="DengXian" w:hAnsi="DengXian"/>
                <w:lang w:eastAsia="zh-CN"/>
              </w:rPr>
            </w:pPr>
            <w:r w:rsidRPr="002B542F">
              <w:rPr>
                <w:rFonts w:ascii="DengXian" w:eastAsia="DengXian" w:hAnsi="DengXian" w:cs="SimSun"/>
                <w:lang w:eastAsia="zh-CN"/>
              </w:rPr>
              <w:t>学校名称</w:t>
            </w:r>
          </w:p>
        </w:tc>
        <w:tc>
          <w:tcPr>
            <w:tcW w:w="7019" w:type="dxa"/>
            <w:shd w:val="clear" w:color="auto" w:fill="auto"/>
            <w:tcMar>
              <w:left w:w="57" w:type="dxa"/>
              <w:right w:w="57" w:type="dxa"/>
            </w:tcMar>
          </w:tcPr>
          <w:p w14:paraId="60FA12C4" w14:textId="77777777" w:rsidR="00FB2966" w:rsidRPr="002B542F" w:rsidRDefault="00FB2966" w:rsidP="00614755">
            <w:pPr>
              <w:pStyle w:val="DHHStabletext"/>
              <w:rPr>
                <w:rFonts w:ascii="DengXian" w:eastAsia="DengXian" w:hAnsi="DengXian"/>
                <w:sz w:val="18"/>
                <w:szCs w:val="18"/>
                <w:lang w:eastAsia="zh-CN"/>
              </w:rPr>
            </w:pPr>
          </w:p>
        </w:tc>
      </w:tr>
      <w:tr w:rsidR="00CD7266" w:rsidRPr="002B542F" w14:paraId="0C666CE2" w14:textId="77777777" w:rsidTr="00A40E5C">
        <w:trPr>
          <w:trHeight w:val="544"/>
        </w:trPr>
        <w:tc>
          <w:tcPr>
            <w:tcW w:w="3180" w:type="dxa"/>
            <w:shd w:val="clear" w:color="auto" w:fill="auto"/>
            <w:tcMar>
              <w:left w:w="57" w:type="dxa"/>
              <w:right w:w="57" w:type="dxa"/>
            </w:tcMar>
            <w:vAlign w:val="center"/>
          </w:tcPr>
          <w:p w14:paraId="6F29F26A" w14:textId="77777777" w:rsidR="00FB2966" w:rsidRPr="002B542F" w:rsidRDefault="004C0952" w:rsidP="008B45C5">
            <w:pPr>
              <w:pStyle w:val="Tabletext"/>
              <w:rPr>
                <w:rFonts w:ascii="DengXian" w:eastAsia="DengXian" w:hAnsi="DengXian"/>
                <w:lang w:eastAsia="zh-CN"/>
              </w:rPr>
            </w:pPr>
            <w:r w:rsidRPr="002B542F">
              <w:rPr>
                <w:rFonts w:ascii="DengXian" w:eastAsia="DengXian" w:hAnsi="DengXian" w:cs="SimSun"/>
                <w:lang w:eastAsia="zh-CN"/>
              </w:rPr>
              <w:t>班级</w:t>
            </w:r>
          </w:p>
        </w:tc>
        <w:tc>
          <w:tcPr>
            <w:tcW w:w="7019" w:type="dxa"/>
            <w:shd w:val="clear" w:color="auto" w:fill="auto"/>
            <w:tcMar>
              <w:left w:w="57" w:type="dxa"/>
              <w:right w:w="57" w:type="dxa"/>
            </w:tcMar>
          </w:tcPr>
          <w:p w14:paraId="3745D0C2" w14:textId="77777777" w:rsidR="00FB2966" w:rsidRPr="002B542F" w:rsidRDefault="00FB2966" w:rsidP="00614755">
            <w:pPr>
              <w:pStyle w:val="DHHStabletext"/>
              <w:rPr>
                <w:rFonts w:ascii="DengXian" w:eastAsia="DengXian" w:hAnsi="DengXian"/>
                <w:sz w:val="18"/>
                <w:szCs w:val="18"/>
                <w:lang w:eastAsia="zh-CN"/>
              </w:rPr>
            </w:pPr>
          </w:p>
        </w:tc>
      </w:tr>
    </w:tbl>
    <w:p w14:paraId="506BDBBD" w14:textId="66C8E28F" w:rsidR="00FB2966" w:rsidRPr="002B542F" w:rsidRDefault="004C0952" w:rsidP="0015103C">
      <w:pPr>
        <w:pStyle w:val="Body"/>
        <w:spacing w:before="120"/>
        <w:rPr>
          <w:rFonts w:ascii="DengXian" w:eastAsia="DengXian" w:hAnsi="DengXian"/>
          <w:lang w:eastAsia="zh-CN"/>
        </w:rPr>
      </w:pPr>
      <w:r w:rsidRPr="002B542F">
        <w:rPr>
          <w:rFonts w:ascii="DengXian" w:eastAsia="DengXian" w:hAnsi="DengXian" w:cs="SimSun"/>
          <w:lang w:eastAsia="zh-CN"/>
        </w:rPr>
        <w:t>您是否是原住民或托雷斯海峡岛民？在选定的答案</w:t>
      </w:r>
      <w:r w:rsidR="004447F8">
        <w:rPr>
          <w:rFonts w:ascii="DengXian" w:eastAsia="DengXian" w:hAnsi="DengXian" w:cs="SimSun" w:hint="eastAsia"/>
          <w:lang w:eastAsia="zh-CN"/>
        </w:rPr>
        <w:t>栏</w:t>
      </w:r>
      <w:r w:rsidRPr="002B542F">
        <w:rPr>
          <w:rFonts w:ascii="DengXian" w:eastAsia="DengXian" w:hAnsi="DengXian" w:cs="SimSun"/>
          <w:lang w:eastAsia="zh-CN"/>
        </w:rPr>
        <w:t>划“X”</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598"/>
        <w:gridCol w:w="993"/>
      </w:tblGrid>
      <w:tr w:rsidR="00CD7266" w:rsidRPr="002B542F" w14:paraId="713715D0" w14:textId="77777777" w:rsidTr="00A40E5C">
        <w:trPr>
          <w:trHeight w:val="544"/>
        </w:trPr>
        <w:tc>
          <w:tcPr>
            <w:tcW w:w="4598" w:type="dxa"/>
            <w:shd w:val="clear" w:color="auto" w:fill="auto"/>
            <w:vAlign w:val="center"/>
          </w:tcPr>
          <w:p w14:paraId="54D9BFFE" w14:textId="77777777" w:rsidR="00FB2966" w:rsidRPr="002B542F" w:rsidRDefault="004C0952" w:rsidP="00A40E5C">
            <w:pPr>
              <w:pStyle w:val="Tabletext"/>
              <w:rPr>
                <w:rFonts w:ascii="DengXian" w:eastAsia="DengXian" w:hAnsi="DengXian"/>
                <w:lang w:eastAsia="zh-CN"/>
              </w:rPr>
            </w:pPr>
            <w:r w:rsidRPr="002B542F">
              <w:rPr>
                <w:rFonts w:ascii="DengXian" w:eastAsia="DengXian" w:hAnsi="DengXian" w:cs="SimSun"/>
                <w:lang w:eastAsia="zh-CN"/>
              </w:rPr>
              <w:t>否</w:t>
            </w:r>
          </w:p>
        </w:tc>
        <w:tc>
          <w:tcPr>
            <w:tcW w:w="993" w:type="dxa"/>
            <w:shd w:val="clear" w:color="auto" w:fill="auto"/>
            <w:vAlign w:val="center"/>
          </w:tcPr>
          <w:p w14:paraId="40A7676A" w14:textId="77777777" w:rsidR="00FB2966" w:rsidRPr="002B542F" w:rsidRDefault="00FB2966" w:rsidP="00A40E5C">
            <w:pPr>
              <w:pStyle w:val="Tabletext"/>
              <w:rPr>
                <w:rFonts w:ascii="DengXian" w:eastAsia="DengXian" w:hAnsi="DengXian"/>
                <w:lang w:eastAsia="zh-CN"/>
              </w:rPr>
            </w:pPr>
          </w:p>
        </w:tc>
      </w:tr>
      <w:tr w:rsidR="00CD7266" w:rsidRPr="002B542F" w14:paraId="399838E4" w14:textId="77777777" w:rsidTr="00A40E5C">
        <w:trPr>
          <w:trHeight w:val="544"/>
        </w:trPr>
        <w:tc>
          <w:tcPr>
            <w:tcW w:w="4598" w:type="dxa"/>
            <w:shd w:val="clear" w:color="auto" w:fill="auto"/>
            <w:vAlign w:val="center"/>
          </w:tcPr>
          <w:p w14:paraId="694CB144" w14:textId="77777777" w:rsidR="00FB2966" w:rsidRPr="002B542F" w:rsidRDefault="004C0952" w:rsidP="00A40E5C">
            <w:pPr>
              <w:pStyle w:val="Tabletext"/>
              <w:rPr>
                <w:rFonts w:ascii="DengXian" w:eastAsia="DengXian" w:hAnsi="DengXian"/>
                <w:lang w:eastAsia="zh-CN"/>
              </w:rPr>
            </w:pPr>
            <w:r w:rsidRPr="002B542F">
              <w:rPr>
                <w:rFonts w:ascii="DengXian" w:eastAsia="DengXian" w:hAnsi="DengXian" w:cs="SimSun"/>
                <w:lang w:eastAsia="zh-CN"/>
              </w:rPr>
              <w:t>原住民</w:t>
            </w:r>
          </w:p>
        </w:tc>
        <w:tc>
          <w:tcPr>
            <w:tcW w:w="993" w:type="dxa"/>
            <w:shd w:val="clear" w:color="auto" w:fill="auto"/>
            <w:vAlign w:val="center"/>
          </w:tcPr>
          <w:p w14:paraId="3E395C57" w14:textId="77777777" w:rsidR="00FB2966" w:rsidRPr="002B542F" w:rsidRDefault="00FB2966" w:rsidP="00A40E5C">
            <w:pPr>
              <w:pStyle w:val="Tabletext"/>
              <w:rPr>
                <w:rFonts w:ascii="DengXian" w:eastAsia="DengXian" w:hAnsi="DengXian"/>
                <w:lang w:eastAsia="zh-CN"/>
              </w:rPr>
            </w:pPr>
          </w:p>
        </w:tc>
      </w:tr>
      <w:tr w:rsidR="00CD7266" w:rsidRPr="002B542F" w14:paraId="66738BCB" w14:textId="77777777" w:rsidTr="00A40E5C">
        <w:trPr>
          <w:trHeight w:val="544"/>
        </w:trPr>
        <w:tc>
          <w:tcPr>
            <w:tcW w:w="4598" w:type="dxa"/>
            <w:shd w:val="clear" w:color="auto" w:fill="auto"/>
            <w:vAlign w:val="center"/>
          </w:tcPr>
          <w:p w14:paraId="1FCB6104" w14:textId="77777777" w:rsidR="00FB2966" w:rsidRPr="002B542F" w:rsidRDefault="004C0952" w:rsidP="00A40E5C">
            <w:pPr>
              <w:pStyle w:val="Tabletext"/>
              <w:rPr>
                <w:rFonts w:ascii="DengXian" w:eastAsia="DengXian" w:hAnsi="DengXian"/>
                <w:lang w:eastAsia="zh-CN"/>
              </w:rPr>
            </w:pPr>
            <w:r w:rsidRPr="002B542F">
              <w:rPr>
                <w:rFonts w:ascii="DengXian" w:eastAsia="DengXian" w:hAnsi="DengXian" w:cs="SimSun"/>
                <w:lang w:eastAsia="zh-CN"/>
              </w:rPr>
              <w:t>托雷斯海峡岛民</w:t>
            </w:r>
          </w:p>
        </w:tc>
        <w:tc>
          <w:tcPr>
            <w:tcW w:w="993" w:type="dxa"/>
            <w:shd w:val="clear" w:color="auto" w:fill="auto"/>
            <w:vAlign w:val="center"/>
          </w:tcPr>
          <w:p w14:paraId="5855964A" w14:textId="77777777" w:rsidR="00FB2966" w:rsidRPr="002B542F" w:rsidRDefault="00FB2966" w:rsidP="00A40E5C">
            <w:pPr>
              <w:pStyle w:val="Tabletext"/>
              <w:rPr>
                <w:rFonts w:ascii="DengXian" w:eastAsia="DengXian" w:hAnsi="DengXian"/>
                <w:lang w:eastAsia="zh-CN"/>
              </w:rPr>
            </w:pPr>
          </w:p>
        </w:tc>
      </w:tr>
      <w:tr w:rsidR="00CD7266" w:rsidRPr="002B542F" w14:paraId="73137BF5" w14:textId="77777777" w:rsidTr="00A40E5C">
        <w:trPr>
          <w:trHeight w:val="544"/>
        </w:trPr>
        <w:tc>
          <w:tcPr>
            <w:tcW w:w="4598" w:type="dxa"/>
            <w:shd w:val="clear" w:color="auto" w:fill="auto"/>
            <w:vAlign w:val="center"/>
          </w:tcPr>
          <w:p w14:paraId="79C6CEB2" w14:textId="77777777" w:rsidR="00FB2966" w:rsidRPr="002B542F" w:rsidRDefault="004C0952" w:rsidP="00A40E5C">
            <w:pPr>
              <w:pStyle w:val="Tabletext"/>
              <w:rPr>
                <w:rFonts w:ascii="DengXian" w:eastAsia="DengXian" w:hAnsi="DengXian"/>
                <w:lang w:eastAsia="zh-CN"/>
              </w:rPr>
            </w:pPr>
            <w:r w:rsidRPr="002B542F">
              <w:rPr>
                <w:rFonts w:ascii="DengXian" w:eastAsia="DengXian" w:hAnsi="DengXian" w:cs="SimSun"/>
                <w:lang w:eastAsia="zh-CN"/>
              </w:rPr>
              <w:t>原住民及托雷斯海峡岛民</w:t>
            </w:r>
          </w:p>
        </w:tc>
        <w:tc>
          <w:tcPr>
            <w:tcW w:w="993" w:type="dxa"/>
            <w:shd w:val="clear" w:color="auto" w:fill="auto"/>
            <w:vAlign w:val="center"/>
          </w:tcPr>
          <w:p w14:paraId="5AF48EB4" w14:textId="77777777" w:rsidR="00FB2966" w:rsidRPr="002B542F" w:rsidRDefault="00FB2966" w:rsidP="00A40E5C">
            <w:pPr>
              <w:pStyle w:val="Tabletext"/>
              <w:rPr>
                <w:rFonts w:ascii="DengXian" w:eastAsia="DengXian" w:hAnsi="DengXian"/>
                <w:lang w:eastAsia="zh-CN"/>
              </w:rPr>
            </w:pPr>
          </w:p>
        </w:tc>
      </w:tr>
    </w:tbl>
    <w:p w14:paraId="4D876DC6" w14:textId="77777777" w:rsidR="00FB2966" w:rsidRPr="002B542F" w:rsidRDefault="004C0952" w:rsidP="0015103C">
      <w:pPr>
        <w:pStyle w:val="Heading3"/>
        <w:rPr>
          <w:rFonts w:ascii="DengXian" w:eastAsia="DengXian" w:hAnsi="DengXian"/>
          <w:lang w:eastAsia="zh-CN"/>
        </w:rPr>
      </w:pPr>
      <w:r w:rsidRPr="002B542F">
        <w:rPr>
          <w:rFonts w:ascii="DengXian" w:eastAsia="DengXian" w:hAnsi="DengXian" w:cs="SimSun"/>
          <w:lang w:eastAsia="zh-CN"/>
        </w:rPr>
        <w:t>父母或监护人联系方式</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7"/>
        <w:gridCol w:w="6882"/>
      </w:tblGrid>
      <w:tr w:rsidR="00CD7266" w:rsidRPr="002B542F" w14:paraId="2876471E" w14:textId="77777777" w:rsidTr="00A40E5C">
        <w:trPr>
          <w:trHeight w:val="544"/>
        </w:trPr>
        <w:tc>
          <w:tcPr>
            <w:tcW w:w="3317" w:type="dxa"/>
            <w:shd w:val="clear" w:color="auto" w:fill="auto"/>
            <w:vAlign w:val="center"/>
          </w:tcPr>
          <w:p w14:paraId="5F8B23DD" w14:textId="77777777" w:rsidR="00FB2966" w:rsidRPr="002B542F" w:rsidRDefault="004C0952" w:rsidP="008B45C5">
            <w:pPr>
              <w:pStyle w:val="Tabletext"/>
              <w:rPr>
                <w:rFonts w:ascii="DengXian" w:eastAsia="DengXian" w:hAnsi="DengXian"/>
                <w:lang w:eastAsia="zh-CN"/>
              </w:rPr>
            </w:pPr>
            <w:r w:rsidRPr="002B542F">
              <w:rPr>
                <w:rFonts w:ascii="DengXian" w:eastAsia="DengXian" w:hAnsi="DengXian" w:cs="SimSun"/>
                <w:lang w:eastAsia="zh-CN"/>
              </w:rPr>
              <w:t>父母或监护人的姓名</w:t>
            </w:r>
          </w:p>
        </w:tc>
        <w:tc>
          <w:tcPr>
            <w:tcW w:w="6882" w:type="dxa"/>
            <w:shd w:val="clear" w:color="auto" w:fill="auto"/>
          </w:tcPr>
          <w:p w14:paraId="77EBB471" w14:textId="77777777" w:rsidR="00FB2966" w:rsidRPr="002B542F" w:rsidRDefault="00FB2966" w:rsidP="00A40E5C">
            <w:pPr>
              <w:pStyle w:val="Tabletext"/>
              <w:rPr>
                <w:rFonts w:ascii="DengXian" w:eastAsia="DengXian" w:hAnsi="DengXian"/>
                <w:sz w:val="18"/>
                <w:szCs w:val="18"/>
                <w:lang w:eastAsia="zh-CN"/>
              </w:rPr>
            </w:pPr>
          </w:p>
        </w:tc>
      </w:tr>
      <w:tr w:rsidR="00CD7266" w:rsidRPr="002B542F" w14:paraId="14164CEA" w14:textId="77777777" w:rsidTr="00A40E5C">
        <w:trPr>
          <w:trHeight w:val="544"/>
        </w:trPr>
        <w:tc>
          <w:tcPr>
            <w:tcW w:w="3317" w:type="dxa"/>
            <w:shd w:val="clear" w:color="auto" w:fill="auto"/>
            <w:vAlign w:val="center"/>
          </w:tcPr>
          <w:p w14:paraId="5C930B4F" w14:textId="77777777" w:rsidR="00FB2966" w:rsidRPr="002B542F" w:rsidRDefault="004C0952" w:rsidP="008B45C5">
            <w:pPr>
              <w:pStyle w:val="Tabletext"/>
              <w:rPr>
                <w:rFonts w:ascii="DengXian" w:eastAsia="DengXian" w:hAnsi="DengXian"/>
                <w:lang w:eastAsia="zh-CN"/>
              </w:rPr>
            </w:pPr>
            <w:r w:rsidRPr="002B542F">
              <w:rPr>
                <w:rFonts w:ascii="DengXian" w:eastAsia="DengXian" w:hAnsi="DengXian" w:cs="SimSun"/>
                <w:lang w:eastAsia="zh-CN"/>
              </w:rPr>
              <w:t>日间电话</w:t>
            </w:r>
          </w:p>
        </w:tc>
        <w:tc>
          <w:tcPr>
            <w:tcW w:w="6882" w:type="dxa"/>
            <w:shd w:val="clear" w:color="auto" w:fill="auto"/>
          </w:tcPr>
          <w:p w14:paraId="1025C57F" w14:textId="77777777" w:rsidR="00FB2966" w:rsidRPr="002B542F" w:rsidRDefault="00FB2966" w:rsidP="00A40E5C">
            <w:pPr>
              <w:pStyle w:val="Tabletext"/>
              <w:rPr>
                <w:rFonts w:ascii="DengXian" w:eastAsia="DengXian" w:hAnsi="DengXian"/>
                <w:sz w:val="18"/>
                <w:szCs w:val="18"/>
                <w:lang w:eastAsia="zh-CN"/>
              </w:rPr>
            </w:pPr>
          </w:p>
        </w:tc>
      </w:tr>
      <w:tr w:rsidR="00CD7266" w:rsidRPr="002B542F" w14:paraId="350FA37B" w14:textId="77777777" w:rsidTr="00A40E5C">
        <w:trPr>
          <w:trHeight w:val="544"/>
        </w:trPr>
        <w:tc>
          <w:tcPr>
            <w:tcW w:w="3317" w:type="dxa"/>
            <w:shd w:val="clear" w:color="auto" w:fill="auto"/>
            <w:vAlign w:val="center"/>
          </w:tcPr>
          <w:p w14:paraId="36917431" w14:textId="77777777" w:rsidR="00FB2966" w:rsidRPr="002B542F" w:rsidRDefault="004C0952" w:rsidP="008B45C5">
            <w:pPr>
              <w:pStyle w:val="Tabletext"/>
              <w:rPr>
                <w:rFonts w:ascii="DengXian" w:eastAsia="DengXian" w:hAnsi="DengXian"/>
                <w:lang w:eastAsia="zh-CN"/>
              </w:rPr>
            </w:pPr>
            <w:r w:rsidRPr="002B542F">
              <w:rPr>
                <w:rFonts w:ascii="DengXian" w:eastAsia="DengXian" w:hAnsi="DengXian" w:cs="SimSun"/>
                <w:lang w:eastAsia="zh-CN"/>
              </w:rPr>
              <w:t>手机号</w:t>
            </w:r>
          </w:p>
        </w:tc>
        <w:tc>
          <w:tcPr>
            <w:tcW w:w="6882" w:type="dxa"/>
            <w:shd w:val="clear" w:color="auto" w:fill="auto"/>
          </w:tcPr>
          <w:p w14:paraId="052344B6" w14:textId="77777777" w:rsidR="00FB2966" w:rsidRPr="002B542F" w:rsidRDefault="00FB2966" w:rsidP="00A40E5C">
            <w:pPr>
              <w:pStyle w:val="Tabletext"/>
              <w:rPr>
                <w:rFonts w:ascii="DengXian" w:eastAsia="DengXian" w:hAnsi="DengXian"/>
                <w:sz w:val="18"/>
                <w:szCs w:val="18"/>
                <w:lang w:eastAsia="zh-CN"/>
              </w:rPr>
            </w:pPr>
          </w:p>
        </w:tc>
      </w:tr>
      <w:tr w:rsidR="00CD7266" w:rsidRPr="002B542F" w14:paraId="16241433" w14:textId="77777777" w:rsidTr="00A40E5C">
        <w:trPr>
          <w:trHeight w:val="544"/>
        </w:trPr>
        <w:tc>
          <w:tcPr>
            <w:tcW w:w="3317" w:type="dxa"/>
            <w:shd w:val="clear" w:color="auto" w:fill="auto"/>
            <w:vAlign w:val="center"/>
          </w:tcPr>
          <w:p w14:paraId="33FF635A" w14:textId="77777777" w:rsidR="00FB2966" w:rsidRPr="002B542F" w:rsidRDefault="004C0952" w:rsidP="008B45C5">
            <w:pPr>
              <w:pStyle w:val="Tabletext"/>
              <w:rPr>
                <w:rFonts w:ascii="DengXian" w:eastAsia="DengXian" w:hAnsi="DengXian"/>
                <w:lang w:eastAsia="zh-CN"/>
              </w:rPr>
            </w:pPr>
            <w:r w:rsidRPr="002B542F">
              <w:rPr>
                <w:rFonts w:ascii="DengXian" w:eastAsia="DengXian" w:hAnsi="DengXian" w:cs="SimSun"/>
                <w:lang w:eastAsia="zh-CN"/>
              </w:rPr>
              <w:t>电子邮件</w:t>
            </w:r>
          </w:p>
        </w:tc>
        <w:tc>
          <w:tcPr>
            <w:tcW w:w="6882" w:type="dxa"/>
            <w:shd w:val="clear" w:color="auto" w:fill="auto"/>
          </w:tcPr>
          <w:p w14:paraId="679339FA" w14:textId="77777777" w:rsidR="00FB2966" w:rsidRPr="002B542F" w:rsidRDefault="00FB2966" w:rsidP="00A40E5C">
            <w:pPr>
              <w:pStyle w:val="Tabletext"/>
              <w:rPr>
                <w:rFonts w:ascii="DengXian" w:eastAsia="DengXian" w:hAnsi="DengXian"/>
                <w:sz w:val="18"/>
                <w:szCs w:val="18"/>
                <w:lang w:eastAsia="zh-CN"/>
              </w:rPr>
            </w:pPr>
          </w:p>
        </w:tc>
      </w:tr>
    </w:tbl>
    <w:p w14:paraId="01279CFB" w14:textId="77777777" w:rsidR="00FB2966" w:rsidRPr="002B542F" w:rsidRDefault="004C0952" w:rsidP="0015103C">
      <w:pPr>
        <w:pStyle w:val="Heading1"/>
        <w:rPr>
          <w:rFonts w:ascii="DengXian" w:eastAsia="DengXian" w:hAnsi="DengXian"/>
          <w:lang w:eastAsia="zh-CN"/>
        </w:rPr>
      </w:pPr>
      <w:r w:rsidRPr="002B542F">
        <w:rPr>
          <w:rFonts w:ascii="DengXian" w:eastAsia="DengXian" w:hAnsi="DengXian" w:cs="SimSun"/>
          <w:lang w:eastAsia="zh-CN"/>
        </w:rPr>
        <w:lastRenderedPageBreak/>
        <w:t>疫苗同意书</w:t>
      </w:r>
    </w:p>
    <w:p w14:paraId="67BE025A" w14:textId="77777777" w:rsidR="00FB2966" w:rsidRPr="002B542F" w:rsidRDefault="004C0952" w:rsidP="00A40E5C">
      <w:pPr>
        <w:pStyle w:val="Body"/>
        <w:rPr>
          <w:rFonts w:ascii="DengXian" w:eastAsia="DengXian" w:hAnsi="DengXian"/>
          <w:lang w:eastAsia="zh-CN"/>
        </w:rPr>
      </w:pPr>
      <w:r w:rsidRPr="002B542F">
        <w:rPr>
          <w:rStyle w:val="BodyChar"/>
          <w:rFonts w:ascii="DengXian" w:eastAsia="DengXian" w:hAnsi="DengXian" w:cs="SimSun"/>
          <w:b/>
          <w:bCs/>
          <w:lang w:eastAsia="zh-CN"/>
        </w:rPr>
        <w:t>声明</w:t>
      </w:r>
      <w:r w:rsidRPr="002B542F">
        <w:rPr>
          <w:rStyle w:val="BodyChar"/>
          <w:rFonts w:ascii="DengXian" w:eastAsia="DengXian" w:hAnsi="DengXian" w:cs="SimSun"/>
          <w:lang w:eastAsia="zh-CN"/>
        </w:rPr>
        <w:t>：我有权同意或不同意我的孩子接种疫苗，我理解如果同意，我的孩子将分别接种白喉-破伤风-百日咳和人类乳头瘤病毒疫苗。我已阅读并理解提供给我的有关疫苗接种的信息，包括不接种疫苗的风险和疫苗的副作用。我了解我可以与我的免疫接种提供者讨论接种疫苗的风险和好处。我了解在接种疫苗之前可以随时撤回同意。</w:t>
      </w:r>
    </w:p>
    <w:p w14:paraId="7F6D273C" w14:textId="77777777" w:rsidR="00FB2966" w:rsidRPr="002B542F" w:rsidRDefault="004C0952" w:rsidP="002E1163">
      <w:pPr>
        <w:pStyle w:val="Heading2"/>
        <w:spacing w:before="120"/>
        <w:rPr>
          <w:rFonts w:ascii="DengXian" w:eastAsia="DengXian" w:hAnsi="DengXian"/>
          <w:lang w:eastAsia="zh-CN"/>
        </w:rPr>
      </w:pPr>
      <w:r w:rsidRPr="002B542F">
        <w:rPr>
          <w:rFonts w:ascii="DengXian" w:eastAsia="DengXian" w:hAnsi="DengXian" w:cs="SimSun"/>
          <w:lang w:eastAsia="zh-CN"/>
        </w:rPr>
        <w:t>人类乳头瘤病毒 (HPV) 疫苗</w:t>
      </w:r>
    </w:p>
    <w:p w14:paraId="19872DB9" w14:textId="1506BFC0" w:rsidR="00FB2966" w:rsidRPr="002B542F" w:rsidRDefault="004C0952" w:rsidP="0015103C">
      <w:pPr>
        <w:pStyle w:val="Body"/>
        <w:rPr>
          <w:rFonts w:ascii="DengXian" w:eastAsia="DengXian" w:hAnsi="DengXian"/>
          <w:lang w:eastAsia="zh-CN"/>
        </w:rPr>
      </w:pPr>
      <w:r w:rsidRPr="002B542F">
        <w:rPr>
          <w:rFonts w:ascii="DengXian" w:eastAsia="DengXian" w:hAnsi="DengXian" w:cs="SimSun"/>
          <w:lang w:eastAsia="zh-CN"/>
        </w:rPr>
        <w:t>请您在下面选择的答案</w:t>
      </w:r>
      <w:r w:rsidR="004447F8">
        <w:rPr>
          <w:rFonts w:ascii="DengXian" w:eastAsia="DengXian" w:hAnsi="DengXian" w:cs="SimSun" w:hint="eastAsia"/>
          <w:lang w:eastAsia="zh-CN"/>
        </w:rPr>
        <w:t>栏划</w:t>
      </w:r>
      <w:r w:rsidRPr="002B542F">
        <w:rPr>
          <w:rFonts w:ascii="DengXian" w:eastAsia="DengXian" w:hAnsi="DengXian" w:cs="SimSun"/>
          <w:lang w:eastAsia="zh-CN"/>
        </w:rPr>
        <w:t>“X”。</w:t>
      </w:r>
    </w:p>
    <w:tbl>
      <w:tblPr>
        <w:tblW w:w="104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725"/>
        <w:gridCol w:w="1725"/>
        <w:gridCol w:w="1063"/>
        <w:gridCol w:w="661"/>
        <w:gridCol w:w="1725"/>
        <w:gridCol w:w="1725"/>
      </w:tblGrid>
      <w:tr w:rsidR="00CD7266" w:rsidRPr="002B542F" w14:paraId="652D994E" w14:textId="77777777" w:rsidTr="00531EE7">
        <w:trPr>
          <w:trHeight w:val="510"/>
        </w:trPr>
        <w:tc>
          <w:tcPr>
            <w:tcW w:w="8736" w:type="dxa"/>
            <w:gridSpan w:val="6"/>
            <w:shd w:val="clear" w:color="auto" w:fill="auto"/>
            <w:vAlign w:val="center"/>
          </w:tcPr>
          <w:p w14:paraId="71F1CEAC" w14:textId="77777777" w:rsidR="00FB2966" w:rsidRPr="002B542F" w:rsidRDefault="004C0952" w:rsidP="00531EE7">
            <w:pPr>
              <w:pStyle w:val="Tabletext"/>
              <w:rPr>
                <w:rFonts w:ascii="DengXian" w:eastAsia="DengXian" w:hAnsi="DengXian"/>
                <w:lang w:eastAsia="zh-CN"/>
              </w:rPr>
            </w:pPr>
            <w:r w:rsidRPr="002B542F">
              <w:rPr>
                <w:rFonts w:ascii="DengXian" w:eastAsia="DengXian" w:hAnsi="DengXian" w:cs="SimSun"/>
                <w:lang w:eastAsia="zh-CN"/>
              </w:rPr>
              <w:t>是的，我同意我的孩子接种 HPV 疫苗。</w:t>
            </w:r>
          </w:p>
        </w:tc>
        <w:tc>
          <w:tcPr>
            <w:tcW w:w="1725" w:type="dxa"/>
            <w:shd w:val="clear" w:color="auto" w:fill="auto"/>
            <w:vAlign w:val="center"/>
          </w:tcPr>
          <w:p w14:paraId="64928CBA" w14:textId="77777777" w:rsidR="00FB2966" w:rsidRPr="002B542F" w:rsidRDefault="00FB2966" w:rsidP="00531EE7">
            <w:pPr>
              <w:pStyle w:val="Tabletext"/>
              <w:rPr>
                <w:rFonts w:ascii="DengXian" w:eastAsia="DengXian" w:hAnsi="DengXian"/>
                <w:sz w:val="18"/>
                <w:szCs w:val="18"/>
                <w:lang w:eastAsia="zh-CN"/>
              </w:rPr>
            </w:pPr>
          </w:p>
        </w:tc>
      </w:tr>
      <w:tr w:rsidR="00CD7266" w:rsidRPr="002B542F" w14:paraId="29D67932" w14:textId="77777777" w:rsidTr="00531EE7">
        <w:trPr>
          <w:trHeight w:val="510"/>
        </w:trPr>
        <w:tc>
          <w:tcPr>
            <w:tcW w:w="6350" w:type="dxa"/>
            <w:gridSpan w:val="4"/>
            <w:shd w:val="clear" w:color="auto" w:fill="auto"/>
            <w:vAlign w:val="center"/>
          </w:tcPr>
          <w:p w14:paraId="215F2818" w14:textId="77777777" w:rsidR="00FB2966" w:rsidRPr="002B542F" w:rsidRDefault="004C0952" w:rsidP="00B73A4A">
            <w:pPr>
              <w:pStyle w:val="Tabletext"/>
              <w:rPr>
                <w:rFonts w:ascii="DengXian" w:eastAsia="DengXian" w:hAnsi="DengXian"/>
                <w:lang w:eastAsia="zh-CN"/>
              </w:rPr>
            </w:pPr>
            <w:r w:rsidRPr="002B542F">
              <w:rPr>
                <w:rFonts w:ascii="DengXian" w:eastAsia="DengXian" w:hAnsi="DengXian" w:cs="SimSun"/>
                <w:lang w:eastAsia="zh-CN"/>
              </w:rPr>
              <w:t>如果您在上面选择了“是”，请签名或键入您的姓名。</w:t>
            </w:r>
          </w:p>
        </w:tc>
        <w:tc>
          <w:tcPr>
            <w:tcW w:w="4111" w:type="dxa"/>
            <w:gridSpan w:val="3"/>
            <w:shd w:val="clear" w:color="auto" w:fill="auto"/>
            <w:vAlign w:val="center"/>
          </w:tcPr>
          <w:p w14:paraId="5A91E3A1" w14:textId="77777777" w:rsidR="00FB2966" w:rsidRPr="002B542F" w:rsidRDefault="00FB2966" w:rsidP="00531EE7">
            <w:pPr>
              <w:pStyle w:val="Tabletext"/>
              <w:rPr>
                <w:rFonts w:ascii="DengXian" w:eastAsia="DengXian" w:hAnsi="DengXian"/>
                <w:sz w:val="18"/>
                <w:szCs w:val="18"/>
                <w:lang w:eastAsia="zh-CN"/>
              </w:rPr>
            </w:pPr>
          </w:p>
        </w:tc>
      </w:tr>
      <w:tr w:rsidR="00CD7266" w:rsidRPr="002B542F" w14:paraId="626FF788" w14:textId="77777777" w:rsidTr="00531EE7">
        <w:trPr>
          <w:trHeight w:val="510"/>
        </w:trPr>
        <w:tc>
          <w:tcPr>
            <w:tcW w:w="6350" w:type="dxa"/>
            <w:gridSpan w:val="4"/>
            <w:shd w:val="clear" w:color="auto" w:fill="auto"/>
            <w:vAlign w:val="center"/>
          </w:tcPr>
          <w:p w14:paraId="23F4479C" w14:textId="77777777" w:rsidR="00FB2966" w:rsidRPr="002B542F" w:rsidRDefault="004C0952" w:rsidP="00B73A4A">
            <w:pPr>
              <w:pStyle w:val="Tabletext"/>
              <w:rPr>
                <w:rFonts w:ascii="DengXian" w:eastAsia="DengXian" w:hAnsi="DengXian"/>
                <w:lang w:eastAsia="zh-CN"/>
              </w:rPr>
            </w:pPr>
            <w:r w:rsidRPr="002B542F">
              <w:rPr>
                <w:rFonts w:ascii="DengXian" w:eastAsia="DengXian" w:hAnsi="DengXian" w:cs="SimSun"/>
                <w:lang w:eastAsia="zh-CN"/>
              </w:rPr>
              <w:t>您签署此表格的日期。</w:t>
            </w:r>
          </w:p>
        </w:tc>
        <w:tc>
          <w:tcPr>
            <w:tcW w:w="4111" w:type="dxa"/>
            <w:gridSpan w:val="3"/>
            <w:shd w:val="clear" w:color="auto" w:fill="auto"/>
            <w:vAlign w:val="center"/>
          </w:tcPr>
          <w:p w14:paraId="6D6BFA58" w14:textId="77777777" w:rsidR="00FB2966" w:rsidRPr="002B542F" w:rsidRDefault="00FB2966" w:rsidP="00531EE7">
            <w:pPr>
              <w:pStyle w:val="Tabletext"/>
              <w:rPr>
                <w:rFonts w:ascii="DengXian" w:eastAsia="DengXian" w:hAnsi="DengXian"/>
                <w:sz w:val="18"/>
                <w:szCs w:val="18"/>
                <w:lang w:eastAsia="zh-CN"/>
              </w:rPr>
            </w:pPr>
          </w:p>
        </w:tc>
      </w:tr>
      <w:tr w:rsidR="00CD7266" w:rsidRPr="002B542F" w14:paraId="3845938F" w14:textId="77777777" w:rsidTr="00531EE7">
        <w:trPr>
          <w:trHeight w:val="510"/>
        </w:trPr>
        <w:tc>
          <w:tcPr>
            <w:tcW w:w="8736" w:type="dxa"/>
            <w:gridSpan w:val="6"/>
            <w:shd w:val="clear" w:color="auto" w:fill="auto"/>
            <w:vAlign w:val="center"/>
          </w:tcPr>
          <w:p w14:paraId="7C77F618" w14:textId="77777777" w:rsidR="00FB2966" w:rsidRPr="002B542F" w:rsidRDefault="004C0952" w:rsidP="00B73A4A">
            <w:pPr>
              <w:pStyle w:val="Tabletext"/>
              <w:rPr>
                <w:rFonts w:ascii="DengXian" w:eastAsia="DengXian" w:hAnsi="DengXian"/>
                <w:lang w:eastAsia="zh-CN"/>
              </w:rPr>
            </w:pPr>
            <w:r w:rsidRPr="002B542F">
              <w:rPr>
                <w:rFonts w:ascii="DengXian" w:eastAsia="DengXian" w:hAnsi="DengXian" w:cs="SimSun"/>
                <w:lang w:eastAsia="zh-CN"/>
              </w:rPr>
              <w:t>不，我不同意我的孩子接种 HPV 疫苗。</w:t>
            </w:r>
          </w:p>
        </w:tc>
        <w:tc>
          <w:tcPr>
            <w:tcW w:w="1725" w:type="dxa"/>
            <w:shd w:val="clear" w:color="auto" w:fill="auto"/>
            <w:vAlign w:val="center"/>
          </w:tcPr>
          <w:p w14:paraId="2128E0D2" w14:textId="77777777" w:rsidR="00FB2966" w:rsidRPr="002B542F" w:rsidRDefault="00FB2966" w:rsidP="00531EE7">
            <w:pPr>
              <w:pStyle w:val="Tabletext"/>
              <w:rPr>
                <w:rFonts w:ascii="DengXian" w:eastAsia="DengXian" w:hAnsi="DengXian"/>
                <w:sz w:val="18"/>
                <w:szCs w:val="18"/>
                <w:lang w:eastAsia="zh-CN"/>
              </w:rPr>
            </w:pPr>
          </w:p>
        </w:tc>
      </w:tr>
      <w:tr w:rsidR="00CD7266" w:rsidRPr="002B542F" w14:paraId="7E46AB83" w14:textId="77777777" w:rsidTr="00531EE7">
        <w:trPr>
          <w:trHeight w:val="510"/>
        </w:trPr>
        <w:tc>
          <w:tcPr>
            <w:tcW w:w="8736" w:type="dxa"/>
            <w:gridSpan w:val="6"/>
            <w:shd w:val="clear" w:color="auto" w:fill="auto"/>
            <w:vAlign w:val="center"/>
          </w:tcPr>
          <w:p w14:paraId="603AA26C" w14:textId="77777777" w:rsidR="00FB2966" w:rsidRPr="002B542F" w:rsidRDefault="004C0952" w:rsidP="00B73A4A">
            <w:pPr>
              <w:pStyle w:val="Tabletext"/>
              <w:rPr>
                <w:rFonts w:ascii="DengXian" w:eastAsia="DengXian" w:hAnsi="DengXian"/>
                <w:lang w:eastAsia="zh-CN"/>
              </w:rPr>
            </w:pPr>
            <w:r w:rsidRPr="002B542F">
              <w:rPr>
                <w:rFonts w:ascii="DengXian" w:eastAsia="DengXian" w:hAnsi="DengXian" w:cs="SimSun"/>
                <w:lang w:eastAsia="zh-CN"/>
              </w:rPr>
              <w:t>不，我的孩子已经在其他地方接种过 HPV 疫苗。</w:t>
            </w:r>
          </w:p>
        </w:tc>
        <w:tc>
          <w:tcPr>
            <w:tcW w:w="1725" w:type="dxa"/>
            <w:shd w:val="clear" w:color="auto" w:fill="auto"/>
            <w:vAlign w:val="center"/>
          </w:tcPr>
          <w:p w14:paraId="44760265" w14:textId="77777777" w:rsidR="00FB2966" w:rsidRPr="002B542F" w:rsidRDefault="00FB2966" w:rsidP="00531EE7">
            <w:pPr>
              <w:pStyle w:val="Tabletext"/>
              <w:rPr>
                <w:rFonts w:ascii="DengXian" w:eastAsia="DengXian" w:hAnsi="DengXian"/>
                <w:sz w:val="18"/>
                <w:szCs w:val="18"/>
                <w:lang w:eastAsia="zh-CN"/>
              </w:rPr>
            </w:pPr>
          </w:p>
        </w:tc>
      </w:tr>
      <w:tr w:rsidR="00CD7266" w:rsidRPr="002B542F" w14:paraId="352577CE" w14:textId="77777777">
        <w:trPr>
          <w:trHeight w:val="510"/>
        </w:trPr>
        <w:tc>
          <w:tcPr>
            <w:tcW w:w="10461" w:type="dxa"/>
            <w:gridSpan w:val="7"/>
            <w:shd w:val="clear" w:color="auto" w:fill="auto"/>
            <w:vAlign w:val="center"/>
          </w:tcPr>
          <w:p w14:paraId="782EC416" w14:textId="77777777" w:rsidR="00EF520E" w:rsidRPr="002B542F" w:rsidRDefault="004C0952" w:rsidP="00531EE7">
            <w:pPr>
              <w:pStyle w:val="Tabletext"/>
              <w:rPr>
                <w:rFonts w:ascii="DengXian" w:eastAsia="DengXian" w:hAnsi="DengXian"/>
                <w:sz w:val="18"/>
                <w:szCs w:val="18"/>
                <w:lang w:eastAsia="zh-CN"/>
              </w:rPr>
            </w:pPr>
            <w:r w:rsidRPr="002B542F">
              <w:rPr>
                <w:rFonts w:ascii="DengXian" w:eastAsia="DengXian" w:hAnsi="DengXian" w:cs="SimSun"/>
                <w:lang w:eastAsia="zh-CN"/>
              </w:rPr>
              <w:t>如果您的孩子在其他地方接种过 HPV 疫苗，请在下面提供每剂疫苗的接种日期。</w:t>
            </w:r>
          </w:p>
        </w:tc>
      </w:tr>
      <w:tr w:rsidR="00CD7266" w:rsidRPr="002B542F" w14:paraId="51643D3F" w14:textId="77777777" w:rsidTr="00531EE7">
        <w:trPr>
          <w:trHeight w:val="510"/>
        </w:trPr>
        <w:tc>
          <w:tcPr>
            <w:tcW w:w="1837" w:type="dxa"/>
            <w:shd w:val="clear" w:color="auto" w:fill="auto"/>
            <w:vAlign w:val="center"/>
          </w:tcPr>
          <w:p w14:paraId="7971DE64" w14:textId="77777777" w:rsidR="00FB2966" w:rsidRPr="002B542F" w:rsidRDefault="004C0952" w:rsidP="00B73A4A">
            <w:pPr>
              <w:pStyle w:val="Tabletext"/>
              <w:rPr>
                <w:rFonts w:ascii="DengXian" w:eastAsia="DengXian" w:hAnsi="DengXian"/>
                <w:lang w:eastAsia="zh-CN"/>
              </w:rPr>
            </w:pPr>
            <w:r w:rsidRPr="002B542F">
              <w:rPr>
                <w:rFonts w:ascii="DengXian" w:eastAsia="DengXian" w:hAnsi="DengXian" w:cs="SimSun"/>
                <w:lang w:eastAsia="zh-CN"/>
              </w:rPr>
              <w:t>第 1 剂：</w:t>
            </w:r>
          </w:p>
        </w:tc>
        <w:tc>
          <w:tcPr>
            <w:tcW w:w="1725" w:type="dxa"/>
            <w:shd w:val="clear" w:color="auto" w:fill="auto"/>
            <w:vAlign w:val="center"/>
          </w:tcPr>
          <w:p w14:paraId="206DAA40" w14:textId="77777777" w:rsidR="00FB2966" w:rsidRPr="002B542F" w:rsidRDefault="00FB2966" w:rsidP="00B73A4A">
            <w:pPr>
              <w:pStyle w:val="Tabletext"/>
              <w:rPr>
                <w:rFonts w:ascii="DengXian" w:eastAsia="DengXian" w:hAnsi="DengXian"/>
                <w:lang w:eastAsia="zh-CN"/>
              </w:rPr>
            </w:pPr>
          </w:p>
        </w:tc>
        <w:tc>
          <w:tcPr>
            <w:tcW w:w="1725" w:type="dxa"/>
            <w:shd w:val="clear" w:color="auto" w:fill="auto"/>
            <w:vAlign w:val="center"/>
          </w:tcPr>
          <w:p w14:paraId="2A291FE9" w14:textId="77777777" w:rsidR="008A1E6C" w:rsidRPr="002B542F" w:rsidRDefault="004C0952" w:rsidP="00B73A4A">
            <w:pPr>
              <w:pStyle w:val="Tabletext"/>
              <w:rPr>
                <w:rFonts w:ascii="DengXian" w:eastAsia="DengXian" w:hAnsi="DengXian"/>
                <w:lang w:eastAsia="zh-CN"/>
              </w:rPr>
            </w:pPr>
            <w:r w:rsidRPr="002B542F">
              <w:rPr>
                <w:rFonts w:ascii="DengXian" w:eastAsia="DengXian" w:hAnsi="DengXian" w:cs="SimSun"/>
                <w:lang w:eastAsia="zh-CN"/>
              </w:rPr>
              <w:t>第 2 剂：</w:t>
            </w:r>
          </w:p>
          <w:p w14:paraId="06B9EC23" w14:textId="77777777" w:rsidR="00631036" w:rsidRPr="002B542F" w:rsidRDefault="004C0952" w:rsidP="00B73A4A">
            <w:pPr>
              <w:pStyle w:val="Tabletext"/>
              <w:rPr>
                <w:rFonts w:ascii="DengXian" w:eastAsia="DengXian" w:hAnsi="DengXian"/>
                <w:lang w:eastAsia="zh-CN"/>
              </w:rPr>
            </w:pPr>
            <w:r w:rsidRPr="002B542F">
              <w:rPr>
                <w:rFonts w:ascii="DengXian" w:eastAsia="DengXian" w:hAnsi="DengXian" w:cs="SimSun"/>
                <w:lang w:eastAsia="zh-CN"/>
              </w:rPr>
              <w:t>（如适用）</w:t>
            </w:r>
          </w:p>
        </w:tc>
        <w:tc>
          <w:tcPr>
            <w:tcW w:w="1724" w:type="dxa"/>
            <w:gridSpan w:val="2"/>
            <w:shd w:val="clear" w:color="auto" w:fill="auto"/>
            <w:vAlign w:val="center"/>
          </w:tcPr>
          <w:p w14:paraId="25A4C0ED" w14:textId="77777777" w:rsidR="00FB2966" w:rsidRPr="002B542F" w:rsidRDefault="00FB2966" w:rsidP="00B73A4A">
            <w:pPr>
              <w:pStyle w:val="Tabletext"/>
              <w:rPr>
                <w:rFonts w:ascii="DengXian" w:eastAsia="DengXian" w:hAnsi="DengXian"/>
                <w:lang w:eastAsia="zh-CN"/>
              </w:rPr>
            </w:pPr>
          </w:p>
        </w:tc>
        <w:tc>
          <w:tcPr>
            <w:tcW w:w="1725" w:type="dxa"/>
            <w:shd w:val="clear" w:color="auto" w:fill="auto"/>
            <w:vAlign w:val="center"/>
          </w:tcPr>
          <w:p w14:paraId="3C89FF24" w14:textId="77777777" w:rsidR="00FB2966" w:rsidRPr="002B542F" w:rsidRDefault="004C0952" w:rsidP="00B73A4A">
            <w:pPr>
              <w:pStyle w:val="Tabletext"/>
              <w:rPr>
                <w:rFonts w:ascii="DengXian" w:eastAsia="DengXian" w:hAnsi="DengXian"/>
                <w:lang w:eastAsia="zh-CN"/>
              </w:rPr>
            </w:pPr>
            <w:r w:rsidRPr="002B542F">
              <w:rPr>
                <w:rFonts w:ascii="DengXian" w:eastAsia="DengXian" w:hAnsi="DengXian" w:cs="SimSun"/>
                <w:lang w:eastAsia="zh-CN"/>
              </w:rPr>
              <w:t>第 3 剂：</w:t>
            </w:r>
            <w:r w:rsidRPr="002B542F">
              <w:rPr>
                <w:rFonts w:ascii="DengXian" w:eastAsia="DengXian" w:hAnsi="DengXian" w:cs="SimSun"/>
                <w:lang w:eastAsia="zh-CN"/>
              </w:rPr>
              <w:br/>
              <w:t xml:space="preserve"> （如适用）</w:t>
            </w:r>
          </w:p>
        </w:tc>
        <w:tc>
          <w:tcPr>
            <w:tcW w:w="1725" w:type="dxa"/>
            <w:shd w:val="clear" w:color="auto" w:fill="auto"/>
            <w:vAlign w:val="center"/>
          </w:tcPr>
          <w:p w14:paraId="150DE704" w14:textId="77777777" w:rsidR="00FB2966" w:rsidRPr="002B542F" w:rsidRDefault="00FB2966" w:rsidP="008B45C5">
            <w:pPr>
              <w:pStyle w:val="Tabletext"/>
              <w:rPr>
                <w:rFonts w:ascii="DengXian" w:eastAsia="DengXian" w:hAnsi="DengXian"/>
                <w:lang w:eastAsia="zh-CN"/>
              </w:rPr>
            </w:pPr>
          </w:p>
        </w:tc>
      </w:tr>
    </w:tbl>
    <w:p w14:paraId="0D8E8DF4" w14:textId="77777777" w:rsidR="00FB2966" w:rsidRPr="002B542F" w:rsidRDefault="004C0952" w:rsidP="002E1163">
      <w:pPr>
        <w:pStyle w:val="Heading2"/>
        <w:spacing w:before="120"/>
        <w:rPr>
          <w:rFonts w:ascii="DengXian" w:eastAsia="DengXian" w:hAnsi="DengXian"/>
          <w:lang w:eastAsia="zh-CN"/>
        </w:rPr>
      </w:pPr>
      <w:r w:rsidRPr="002B542F">
        <w:rPr>
          <w:rFonts w:ascii="DengXian" w:eastAsia="DengXian" w:hAnsi="DengXian" w:cs="SimSun"/>
          <w:lang w:eastAsia="zh-CN"/>
        </w:rPr>
        <w:t>白喉-破伤风-百日咳疫苗</w:t>
      </w:r>
    </w:p>
    <w:p w14:paraId="30E88AFB" w14:textId="20852212" w:rsidR="00FB2966" w:rsidRPr="002B542F" w:rsidRDefault="004C0952" w:rsidP="0015103C">
      <w:pPr>
        <w:pStyle w:val="Body"/>
        <w:rPr>
          <w:rFonts w:ascii="DengXian" w:eastAsia="DengXian" w:hAnsi="DengXian"/>
          <w:lang w:eastAsia="zh-CN"/>
        </w:rPr>
      </w:pPr>
      <w:r w:rsidRPr="002B542F">
        <w:rPr>
          <w:rFonts w:ascii="DengXian" w:eastAsia="DengXian" w:hAnsi="DengXian" w:cs="SimSun"/>
          <w:lang w:eastAsia="zh-CN"/>
        </w:rPr>
        <w:t>请您在下面选择的答案</w:t>
      </w:r>
      <w:r w:rsidR="004447F8">
        <w:rPr>
          <w:rFonts w:ascii="DengXian" w:eastAsia="DengXian" w:hAnsi="DengXian" w:cs="SimSun" w:hint="eastAsia"/>
          <w:lang w:eastAsia="zh-CN"/>
        </w:rPr>
        <w:t>栏划</w:t>
      </w:r>
      <w:r w:rsidRPr="002B542F">
        <w:rPr>
          <w:rFonts w:ascii="DengXian" w:eastAsia="DengXian" w:hAnsi="DengXian" w:cs="SimSun"/>
          <w:lang w:eastAsia="zh-CN"/>
        </w:rPr>
        <w:t>“X”。</w:t>
      </w:r>
    </w:p>
    <w:tbl>
      <w:tblPr>
        <w:tblW w:w="104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0"/>
        <w:gridCol w:w="1163"/>
        <w:gridCol w:w="1276"/>
        <w:gridCol w:w="1672"/>
      </w:tblGrid>
      <w:tr w:rsidR="00CD7266" w:rsidRPr="002B542F" w14:paraId="565712B2" w14:textId="77777777" w:rsidTr="00531EE7">
        <w:trPr>
          <w:trHeight w:val="510"/>
        </w:trPr>
        <w:tc>
          <w:tcPr>
            <w:tcW w:w="8789" w:type="dxa"/>
            <w:gridSpan w:val="3"/>
            <w:shd w:val="clear" w:color="auto" w:fill="auto"/>
            <w:vAlign w:val="center"/>
          </w:tcPr>
          <w:p w14:paraId="642881A5" w14:textId="77777777" w:rsidR="00FB2966" w:rsidRPr="002B542F" w:rsidRDefault="004C0952" w:rsidP="00B73A4A">
            <w:pPr>
              <w:pStyle w:val="Tabletext"/>
              <w:rPr>
                <w:rFonts w:ascii="DengXian" w:eastAsia="DengXian" w:hAnsi="DengXian"/>
                <w:lang w:eastAsia="zh-CN"/>
              </w:rPr>
            </w:pPr>
            <w:r w:rsidRPr="002B542F">
              <w:rPr>
                <w:rFonts w:ascii="DengXian" w:eastAsia="DengXian" w:hAnsi="DengXian" w:cs="SimSun"/>
                <w:lang w:eastAsia="zh-CN"/>
              </w:rPr>
              <w:t>是的，我同意我的孩子接种白喉-破伤风-百日咳加强疫苗。</w:t>
            </w:r>
          </w:p>
        </w:tc>
        <w:tc>
          <w:tcPr>
            <w:tcW w:w="1672" w:type="dxa"/>
            <w:shd w:val="clear" w:color="auto" w:fill="auto"/>
            <w:vAlign w:val="center"/>
          </w:tcPr>
          <w:p w14:paraId="01027535" w14:textId="77777777" w:rsidR="00FB2966" w:rsidRPr="002B542F" w:rsidRDefault="00FB2966" w:rsidP="00B73A4A">
            <w:pPr>
              <w:pStyle w:val="Tabletext"/>
              <w:rPr>
                <w:rFonts w:ascii="DengXian" w:eastAsia="DengXian" w:hAnsi="DengXian"/>
                <w:sz w:val="18"/>
                <w:szCs w:val="18"/>
                <w:lang w:eastAsia="zh-CN"/>
              </w:rPr>
            </w:pPr>
          </w:p>
        </w:tc>
      </w:tr>
      <w:tr w:rsidR="00CD7266" w:rsidRPr="002B542F" w14:paraId="347C48F7" w14:textId="77777777" w:rsidTr="00531EE7">
        <w:trPr>
          <w:trHeight w:val="510"/>
        </w:trPr>
        <w:tc>
          <w:tcPr>
            <w:tcW w:w="6350" w:type="dxa"/>
            <w:shd w:val="clear" w:color="auto" w:fill="auto"/>
            <w:vAlign w:val="center"/>
          </w:tcPr>
          <w:p w14:paraId="65752974" w14:textId="77777777" w:rsidR="00FB2966" w:rsidRPr="002B542F" w:rsidRDefault="004C0952" w:rsidP="00B73A4A">
            <w:pPr>
              <w:pStyle w:val="Tabletext"/>
              <w:rPr>
                <w:rFonts w:ascii="DengXian" w:eastAsia="DengXian" w:hAnsi="DengXian"/>
                <w:lang w:eastAsia="zh-CN"/>
              </w:rPr>
            </w:pPr>
            <w:r w:rsidRPr="002B542F">
              <w:rPr>
                <w:rFonts w:ascii="DengXian" w:eastAsia="DengXian" w:hAnsi="DengXian" w:cs="SimSun"/>
                <w:lang w:eastAsia="zh-CN"/>
              </w:rPr>
              <w:t>如果您在上面选择了“是”，请签名或键入您的姓名。</w:t>
            </w:r>
          </w:p>
        </w:tc>
        <w:tc>
          <w:tcPr>
            <w:tcW w:w="4111" w:type="dxa"/>
            <w:gridSpan w:val="3"/>
            <w:shd w:val="clear" w:color="auto" w:fill="auto"/>
            <w:vAlign w:val="center"/>
          </w:tcPr>
          <w:p w14:paraId="5AC436EF" w14:textId="77777777" w:rsidR="00FB2966" w:rsidRPr="002B542F" w:rsidRDefault="00FB2966" w:rsidP="00B73A4A">
            <w:pPr>
              <w:pStyle w:val="Tabletext"/>
              <w:rPr>
                <w:rFonts w:ascii="DengXian" w:eastAsia="DengXian" w:hAnsi="DengXian"/>
                <w:lang w:eastAsia="zh-CN"/>
              </w:rPr>
            </w:pPr>
          </w:p>
        </w:tc>
      </w:tr>
      <w:tr w:rsidR="00CD7266" w:rsidRPr="002B542F" w14:paraId="5EAEB7BB" w14:textId="77777777" w:rsidTr="00531EE7">
        <w:trPr>
          <w:trHeight w:val="510"/>
        </w:trPr>
        <w:tc>
          <w:tcPr>
            <w:tcW w:w="6350" w:type="dxa"/>
            <w:shd w:val="clear" w:color="auto" w:fill="auto"/>
            <w:vAlign w:val="center"/>
          </w:tcPr>
          <w:p w14:paraId="1F07F2EA" w14:textId="77777777" w:rsidR="00FB2966" w:rsidRPr="002B542F" w:rsidRDefault="004C0952" w:rsidP="00B73A4A">
            <w:pPr>
              <w:pStyle w:val="Tabletext"/>
              <w:rPr>
                <w:rFonts w:ascii="DengXian" w:eastAsia="DengXian" w:hAnsi="DengXian"/>
                <w:lang w:eastAsia="zh-CN"/>
              </w:rPr>
            </w:pPr>
            <w:r w:rsidRPr="002B542F">
              <w:rPr>
                <w:rFonts w:ascii="DengXian" w:eastAsia="DengXian" w:hAnsi="DengXian" w:cs="SimSun"/>
                <w:lang w:eastAsia="zh-CN"/>
              </w:rPr>
              <w:t>您签署此表格的日期。</w:t>
            </w:r>
          </w:p>
        </w:tc>
        <w:tc>
          <w:tcPr>
            <w:tcW w:w="4111" w:type="dxa"/>
            <w:gridSpan w:val="3"/>
            <w:shd w:val="clear" w:color="auto" w:fill="auto"/>
            <w:vAlign w:val="center"/>
          </w:tcPr>
          <w:p w14:paraId="0EFEC3EB" w14:textId="77777777" w:rsidR="00FB2966" w:rsidRPr="002B542F" w:rsidRDefault="00FB2966" w:rsidP="00B73A4A">
            <w:pPr>
              <w:pStyle w:val="Tabletext"/>
              <w:rPr>
                <w:rFonts w:ascii="DengXian" w:eastAsia="DengXian" w:hAnsi="DengXian"/>
                <w:lang w:eastAsia="zh-CN"/>
              </w:rPr>
            </w:pPr>
          </w:p>
        </w:tc>
      </w:tr>
      <w:tr w:rsidR="00CD7266" w:rsidRPr="002B542F" w14:paraId="6BA5419D" w14:textId="77777777" w:rsidTr="00531EE7">
        <w:trPr>
          <w:trHeight w:val="510"/>
        </w:trPr>
        <w:tc>
          <w:tcPr>
            <w:tcW w:w="8789" w:type="dxa"/>
            <w:gridSpan w:val="3"/>
            <w:shd w:val="clear" w:color="auto" w:fill="auto"/>
            <w:vAlign w:val="center"/>
          </w:tcPr>
          <w:p w14:paraId="6FCB64F6" w14:textId="77777777" w:rsidR="00FB2966" w:rsidRPr="002B542F" w:rsidRDefault="004C0952" w:rsidP="00B73A4A">
            <w:pPr>
              <w:pStyle w:val="Tabletext"/>
              <w:rPr>
                <w:rFonts w:ascii="DengXian" w:eastAsia="DengXian" w:hAnsi="DengXian"/>
                <w:lang w:eastAsia="zh-CN"/>
              </w:rPr>
            </w:pPr>
            <w:r w:rsidRPr="002B542F">
              <w:rPr>
                <w:rFonts w:ascii="DengXian" w:eastAsia="DengXian" w:hAnsi="DengXian" w:cs="SimSun"/>
                <w:lang w:eastAsia="zh-CN"/>
              </w:rPr>
              <w:t>不，我不同意我的孩子接种白喉-破伤风-百日咳疫苗。</w:t>
            </w:r>
          </w:p>
        </w:tc>
        <w:tc>
          <w:tcPr>
            <w:tcW w:w="1672" w:type="dxa"/>
            <w:shd w:val="clear" w:color="auto" w:fill="auto"/>
            <w:vAlign w:val="center"/>
          </w:tcPr>
          <w:p w14:paraId="68ED1E03" w14:textId="77777777" w:rsidR="00FB2966" w:rsidRPr="002B542F" w:rsidRDefault="00FB2966" w:rsidP="00B73A4A">
            <w:pPr>
              <w:pStyle w:val="DHHSbody"/>
              <w:rPr>
                <w:rFonts w:ascii="DengXian" w:eastAsia="DengXian" w:hAnsi="DengXian"/>
                <w:sz w:val="18"/>
                <w:szCs w:val="18"/>
                <w:lang w:eastAsia="zh-CN"/>
              </w:rPr>
            </w:pPr>
          </w:p>
        </w:tc>
      </w:tr>
      <w:tr w:rsidR="00CD7266" w:rsidRPr="002B542F" w14:paraId="28CE51BC" w14:textId="77777777" w:rsidTr="00531EE7">
        <w:trPr>
          <w:trHeight w:val="510"/>
        </w:trPr>
        <w:tc>
          <w:tcPr>
            <w:tcW w:w="8789" w:type="dxa"/>
            <w:gridSpan w:val="3"/>
            <w:shd w:val="clear" w:color="auto" w:fill="auto"/>
            <w:vAlign w:val="center"/>
          </w:tcPr>
          <w:p w14:paraId="3DD30CC9" w14:textId="77777777" w:rsidR="00FB2966" w:rsidRPr="002B542F" w:rsidRDefault="004C0952" w:rsidP="00B73A4A">
            <w:pPr>
              <w:pStyle w:val="Tabletext"/>
              <w:rPr>
                <w:rFonts w:ascii="DengXian" w:eastAsia="DengXian" w:hAnsi="DengXian"/>
                <w:lang w:eastAsia="zh-CN"/>
              </w:rPr>
            </w:pPr>
            <w:r w:rsidRPr="002B542F">
              <w:rPr>
                <w:rFonts w:ascii="DengXian" w:eastAsia="DengXian" w:hAnsi="DengXian" w:cs="SimSun"/>
                <w:lang w:eastAsia="zh-CN"/>
              </w:rPr>
              <w:t>不，我的孩子已经在其他地方接种过白喉-破伤风-百日咳疫苗。</w:t>
            </w:r>
          </w:p>
        </w:tc>
        <w:tc>
          <w:tcPr>
            <w:tcW w:w="1672" w:type="dxa"/>
            <w:shd w:val="clear" w:color="auto" w:fill="auto"/>
            <w:vAlign w:val="center"/>
          </w:tcPr>
          <w:p w14:paraId="649E5275" w14:textId="77777777" w:rsidR="00FB2966" w:rsidRPr="002B542F" w:rsidRDefault="00FB2966" w:rsidP="00B73A4A">
            <w:pPr>
              <w:pStyle w:val="DHHSbody"/>
              <w:rPr>
                <w:rFonts w:ascii="DengXian" w:eastAsia="DengXian" w:hAnsi="DengXian"/>
                <w:sz w:val="18"/>
                <w:szCs w:val="18"/>
                <w:lang w:eastAsia="zh-CN"/>
              </w:rPr>
            </w:pPr>
          </w:p>
        </w:tc>
      </w:tr>
      <w:tr w:rsidR="00CD7266" w:rsidRPr="002B542F" w14:paraId="4F212E80" w14:textId="77777777" w:rsidTr="00531EE7">
        <w:trPr>
          <w:trHeight w:val="510"/>
        </w:trPr>
        <w:tc>
          <w:tcPr>
            <w:tcW w:w="7513" w:type="dxa"/>
            <w:gridSpan w:val="2"/>
            <w:shd w:val="clear" w:color="auto" w:fill="auto"/>
            <w:vAlign w:val="center"/>
          </w:tcPr>
          <w:p w14:paraId="0E225D1C" w14:textId="77777777" w:rsidR="00F7436B" w:rsidRPr="002B542F" w:rsidRDefault="004C0952" w:rsidP="00B73A4A">
            <w:pPr>
              <w:pStyle w:val="DHHSbody"/>
              <w:rPr>
                <w:rFonts w:ascii="DengXian" w:eastAsia="DengXian" w:hAnsi="DengXian"/>
                <w:sz w:val="18"/>
                <w:szCs w:val="18"/>
                <w:lang w:eastAsia="zh-CN"/>
              </w:rPr>
            </w:pPr>
            <w:r w:rsidRPr="002B542F">
              <w:rPr>
                <w:rFonts w:ascii="DengXian" w:eastAsia="DengXian" w:hAnsi="DengXian" w:cs="SimSun"/>
                <w:lang w:eastAsia="zh-CN"/>
              </w:rPr>
              <w:t>如果您的孩子在其他地方接种过白喉-破伤风-百日咳疫苗，请提供接种日期。</w:t>
            </w:r>
          </w:p>
        </w:tc>
        <w:tc>
          <w:tcPr>
            <w:tcW w:w="2948" w:type="dxa"/>
            <w:gridSpan w:val="2"/>
            <w:shd w:val="clear" w:color="auto" w:fill="auto"/>
            <w:vAlign w:val="center"/>
          </w:tcPr>
          <w:p w14:paraId="575ABD68" w14:textId="77777777" w:rsidR="00F7436B" w:rsidRPr="002B542F" w:rsidRDefault="00F7436B" w:rsidP="00B73A4A">
            <w:pPr>
              <w:pStyle w:val="DHHSbody"/>
              <w:rPr>
                <w:rFonts w:ascii="DengXian" w:eastAsia="DengXian" w:hAnsi="DengXian"/>
                <w:sz w:val="18"/>
                <w:szCs w:val="18"/>
                <w:lang w:eastAsia="zh-CN"/>
              </w:rPr>
            </w:pPr>
          </w:p>
        </w:tc>
      </w:tr>
    </w:tbl>
    <w:p w14:paraId="4701B7AC" w14:textId="77777777" w:rsidR="00FB2966" w:rsidRPr="002B542F" w:rsidRDefault="00FB2966" w:rsidP="00531EE7">
      <w:pPr>
        <w:pStyle w:val="DHHSbody"/>
        <w:spacing w:after="0"/>
        <w:rPr>
          <w:rFonts w:ascii="DengXian" w:eastAsia="DengXian" w:hAnsi="DengXian"/>
          <w:lang w:eastAsia="zh-CN"/>
        </w:rPr>
      </w:pPr>
    </w:p>
    <w:tbl>
      <w:tblPr>
        <w:tblW w:w="104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1"/>
      </w:tblGrid>
      <w:tr w:rsidR="00CD7266" w:rsidRPr="002B542F" w14:paraId="2C55CCE0" w14:textId="77777777" w:rsidTr="00531EE7">
        <w:trPr>
          <w:trHeight w:val="1898"/>
        </w:trPr>
        <w:tc>
          <w:tcPr>
            <w:tcW w:w="10461" w:type="dxa"/>
            <w:shd w:val="clear" w:color="auto" w:fill="auto"/>
          </w:tcPr>
          <w:p w14:paraId="27F00CCA" w14:textId="77777777" w:rsidR="00FB2966" w:rsidRPr="002B542F" w:rsidRDefault="004C0952" w:rsidP="0015103C">
            <w:pPr>
              <w:pStyle w:val="Body"/>
              <w:rPr>
                <w:rFonts w:ascii="DengXian" w:eastAsia="DengXian" w:hAnsi="DengXian"/>
                <w:lang w:eastAsia="zh-CN"/>
              </w:rPr>
            </w:pPr>
            <w:r w:rsidRPr="002B542F">
              <w:rPr>
                <w:rFonts w:ascii="DengXian" w:eastAsia="DengXian" w:hAnsi="DengXian" w:cs="SimSun"/>
                <w:lang w:eastAsia="zh-CN"/>
              </w:rPr>
              <w:t>如果您的孩子准备接种疫苗，请在此处注明孩子的任何已知疾病、严重过敏源或之前对疫苗接种的严重反应：</w:t>
            </w:r>
          </w:p>
          <w:p w14:paraId="3F2769EA" w14:textId="77777777" w:rsidR="007D46E4" w:rsidRPr="002B542F" w:rsidRDefault="007D46E4" w:rsidP="0015103C">
            <w:pPr>
              <w:pStyle w:val="Body"/>
              <w:rPr>
                <w:rFonts w:ascii="DengXian" w:eastAsia="DengXian" w:hAnsi="DengXian"/>
                <w:lang w:eastAsia="zh-CN"/>
              </w:rPr>
            </w:pPr>
          </w:p>
          <w:p w14:paraId="66170940" w14:textId="77777777" w:rsidR="007D46E4" w:rsidRPr="002B542F" w:rsidRDefault="007D46E4" w:rsidP="0015103C">
            <w:pPr>
              <w:pStyle w:val="Body"/>
              <w:rPr>
                <w:rFonts w:ascii="DengXian" w:eastAsia="DengXian" w:hAnsi="DengXian"/>
                <w:lang w:eastAsia="zh-CN"/>
              </w:rPr>
            </w:pPr>
          </w:p>
          <w:p w14:paraId="1CCAD4E3" w14:textId="77777777" w:rsidR="00FB2966" w:rsidRPr="002B542F" w:rsidRDefault="00FB2966" w:rsidP="00614755">
            <w:pPr>
              <w:pStyle w:val="DHHStabletext"/>
              <w:rPr>
                <w:rFonts w:ascii="DengXian" w:eastAsia="DengXian" w:hAnsi="DengXian"/>
                <w:sz w:val="18"/>
                <w:szCs w:val="18"/>
                <w:lang w:eastAsia="zh-CN"/>
              </w:rPr>
            </w:pPr>
          </w:p>
        </w:tc>
      </w:tr>
    </w:tbl>
    <w:p w14:paraId="72A180FE" w14:textId="77777777" w:rsidR="00FB2966" w:rsidRPr="002B542F" w:rsidRDefault="004C0952" w:rsidP="00551AC6">
      <w:pPr>
        <w:pStyle w:val="Heading1"/>
        <w:rPr>
          <w:rFonts w:ascii="DengXian" w:eastAsia="DengXian" w:hAnsi="DengXian"/>
          <w:lang w:eastAsia="zh-CN"/>
        </w:rPr>
      </w:pPr>
      <w:r w:rsidRPr="002B542F">
        <w:rPr>
          <w:rFonts w:ascii="DengXian" w:eastAsia="DengXian" w:hAnsi="DengXian" w:cs="SimSun"/>
          <w:lang w:eastAsia="zh-CN"/>
        </w:rPr>
        <w:lastRenderedPageBreak/>
        <w:t>隐私声明</w:t>
      </w:r>
    </w:p>
    <w:p w14:paraId="38DE8563" w14:textId="77777777" w:rsidR="00551AC6" w:rsidRPr="002B542F" w:rsidRDefault="004C0952" w:rsidP="00B73A4A">
      <w:pPr>
        <w:pStyle w:val="Body"/>
        <w:rPr>
          <w:rFonts w:ascii="DengXian" w:eastAsia="DengXian" w:hAnsi="DengXian"/>
          <w:lang w:eastAsia="zh-CN"/>
        </w:rPr>
      </w:pPr>
      <w:r w:rsidRPr="002B542F">
        <w:rPr>
          <w:rFonts w:ascii="DengXian" w:eastAsia="DengXian" w:hAnsi="DengXian" w:cs="SimSun"/>
          <w:lang w:eastAsia="zh-CN"/>
        </w:rPr>
        <w:t>中学 7 年级免疫接种计划（Year 7 Secondary School Immunisation Program）由澳大利亚政府和维多利亚州政府资助，并由地方市政府实施。根据 《2008 年公共卫生和福祉法》（Public Health and Wellbeing Act 2008），地方市政府负责为当地接受教育的儿童协调并提供免疫接种服务。</w:t>
      </w:r>
    </w:p>
    <w:p w14:paraId="4BAFFD35" w14:textId="77777777" w:rsidR="00FB2966" w:rsidRPr="002B542F" w:rsidRDefault="004C0952" w:rsidP="00B73A4A">
      <w:pPr>
        <w:pStyle w:val="Body"/>
        <w:rPr>
          <w:rFonts w:ascii="DengXian" w:eastAsia="DengXian" w:hAnsi="DengXian"/>
          <w:lang w:eastAsia="zh-CN"/>
        </w:rPr>
      </w:pPr>
      <w:r w:rsidRPr="002B542F">
        <w:rPr>
          <w:rFonts w:ascii="DengXian" w:eastAsia="DengXian" w:hAnsi="DengXian" w:cs="SimSun"/>
          <w:lang w:eastAsia="zh-CN"/>
        </w:rPr>
        <w:t>地方市政府致力于根据《2014 年隐私和数据保护法》（Privacy and Data Protection Act 2014）以及《2001 年健康档案法》（Health Records Act 2001）保护个人信息的隐私、保密性和安全性。</w:t>
      </w:r>
    </w:p>
    <w:p w14:paraId="3991B6B7" w14:textId="2E78D1B3" w:rsidR="00FB2966" w:rsidRPr="002B542F" w:rsidRDefault="004C0952" w:rsidP="00B73A4A">
      <w:pPr>
        <w:pStyle w:val="Body"/>
        <w:rPr>
          <w:rFonts w:ascii="DengXian" w:eastAsia="DengXian" w:hAnsi="DengXian"/>
          <w:lang w:eastAsia="zh-CN"/>
        </w:rPr>
      </w:pPr>
      <w:r w:rsidRPr="002B542F">
        <w:rPr>
          <w:rFonts w:ascii="DengXian" w:eastAsia="DengXian" w:hAnsi="DengXian" w:cs="SimSun"/>
          <w:lang w:eastAsia="zh-CN"/>
        </w:rPr>
        <w:t>地方市政府会将通过学校项目接种的疫苗情况上报给澳大利亚免疫登记系统（AIR）。个人身份信息将会被保密。这些详细信息是为所有维多利亚州儿童提供有针对性的、改</w:t>
      </w:r>
      <w:r w:rsidR="004447F8">
        <w:rPr>
          <w:rFonts w:ascii="DengXian" w:eastAsia="DengXian" w:hAnsi="DengXian" w:cs="SimSun" w:hint="eastAsia"/>
          <w:lang w:eastAsia="zh-CN"/>
        </w:rPr>
        <w:t>善</w:t>
      </w:r>
      <w:r w:rsidRPr="002B542F">
        <w:rPr>
          <w:rFonts w:ascii="DengXian" w:eastAsia="DengXian" w:hAnsi="DengXian" w:cs="SimSun"/>
          <w:lang w:eastAsia="zh-CN"/>
        </w:rPr>
        <w:t>后的健康服务。此外，这些详细信息还能利用召回和提醒系统等工具，提高疫苗接种率。这对于提高整体免疫率非常重要。个人可以在 AIR 查看自己所有的疫苗接种记录。总体免疫接种数据可能会披露给维多利亚州政府，用于监测、资助和改进中学 7 年级免疫接种计划。此信息无法识别任何个人。</w:t>
      </w:r>
    </w:p>
    <w:p w14:paraId="261B69DE" w14:textId="6797D14F" w:rsidR="00B73A4A" w:rsidRPr="002B542F" w:rsidRDefault="004C0952" w:rsidP="00B73A4A">
      <w:pPr>
        <w:pStyle w:val="Body"/>
        <w:rPr>
          <w:rFonts w:ascii="DengXian" w:eastAsia="DengXian" w:hAnsi="DengXian"/>
          <w:lang w:eastAsia="zh-CN"/>
        </w:rPr>
      </w:pPr>
      <w:r w:rsidRPr="002B542F">
        <w:rPr>
          <w:rFonts w:ascii="DengXian" w:eastAsia="DengXian" w:hAnsi="DengXian" w:cs="SimSun"/>
          <w:lang w:eastAsia="zh-CN"/>
        </w:rPr>
        <w:t>与您或您孩子相关的信息将以您合理预期的方式用于或披露给与您孩子的免疫接种直接相关的目的。这可能包括向您的全科医生（GP）、您孩子的 GP、其他治疗卫生服务机构或医院或另一个市政府转移或交换相关信息。地方</w:t>
      </w:r>
      <w:r w:rsidR="00933BAC">
        <w:rPr>
          <w:rFonts w:ascii="DengXian" w:eastAsia="DengXian" w:hAnsi="DengXian" w:cs="SimSun" w:hint="eastAsia"/>
          <w:lang w:eastAsia="zh-CN"/>
        </w:rPr>
        <w:t>市</w:t>
      </w:r>
      <w:r w:rsidRPr="002B542F">
        <w:rPr>
          <w:rFonts w:ascii="DengXian" w:eastAsia="DengXian" w:hAnsi="DengXian" w:cs="SimSun"/>
          <w:lang w:eastAsia="zh-CN"/>
        </w:rPr>
        <w:t>政府可能会通过短信或电子邮件向您提供与中学免疫接种计划相关的信息。您可以通过联系您孩子所在学校的地方市政府来获取有关您孩子的免疫接种信息。</w:t>
      </w:r>
    </w:p>
    <w:p w14:paraId="04B925E5" w14:textId="77777777" w:rsidR="003828B6" w:rsidRPr="002B542F" w:rsidRDefault="004C0952" w:rsidP="003828B6">
      <w:pPr>
        <w:pStyle w:val="Body"/>
        <w:rPr>
          <w:rFonts w:ascii="DengXian" w:eastAsia="DengXian" w:hAnsi="DengXian"/>
          <w:lang w:eastAsia="zh-CN"/>
        </w:rPr>
      </w:pPr>
      <w:r w:rsidRPr="002B542F">
        <w:rPr>
          <w:rFonts w:ascii="DengXian" w:eastAsia="DengXian" w:hAnsi="DengXian" w:cs="SimSun"/>
          <w:lang w:eastAsia="zh-CN"/>
        </w:rPr>
        <w:t>绝大多数人都会填写并交还此表格。感谢您交还表格。</w:t>
      </w:r>
    </w:p>
    <w:p w14:paraId="4DEF772A" w14:textId="77777777" w:rsidR="00FB2966" w:rsidRPr="002B542F" w:rsidRDefault="004C0952" w:rsidP="002E1163">
      <w:pPr>
        <w:pStyle w:val="Body"/>
        <w:rPr>
          <w:rFonts w:ascii="DengXian" w:eastAsia="DengXian" w:hAnsi="DengXian"/>
          <w:lang w:eastAsia="zh-CN"/>
        </w:rPr>
      </w:pPr>
      <w:r w:rsidRPr="002B542F">
        <w:rPr>
          <w:rFonts w:ascii="DengXian" w:eastAsia="DengXian" w:hAnsi="DengXian" w:cs="SimSun"/>
          <w:lang w:eastAsia="zh-CN"/>
        </w:rPr>
        <w:t>仅限工作人员使用</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2534"/>
        <w:gridCol w:w="2516"/>
        <w:gridCol w:w="2509"/>
      </w:tblGrid>
      <w:tr w:rsidR="00CD7266" w:rsidRPr="002B542F" w14:paraId="59F31C55" w14:textId="77777777" w:rsidTr="0015103C">
        <w:tc>
          <w:tcPr>
            <w:tcW w:w="2640" w:type="dxa"/>
            <w:shd w:val="clear" w:color="auto" w:fill="auto"/>
          </w:tcPr>
          <w:p w14:paraId="76BB7034" w14:textId="77777777" w:rsidR="00FB2966" w:rsidRPr="002B542F" w:rsidRDefault="004C0952" w:rsidP="0015103C">
            <w:pPr>
              <w:pStyle w:val="Tabletext"/>
              <w:rPr>
                <w:rFonts w:ascii="DengXian" w:eastAsia="DengXian" w:hAnsi="DengXian"/>
                <w:b/>
                <w:bCs/>
                <w:lang w:eastAsia="zh-CN"/>
              </w:rPr>
            </w:pPr>
            <w:r w:rsidRPr="002B542F">
              <w:rPr>
                <w:rFonts w:ascii="DengXian" w:eastAsia="DengXian" w:hAnsi="DengXian" w:cs="SimSun"/>
                <w:b/>
                <w:bCs/>
                <w:lang w:eastAsia="zh-CN"/>
              </w:rPr>
              <w:t>疫苗</w:t>
            </w:r>
          </w:p>
        </w:tc>
        <w:tc>
          <w:tcPr>
            <w:tcW w:w="2534" w:type="dxa"/>
            <w:shd w:val="clear" w:color="auto" w:fill="auto"/>
          </w:tcPr>
          <w:p w14:paraId="0FCC74F4" w14:textId="77777777" w:rsidR="00FB2966" w:rsidRPr="002B542F" w:rsidRDefault="004C0952" w:rsidP="0015103C">
            <w:pPr>
              <w:pStyle w:val="Tabletext"/>
              <w:rPr>
                <w:rFonts w:ascii="DengXian" w:eastAsia="DengXian" w:hAnsi="DengXian"/>
                <w:b/>
                <w:bCs/>
                <w:lang w:eastAsia="zh-CN"/>
              </w:rPr>
            </w:pPr>
            <w:r w:rsidRPr="002B542F">
              <w:rPr>
                <w:rFonts w:ascii="DengXian" w:eastAsia="DengXian" w:hAnsi="DengXian" w:cs="SimSun"/>
                <w:b/>
                <w:bCs/>
                <w:lang w:eastAsia="zh-CN"/>
              </w:rPr>
              <w:t>接种日期</w:t>
            </w:r>
          </w:p>
        </w:tc>
        <w:tc>
          <w:tcPr>
            <w:tcW w:w="2516" w:type="dxa"/>
            <w:shd w:val="clear" w:color="auto" w:fill="auto"/>
          </w:tcPr>
          <w:p w14:paraId="31AF6412" w14:textId="77777777" w:rsidR="00FB2966" w:rsidRPr="002B542F" w:rsidRDefault="004C0952" w:rsidP="0015103C">
            <w:pPr>
              <w:pStyle w:val="Tabletext"/>
              <w:rPr>
                <w:rFonts w:ascii="DengXian" w:eastAsia="DengXian" w:hAnsi="DengXian"/>
                <w:b/>
                <w:bCs/>
                <w:lang w:eastAsia="zh-CN"/>
              </w:rPr>
            </w:pPr>
            <w:r w:rsidRPr="002B542F">
              <w:rPr>
                <w:rFonts w:ascii="DengXian" w:eastAsia="DengXian" w:hAnsi="DengXian" w:cs="SimSun"/>
                <w:b/>
                <w:bCs/>
                <w:lang w:eastAsia="zh-CN"/>
              </w:rPr>
              <w:t>护士姓名首字母</w:t>
            </w:r>
          </w:p>
        </w:tc>
        <w:tc>
          <w:tcPr>
            <w:tcW w:w="2509" w:type="dxa"/>
            <w:shd w:val="clear" w:color="auto" w:fill="auto"/>
          </w:tcPr>
          <w:p w14:paraId="309EDF8E" w14:textId="77777777" w:rsidR="00FB2966" w:rsidRPr="002B542F" w:rsidRDefault="004C0952" w:rsidP="0015103C">
            <w:pPr>
              <w:pStyle w:val="Tabletext"/>
              <w:rPr>
                <w:rFonts w:ascii="DengXian" w:eastAsia="DengXian" w:hAnsi="DengXian"/>
                <w:b/>
                <w:bCs/>
                <w:lang w:eastAsia="zh-CN"/>
              </w:rPr>
            </w:pPr>
            <w:r w:rsidRPr="002B542F">
              <w:rPr>
                <w:rFonts w:ascii="DengXian" w:eastAsia="DengXian" w:hAnsi="DengXian" w:cs="SimSun"/>
                <w:b/>
                <w:bCs/>
                <w:lang w:eastAsia="zh-CN"/>
              </w:rPr>
              <w:t>注射部位：左/右臂</w:t>
            </w:r>
          </w:p>
        </w:tc>
      </w:tr>
      <w:tr w:rsidR="00CD7266" w:rsidRPr="002B542F" w14:paraId="5E0A1635" w14:textId="77777777" w:rsidTr="0015103C">
        <w:tc>
          <w:tcPr>
            <w:tcW w:w="2640" w:type="dxa"/>
            <w:shd w:val="clear" w:color="auto" w:fill="auto"/>
          </w:tcPr>
          <w:p w14:paraId="5E92C93C" w14:textId="77777777" w:rsidR="00FB2966" w:rsidRPr="002B542F" w:rsidRDefault="004C0952" w:rsidP="0015103C">
            <w:pPr>
              <w:pStyle w:val="Tabletext"/>
              <w:rPr>
                <w:rFonts w:ascii="DengXian" w:eastAsia="DengXian" w:hAnsi="DengXian"/>
                <w:lang w:eastAsia="zh-CN"/>
              </w:rPr>
            </w:pPr>
            <w:r w:rsidRPr="002B542F">
              <w:rPr>
                <w:rFonts w:ascii="DengXian" w:eastAsia="DengXian" w:hAnsi="DengXian" w:cs="SimSun"/>
                <w:lang w:eastAsia="zh-CN"/>
              </w:rPr>
              <w:t>HPV</w:t>
            </w:r>
          </w:p>
        </w:tc>
        <w:tc>
          <w:tcPr>
            <w:tcW w:w="2534" w:type="dxa"/>
            <w:shd w:val="clear" w:color="auto" w:fill="auto"/>
          </w:tcPr>
          <w:p w14:paraId="403EF344" w14:textId="77777777" w:rsidR="00FB2966" w:rsidRPr="002B542F" w:rsidRDefault="00FB2966" w:rsidP="0015103C">
            <w:pPr>
              <w:pStyle w:val="Tabletext"/>
              <w:rPr>
                <w:rFonts w:ascii="DengXian" w:eastAsia="DengXian" w:hAnsi="DengXian"/>
                <w:lang w:eastAsia="zh-CN"/>
              </w:rPr>
            </w:pPr>
          </w:p>
          <w:p w14:paraId="4A0743D4" w14:textId="77777777" w:rsidR="00FB2966" w:rsidRPr="002B542F" w:rsidRDefault="00FB2966" w:rsidP="0015103C">
            <w:pPr>
              <w:pStyle w:val="Tabletext"/>
              <w:rPr>
                <w:rFonts w:ascii="DengXian" w:eastAsia="DengXian" w:hAnsi="DengXian"/>
                <w:lang w:eastAsia="zh-CN"/>
              </w:rPr>
            </w:pPr>
          </w:p>
        </w:tc>
        <w:tc>
          <w:tcPr>
            <w:tcW w:w="2516" w:type="dxa"/>
            <w:shd w:val="clear" w:color="auto" w:fill="auto"/>
          </w:tcPr>
          <w:p w14:paraId="13C20AD6" w14:textId="77777777" w:rsidR="00FB2966" w:rsidRPr="002B542F" w:rsidRDefault="00FB2966" w:rsidP="0015103C">
            <w:pPr>
              <w:pStyle w:val="Tabletext"/>
              <w:rPr>
                <w:rFonts w:ascii="DengXian" w:eastAsia="DengXian" w:hAnsi="DengXian"/>
                <w:lang w:eastAsia="zh-CN"/>
              </w:rPr>
            </w:pPr>
          </w:p>
        </w:tc>
        <w:tc>
          <w:tcPr>
            <w:tcW w:w="2509" w:type="dxa"/>
            <w:shd w:val="clear" w:color="auto" w:fill="auto"/>
          </w:tcPr>
          <w:p w14:paraId="16268006" w14:textId="77777777" w:rsidR="00FB2966" w:rsidRPr="002B542F" w:rsidRDefault="00FB2966" w:rsidP="0015103C">
            <w:pPr>
              <w:pStyle w:val="Tabletext"/>
              <w:rPr>
                <w:rFonts w:ascii="DengXian" w:eastAsia="DengXian" w:hAnsi="DengXian"/>
                <w:lang w:eastAsia="zh-CN"/>
              </w:rPr>
            </w:pPr>
          </w:p>
        </w:tc>
      </w:tr>
    </w:tbl>
    <w:p w14:paraId="4402D9A7" w14:textId="77777777" w:rsidR="00516FC7" w:rsidRPr="002B542F" w:rsidRDefault="00516FC7" w:rsidP="00FB2966">
      <w:pPr>
        <w:pStyle w:val="DHHSbody"/>
        <w:rPr>
          <w:rFonts w:ascii="DengXian" w:eastAsia="DengXian" w:hAnsi="DengXian"/>
          <w:lang w:eastAsia="zh-C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3"/>
        <w:gridCol w:w="2528"/>
        <w:gridCol w:w="2508"/>
        <w:gridCol w:w="2500"/>
      </w:tblGrid>
      <w:tr w:rsidR="00CD7266" w:rsidRPr="002B542F" w14:paraId="2638626B" w14:textId="77777777" w:rsidTr="00274081">
        <w:tc>
          <w:tcPr>
            <w:tcW w:w="2663" w:type="dxa"/>
            <w:shd w:val="clear" w:color="auto" w:fill="auto"/>
          </w:tcPr>
          <w:p w14:paraId="3C64B2CF" w14:textId="77777777" w:rsidR="00FB2966" w:rsidRPr="002B542F" w:rsidRDefault="004C0952" w:rsidP="0015103C">
            <w:pPr>
              <w:pStyle w:val="Tabletext"/>
              <w:rPr>
                <w:rFonts w:ascii="DengXian" w:eastAsia="DengXian" w:hAnsi="DengXian"/>
                <w:b/>
                <w:bCs/>
                <w:lang w:eastAsia="zh-CN"/>
              </w:rPr>
            </w:pPr>
            <w:r w:rsidRPr="002B542F">
              <w:rPr>
                <w:rFonts w:ascii="DengXian" w:eastAsia="DengXian" w:hAnsi="DengXian" w:cs="SimSun"/>
                <w:b/>
                <w:bCs/>
                <w:lang w:eastAsia="zh-CN"/>
              </w:rPr>
              <w:t>疫苗</w:t>
            </w:r>
          </w:p>
        </w:tc>
        <w:tc>
          <w:tcPr>
            <w:tcW w:w="2528" w:type="dxa"/>
            <w:shd w:val="clear" w:color="auto" w:fill="auto"/>
          </w:tcPr>
          <w:p w14:paraId="7E2C928D" w14:textId="77777777" w:rsidR="00FB2966" w:rsidRPr="002B542F" w:rsidRDefault="004C0952" w:rsidP="0015103C">
            <w:pPr>
              <w:pStyle w:val="Tabletext"/>
              <w:rPr>
                <w:rFonts w:ascii="DengXian" w:eastAsia="DengXian" w:hAnsi="DengXian"/>
                <w:b/>
                <w:bCs/>
                <w:lang w:eastAsia="zh-CN"/>
              </w:rPr>
            </w:pPr>
            <w:r w:rsidRPr="002B542F">
              <w:rPr>
                <w:rFonts w:ascii="DengXian" w:eastAsia="DengXian" w:hAnsi="DengXian" w:cs="SimSun"/>
                <w:b/>
                <w:bCs/>
                <w:lang w:eastAsia="zh-CN"/>
              </w:rPr>
              <w:t>接种日期</w:t>
            </w:r>
          </w:p>
        </w:tc>
        <w:tc>
          <w:tcPr>
            <w:tcW w:w="2508" w:type="dxa"/>
            <w:shd w:val="clear" w:color="auto" w:fill="auto"/>
          </w:tcPr>
          <w:p w14:paraId="0EFF25E2" w14:textId="77777777" w:rsidR="00FB2966" w:rsidRPr="002B542F" w:rsidRDefault="004C0952" w:rsidP="0015103C">
            <w:pPr>
              <w:pStyle w:val="Tabletext"/>
              <w:rPr>
                <w:rFonts w:ascii="DengXian" w:eastAsia="DengXian" w:hAnsi="DengXian"/>
                <w:b/>
                <w:bCs/>
                <w:lang w:eastAsia="zh-CN"/>
              </w:rPr>
            </w:pPr>
            <w:r w:rsidRPr="002B542F">
              <w:rPr>
                <w:rFonts w:ascii="DengXian" w:eastAsia="DengXian" w:hAnsi="DengXian" w:cs="SimSun"/>
                <w:b/>
                <w:bCs/>
                <w:lang w:eastAsia="zh-CN"/>
              </w:rPr>
              <w:t>护士姓名首字母</w:t>
            </w:r>
          </w:p>
        </w:tc>
        <w:tc>
          <w:tcPr>
            <w:tcW w:w="2500" w:type="dxa"/>
            <w:shd w:val="clear" w:color="auto" w:fill="auto"/>
          </w:tcPr>
          <w:p w14:paraId="6D5D0FE9" w14:textId="77777777" w:rsidR="00FB2966" w:rsidRPr="002B542F" w:rsidRDefault="004C0952" w:rsidP="0015103C">
            <w:pPr>
              <w:pStyle w:val="Tabletext"/>
              <w:rPr>
                <w:rFonts w:ascii="DengXian" w:eastAsia="DengXian" w:hAnsi="DengXian"/>
                <w:b/>
                <w:bCs/>
                <w:lang w:eastAsia="zh-CN"/>
              </w:rPr>
            </w:pPr>
            <w:r w:rsidRPr="002B542F">
              <w:rPr>
                <w:rFonts w:ascii="DengXian" w:eastAsia="DengXian" w:hAnsi="DengXian" w:cs="SimSun"/>
                <w:b/>
                <w:bCs/>
                <w:lang w:eastAsia="zh-CN"/>
              </w:rPr>
              <w:t>注射部位：左/右臂</w:t>
            </w:r>
          </w:p>
        </w:tc>
      </w:tr>
      <w:tr w:rsidR="00CD7266" w:rsidRPr="002B542F" w14:paraId="238C959F" w14:textId="77777777" w:rsidTr="00274081">
        <w:tc>
          <w:tcPr>
            <w:tcW w:w="2663" w:type="dxa"/>
            <w:shd w:val="clear" w:color="auto" w:fill="auto"/>
          </w:tcPr>
          <w:p w14:paraId="5C24779D" w14:textId="77777777" w:rsidR="00FB2966" w:rsidRPr="002B542F" w:rsidRDefault="004C0952" w:rsidP="0015103C">
            <w:pPr>
              <w:pStyle w:val="Tabletext"/>
              <w:rPr>
                <w:rFonts w:ascii="DengXian" w:eastAsia="DengXian" w:hAnsi="DengXian"/>
                <w:lang w:eastAsia="zh-CN"/>
              </w:rPr>
            </w:pPr>
            <w:r w:rsidRPr="002B542F">
              <w:rPr>
                <w:rFonts w:ascii="DengXian" w:eastAsia="DengXian" w:hAnsi="DengXian" w:cs="SimSun"/>
                <w:lang w:eastAsia="zh-CN"/>
              </w:rPr>
              <w:t>白喉-破伤风-百日咳</w:t>
            </w:r>
          </w:p>
        </w:tc>
        <w:tc>
          <w:tcPr>
            <w:tcW w:w="2528" w:type="dxa"/>
            <w:shd w:val="clear" w:color="auto" w:fill="auto"/>
          </w:tcPr>
          <w:p w14:paraId="7E0DAC94" w14:textId="77777777" w:rsidR="00FB2966" w:rsidRPr="002B542F" w:rsidRDefault="00FB2966" w:rsidP="0015103C">
            <w:pPr>
              <w:pStyle w:val="Tabletext"/>
              <w:rPr>
                <w:rFonts w:ascii="DengXian" w:eastAsia="DengXian" w:hAnsi="DengXian"/>
                <w:lang w:eastAsia="zh-CN"/>
              </w:rPr>
            </w:pPr>
          </w:p>
          <w:p w14:paraId="6DA2B534" w14:textId="77777777" w:rsidR="00FB2966" w:rsidRPr="002B542F" w:rsidRDefault="00FB2966" w:rsidP="0015103C">
            <w:pPr>
              <w:pStyle w:val="Tabletext"/>
              <w:rPr>
                <w:rFonts w:ascii="DengXian" w:eastAsia="DengXian" w:hAnsi="DengXian"/>
                <w:lang w:eastAsia="zh-CN"/>
              </w:rPr>
            </w:pPr>
          </w:p>
        </w:tc>
        <w:tc>
          <w:tcPr>
            <w:tcW w:w="2508" w:type="dxa"/>
            <w:shd w:val="clear" w:color="auto" w:fill="auto"/>
          </w:tcPr>
          <w:p w14:paraId="160E8D72" w14:textId="77777777" w:rsidR="00FB2966" w:rsidRPr="002B542F" w:rsidRDefault="00FB2966" w:rsidP="0015103C">
            <w:pPr>
              <w:pStyle w:val="Tabletext"/>
              <w:rPr>
                <w:rFonts w:ascii="DengXian" w:eastAsia="DengXian" w:hAnsi="DengXian"/>
                <w:lang w:eastAsia="zh-CN"/>
              </w:rPr>
            </w:pPr>
          </w:p>
        </w:tc>
        <w:tc>
          <w:tcPr>
            <w:tcW w:w="2500" w:type="dxa"/>
            <w:shd w:val="clear" w:color="auto" w:fill="auto"/>
          </w:tcPr>
          <w:p w14:paraId="47550423" w14:textId="77777777" w:rsidR="00FB2966" w:rsidRPr="002B542F" w:rsidRDefault="00FB2966" w:rsidP="0015103C">
            <w:pPr>
              <w:pStyle w:val="Tabletext"/>
              <w:rPr>
                <w:rFonts w:ascii="DengXian" w:eastAsia="DengXian" w:hAnsi="DengXian"/>
                <w:lang w:eastAsia="zh-CN"/>
              </w:rPr>
            </w:pPr>
          </w:p>
        </w:tc>
      </w:tr>
    </w:tbl>
    <w:p w14:paraId="6354C59C" w14:textId="77777777" w:rsidR="00410E8F" w:rsidRPr="002B542F" w:rsidRDefault="00410E8F" w:rsidP="00410E8F">
      <w:pPr>
        <w:pStyle w:val="Body"/>
        <w:rPr>
          <w:rFonts w:ascii="DengXian" w:eastAsia="DengXian" w:hAnsi="DengXian"/>
          <w:lang w:eastAsia="zh-CN"/>
        </w:rPr>
      </w:pPr>
    </w:p>
    <w:tbl>
      <w:tblPr>
        <w:tblStyle w:val="TableGrid"/>
        <w:tblW w:w="0" w:type="auto"/>
        <w:tblCellMar>
          <w:bottom w:w="108" w:type="dxa"/>
        </w:tblCellMar>
        <w:tblLook w:val="0600" w:firstRow="0" w:lastRow="0" w:firstColumn="0" w:lastColumn="0" w:noHBand="1" w:noVBand="1"/>
      </w:tblPr>
      <w:tblGrid>
        <w:gridCol w:w="10194"/>
      </w:tblGrid>
      <w:tr w:rsidR="00CD7266" w:rsidRPr="002B542F" w14:paraId="3154F4E1" w14:textId="77777777" w:rsidTr="009D228A">
        <w:trPr>
          <w:trHeight w:val="590"/>
        </w:trPr>
        <w:tc>
          <w:tcPr>
            <w:tcW w:w="10194" w:type="dxa"/>
          </w:tcPr>
          <w:p w14:paraId="462DCB23" w14:textId="4ACB6045" w:rsidR="00DF60E3" w:rsidRPr="002B542F" w:rsidRDefault="004C0952" w:rsidP="00DF60E3">
            <w:pPr>
              <w:pStyle w:val="Accessibilitypara"/>
              <w:spacing w:before="120"/>
              <w:rPr>
                <w:rFonts w:ascii="DengXian" w:eastAsia="DengXian" w:hAnsi="DengXian"/>
                <w:sz w:val="20"/>
                <w:szCs w:val="20"/>
                <w:lang w:eastAsia="zh-CN"/>
              </w:rPr>
            </w:pPr>
            <w:bookmarkStart w:id="1" w:name="_Hlk37240926"/>
            <w:r w:rsidRPr="002B542F">
              <w:rPr>
                <w:rFonts w:ascii="DengXian" w:eastAsia="DengXian" w:hAnsi="DengXian" w:cs="SimSun"/>
                <w:sz w:val="20"/>
                <w:szCs w:val="20"/>
                <w:lang w:eastAsia="zh-CN"/>
              </w:rPr>
              <w:t>想要要以其他格式获取此文档，请发送电子邮件至</w:t>
            </w:r>
            <w:hyperlink r:id="rId29" w:history="1">
              <w:r w:rsidR="003F23FF" w:rsidRPr="002B542F">
                <w:rPr>
                  <w:rStyle w:val="Hyperlink"/>
                  <w:rFonts w:ascii="DengXian" w:eastAsia="DengXian" w:hAnsi="DengXian" w:cs="SimSun"/>
                  <w:sz w:val="20"/>
                  <w:szCs w:val="20"/>
                  <w:lang w:eastAsia="zh-CN"/>
                </w:rPr>
                <w:t>Immunisation P</w:t>
              </w:r>
            </w:hyperlink>
            <w:r w:rsidR="003F23FF" w:rsidRPr="002B542F">
              <w:rPr>
                <w:rStyle w:val="Hyperlink"/>
                <w:rFonts w:ascii="DengXian" w:eastAsia="DengXian" w:hAnsi="DengXian" w:cs="SimSun"/>
                <w:sz w:val="20"/>
                <w:szCs w:val="20"/>
                <w:lang w:eastAsia="zh-CN"/>
              </w:rPr>
              <w:t>rogram</w:t>
            </w:r>
            <w:r w:rsidR="00C923D7">
              <w:rPr>
                <w:rStyle w:val="Hyperlink"/>
                <w:rFonts w:ascii="DengXian" w:eastAsia="DengXian" w:hAnsi="DengXian" w:cs="SimSun"/>
                <w:sz w:val="20"/>
                <w:szCs w:val="20"/>
                <w:lang w:eastAsia="zh-CN"/>
              </w:rPr>
              <w:t xml:space="preserve"> </w:t>
            </w:r>
            <w:r w:rsidRPr="002B542F">
              <w:rPr>
                <w:rFonts w:ascii="DengXian" w:eastAsia="DengXian" w:hAnsi="DengXian" w:cs="SimSun"/>
                <w:sz w:val="20"/>
                <w:szCs w:val="20"/>
                <w:lang w:eastAsia="zh-CN"/>
              </w:rPr>
              <w:t>&lt;</w:t>
            </w:r>
            <w:hyperlink r:id="rId30" w:history="1">
              <w:r w:rsidR="00C923D7" w:rsidRPr="00C923D7">
                <w:rPr>
                  <w:rStyle w:val="Hyperlink"/>
                  <w:rFonts w:ascii="DengXian" w:eastAsia="DengXian" w:hAnsi="DengXian" w:cs="SimSun"/>
                  <w:color w:val="000000" w:themeColor="text1"/>
                  <w:sz w:val="20"/>
                  <w:szCs w:val="20"/>
                  <w:u w:val="none"/>
                  <w:lang w:eastAsia="zh-CN"/>
                </w:rPr>
                <w:t>mailto:immunisation@health.vic.gov.au</w:t>
              </w:r>
            </w:hyperlink>
            <w:r w:rsidRPr="002B542F">
              <w:rPr>
                <w:rFonts w:ascii="DengXian" w:eastAsia="DengXian" w:hAnsi="DengXian" w:cs="SimSun"/>
                <w:sz w:val="20"/>
                <w:szCs w:val="20"/>
                <w:lang w:eastAsia="zh-CN"/>
              </w:rPr>
              <w:t>&gt; 。本出版物受版权保护，除非符合</w:t>
            </w:r>
            <w:r w:rsidRPr="00716053">
              <w:rPr>
                <w:rFonts w:ascii="DengXian" w:eastAsia="DengXian" w:hAnsi="DengXian" w:cs="SimSun"/>
                <w:b/>
                <w:bCs/>
                <w:iCs/>
                <w:sz w:val="20"/>
                <w:szCs w:val="20"/>
                <w:lang w:eastAsia="zh-CN"/>
              </w:rPr>
              <w:t>《1968 年版权法》</w:t>
            </w:r>
            <w:r w:rsidRPr="002B542F">
              <w:rPr>
                <w:rFonts w:ascii="DengXian" w:eastAsia="DengXian" w:hAnsi="DengXian" w:cs="SimSun"/>
                <w:i/>
                <w:sz w:val="20"/>
                <w:szCs w:val="20"/>
                <w:lang w:eastAsia="zh-CN"/>
              </w:rPr>
              <w:t>（Copyright Act 1968）</w:t>
            </w:r>
            <w:r w:rsidRPr="002B542F">
              <w:rPr>
                <w:rFonts w:ascii="DengXian" w:eastAsia="DengXian" w:hAnsi="DengXian" w:cs="SimSun"/>
                <w:sz w:val="20"/>
                <w:szCs w:val="20"/>
                <w:lang w:eastAsia="zh-CN"/>
              </w:rPr>
              <w:t>的规定，否则不得通过任何方式复制其任何部分。</w:t>
            </w:r>
          </w:p>
          <w:p w14:paraId="65D6D2E8" w14:textId="77777777" w:rsidR="00DF60E3" w:rsidRPr="002B542F" w:rsidRDefault="004C0952" w:rsidP="00DF60E3">
            <w:pPr>
              <w:pStyle w:val="Imprint"/>
              <w:rPr>
                <w:rFonts w:ascii="DengXian" w:eastAsia="DengXian" w:hAnsi="DengXian"/>
                <w:lang w:eastAsia="zh-CN"/>
              </w:rPr>
            </w:pPr>
            <w:r w:rsidRPr="002B542F">
              <w:rPr>
                <w:rFonts w:ascii="DengXian" w:eastAsia="DengXian" w:hAnsi="DengXian" w:cs="SimSun"/>
                <w:lang w:eastAsia="zh-CN"/>
              </w:rPr>
              <w:t>由维多利亚州政府授权并发表，地址：1 Treasury Place, Melbourne.</w:t>
            </w:r>
          </w:p>
          <w:p w14:paraId="7D65FC46" w14:textId="77777777" w:rsidR="00DF60E3" w:rsidRPr="002B542F" w:rsidRDefault="004C0952" w:rsidP="00DF60E3">
            <w:pPr>
              <w:pStyle w:val="Imprint"/>
              <w:rPr>
                <w:rFonts w:ascii="DengXian" w:eastAsia="DengXian" w:hAnsi="DengXian"/>
                <w:lang w:eastAsia="zh-CN"/>
              </w:rPr>
            </w:pPr>
            <w:r w:rsidRPr="002B542F">
              <w:rPr>
                <w:rFonts w:ascii="DengXian" w:eastAsia="DengXian" w:hAnsi="DengXian" w:cs="SimSun"/>
                <w:lang w:eastAsia="zh-CN"/>
              </w:rPr>
              <w:t>© State of Victoria, Australia, Department of Health，</w:t>
            </w:r>
            <w:r w:rsidRPr="002B542F">
              <w:rPr>
                <w:rFonts w:ascii="DengXian" w:eastAsia="DengXian" w:hAnsi="DengXian" w:cs="SimSun"/>
                <w:color w:val="auto"/>
                <w:lang w:eastAsia="zh-CN"/>
              </w:rPr>
              <w:t xml:space="preserve"> 2024 年</w:t>
            </w:r>
            <w:r w:rsidRPr="002B542F">
              <w:rPr>
                <w:rFonts w:ascii="DengXian" w:eastAsia="DengXian" w:hAnsi="DengXian" w:cs="SimSun"/>
                <w:lang w:eastAsia="zh-CN"/>
              </w:rPr>
              <w:t xml:space="preserve"> 6 月。</w:t>
            </w:r>
          </w:p>
          <w:p w14:paraId="4C8BFC25" w14:textId="37BFA497" w:rsidR="00410E8F" w:rsidRPr="002B542F" w:rsidRDefault="004C0952" w:rsidP="0015103C">
            <w:pPr>
              <w:pStyle w:val="Imprint"/>
              <w:spacing w:after="120"/>
              <w:rPr>
                <w:rFonts w:ascii="DengXian" w:eastAsia="DengXian" w:hAnsi="DengXian"/>
                <w:lang w:eastAsia="zh-CN"/>
              </w:rPr>
            </w:pPr>
            <w:r w:rsidRPr="002B542F">
              <w:rPr>
                <w:rFonts w:ascii="DengXian" w:eastAsia="DengXian" w:hAnsi="DengXian" w:cs="SimSun"/>
                <w:lang w:eastAsia="zh-CN"/>
              </w:rPr>
              <w:t>可从以下网站</w:t>
            </w:r>
            <w:r w:rsidR="00933BAC">
              <w:rPr>
                <w:rFonts w:ascii="DengXian" w:eastAsia="DengXian" w:hAnsi="DengXian" w:cs="SimSun" w:hint="eastAsia"/>
                <w:lang w:eastAsia="zh-CN"/>
              </w:rPr>
              <w:t>查阅</w:t>
            </w:r>
            <w:r w:rsidRPr="002B542F">
              <w:rPr>
                <w:rFonts w:ascii="DengXian" w:eastAsia="DengXian" w:hAnsi="DengXian" w:cs="SimSun"/>
                <w:lang w:eastAsia="zh-CN"/>
              </w:rPr>
              <w:t xml:space="preserve"> </w:t>
            </w:r>
            <w:hyperlink r:id="rId31" w:history="1">
              <w:r w:rsidR="00FC287B" w:rsidRPr="002B542F">
                <w:rPr>
                  <w:rStyle w:val="Hyperlink"/>
                  <w:rFonts w:ascii="DengXian" w:eastAsia="DengXian" w:hAnsi="DengXian" w:cs="SimSun"/>
                  <w:lang w:eastAsia="zh-CN"/>
                </w:rPr>
                <w:t>中学免疫接种计划 - 中学和地方政府资源</w:t>
              </w:r>
            </w:hyperlink>
            <w:r w:rsidRPr="002B542F">
              <w:rPr>
                <w:rFonts w:ascii="DengXian" w:eastAsia="DengXian" w:hAnsi="DengXian" w:cs="SimSun"/>
                <w:lang w:eastAsia="zh-CN"/>
              </w:rPr>
              <w:t xml:space="preserve"> </w:t>
            </w:r>
            <w:r w:rsidRPr="002B542F">
              <w:rPr>
                <w:rFonts w:ascii="DengXian" w:eastAsia="DengXian" w:hAnsi="DengXian" w:cs="SimSun"/>
                <w:color w:val="auto"/>
                <w:lang w:eastAsia="zh-CN"/>
              </w:rPr>
              <w:t xml:space="preserve"> </w:t>
            </w:r>
            <w:r w:rsidR="00C923D7">
              <w:rPr>
                <w:rFonts w:ascii="DengXian" w:eastAsia="DengXian" w:hAnsi="DengXian" w:cs="SimSun"/>
                <w:color w:val="auto"/>
                <w:lang w:eastAsia="zh-CN"/>
              </w:rPr>
              <w:t>&lt;</w:t>
            </w:r>
            <w:hyperlink r:id="rId32" w:history="1">
              <w:r w:rsidRPr="00C923D7">
                <w:rPr>
                  <w:rStyle w:val="Hyperlink"/>
                  <w:rFonts w:ascii="DengXian" w:eastAsia="DengXian" w:hAnsi="DengXian" w:cs="SimSun"/>
                  <w:color w:val="000000" w:themeColor="text1"/>
                  <w:u w:val="none"/>
                  <w:lang w:eastAsia="zh-CN"/>
                </w:rPr>
                <w:t>https://www.health.vic.gov.au/immunisation/vaccination-for-adolescents/secondary-school-immunisation-program</w:t>
              </w:r>
            </w:hyperlink>
            <w:r w:rsidRPr="002B542F">
              <w:rPr>
                <w:rFonts w:ascii="DengXian" w:eastAsia="DengXian" w:hAnsi="DengXian" w:cs="SimSun"/>
                <w:lang w:eastAsia="zh-CN"/>
              </w:rPr>
              <w:t>&gt;</w:t>
            </w:r>
          </w:p>
        </w:tc>
      </w:tr>
      <w:bookmarkEnd w:id="1"/>
    </w:tbl>
    <w:p w14:paraId="2343229F" w14:textId="77777777" w:rsidR="00162CA9" w:rsidRPr="002B542F" w:rsidRDefault="00162CA9" w:rsidP="00162CA9">
      <w:pPr>
        <w:pStyle w:val="Body"/>
        <w:rPr>
          <w:rFonts w:ascii="DengXian" w:eastAsia="DengXian" w:hAnsi="DengXian"/>
          <w:lang w:eastAsia="zh-CN"/>
        </w:rPr>
      </w:pPr>
    </w:p>
    <w:sectPr w:rsidR="00162CA9" w:rsidRPr="002B542F" w:rsidSect="00E62622">
      <w:footerReference w:type="default" r:id="rId33"/>
      <w:type w:val="continuous"/>
      <w:pgSz w:w="11906" w:h="16838" w:code="9"/>
      <w:pgMar w:top="1418" w:right="851" w:bottom="1418" w:left="851"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F53DF1" w14:textId="77777777" w:rsidR="00B55954" w:rsidRDefault="00B55954">
      <w:r>
        <w:separator/>
      </w:r>
    </w:p>
  </w:endnote>
  <w:endnote w:type="continuationSeparator" w:id="0">
    <w:p w14:paraId="3FF7F299" w14:textId="77777777" w:rsidR="00B55954" w:rsidRDefault="00B55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embedRegular r:id="rId1" w:subsetted="1" w:fontKey="{3146A2B9-8322-40D7-BF16-0A353668CB96}"/>
  </w:font>
  <w:font w:name="Cambria">
    <w:panose1 w:val="02040503050406030204"/>
    <w:charset w:val="00"/>
    <w:family w:val="roman"/>
    <w:pitch w:val="variable"/>
    <w:sig w:usb0="E00006FF" w:usb1="420024FF" w:usb2="02000000" w:usb3="00000000" w:csb0="0000019F" w:csb1="00000000"/>
    <w:embedRegular r:id="rId2" w:fontKey="{D7663C42-298F-4069-BE6A-13BE8CF4A851}"/>
    <w:embedBold r:id="rId3" w:fontKey="{BA266A7B-4392-4F56-919C-7D502A24BF7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Arial"/>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embedRegular r:id="rId4" w:subsetted="1" w:fontKey="{634C9838-91BD-4154-9CA9-20A62A52564E}"/>
    <w:embedBold r:id="rId5" w:subsetted="1" w:fontKey="{83504242-0BB4-45AE-8369-500306735465}"/>
    <w:embedItalic r:id="rId6" w:subsetted="1" w:fontKey="{8C502A78-A7A8-4595-8111-F0D917C5C81F}"/>
  </w:font>
  <w:font w:name="Arial Black">
    <w:panose1 w:val="020B0A04020102020204"/>
    <w:charset w:val="00"/>
    <w:family w:val="swiss"/>
    <w:pitch w:val="variable"/>
    <w:sig w:usb0="A00002AF" w:usb1="400078FB" w:usb2="00000000" w:usb3="00000000" w:csb0="0000009F" w:csb1="00000000"/>
    <w:embedRegular r:id="rId7" w:subsetted="1" w:fontKey="{1E77F237-0E5A-4BA6-8FA3-D646CE13C82B}"/>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9FA1C" w14:textId="77777777" w:rsidR="00E261B3" w:rsidRPr="00F65AA9" w:rsidRDefault="004C0952" w:rsidP="00F84FA0">
    <w:pPr>
      <w:pStyle w:val="Footer"/>
      <w:rPr>
        <w:lang w:eastAsia="zh-CN"/>
      </w:rPr>
    </w:pPr>
    <w:r>
      <w:rPr>
        <w:noProof/>
        <w:lang w:eastAsia="zh-CN"/>
      </w:rPr>
      <w:drawing>
        <wp:anchor distT="0" distB="0" distL="114300" distR="114300" simplePos="0" relativeHeight="251666432" behindDoc="1" locked="1" layoutInCell="1" allowOverlap="1" wp14:anchorId="2BDBF659" wp14:editId="308690A5">
          <wp:simplePos x="0" y="0"/>
          <wp:positionH relativeFrom="page">
            <wp:align>left</wp:align>
          </wp:positionH>
          <wp:positionV relativeFrom="page">
            <wp:align>bottom</wp:align>
          </wp:positionV>
          <wp:extent cx="7560000" cy="964800"/>
          <wp:effectExtent l="0" t="0" r="3175" b="6985"/>
          <wp:wrapNone/>
          <wp:docPr id="18" name="Picture 18"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zh-CN"/>
      </w:rPr>
      <mc:AlternateContent>
        <mc:Choice Requires="wps">
          <w:drawing>
            <wp:anchor distT="0" distB="0" distL="114300" distR="114300" simplePos="0" relativeHeight="251659264" behindDoc="0" locked="0" layoutInCell="0" allowOverlap="1" wp14:anchorId="3567DB64" wp14:editId="6C584FCF">
              <wp:simplePos x="0" y="0"/>
              <wp:positionH relativeFrom="page">
                <wp:posOffset>0</wp:posOffset>
              </wp:positionH>
              <wp:positionV relativeFrom="page">
                <wp:posOffset>10189210</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E91843" w14:textId="77777777" w:rsidR="00E261B3" w:rsidRPr="00B21F90" w:rsidRDefault="004C0952" w:rsidP="00B21F90">
                          <w:pPr>
                            <w:jc w:val="center"/>
                            <w:rPr>
                              <w:rFonts w:ascii="Arial Black" w:hAnsi="Arial Black"/>
                              <w:color w:val="000000"/>
                            </w:rPr>
                          </w:pPr>
                          <w:r w:rsidRPr="00B21F90">
                            <w:rPr>
                              <w:rFonts w:ascii="SimSun" w:eastAsia="SimSun" w:hAnsi="SimSun" w:cs="SimSun"/>
                              <w:color w:val="000000"/>
                            </w:rPr>
                            <w:t>官方文件</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3567DB64" id="_x0000_t202" coordsize="21600,21600" o:spt="202" path="m,l,21600r21600,l21600,xe">
              <v:stroke joinstyle="miter"/>
              <v:path gradientshapeok="t" o:connecttype="rect"/>
            </v:shapetype>
            <v:shape id="Text Box 5" o:spid="_x0000_s1027"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" o:allowincell="f" filled="f" stroked="f" strokeweight=".5pt">
              <v:textbox inset=",0,,0">
                <w:txbxContent>
                  <w:p w14:paraId="04E91843" w14:textId="77777777" w:rsidR="00E261B3" w:rsidRPr="00B21F90" w:rsidRDefault="004C0952" w:rsidP="00B21F90">
                    <w:pPr>
                      <w:jc w:val="center"/>
                      <w:rPr>
                        <w:rFonts w:ascii="Arial Black" w:hAnsi="Arial Black"/>
                        <w:color w:val="000000"/>
                      </w:rPr>
                    </w:pPr>
                    <w:r w:rsidRPr="00B21F90">
                      <w:rPr>
                        <w:rFonts w:ascii="SimSun" w:eastAsia="SimSun" w:hAnsi="SimSun" w:cs="SimSun"/>
                        <w:color w:val="000000"/>
                      </w:rPr>
                      <w:t>官方文件</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D131D" w14:textId="77777777" w:rsidR="00E261B3" w:rsidRDefault="004C0952">
    <w:pPr>
      <w:pStyle w:val="Footer"/>
      <w:rPr>
        <w:lang w:eastAsia="zh-CN"/>
      </w:rPr>
    </w:pPr>
    <w:r>
      <w:rPr>
        <w:noProof/>
        <w:lang w:eastAsia="zh-CN"/>
      </w:rPr>
      <mc:AlternateContent>
        <mc:Choice Requires="wps">
          <w:drawing>
            <wp:anchor distT="0" distB="0" distL="114300" distR="114300" simplePos="0" relativeHeight="251665408" behindDoc="0" locked="0" layoutInCell="0" allowOverlap="1" wp14:anchorId="12FAB927" wp14:editId="379DD7DF">
              <wp:simplePos x="0" y="0"/>
              <wp:positionH relativeFrom="page">
                <wp:posOffset>0</wp:posOffset>
              </wp:positionH>
              <wp:positionV relativeFrom="page">
                <wp:posOffset>10189687</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A017B0" w14:textId="77777777" w:rsidR="002B542F" w:rsidRPr="00B21F90" w:rsidRDefault="002B542F" w:rsidP="002B542F">
                          <w:pPr>
                            <w:jc w:val="center"/>
                            <w:rPr>
                              <w:rFonts w:ascii="Arial Black" w:hAnsi="Arial Black"/>
                              <w:color w:val="000000"/>
                            </w:rPr>
                          </w:pPr>
                          <w:r w:rsidRPr="00B21F90">
                            <w:rPr>
                              <w:rFonts w:ascii="Arial Black" w:hAnsi="Arial Black"/>
                              <w:color w:val="000000"/>
                            </w:rPr>
                            <w:t>OFFICIAL</w:t>
                          </w:r>
                        </w:p>
                        <w:p w14:paraId="2D8335BA" w14:textId="5B3D4580" w:rsidR="00E261B3" w:rsidRPr="00B21F90" w:rsidRDefault="00E261B3" w:rsidP="00B21F90">
                          <w:pPr>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12FAB927" id="_x0000_t202" coordsize="21600,21600" o:spt="202" path="m,l,21600r21600,l21600,xe">
              <v:stroke joinstyle="miter"/>
              <v:path gradientshapeok="t" o:connecttype="rect"/>
            </v:shapetype>
            <v:shape id="Text Box 6" o:spid="_x0000_s102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" o:allowincell="f" filled="f" stroked="f" strokeweight=".5pt">
              <v:textbox inset=",0,,0">
                <w:txbxContent>
                  <w:p w14:paraId="58A017B0" w14:textId="77777777" w:rsidR="002B542F" w:rsidRPr="00B21F90" w:rsidRDefault="002B542F" w:rsidP="002B542F">
                    <w:pPr>
                      <w:jc w:val="center"/>
                      <w:rPr>
                        <w:rFonts w:ascii="Arial Black" w:hAnsi="Arial Black"/>
                        <w:color w:val="000000"/>
                      </w:rPr>
                    </w:pPr>
                    <w:r w:rsidRPr="00B21F90">
                      <w:rPr>
                        <w:rFonts w:ascii="Arial Black" w:hAnsi="Arial Black"/>
                        <w:color w:val="000000"/>
                      </w:rPr>
                      <w:t>OFFICIAL</w:t>
                    </w:r>
                  </w:p>
                  <w:p w14:paraId="2D8335BA" w14:textId="5B3D4580" w:rsidR="00E261B3" w:rsidRPr="00B21F90" w:rsidRDefault="00E261B3" w:rsidP="00B21F90">
                    <w:pPr>
                      <w:jc w:val="center"/>
                      <w:rPr>
                        <w:rFonts w:ascii="Arial Black" w:hAnsi="Arial Black"/>
                        <w:color w:val="000000"/>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F72A66" w14:textId="539BA9ED" w:rsidR="00373890" w:rsidRPr="00F65AA9" w:rsidRDefault="00B07FF7" w:rsidP="00F84FA0">
    <w:pPr>
      <w:pStyle w:val="Footer"/>
      <w:rPr>
        <w:lang w:eastAsia="zh-CN"/>
      </w:rPr>
    </w:pPr>
    <w:r>
      <w:rPr>
        <w:noProof/>
        <w:lang w:eastAsia="zh-CN"/>
      </w:rPr>
      <mc:AlternateContent>
        <mc:Choice Requires="wps">
          <w:drawing>
            <wp:anchor distT="0" distB="0" distL="114300" distR="114300" simplePos="0" relativeHeight="251661312" behindDoc="0" locked="0" layoutInCell="0" allowOverlap="1" wp14:anchorId="2D2B05AF" wp14:editId="15D2CCFB">
              <wp:simplePos x="0" y="0"/>
              <wp:positionH relativeFrom="page">
                <wp:posOffset>0</wp:posOffset>
              </wp:positionH>
              <wp:positionV relativeFrom="page">
                <wp:posOffset>10189210</wp:posOffset>
              </wp:positionV>
              <wp:extent cx="7560310" cy="311785"/>
              <wp:effectExtent l="0" t="0" r="0" b="12065"/>
              <wp:wrapNone/>
              <wp:docPr id="7" name="Text Box 7"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5CE1F0" w14:textId="11588576" w:rsidR="00B07FF7" w:rsidRPr="00B07FF7" w:rsidRDefault="003C2017" w:rsidP="003C2017">
                          <w:pPr>
                            <w:jc w:val="center"/>
                            <w:rPr>
                              <w:rFonts w:ascii="Arial Black" w:hAnsi="Arial Black"/>
                              <w:color w:val="000000"/>
                            </w:rPr>
                          </w:pPr>
                          <w:r w:rsidRPr="00B21F90">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2D2B05AF" id="_x0000_t202" coordsize="21600,21600" o:spt="202" path="m,l,21600r21600,l21600,xe">
              <v:stroke joinstyle="miter"/>
              <v:path gradientshapeok="t" o:connecttype="rect"/>
            </v:shapetype>
            <v:shape id="Text Box 7" o:spid="_x0000_s1029" type="#_x0000_t202" alt="{&quot;HashCode&quot;:904758361,&quot;Height&quot;:841.0,&quot;Width&quot;:595.0,&quot;Placement&quot;:&quot;Footer&quot;,&quot;Index&quot;:&quot;Primary&quot;,&quot;Section&quot;:3,&quot;Top&quot;:0.0,&quot;Left&quot;:0.0}" style="position:absolute;left:0;text-align:left;margin-left:0;margin-top:802.3pt;width:595.3pt;height:24.5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" o:allowincell="f" filled="f" stroked="f" strokeweight=".5pt">
              <v:textbox inset=",0,,0">
                <w:txbxContent>
                  <w:p w14:paraId="195CE1F0" w14:textId="11588576" w:rsidR="00B07FF7" w:rsidRPr="00B07FF7" w:rsidRDefault="003C2017" w:rsidP="003C2017">
                    <w:pPr>
                      <w:jc w:val="center"/>
                      <w:rPr>
                        <w:rFonts w:ascii="Arial Black" w:hAnsi="Arial Black"/>
                        <w:color w:val="000000"/>
                      </w:rPr>
                    </w:pPr>
                    <w:r w:rsidRPr="00B21F90">
                      <w:rPr>
                        <w:rFonts w:ascii="Arial Black" w:hAnsi="Arial Black"/>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08C653" w14:textId="77777777" w:rsidR="00B55954" w:rsidRDefault="00B55954">
      <w:r>
        <w:separator/>
      </w:r>
    </w:p>
  </w:footnote>
  <w:footnote w:type="continuationSeparator" w:id="0">
    <w:p w14:paraId="67A2A1EA" w14:textId="77777777" w:rsidR="00B55954" w:rsidRDefault="00B559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C078D" w14:textId="03701710" w:rsidR="009314B1" w:rsidRPr="002B542F" w:rsidRDefault="004C0952" w:rsidP="009314B1">
    <w:pPr>
      <w:pStyle w:val="Heading4"/>
      <w:rPr>
        <w:rFonts w:ascii="DengXian" w:eastAsia="DengXian" w:hAnsi="DengXian"/>
        <w:sz w:val="18"/>
        <w:szCs w:val="18"/>
        <w:lang w:eastAsia="zh-CN"/>
      </w:rPr>
    </w:pPr>
    <w:r w:rsidRPr="002B542F">
      <w:rPr>
        <w:rFonts w:ascii="DengXian" w:eastAsia="DengXian" w:hAnsi="DengXian" w:cs="SimSun"/>
        <w:sz w:val="18"/>
        <w:szCs w:val="18"/>
        <w:lang w:eastAsia="zh-CN"/>
      </w:rPr>
      <w:t>中学 7 年级免疫接种计划同意书</w:t>
    </w:r>
    <w:r w:rsidRPr="002B542F">
      <w:rPr>
        <w:rFonts w:ascii="DengXian" w:eastAsia="DengXian" w:hAnsi="DengXian" w:cs="SimSun"/>
        <w:sz w:val="18"/>
        <w:szCs w:val="18"/>
        <w:lang w:eastAsia="zh-CN"/>
      </w:rPr>
      <w:tab/>
    </w:r>
    <w:r w:rsidRPr="002B542F">
      <w:rPr>
        <w:rFonts w:ascii="DengXian" w:eastAsia="DengXian" w:hAnsi="DengXian" w:cs="SimSun"/>
        <w:sz w:val="18"/>
        <w:szCs w:val="18"/>
        <w:lang w:eastAsia="zh-CN"/>
      </w:rPr>
      <w:tab/>
    </w:r>
    <w:r w:rsidRPr="002B542F">
      <w:rPr>
        <w:rFonts w:ascii="DengXian" w:eastAsia="DengXian" w:hAnsi="DengXian" w:cs="SimSun"/>
        <w:sz w:val="18"/>
        <w:szCs w:val="18"/>
        <w:lang w:eastAsia="zh-CN"/>
      </w:rPr>
      <w:tab/>
    </w:r>
    <w:sdt>
      <w:sdtPr>
        <w:rPr>
          <w:rFonts w:ascii="DengXian" w:eastAsia="DengXian" w:hAnsi="DengXian" w:cs="SimSun"/>
          <w:sz w:val="18"/>
          <w:szCs w:val="18"/>
          <w:lang w:eastAsia="zh-CN"/>
        </w:rPr>
        <w:id w:val="2014646012"/>
        <w:docPartObj>
          <w:docPartGallery w:val="Page Numbers (Top of Page)"/>
          <w:docPartUnique/>
        </w:docPartObj>
      </w:sdtPr>
      <w:sdtContent>
        <w:r w:rsidRPr="002B542F">
          <w:rPr>
            <w:rFonts w:ascii="DengXian" w:eastAsia="DengXian" w:hAnsi="DengXian" w:cs="SimSun"/>
            <w:sz w:val="18"/>
            <w:szCs w:val="18"/>
            <w:lang w:eastAsia="zh-CN"/>
          </w:rPr>
          <w:tab/>
        </w:r>
        <w:r w:rsidRPr="002B542F">
          <w:rPr>
            <w:rFonts w:ascii="DengXian" w:eastAsia="DengXian" w:hAnsi="DengXian" w:cs="SimSun"/>
            <w:sz w:val="18"/>
            <w:szCs w:val="18"/>
            <w:lang w:eastAsia="zh-CN"/>
          </w:rPr>
          <w:tab/>
        </w:r>
        <w:r w:rsidR="002B542F">
          <w:rPr>
            <w:rFonts w:ascii="DengXian" w:eastAsia="DengXian" w:hAnsi="DengXian" w:cs="SimSun"/>
            <w:sz w:val="18"/>
            <w:szCs w:val="18"/>
            <w:lang w:eastAsia="zh-CN"/>
          </w:rPr>
          <w:tab/>
        </w:r>
        <w:r w:rsidR="002B542F">
          <w:rPr>
            <w:rFonts w:ascii="DengXian" w:eastAsia="DengXian" w:hAnsi="DengXian" w:cs="SimSun"/>
            <w:sz w:val="18"/>
            <w:szCs w:val="18"/>
            <w:lang w:eastAsia="zh-CN"/>
          </w:rPr>
          <w:tab/>
        </w:r>
        <w:r w:rsidR="002B542F">
          <w:rPr>
            <w:rFonts w:ascii="DengXian" w:eastAsia="DengXian" w:hAnsi="DengXian" w:cs="SimSun"/>
            <w:sz w:val="18"/>
            <w:szCs w:val="18"/>
            <w:lang w:eastAsia="zh-CN"/>
          </w:rPr>
          <w:tab/>
        </w:r>
        <w:r w:rsidR="002B542F">
          <w:rPr>
            <w:rFonts w:ascii="DengXian" w:eastAsia="DengXian" w:hAnsi="DengXian" w:cs="SimSun"/>
            <w:sz w:val="18"/>
            <w:szCs w:val="18"/>
            <w:lang w:eastAsia="zh-CN"/>
          </w:rPr>
          <w:tab/>
        </w:r>
        <w:r w:rsidRPr="002B542F">
          <w:rPr>
            <w:rFonts w:ascii="DengXian" w:eastAsia="DengXian" w:hAnsi="DengXian" w:cs="SimSun"/>
            <w:sz w:val="18"/>
            <w:szCs w:val="18"/>
            <w:lang w:eastAsia="zh-CN"/>
          </w:rPr>
          <w:tab/>
        </w:r>
        <w:r w:rsidRPr="002B542F">
          <w:rPr>
            <w:rFonts w:ascii="DengXian" w:eastAsia="DengXian" w:hAnsi="DengXian"/>
            <w:sz w:val="18"/>
            <w:szCs w:val="18"/>
            <w:lang w:eastAsia="zh-CN"/>
          </w:rPr>
          <w:fldChar w:fldCharType="begin"/>
        </w:r>
        <w:r w:rsidRPr="002B542F">
          <w:rPr>
            <w:rFonts w:ascii="DengXian" w:eastAsia="DengXian" w:hAnsi="DengXian" w:cs="SimSun"/>
            <w:sz w:val="18"/>
            <w:szCs w:val="18"/>
            <w:lang w:eastAsia="zh-CN"/>
          </w:rPr>
          <w:instrText xml:space="preserve"> PAGE   \* MERGEFORMAT </w:instrText>
        </w:r>
        <w:r w:rsidRPr="002B542F">
          <w:rPr>
            <w:rFonts w:ascii="DengXian" w:eastAsia="DengXian" w:hAnsi="DengXian"/>
            <w:sz w:val="18"/>
            <w:szCs w:val="18"/>
            <w:lang w:eastAsia="zh-CN"/>
          </w:rPr>
          <w:fldChar w:fldCharType="separate"/>
        </w:r>
        <w:r w:rsidRPr="002B542F">
          <w:rPr>
            <w:rFonts w:ascii="DengXian" w:eastAsia="DengXian" w:hAnsi="DengXian" w:cs="SimSun"/>
            <w:sz w:val="18"/>
            <w:szCs w:val="18"/>
            <w:lang w:eastAsia="zh-CN"/>
          </w:rPr>
          <w:t>8</w:t>
        </w:r>
        <w:r w:rsidRPr="002B542F">
          <w:rPr>
            <w:rFonts w:ascii="DengXian" w:eastAsia="DengXian" w:hAnsi="DengXian"/>
            <w:sz w:val="18"/>
            <w:szCs w:val="18"/>
            <w:lang w:eastAsia="zh-CN"/>
          </w:rPr>
          <w:fldChar w:fldCharType="end"/>
        </w:r>
      </w:sdtContent>
    </w:sdt>
  </w:p>
  <w:p w14:paraId="6E7AA262" w14:textId="77777777" w:rsidR="00EC40D5" w:rsidRPr="0015103C" w:rsidRDefault="00EC40D5" w:rsidP="00EC40D5">
    <w:pPr>
      <w:pStyle w:val="Header"/>
      <w:spacing w:after="0"/>
      <w:rPr>
        <w:rFonts w:ascii="Arial" w:hAnsi="Arial"/>
        <w:b w:val="0"/>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50056"/>
    <w:multiLevelType w:val="multilevel"/>
    <w:tmpl w:val="4A1477D0"/>
    <w:numStyleLink w:val="ZZNumbersloweralpha"/>
  </w:abstractNum>
  <w:abstractNum w:abstractNumId="1" w15:restartNumberingAfterBreak="0">
    <w:nsid w:val="0B8D43DB"/>
    <w:multiLevelType w:val="multilevel"/>
    <w:tmpl w:val="1D06E7FE"/>
    <w:numStyleLink w:val="ZZNumbersdigit"/>
  </w:abstractNum>
  <w:abstractNum w:abstractNumId="2"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142B5821"/>
    <w:multiLevelType w:val="hybridMultilevel"/>
    <w:tmpl w:val="82405C76"/>
    <w:lvl w:ilvl="0" w:tplc="E1DC570A">
      <w:start w:val="1"/>
      <w:numFmt w:val="bullet"/>
      <w:lvlText w:val=""/>
      <w:lvlJc w:val="left"/>
      <w:pPr>
        <w:ind w:left="1440" w:hanging="360"/>
      </w:pPr>
      <w:rPr>
        <w:rFonts w:ascii="Symbol" w:hAnsi="Symbol" w:hint="default"/>
      </w:rPr>
    </w:lvl>
    <w:lvl w:ilvl="1" w:tplc="6D5840EA" w:tentative="1">
      <w:start w:val="1"/>
      <w:numFmt w:val="bullet"/>
      <w:lvlText w:val="o"/>
      <w:lvlJc w:val="left"/>
      <w:pPr>
        <w:ind w:left="2160" w:hanging="360"/>
      </w:pPr>
      <w:rPr>
        <w:rFonts w:ascii="Courier New" w:hAnsi="Courier New" w:cs="Courier New" w:hint="default"/>
      </w:rPr>
    </w:lvl>
    <w:lvl w:ilvl="2" w:tplc="B0486CC6" w:tentative="1">
      <w:start w:val="1"/>
      <w:numFmt w:val="bullet"/>
      <w:lvlText w:val=""/>
      <w:lvlJc w:val="left"/>
      <w:pPr>
        <w:ind w:left="2880" w:hanging="360"/>
      </w:pPr>
      <w:rPr>
        <w:rFonts w:ascii="Wingdings" w:hAnsi="Wingdings" w:hint="default"/>
      </w:rPr>
    </w:lvl>
    <w:lvl w:ilvl="3" w:tplc="497CA44C" w:tentative="1">
      <w:start w:val="1"/>
      <w:numFmt w:val="bullet"/>
      <w:lvlText w:val=""/>
      <w:lvlJc w:val="left"/>
      <w:pPr>
        <w:ind w:left="3600" w:hanging="360"/>
      </w:pPr>
      <w:rPr>
        <w:rFonts w:ascii="Symbol" w:hAnsi="Symbol" w:hint="default"/>
      </w:rPr>
    </w:lvl>
    <w:lvl w:ilvl="4" w:tplc="8C5E6E48" w:tentative="1">
      <w:start w:val="1"/>
      <w:numFmt w:val="bullet"/>
      <w:lvlText w:val="o"/>
      <w:lvlJc w:val="left"/>
      <w:pPr>
        <w:ind w:left="4320" w:hanging="360"/>
      </w:pPr>
      <w:rPr>
        <w:rFonts w:ascii="Courier New" w:hAnsi="Courier New" w:cs="Courier New" w:hint="default"/>
      </w:rPr>
    </w:lvl>
    <w:lvl w:ilvl="5" w:tplc="4CCEE814" w:tentative="1">
      <w:start w:val="1"/>
      <w:numFmt w:val="bullet"/>
      <w:lvlText w:val=""/>
      <w:lvlJc w:val="left"/>
      <w:pPr>
        <w:ind w:left="5040" w:hanging="360"/>
      </w:pPr>
      <w:rPr>
        <w:rFonts w:ascii="Wingdings" w:hAnsi="Wingdings" w:hint="default"/>
      </w:rPr>
    </w:lvl>
    <w:lvl w:ilvl="6" w:tplc="072C5DEA" w:tentative="1">
      <w:start w:val="1"/>
      <w:numFmt w:val="bullet"/>
      <w:lvlText w:val=""/>
      <w:lvlJc w:val="left"/>
      <w:pPr>
        <w:ind w:left="5760" w:hanging="360"/>
      </w:pPr>
      <w:rPr>
        <w:rFonts w:ascii="Symbol" w:hAnsi="Symbol" w:hint="default"/>
      </w:rPr>
    </w:lvl>
    <w:lvl w:ilvl="7" w:tplc="3092AB00" w:tentative="1">
      <w:start w:val="1"/>
      <w:numFmt w:val="bullet"/>
      <w:lvlText w:val="o"/>
      <w:lvlJc w:val="left"/>
      <w:pPr>
        <w:ind w:left="6480" w:hanging="360"/>
      </w:pPr>
      <w:rPr>
        <w:rFonts w:ascii="Courier New" w:hAnsi="Courier New" w:cs="Courier New" w:hint="default"/>
      </w:rPr>
    </w:lvl>
    <w:lvl w:ilvl="8" w:tplc="AEE6456A" w:tentative="1">
      <w:start w:val="1"/>
      <w:numFmt w:val="bullet"/>
      <w:lvlText w:val=""/>
      <w:lvlJc w:val="left"/>
      <w:pPr>
        <w:ind w:left="7200" w:hanging="360"/>
      </w:pPr>
      <w:rPr>
        <w:rFonts w:ascii="Wingdings" w:hAnsi="Wingdings" w:hint="default"/>
      </w:rPr>
    </w:lvl>
  </w:abstractNum>
  <w:abstractNum w:abstractNumId="4" w15:restartNumberingAfterBreak="0">
    <w:nsid w:val="233A2BC9"/>
    <w:multiLevelType w:val="multilevel"/>
    <w:tmpl w:val="CDB06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73A7DF8"/>
    <w:multiLevelType w:val="multilevel"/>
    <w:tmpl w:val="B0E61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586310DD"/>
    <w:multiLevelType w:val="multilevel"/>
    <w:tmpl w:val="5CE07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F4F23AE"/>
    <w:multiLevelType w:val="hybridMultilevel"/>
    <w:tmpl w:val="1FEC2068"/>
    <w:lvl w:ilvl="0" w:tplc="F8FEC83C">
      <w:start w:val="1"/>
      <w:numFmt w:val="bullet"/>
      <w:lvlText w:val=""/>
      <w:lvlJc w:val="left"/>
      <w:pPr>
        <w:ind w:left="360" w:hanging="360"/>
      </w:pPr>
      <w:rPr>
        <w:rFonts w:ascii="Symbol" w:hAnsi="Symbol" w:hint="default"/>
      </w:rPr>
    </w:lvl>
    <w:lvl w:ilvl="1" w:tplc="6332E18E" w:tentative="1">
      <w:start w:val="1"/>
      <w:numFmt w:val="bullet"/>
      <w:lvlText w:val="o"/>
      <w:lvlJc w:val="left"/>
      <w:pPr>
        <w:ind w:left="1080" w:hanging="360"/>
      </w:pPr>
      <w:rPr>
        <w:rFonts w:ascii="Courier New" w:hAnsi="Courier New" w:cs="Courier New" w:hint="default"/>
      </w:rPr>
    </w:lvl>
    <w:lvl w:ilvl="2" w:tplc="8F6EE956" w:tentative="1">
      <w:start w:val="1"/>
      <w:numFmt w:val="bullet"/>
      <w:lvlText w:val=""/>
      <w:lvlJc w:val="left"/>
      <w:pPr>
        <w:ind w:left="1800" w:hanging="360"/>
      </w:pPr>
      <w:rPr>
        <w:rFonts w:ascii="Wingdings" w:hAnsi="Wingdings" w:hint="default"/>
      </w:rPr>
    </w:lvl>
    <w:lvl w:ilvl="3" w:tplc="2E0CD560" w:tentative="1">
      <w:start w:val="1"/>
      <w:numFmt w:val="bullet"/>
      <w:lvlText w:val=""/>
      <w:lvlJc w:val="left"/>
      <w:pPr>
        <w:ind w:left="2520" w:hanging="360"/>
      </w:pPr>
      <w:rPr>
        <w:rFonts w:ascii="Symbol" w:hAnsi="Symbol" w:hint="default"/>
      </w:rPr>
    </w:lvl>
    <w:lvl w:ilvl="4" w:tplc="4B042BCC" w:tentative="1">
      <w:start w:val="1"/>
      <w:numFmt w:val="bullet"/>
      <w:lvlText w:val="o"/>
      <w:lvlJc w:val="left"/>
      <w:pPr>
        <w:ind w:left="3240" w:hanging="360"/>
      </w:pPr>
      <w:rPr>
        <w:rFonts w:ascii="Courier New" w:hAnsi="Courier New" w:cs="Courier New" w:hint="default"/>
      </w:rPr>
    </w:lvl>
    <w:lvl w:ilvl="5" w:tplc="8092DB8E" w:tentative="1">
      <w:start w:val="1"/>
      <w:numFmt w:val="bullet"/>
      <w:lvlText w:val=""/>
      <w:lvlJc w:val="left"/>
      <w:pPr>
        <w:ind w:left="3960" w:hanging="360"/>
      </w:pPr>
      <w:rPr>
        <w:rFonts w:ascii="Wingdings" w:hAnsi="Wingdings" w:hint="default"/>
      </w:rPr>
    </w:lvl>
    <w:lvl w:ilvl="6" w:tplc="75A23480" w:tentative="1">
      <w:start w:val="1"/>
      <w:numFmt w:val="bullet"/>
      <w:lvlText w:val=""/>
      <w:lvlJc w:val="left"/>
      <w:pPr>
        <w:ind w:left="4680" w:hanging="360"/>
      </w:pPr>
      <w:rPr>
        <w:rFonts w:ascii="Symbol" w:hAnsi="Symbol" w:hint="default"/>
      </w:rPr>
    </w:lvl>
    <w:lvl w:ilvl="7" w:tplc="7F8C9EF2" w:tentative="1">
      <w:start w:val="1"/>
      <w:numFmt w:val="bullet"/>
      <w:lvlText w:val="o"/>
      <w:lvlJc w:val="left"/>
      <w:pPr>
        <w:ind w:left="5400" w:hanging="360"/>
      </w:pPr>
      <w:rPr>
        <w:rFonts w:ascii="Courier New" w:hAnsi="Courier New" w:cs="Courier New" w:hint="default"/>
      </w:rPr>
    </w:lvl>
    <w:lvl w:ilvl="8" w:tplc="36640F16" w:tentative="1">
      <w:start w:val="1"/>
      <w:numFmt w:val="bullet"/>
      <w:lvlText w:val=""/>
      <w:lvlJc w:val="left"/>
      <w:pPr>
        <w:ind w:left="6120" w:hanging="360"/>
      </w:pPr>
      <w:rPr>
        <w:rFonts w:ascii="Wingdings" w:hAnsi="Wingdings" w:hint="default"/>
      </w:rPr>
    </w:lvl>
  </w:abstractNum>
  <w:abstractNum w:abstractNumId="13"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638E1BC6"/>
    <w:multiLevelType w:val="hybridMultilevel"/>
    <w:tmpl w:val="57E8DC26"/>
    <w:lvl w:ilvl="0" w:tplc="0C6A834C">
      <w:start w:val="1"/>
      <w:numFmt w:val="bullet"/>
      <w:lvlText w:val=""/>
      <w:lvlJc w:val="left"/>
      <w:pPr>
        <w:ind w:left="720" w:hanging="360"/>
      </w:pPr>
      <w:rPr>
        <w:rFonts w:ascii="Symbol" w:hAnsi="Symbol" w:hint="default"/>
      </w:rPr>
    </w:lvl>
    <w:lvl w:ilvl="1" w:tplc="89006E98" w:tentative="1">
      <w:start w:val="1"/>
      <w:numFmt w:val="bullet"/>
      <w:lvlText w:val="o"/>
      <w:lvlJc w:val="left"/>
      <w:pPr>
        <w:ind w:left="1440" w:hanging="360"/>
      </w:pPr>
      <w:rPr>
        <w:rFonts w:ascii="Courier New" w:hAnsi="Courier New" w:cs="Courier New" w:hint="default"/>
      </w:rPr>
    </w:lvl>
    <w:lvl w:ilvl="2" w:tplc="39A4D64C" w:tentative="1">
      <w:start w:val="1"/>
      <w:numFmt w:val="bullet"/>
      <w:lvlText w:val=""/>
      <w:lvlJc w:val="left"/>
      <w:pPr>
        <w:ind w:left="2160" w:hanging="360"/>
      </w:pPr>
      <w:rPr>
        <w:rFonts w:ascii="Wingdings" w:hAnsi="Wingdings" w:hint="default"/>
      </w:rPr>
    </w:lvl>
    <w:lvl w:ilvl="3" w:tplc="AACA86DC" w:tentative="1">
      <w:start w:val="1"/>
      <w:numFmt w:val="bullet"/>
      <w:lvlText w:val=""/>
      <w:lvlJc w:val="left"/>
      <w:pPr>
        <w:ind w:left="2880" w:hanging="360"/>
      </w:pPr>
      <w:rPr>
        <w:rFonts w:ascii="Symbol" w:hAnsi="Symbol" w:hint="default"/>
      </w:rPr>
    </w:lvl>
    <w:lvl w:ilvl="4" w:tplc="0A48F0D2" w:tentative="1">
      <w:start w:val="1"/>
      <w:numFmt w:val="bullet"/>
      <w:lvlText w:val="o"/>
      <w:lvlJc w:val="left"/>
      <w:pPr>
        <w:ind w:left="3600" w:hanging="360"/>
      </w:pPr>
      <w:rPr>
        <w:rFonts w:ascii="Courier New" w:hAnsi="Courier New" w:cs="Courier New" w:hint="default"/>
      </w:rPr>
    </w:lvl>
    <w:lvl w:ilvl="5" w:tplc="6C7C31EA" w:tentative="1">
      <w:start w:val="1"/>
      <w:numFmt w:val="bullet"/>
      <w:lvlText w:val=""/>
      <w:lvlJc w:val="left"/>
      <w:pPr>
        <w:ind w:left="4320" w:hanging="360"/>
      </w:pPr>
      <w:rPr>
        <w:rFonts w:ascii="Wingdings" w:hAnsi="Wingdings" w:hint="default"/>
      </w:rPr>
    </w:lvl>
    <w:lvl w:ilvl="6" w:tplc="43E64CB8" w:tentative="1">
      <w:start w:val="1"/>
      <w:numFmt w:val="bullet"/>
      <w:lvlText w:val=""/>
      <w:lvlJc w:val="left"/>
      <w:pPr>
        <w:ind w:left="5040" w:hanging="360"/>
      </w:pPr>
      <w:rPr>
        <w:rFonts w:ascii="Symbol" w:hAnsi="Symbol" w:hint="default"/>
      </w:rPr>
    </w:lvl>
    <w:lvl w:ilvl="7" w:tplc="C142938C" w:tentative="1">
      <w:start w:val="1"/>
      <w:numFmt w:val="bullet"/>
      <w:lvlText w:val="o"/>
      <w:lvlJc w:val="left"/>
      <w:pPr>
        <w:ind w:left="5760" w:hanging="360"/>
      </w:pPr>
      <w:rPr>
        <w:rFonts w:ascii="Courier New" w:hAnsi="Courier New" w:cs="Courier New" w:hint="default"/>
      </w:rPr>
    </w:lvl>
    <w:lvl w:ilvl="8" w:tplc="E8488F40" w:tentative="1">
      <w:start w:val="1"/>
      <w:numFmt w:val="bullet"/>
      <w:lvlText w:val=""/>
      <w:lvlJc w:val="left"/>
      <w:pPr>
        <w:ind w:left="6480" w:hanging="360"/>
      </w:pPr>
      <w:rPr>
        <w:rFonts w:ascii="Wingdings" w:hAnsi="Wingdings" w:hint="default"/>
      </w:rPr>
    </w:lvl>
  </w:abstractNum>
  <w:abstractNum w:abstractNumId="15" w15:restartNumberingAfterBreak="0">
    <w:nsid w:val="68083DAD"/>
    <w:multiLevelType w:val="hybridMultilevel"/>
    <w:tmpl w:val="A4E0B01C"/>
    <w:lvl w:ilvl="0" w:tplc="A2E6FE04">
      <w:start w:val="1"/>
      <w:numFmt w:val="bullet"/>
      <w:lvlText w:val=""/>
      <w:lvlJc w:val="left"/>
      <w:pPr>
        <w:ind w:left="720" w:hanging="360"/>
      </w:pPr>
      <w:rPr>
        <w:rFonts w:ascii="Symbol" w:hAnsi="Symbol" w:hint="default"/>
      </w:rPr>
    </w:lvl>
    <w:lvl w:ilvl="1" w:tplc="849E2220">
      <w:start w:val="1"/>
      <w:numFmt w:val="bullet"/>
      <w:lvlText w:val="o"/>
      <w:lvlJc w:val="left"/>
      <w:pPr>
        <w:ind w:left="1440" w:hanging="360"/>
      </w:pPr>
      <w:rPr>
        <w:rFonts w:ascii="Courier New" w:hAnsi="Courier New" w:cs="Courier New" w:hint="default"/>
      </w:rPr>
    </w:lvl>
    <w:lvl w:ilvl="2" w:tplc="73867AE6">
      <w:start w:val="1"/>
      <w:numFmt w:val="bullet"/>
      <w:lvlText w:val=""/>
      <w:lvlJc w:val="left"/>
      <w:pPr>
        <w:ind w:left="2160" w:hanging="360"/>
      </w:pPr>
      <w:rPr>
        <w:rFonts w:ascii="Wingdings" w:hAnsi="Wingdings" w:hint="default"/>
      </w:rPr>
    </w:lvl>
    <w:lvl w:ilvl="3" w:tplc="255C8386">
      <w:start w:val="1"/>
      <w:numFmt w:val="bullet"/>
      <w:lvlText w:val=""/>
      <w:lvlJc w:val="left"/>
      <w:pPr>
        <w:ind w:left="2880" w:hanging="360"/>
      </w:pPr>
      <w:rPr>
        <w:rFonts w:ascii="Symbol" w:hAnsi="Symbol" w:hint="default"/>
      </w:rPr>
    </w:lvl>
    <w:lvl w:ilvl="4" w:tplc="275C71A2">
      <w:start w:val="1"/>
      <w:numFmt w:val="bullet"/>
      <w:lvlText w:val="o"/>
      <w:lvlJc w:val="left"/>
      <w:pPr>
        <w:ind w:left="3600" w:hanging="360"/>
      </w:pPr>
      <w:rPr>
        <w:rFonts w:ascii="Courier New" w:hAnsi="Courier New" w:cs="Courier New" w:hint="default"/>
      </w:rPr>
    </w:lvl>
    <w:lvl w:ilvl="5" w:tplc="F72E40EE">
      <w:start w:val="1"/>
      <w:numFmt w:val="bullet"/>
      <w:lvlText w:val=""/>
      <w:lvlJc w:val="left"/>
      <w:pPr>
        <w:ind w:left="4320" w:hanging="360"/>
      </w:pPr>
      <w:rPr>
        <w:rFonts w:ascii="Wingdings" w:hAnsi="Wingdings" w:hint="default"/>
      </w:rPr>
    </w:lvl>
    <w:lvl w:ilvl="6" w:tplc="687E22DE">
      <w:start w:val="1"/>
      <w:numFmt w:val="bullet"/>
      <w:lvlText w:val=""/>
      <w:lvlJc w:val="left"/>
      <w:pPr>
        <w:ind w:left="5040" w:hanging="360"/>
      </w:pPr>
      <w:rPr>
        <w:rFonts w:ascii="Symbol" w:hAnsi="Symbol" w:hint="default"/>
      </w:rPr>
    </w:lvl>
    <w:lvl w:ilvl="7" w:tplc="F0E412F4">
      <w:start w:val="1"/>
      <w:numFmt w:val="bullet"/>
      <w:lvlText w:val="o"/>
      <w:lvlJc w:val="left"/>
      <w:pPr>
        <w:ind w:left="5760" w:hanging="360"/>
      </w:pPr>
      <w:rPr>
        <w:rFonts w:ascii="Courier New" w:hAnsi="Courier New" w:cs="Courier New" w:hint="default"/>
      </w:rPr>
    </w:lvl>
    <w:lvl w:ilvl="8" w:tplc="95FEC2A8">
      <w:start w:val="1"/>
      <w:numFmt w:val="bullet"/>
      <w:lvlText w:val=""/>
      <w:lvlJc w:val="left"/>
      <w:pPr>
        <w:ind w:left="6480" w:hanging="360"/>
      </w:pPr>
      <w:rPr>
        <w:rFonts w:ascii="Wingdings" w:hAnsi="Wingdings" w:hint="default"/>
      </w:rPr>
    </w:lvl>
  </w:abstractNum>
  <w:abstractNum w:abstractNumId="16" w15:restartNumberingAfterBreak="0">
    <w:nsid w:val="6E544E5F"/>
    <w:multiLevelType w:val="multilevel"/>
    <w:tmpl w:val="8D7C4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E933C4C"/>
    <w:multiLevelType w:val="hybridMultilevel"/>
    <w:tmpl w:val="CAF6B2BC"/>
    <w:lvl w:ilvl="0" w:tplc="BC4E6F84">
      <w:start w:val="1"/>
      <w:numFmt w:val="bullet"/>
      <w:lvlText w:val=""/>
      <w:lvlJc w:val="left"/>
      <w:pPr>
        <w:ind w:left="360" w:hanging="360"/>
      </w:pPr>
      <w:rPr>
        <w:rFonts w:ascii="Symbol" w:hAnsi="Symbol" w:hint="default"/>
      </w:rPr>
    </w:lvl>
    <w:lvl w:ilvl="1" w:tplc="72848A76" w:tentative="1">
      <w:start w:val="1"/>
      <w:numFmt w:val="bullet"/>
      <w:lvlText w:val="o"/>
      <w:lvlJc w:val="left"/>
      <w:pPr>
        <w:ind w:left="1080" w:hanging="360"/>
      </w:pPr>
      <w:rPr>
        <w:rFonts w:ascii="Courier New" w:hAnsi="Courier New" w:cs="Courier New" w:hint="default"/>
      </w:rPr>
    </w:lvl>
    <w:lvl w:ilvl="2" w:tplc="427E3780" w:tentative="1">
      <w:start w:val="1"/>
      <w:numFmt w:val="bullet"/>
      <w:lvlText w:val=""/>
      <w:lvlJc w:val="left"/>
      <w:pPr>
        <w:ind w:left="1800" w:hanging="360"/>
      </w:pPr>
      <w:rPr>
        <w:rFonts w:ascii="Wingdings" w:hAnsi="Wingdings" w:hint="default"/>
      </w:rPr>
    </w:lvl>
    <w:lvl w:ilvl="3" w:tplc="8880F6BC" w:tentative="1">
      <w:start w:val="1"/>
      <w:numFmt w:val="bullet"/>
      <w:lvlText w:val=""/>
      <w:lvlJc w:val="left"/>
      <w:pPr>
        <w:ind w:left="2520" w:hanging="360"/>
      </w:pPr>
      <w:rPr>
        <w:rFonts w:ascii="Symbol" w:hAnsi="Symbol" w:hint="default"/>
      </w:rPr>
    </w:lvl>
    <w:lvl w:ilvl="4" w:tplc="5656A000" w:tentative="1">
      <w:start w:val="1"/>
      <w:numFmt w:val="bullet"/>
      <w:lvlText w:val="o"/>
      <w:lvlJc w:val="left"/>
      <w:pPr>
        <w:ind w:left="3240" w:hanging="360"/>
      </w:pPr>
      <w:rPr>
        <w:rFonts w:ascii="Courier New" w:hAnsi="Courier New" w:cs="Courier New" w:hint="default"/>
      </w:rPr>
    </w:lvl>
    <w:lvl w:ilvl="5" w:tplc="B9F8EA54" w:tentative="1">
      <w:start w:val="1"/>
      <w:numFmt w:val="bullet"/>
      <w:lvlText w:val=""/>
      <w:lvlJc w:val="left"/>
      <w:pPr>
        <w:ind w:left="3960" w:hanging="360"/>
      </w:pPr>
      <w:rPr>
        <w:rFonts w:ascii="Wingdings" w:hAnsi="Wingdings" w:hint="default"/>
      </w:rPr>
    </w:lvl>
    <w:lvl w:ilvl="6" w:tplc="3BE67B48" w:tentative="1">
      <w:start w:val="1"/>
      <w:numFmt w:val="bullet"/>
      <w:lvlText w:val=""/>
      <w:lvlJc w:val="left"/>
      <w:pPr>
        <w:ind w:left="4680" w:hanging="360"/>
      </w:pPr>
      <w:rPr>
        <w:rFonts w:ascii="Symbol" w:hAnsi="Symbol" w:hint="default"/>
      </w:rPr>
    </w:lvl>
    <w:lvl w:ilvl="7" w:tplc="06763156" w:tentative="1">
      <w:start w:val="1"/>
      <w:numFmt w:val="bullet"/>
      <w:lvlText w:val="o"/>
      <w:lvlJc w:val="left"/>
      <w:pPr>
        <w:ind w:left="5400" w:hanging="360"/>
      </w:pPr>
      <w:rPr>
        <w:rFonts w:ascii="Courier New" w:hAnsi="Courier New" w:cs="Courier New" w:hint="default"/>
      </w:rPr>
    </w:lvl>
    <w:lvl w:ilvl="8" w:tplc="32AC5C70" w:tentative="1">
      <w:start w:val="1"/>
      <w:numFmt w:val="bullet"/>
      <w:lvlText w:val=""/>
      <w:lvlJc w:val="left"/>
      <w:pPr>
        <w:ind w:left="6120" w:hanging="360"/>
      </w:pPr>
      <w:rPr>
        <w:rFonts w:ascii="Wingdings" w:hAnsi="Wingdings" w:hint="default"/>
      </w:rPr>
    </w:lvl>
  </w:abstractNum>
  <w:num w:numId="1" w16cid:durableId="25377773">
    <w:abstractNumId w:val="7"/>
  </w:num>
  <w:num w:numId="2" w16cid:durableId="6783179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31853818">
    <w:abstractNumId w:val="10"/>
  </w:num>
  <w:num w:numId="4" w16cid:durableId="1227303285">
    <w:abstractNumId w:val="9"/>
  </w:num>
  <w:num w:numId="5" w16cid:durableId="608008732">
    <w:abstractNumId w:val="13"/>
  </w:num>
  <w:num w:numId="6" w16cid:durableId="24139010">
    <w:abstractNumId w:val="8"/>
  </w:num>
  <w:num w:numId="7" w16cid:durableId="1804543062">
    <w:abstractNumId w:val="2"/>
  </w:num>
  <w:num w:numId="8" w16cid:durableId="3079027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4854814">
    <w:abstractNumId w:val="6"/>
  </w:num>
  <w:num w:numId="10" w16cid:durableId="1049574499">
    <w:abstractNumId w:val="12"/>
  </w:num>
  <w:num w:numId="11" w16cid:durableId="1107120170">
    <w:abstractNumId w:val="4"/>
  </w:num>
  <w:num w:numId="12" w16cid:durableId="927999492">
    <w:abstractNumId w:val="17"/>
  </w:num>
  <w:num w:numId="13" w16cid:durableId="2060518853">
    <w:abstractNumId w:val="16"/>
  </w:num>
  <w:num w:numId="14" w16cid:durableId="1707368237">
    <w:abstractNumId w:val="11"/>
  </w:num>
  <w:num w:numId="15" w16cid:durableId="542406600">
    <w:abstractNumId w:val="5"/>
  </w:num>
  <w:num w:numId="16" w16cid:durableId="1073238163">
    <w:abstractNumId w:val="3"/>
  </w:num>
  <w:num w:numId="17" w16cid:durableId="1732339654">
    <w:abstractNumId w:val="15"/>
  </w:num>
  <w:num w:numId="18" w16cid:durableId="1564096978">
    <w:abstractNumId w:val="14"/>
  </w:num>
  <w:num w:numId="19" w16cid:durableId="1827555031">
    <w:abstractNumId w:val="10"/>
  </w:num>
  <w:num w:numId="20" w16cid:durableId="1515145518">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bordersDoNotSurroundHeader/>
  <w:bordersDoNotSurroundFooter/>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966"/>
    <w:rsid w:val="00000719"/>
    <w:rsid w:val="00000C08"/>
    <w:rsid w:val="000016BE"/>
    <w:rsid w:val="00001CAB"/>
    <w:rsid w:val="00003403"/>
    <w:rsid w:val="00004A9C"/>
    <w:rsid w:val="00005347"/>
    <w:rsid w:val="00007012"/>
    <w:rsid w:val="000072B6"/>
    <w:rsid w:val="0001021B"/>
    <w:rsid w:val="00011D89"/>
    <w:rsid w:val="00012066"/>
    <w:rsid w:val="000154FD"/>
    <w:rsid w:val="00016FBF"/>
    <w:rsid w:val="00022271"/>
    <w:rsid w:val="000235E8"/>
    <w:rsid w:val="00024D89"/>
    <w:rsid w:val="000250B6"/>
    <w:rsid w:val="00031540"/>
    <w:rsid w:val="00031C0E"/>
    <w:rsid w:val="00033607"/>
    <w:rsid w:val="00033CE2"/>
    <w:rsid w:val="00033D81"/>
    <w:rsid w:val="0003703A"/>
    <w:rsid w:val="00037351"/>
    <w:rsid w:val="00037366"/>
    <w:rsid w:val="00041BF0"/>
    <w:rsid w:val="00042C8A"/>
    <w:rsid w:val="000436DD"/>
    <w:rsid w:val="00043A4F"/>
    <w:rsid w:val="00043A7A"/>
    <w:rsid w:val="00044C38"/>
    <w:rsid w:val="0004536B"/>
    <w:rsid w:val="00046B68"/>
    <w:rsid w:val="00047547"/>
    <w:rsid w:val="000527DD"/>
    <w:rsid w:val="00055C78"/>
    <w:rsid w:val="00056B3D"/>
    <w:rsid w:val="000578B2"/>
    <w:rsid w:val="00057CF9"/>
    <w:rsid w:val="00060959"/>
    <w:rsid w:val="00060C8F"/>
    <w:rsid w:val="00061E0D"/>
    <w:rsid w:val="0006298A"/>
    <w:rsid w:val="00064FF0"/>
    <w:rsid w:val="000663CD"/>
    <w:rsid w:val="0007209F"/>
    <w:rsid w:val="000733FE"/>
    <w:rsid w:val="00074219"/>
    <w:rsid w:val="00074ED5"/>
    <w:rsid w:val="0008216A"/>
    <w:rsid w:val="000835C6"/>
    <w:rsid w:val="0008508E"/>
    <w:rsid w:val="00085170"/>
    <w:rsid w:val="000851BD"/>
    <w:rsid w:val="00085EE1"/>
    <w:rsid w:val="00087613"/>
    <w:rsid w:val="00087951"/>
    <w:rsid w:val="0009098A"/>
    <w:rsid w:val="0009113B"/>
    <w:rsid w:val="00091DD9"/>
    <w:rsid w:val="0009245F"/>
    <w:rsid w:val="00093402"/>
    <w:rsid w:val="0009371D"/>
    <w:rsid w:val="00094DA3"/>
    <w:rsid w:val="00096CD1"/>
    <w:rsid w:val="00096F5B"/>
    <w:rsid w:val="00097C1F"/>
    <w:rsid w:val="000A012C"/>
    <w:rsid w:val="000A0420"/>
    <w:rsid w:val="000A0EB9"/>
    <w:rsid w:val="000A186C"/>
    <w:rsid w:val="000A1EA4"/>
    <w:rsid w:val="000A2476"/>
    <w:rsid w:val="000A641A"/>
    <w:rsid w:val="000A6CAB"/>
    <w:rsid w:val="000A79B2"/>
    <w:rsid w:val="000B2934"/>
    <w:rsid w:val="000B2F65"/>
    <w:rsid w:val="000B33DC"/>
    <w:rsid w:val="000B3561"/>
    <w:rsid w:val="000B3C63"/>
    <w:rsid w:val="000B3EDB"/>
    <w:rsid w:val="000B446B"/>
    <w:rsid w:val="000B543D"/>
    <w:rsid w:val="000B55F9"/>
    <w:rsid w:val="000B5BF7"/>
    <w:rsid w:val="000B6BC8"/>
    <w:rsid w:val="000C0303"/>
    <w:rsid w:val="000C1663"/>
    <w:rsid w:val="000C21F4"/>
    <w:rsid w:val="000C42EA"/>
    <w:rsid w:val="000C4546"/>
    <w:rsid w:val="000D0867"/>
    <w:rsid w:val="000D1242"/>
    <w:rsid w:val="000D7258"/>
    <w:rsid w:val="000D7A90"/>
    <w:rsid w:val="000E0020"/>
    <w:rsid w:val="000E0970"/>
    <w:rsid w:val="000E0C99"/>
    <w:rsid w:val="000E1910"/>
    <w:rsid w:val="000E3CC7"/>
    <w:rsid w:val="000E445F"/>
    <w:rsid w:val="000E6019"/>
    <w:rsid w:val="000E610F"/>
    <w:rsid w:val="000E655E"/>
    <w:rsid w:val="000E6BD4"/>
    <w:rsid w:val="000E6D6D"/>
    <w:rsid w:val="000F1F1E"/>
    <w:rsid w:val="000F2259"/>
    <w:rsid w:val="000F2985"/>
    <w:rsid w:val="000F2DDA"/>
    <w:rsid w:val="000F3D1D"/>
    <w:rsid w:val="000F42AB"/>
    <w:rsid w:val="000F5213"/>
    <w:rsid w:val="00101001"/>
    <w:rsid w:val="00101D6C"/>
    <w:rsid w:val="001021E9"/>
    <w:rsid w:val="001031D6"/>
    <w:rsid w:val="00103276"/>
    <w:rsid w:val="0010392D"/>
    <w:rsid w:val="0010447F"/>
    <w:rsid w:val="00104FE3"/>
    <w:rsid w:val="00105AEE"/>
    <w:rsid w:val="0010714F"/>
    <w:rsid w:val="00107ECB"/>
    <w:rsid w:val="00110D5B"/>
    <w:rsid w:val="00111196"/>
    <w:rsid w:val="001120C5"/>
    <w:rsid w:val="00114A88"/>
    <w:rsid w:val="00114C23"/>
    <w:rsid w:val="0011701A"/>
    <w:rsid w:val="00120BD3"/>
    <w:rsid w:val="00122FEA"/>
    <w:rsid w:val="001232BD"/>
    <w:rsid w:val="00123AB8"/>
    <w:rsid w:val="00124ED5"/>
    <w:rsid w:val="00125A80"/>
    <w:rsid w:val="001276FA"/>
    <w:rsid w:val="00130DBF"/>
    <w:rsid w:val="00131339"/>
    <w:rsid w:val="00131AF5"/>
    <w:rsid w:val="0013335C"/>
    <w:rsid w:val="001376CD"/>
    <w:rsid w:val="0014255B"/>
    <w:rsid w:val="001447B3"/>
    <w:rsid w:val="001468AB"/>
    <w:rsid w:val="00150FFA"/>
    <w:rsid w:val="0015103C"/>
    <w:rsid w:val="00152073"/>
    <w:rsid w:val="0015376C"/>
    <w:rsid w:val="00154E2D"/>
    <w:rsid w:val="00155E6C"/>
    <w:rsid w:val="00156598"/>
    <w:rsid w:val="001565B0"/>
    <w:rsid w:val="00157084"/>
    <w:rsid w:val="00161939"/>
    <w:rsid w:val="00161AA0"/>
    <w:rsid w:val="00161D2E"/>
    <w:rsid w:val="00161F3E"/>
    <w:rsid w:val="00162093"/>
    <w:rsid w:val="00162CA9"/>
    <w:rsid w:val="00165459"/>
    <w:rsid w:val="00165A57"/>
    <w:rsid w:val="00166185"/>
    <w:rsid w:val="001704D0"/>
    <w:rsid w:val="001712C2"/>
    <w:rsid w:val="0017234D"/>
    <w:rsid w:val="00172BAF"/>
    <w:rsid w:val="00173000"/>
    <w:rsid w:val="0017306E"/>
    <w:rsid w:val="00175CF8"/>
    <w:rsid w:val="001768D2"/>
    <w:rsid w:val="001771DD"/>
    <w:rsid w:val="00177995"/>
    <w:rsid w:val="00177A8C"/>
    <w:rsid w:val="001848E9"/>
    <w:rsid w:val="00186B33"/>
    <w:rsid w:val="00190CDC"/>
    <w:rsid w:val="001923BE"/>
    <w:rsid w:val="00192F9D"/>
    <w:rsid w:val="00194191"/>
    <w:rsid w:val="00196EB8"/>
    <w:rsid w:val="00196EFB"/>
    <w:rsid w:val="001979FF"/>
    <w:rsid w:val="00197B17"/>
    <w:rsid w:val="001A1950"/>
    <w:rsid w:val="001A1C54"/>
    <w:rsid w:val="001A250B"/>
    <w:rsid w:val="001A3ACE"/>
    <w:rsid w:val="001A4B8C"/>
    <w:rsid w:val="001A4F97"/>
    <w:rsid w:val="001A55CF"/>
    <w:rsid w:val="001B058F"/>
    <w:rsid w:val="001B478F"/>
    <w:rsid w:val="001B6099"/>
    <w:rsid w:val="001B731D"/>
    <w:rsid w:val="001B738B"/>
    <w:rsid w:val="001B770C"/>
    <w:rsid w:val="001C076B"/>
    <w:rsid w:val="001C09DB"/>
    <w:rsid w:val="001C1755"/>
    <w:rsid w:val="001C277E"/>
    <w:rsid w:val="001C2A72"/>
    <w:rsid w:val="001C31B7"/>
    <w:rsid w:val="001C60B3"/>
    <w:rsid w:val="001C6CD6"/>
    <w:rsid w:val="001C7BD5"/>
    <w:rsid w:val="001C7F3D"/>
    <w:rsid w:val="001D0B75"/>
    <w:rsid w:val="001D39A5"/>
    <w:rsid w:val="001D3C09"/>
    <w:rsid w:val="001D44E8"/>
    <w:rsid w:val="001D5D56"/>
    <w:rsid w:val="001D60EC"/>
    <w:rsid w:val="001D6BC5"/>
    <w:rsid w:val="001D6F59"/>
    <w:rsid w:val="001E0C5D"/>
    <w:rsid w:val="001E12B1"/>
    <w:rsid w:val="001E2A36"/>
    <w:rsid w:val="001E44DF"/>
    <w:rsid w:val="001E5058"/>
    <w:rsid w:val="001E68A5"/>
    <w:rsid w:val="001E6BB0"/>
    <w:rsid w:val="001E7282"/>
    <w:rsid w:val="001F1A4E"/>
    <w:rsid w:val="001F2DED"/>
    <w:rsid w:val="001F3826"/>
    <w:rsid w:val="001F417B"/>
    <w:rsid w:val="001F4609"/>
    <w:rsid w:val="001F6E46"/>
    <w:rsid w:val="001F7186"/>
    <w:rsid w:val="001F7C91"/>
    <w:rsid w:val="00200176"/>
    <w:rsid w:val="002006B1"/>
    <w:rsid w:val="002033B7"/>
    <w:rsid w:val="00206463"/>
    <w:rsid w:val="0020677C"/>
    <w:rsid w:val="00206F2F"/>
    <w:rsid w:val="00207420"/>
    <w:rsid w:val="0021053D"/>
    <w:rsid w:val="00210A92"/>
    <w:rsid w:val="00210CAE"/>
    <w:rsid w:val="00211691"/>
    <w:rsid w:val="00212523"/>
    <w:rsid w:val="00215CDC"/>
    <w:rsid w:val="00215D28"/>
    <w:rsid w:val="002167F0"/>
    <w:rsid w:val="00216C03"/>
    <w:rsid w:val="002175DC"/>
    <w:rsid w:val="0022001A"/>
    <w:rsid w:val="00220BC7"/>
    <w:rsid w:val="00220C04"/>
    <w:rsid w:val="00220F96"/>
    <w:rsid w:val="0022278D"/>
    <w:rsid w:val="0022701F"/>
    <w:rsid w:val="00227C68"/>
    <w:rsid w:val="002314E4"/>
    <w:rsid w:val="002333F5"/>
    <w:rsid w:val="00233724"/>
    <w:rsid w:val="002365B4"/>
    <w:rsid w:val="002418BC"/>
    <w:rsid w:val="002432E1"/>
    <w:rsid w:val="00244A99"/>
    <w:rsid w:val="002451E9"/>
    <w:rsid w:val="00246207"/>
    <w:rsid w:val="00246C5E"/>
    <w:rsid w:val="00250960"/>
    <w:rsid w:val="00251343"/>
    <w:rsid w:val="002536A4"/>
    <w:rsid w:val="00254F58"/>
    <w:rsid w:val="00256B60"/>
    <w:rsid w:val="002620BC"/>
    <w:rsid w:val="00262802"/>
    <w:rsid w:val="00263A90"/>
    <w:rsid w:val="00263C1F"/>
    <w:rsid w:val="0026408B"/>
    <w:rsid w:val="002650DD"/>
    <w:rsid w:val="00267C3E"/>
    <w:rsid w:val="00267EF4"/>
    <w:rsid w:val="002709BB"/>
    <w:rsid w:val="00270B79"/>
    <w:rsid w:val="0027113F"/>
    <w:rsid w:val="002730E3"/>
    <w:rsid w:val="00273BAC"/>
    <w:rsid w:val="00274081"/>
    <w:rsid w:val="002763B3"/>
    <w:rsid w:val="002775F4"/>
    <w:rsid w:val="002802E3"/>
    <w:rsid w:val="00281156"/>
    <w:rsid w:val="0028213D"/>
    <w:rsid w:val="002862F1"/>
    <w:rsid w:val="0029040E"/>
    <w:rsid w:val="00291373"/>
    <w:rsid w:val="00291F90"/>
    <w:rsid w:val="00292A88"/>
    <w:rsid w:val="00292E2B"/>
    <w:rsid w:val="0029351D"/>
    <w:rsid w:val="00293B34"/>
    <w:rsid w:val="00295032"/>
    <w:rsid w:val="0029597D"/>
    <w:rsid w:val="002961E7"/>
    <w:rsid w:val="002962C3"/>
    <w:rsid w:val="0029752B"/>
    <w:rsid w:val="00297F05"/>
    <w:rsid w:val="002A0A9C"/>
    <w:rsid w:val="002A0D1D"/>
    <w:rsid w:val="002A18C4"/>
    <w:rsid w:val="002A2EE4"/>
    <w:rsid w:val="002A3ADC"/>
    <w:rsid w:val="002A483C"/>
    <w:rsid w:val="002A58DF"/>
    <w:rsid w:val="002A7AB1"/>
    <w:rsid w:val="002B0105"/>
    <w:rsid w:val="002B0C7C"/>
    <w:rsid w:val="002B1729"/>
    <w:rsid w:val="002B1CD9"/>
    <w:rsid w:val="002B2CF4"/>
    <w:rsid w:val="002B3242"/>
    <w:rsid w:val="002B36C7"/>
    <w:rsid w:val="002B3864"/>
    <w:rsid w:val="002B4DD4"/>
    <w:rsid w:val="002B5277"/>
    <w:rsid w:val="002B5375"/>
    <w:rsid w:val="002B542F"/>
    <w:rsid w:val="002B70A9"/>
    <w:rsid w:val="002B77C1"/>
    <w:rsid w:val="002C0066"/>
    <w:rsid w:val="002C0D31"/>
    <w:rsid w:val="002C0ED7"/>
    <w:rsid w:val="002C2728"/>
    <w:rsid w:val="002C5C88"/>
    <w:rsid w:val="002D06E6"/>
    <w:rsid w:val="002D1E0D"/>
    <w:rsid w:val="002D5006"/>
    <w:rsid w:val="002D6898"/>
    <w:rsid w:val="002E01D0"/>
    <w:rsid w:val="002E1163"/>
    <w:rsid w:val="002E161D"/>
    <w:rsid w:val="002E3100"/>
    <w:rsid w:val="002E52BD"/>
    <w:rsid w:val="002E6C95"/>
    <w:rsid w:val="002E7C36"/>
    <w:rsid w:val="002E7DA4"/>
    <w:rsid w:val="002F0107"/>
    <w:rsid w:val="002F18D1"/>
    <w:rsid w:val="002F2CCB"/>
    <w:rsid w:val="002F3D32"/>
    <w:rsid w:val="002F5F31"/>
    <w:rsid w:val="002F5F46"/>
    <w:rsid w:val="00302216"/>
    <w:rsid w:val="00303E53"/>
    <w:rsid w:val="00304397"/>
    <w:rsid w:val="00305BAD"/>
    <w:rsid w:val="00305CC1"/>
    <w:rsid w:val="00306787"/>
    <w:rsid w:val="00306E5F"/>
    <w:rsid w:val="00307E14"/>
    <w:rsid w:val="00314054"/>
    <w:rsid w:val="0031434F"/>
    <w:rsid w:val="00314AAF"/>
    <w:rsid w:val="00314CEE"/>
    <w:rsid w:val="00315BD8"/>
    <w:rsid w:val="00316DAF"/>
    <w:rsid w:val="00316F27"/>
    <w:rsid w:val="0031755F"/>
    <w:rsid w:val="003214F1"/>
    <w:rsid w:val="00322E4B"/>
    <w:rsid w:val="003270A8"/>
    <w:rsid w:val="00327870"/>
    <w:rsid w:val="003311DA"/>
    <w:rsid w:val="0033259D"/>
    <w:rsid w:val="003333D2"/>
    <w:rsid w:val="00333E50"/>
    <w:rsid w:val="003406C6"/>
    <w:rsid w:val="003418CC"/>
    <w:rsid w:val="0034201F"/>
    <w:rsid w:val="00342A4A"/>
    <w:rsid w:val="00343988"/>
    <w:rsid w:val="003459BD"/>
    <w:rsid w:val="00346F9A"/>
    <w:rsid w:val="00347338"/>
    <w:rsid w:val="003473F4"/>
    <w:rsid w:val="00347B54"/>
    <w:rsid w:val="00350D38"/>
    <w:rsid w:val="00351B36"/>
    <w:rsid w:val="00353F54"/>
    <w:rsid w:val="00354A8B"/>
    <w:rsid w:val="00357B4E"/>
    <w:rsid w:val="00360115"/>
    <w:rsid w:val="003622E1"/>
    <w:rsid w:val="00366357"/>
    <w:rsid w:val="0036690E"/>
    <w:rsid w:val="00366EA6"/>
    <w:rsid w:val="003716FD"/>
    <w:rsid w:val="0037204B"/>
    <w:rsid w:val="0037368E"/>
    <w:rsid w:val="00373890"/>
    <w:rsid w:val="003744CF"/>
    <w:rsid w:val="003745A3"/>
    <w:rsid w:val="00374717"/>
    <w:rsid w:val="00374C33"/>
    <w:rsid w:val="00375DA7"/>
    <w:rsid w:val="0037676C"/>
    <w:rsid w:val="00381043"/>
    <w:rsid w:val="003828B6"/>
    <w:rsid w:val="003829E5"/>
    <w:rsid w:val="00383248"/>
    <w:rsid w:val="0038488E"/>
    <w:rsid w:val="00386109"/>
    <w:rsid w:val="00386944"/>
    <w:rsid w:val="00387225"/>
    <w:rsid w:val="00387367"/>
    <w:rsid w:val="003915AF"/>
    <w:rsid w:val="00394F0A"/>
    <w:rsid w:val="003956CC"/>
    <w:rsid w:val="00395C9A"/>
    <w:rsid w:val="003A0853"/>
    <w:rsid w:val="003A22A2"/>
    <w:rsid w:val="003A5A5A"/>
    <w:rsid w:val="003A6B67"/>
    <w:rsid w:val="003B050F"/>
    <w:rsid w:val="003B13B6"/>
    <w:rsid w:val="003B15E6"/>
    <w:rsid w:val="003B408A"/>
    <w:rsid w:val="003B4999"/>
    <w:rsid w:val="003B5733"/>
    <w:rsid w:val="003B5D67"/>
    <w:rsid w:val="003B6744"/>
    <w:rsid w:val="003C08A2"/>
    <w:rsid w:val="003C0CD6"/>
    <w:rsid w:val="003C2017"/>
    <w:rsid w:val="003C2045"/>
    <w:rsid w:val="003C2148"/>
    <w:rsid w:val="003C43A1"/>
    <w:rsid w:val="003C4FC0"/>
    <w:rsid w:val="003C55F4"/>
    <w:rsid w:val="003C7897"/>
    <w:rsid w:val="003C7A3F"/>
    <w:rsid w:val="003D0164"/>
    <w:rsid w:val="003D2766"/>
    <w:rsid w:val="003D2A74"/>
    <w:rsid w:val="003D2C10"/>
    <w:rsid w:val="003D3E8F"/>
    <w:rsid w:val="003D61A5"/>
    <w:rsid w:val="003D6475"/>
    <w:rsid w:val="003D7410"/>
    <w:rsid w:val="003D74B2"/>
    <w:rsid w:val="003E1FBF"/>
    <w:rsid w:val="003E375C"/>
    <w:rsid w:val="003E4086"/>
    <w:rsid w:val="003E553A"/>
    <w:rsid w:val="003E5BF0"/>
    <w:rsid w:val="003E639E"/>
    <w:rsid w:val="003E71E5"/>
    <w:rsid w:val="003F0445"/>
    <w:rsid w:val="003F0CF0"/>
    <w:rsid w:val="003F0D6E"/>
    <w:rsid w:val="003F14B1"/>
    <w:rsid w:val="003F23FF"/>
    <w:rsid w:val="003F2B20"/>
    <w:rsid w:val="003F3289"/>
    <w:rsid w:val="003F54DA"/>
    <w:rsid w:val="003F5CB9"/>
    <w:rsid w:val="004013C7"/>
    <w:rsid w:val="00401AFB"/>
    <w:rsid w:val="00401FCF"/>
    <w:rsid w:val="0040248F"/>
    <w:rsid w:val="004034F6"/>
    <w:rsid w:val="00406285"/>
    <w:rsid w:val="00410E8F"/>
    <w:rsid w:val="004112C6"/>
    <w:rsid w:val="004118F6"/>
    <w:rsid w:val="004148F9"/>
    <w:rsid w:val="00414D4A"/>
    <w:rsid w:val="00415F93"/>
    <w:rsid w:val="00417BA3"/>
    <w:rsid w:val="0042084E"/>
    <w:rsid w:val="00420AEA"/>
    <w:rsid w:val="00421EEF"/>
    <w:rsid w:val="00424D65"/>
    <w:rsid w:val="00430799"/>
    <w:rsid w:val="0043088D"/>
    <w:rsid w:val="00432004"/>
    <w:rsid w:val="00432E87"/>
    <w:rsid w:val="00434130"/>
    <w:rsid w:val="00437467"/>
    <w:rsid w:val="00440AE8"/>
    <w:rsid w:val="00441F67"/>
    <w:rsid w:val="00442226"/>
    <w:rsid w:val="00442C6C"/>
    <w:rsid w:val="00442E86"/>
    <w:rsid w:val="00443CBE"/>
    <w:rsid w:val="00443E8A"/>
    <w:rsid w:val="004441BC"/>
    <w:rsid w:val="004447F8"/>
    <w:rsid w:val="00445651"/>
    <w:rsid w:val="004468B4"/>
    <w:rsid w:val="00451470"/>
    <w:rsid w:val="0045230A"/>
    <w:rsid w:val="00454AD0"/>
    <w:rsid w:val="00457337"/>
    <w:rsid w:val="00461AEA"/>
    <w:rsid w:val="00462E3D"/>
    <w:rsid w:val="00466E79"/>
    <w:rsid w:val="00470BBA"/>
    <w:rsid w:val="00470D7D"/>
    <w:rsid w:val="0047372D"/>
    <w:rsid w:val="00473BA3"/>
    <w:rsid w:val="004743DD"/>
    <w:rsid w:val="00474CEA"/>
    <w:rsid w:val="004759FB"/>
    <w:rsid w:val="0047628A"/>
    <w:rsid w:val="00477E06"/>
    <w:rsid w:val="00483968"/>
    <w:rsid w:val="00484562"/>
    <w:rsid w:val="0048463E"/>
    <w:rsid w:val="00484678"/>
    <w:rsid w:val="00484F86"/>
    <w:rsid w:val="00486198"/>
    <w:rsid w:val="004879A0"/>
    <w:rsid w:val="00490746"/>
    <w:rsid w:val="00490852"/>
    <w:rsid w:val="00491C9C"/>
    <w:rsid w:val="00492F30"/>
    <w:rsid w:val="004943CC"/>
    <w:rsid w:val="004946F4"/>
    <w:rsid w:val="0049487E"/>
    <w:rsid w:val="00494AC4"/>
    <w:rsid w:val="004A0482"/>
    <w:rsid w:val="004A0BD4"/>
    <w:rsid w:val="004A160D"/>
    <w:rsid w:val="004A22B0"/>
    <w:rsid w:val="004A3057"/>
    <w:rsid w:val="004A3E81"/>
    <w:rsid w:val="004A4195"/>
    <w:rsid w:val="004A5C62"/>
    <w:rsid w:val="004A5CE5"/>
    <w:rsid w:val="004A707D"/>
    <w:rsid w:val="004A7391"/>
    <w:rsid w:val="004B6193"/>
    <w:rsid w:val="004B73C1"/>
    <w:rsid w:val="004C0952"/>
    <w:rsid w:val="004C3A93"/>
    <w:rsid w:val="004C4DBE"/>
    <w:rsid w:val="004C5541"/>
    <w:rsid w:val="004C6A98"/>
    <w:rsid w:val="004C6EEE"/>
    <w:rsid w:val="004C702B"/>
    <w:rsid w:val="004D0033"/>
    <w:rsid w:val="004D016B"/>
    <w:rsid w:val="004D0704"/>
    <w:rsid w:val="004D07F9"/>
    <w:rsid w:val="004D1B22"/>
    <w:rsid w:val="004D23CC"/>
    <w:rsid w:val="004D2C99"/>
    <w:rsid w:val="004D36F2"/>
    <w:rsid w:val="004D75EF"/>
    <w:rsid w:val="004E1106"/>
    <w:rsid w:val="004E138F"/>
    <w:rsid w:val="004E3319"/>
    <w:rsid w:val="004E4649"/>
    <w:rsid w:val="004E5C2B"/>
    <w:rsid w:val="004E5C93"/>
    <w:rsid w:val="004E69AB"/>
    <w:rsid w:val="004F00DD"/>
    <w:rsid w:val="004F18FC"/>
    <w:rsid w:val="004F2133"/>
    <w:rsid w:val="004F2562"/>
    <w:rsid w:val="004F4D39"/>
    <w:rsid w:val="004F5398"/>
    <w:rsid w:val="004F55F1"/>
    <w:rsid w:val="004F6936"/>
    <w:rsid w:val="004F7416"/>
    <w:rsid w:val="004F7986"/>
    <w:rsid w:val="00503DC6"/>
    <w:rsid w:val="00504057"/>
    <w:rsid w:val="00504134"/>
    <w:rsid w:val="00506F5D"/>
    <w:rsid w:val="00510C37"/>
    <w:rsid w:val="00511BEB"/>
    <w:rsid w:val="005126D0"/>
    <w:rsid w:val="00514EDD"/>
    <w:rsid w:val="0051568D"/>
    <w:rsid w:val="00516B44"/>
    <w:rsid w:val="00516FC7"/>
    <w:rsid w:val="00517661"/>
    <w:rsid w:val="00522ECF"/>
    <w:rsid w:val="00526AC7"/>
    <w:rsid w:val="00526C15"/>
    <w:rsid w:val="00530276"/>
    <w:rsid w:val="00531259"/>
    <w:rsid w:val="00531EE7"/>
    <w:rsid w:val="00533489"/>
    <w:rsid w:val="0053610B"/>
    <w:rsid w:val="00536395"/>
    <w:rsid w:val="00536499"/>
    <w:rsid w:val="00537B32"/>
    <w:rsid w:val="00537E3B"/>
    <w:rsid w:val="0054082E"/>
    <w:rsid w:val="00543903"/>
    <w:rsid w:val="00543F11"/>
    <w:rsid w:val="00544CF2"/>
    <w:rsid w:val="005453D7"/>
    <w:rsid w:val="00546305"/>
    <w:rsid w:val="00547A95"/>
    <w:rsid w:val="0055119B"/>
    <w:rsid w:val="00551AC6"/>
    <w:rsid w:val="005548B5"/>
    <w:rsid w:val="00554A2B"/>
    <w:rsid w:val="00554C28"/>
    <w:rsid w:val="0055707E"/>
    <w:rsid w:val="005571A5"/>
    <w:rsid w:val="00557B10"/>
    <w:rsid w:val="00562920"/>
    <w:rsid w:val="005645E3"/>
    <w:rsid w:val="00572031"/>
    <w:rsid w:val="00572282"/>
    <w:rsid w:val="0057244B"/>
    <w:rsid w:val="0057270C"/>
    <w:rsid w:val="00572C47"/>
    <w:rsid w:val="005732AC"/>
    <w:rsid w:val="00573CE3"/>
    <w:rsid w:val="00574C3F"/>
    <w:rsid w:val="00574EA3"/>
    <w:rsid w:val="00576E84"/>
    <w:rsid w:val="005800AC"/>
    <w:rsid w:val="00580394"/>
    <w:rsid w:val="005809CD"/>
    <w:rsid w:val="00581C86"/>
    <w:rsid w:val="00582660"/>
    <w:rsid w:val="00582829"/>
    <w:rsid w:val="00582B8C"/>
    <w:rsid w:val="0058609D"/>
    <w:rsid w:val="005873BF"/>
    <w:rsid w:val="0058757E"/>
    <w:rsid w:val="005877D2"/>
    <w:rsid w:val="00595F96"/>
    <w:rsid w:val="00596A4B"/>
    <w:rsid w:val="00596A60"/>
    <w:rsid w:val="00596FE3"/>
    <w:rsid w:val="00597507"/>
    <w:rsid w:val="0059755C"/>
    <w:rsid w:val="005978D1"/>
    <w:rsid w:val="005A0304"/>
    <w:rsid w:val="005A25A8"/>
    <w:rsid w:val="005A479D"/>
    <w:rsid w:val="005A5BBD"/>
    <w:rsid w:val="005B1BDB"/>
    <w:rsid w:val="005B1C6D"/>
    <w:rsid w:val="005B21B6"/>
    <w:rsid w:val="005B3297"/>
    <w:rsid w:val="005B3A08"/>
    <w:rsid w:val="005B723E"/>
    <w:rsid w:val="005B7A63"/>
    <w:rsid w:val="005C0955"/>
    <w:rsid w:val="005C2944"/>
    <w:rsid w:val="005C2DF7"/>
    <w:rsid w:val="005C36EC"/>
    <w:rsid w:val="005C49DA"/>
    <w:rsid w:val="005C50F3"/>
    <w:rsid w:val="005C54B5"/>
    <w:rsid w:val="005C5D80"/>
    <w:rsid w:val="005C5D91"/>
    <w:rsid w:val="005D0410"/>
    <w:rsid w:val="005D07B8"/>
    <w:rsid w:val="005D16A4"/>
    <w:rsid w:val="005D3252"/>
    <w:rsid w:val="005D6597"/>
    <w:rsid w:val="005D6AC6"/>
    <w:rsid w:val="005E06F1"/>
    <w:rsid w:val="005E14E7"/>
    <w:rsid w:val="005E1EB6"/>
    <w:rsid w:val="005E26A3"/>
    <w:rsid w:val="005E2ECB"/>
    <w:rsid w:val="005E4149"/>
    <w:rsid w:val="005E447E"/>
    <w:rsid w:val="005E4FD1"/>
    <w:rsid w:val="005E523E"/>
    <w:rsid w:val="005F0775"/>
    <w:rsid w:val="005F0C34"/>
    <w:rsid w:val="005F0CF5"/>
    <w:rsid w:val="005F21EB"/>
    <w:rsid w:val="005F3F00"/>
    <w:rsid w:val="005F4760"/>
    <w:rsid w:val="006015BB"/>
    <w:rsid w:val="00605908"/>
    <w:rsid w:val="006066FD"/>
    <w:rsid w:val="0060756B"/>
    <w:rsid w:val="00610D7C"/>
    <w:rsid w:val="00611EA7"/>
    <w:rsid w:val="00613414"/>
    <w:rsid w:val="00613452"/>
    <w:rsid w:val="00614755"/>
    <w:rsid w:val="00614F21"/>
    <w:rsid w:val="00620154"/>
    <w:rsid w:val="006218F0"/>
    <w:rsid w:val="00622ED2"/>
    <w:rsid w:val="0062408D"/>
    <w:rsid w:val="006240CC"/>
    <w:rsid w:val="00624940"/>
    <w:rsid w:val="006254F8"/>
    <w:rsid w:val="00626815"/>
    <w:rsid w:val="00627DA7"/>
    <w:rsid w:val="00630DA4"/>
    <w:rsid w:val="00631036"/>
    <w:rsid w:val="00632597"/>
    <w:rsid w:val="00634388"/>
    <w:rsid w:val="00634CCC"/>
    <w:rsid w:val="006358B4"/>
    <w:rsid w:val="00636496"/>
    <w:rsid w:val="006406B6"/>
    <w:rsid w:val="006419AA"/>
    <w:rsid w:val="00643F14"/>
    <w:rsid w:val="00644B1F"/>
    <w:rsid w:val="00644B7E"/>
    <w:rsid w:val="006454E6"/>
    <w:rsid w:val="00646235"/>
    <w:rsid w:val="00646A68"/>
    <w:rsid w:val="00647AFE"/>
    <w:rsid w:val="006505BD"/>
    <w:rsid w:val="006508EA"/>
    <w:rsid w:val="0065092E"/>
    <w:rsid w:val="00651664"/>
    <w:rsid w:val="00651F79"/>
    <w:rsid w:val="006557A7"/>
    <w:rsid w:val="00656290"/>
    <w:rsid w:val="00656F39"/>
    <w:rsid w:val="006600E4"/>
    <w:rsid w:val="006608D8"/>
    <w:rsid w:val="006621D7"/>
    <w:rsid w:val="0066302A"/>
    <w:rsid w:val="00664A59"/>
    <w:rsid w:val="00667770"/>
    <w:rsid w:val="00670597"/>
    <w:rsid w:val="006706D0"/>
    <w:rsid w:val="00670BEC"/>
    <w:rsid w:val="00671D56"/>
    <w:rsid w:val="0067332A"/>
    <w:rsid w:val="006753CA"/>
    <w:rsid w:val="00677574"/>
    <w:rsid w:val="00677D10"/>
    <w:rsid w:val="00681952"/>
    <w:rsid w:val="0068245F"/>
    <w:rsid w:val="00682F91"/>
    <w:rsid w:val="0068454C"/>
    <w:rsid w:val="0068494D"/>
    <w:rsid w:val="00685584"/>
    <w:rsid w:val="00686694"/>
    <w:rsid w:val="00687C4A"/>
    <w:rsid w:val="0069044E"/>
    <w:rsid w:val="00691945"/>
    <w:rsid w:val="00691B62"/>
    <w:rsid w:val="0069220D"/>
    <w:rsid w:val="006933B5"/>
    <w:rsid w:val="00693A4E"/>
    <w:rsid w:val="00693D14"/>
    <w:rsid w:val="00696F27"/>
    <w:rsid w:val="00697155"/>
    <w:rsid w:val="006A18C2"/>
    <w:rsid w:val="006A19B4"/>
    <w:rsid w:val="006A3383"/>
    <w:rsid w:val="006A3E72"/>
    <w:rsid w:val="006A491B"/>
    <w:rsid w:val="006A5202"/>
    <w:rsid w:val="006B077C"/>
    <w:rsid w:val="006B568E"/>
    <w:rsid w:val="006B6803"/>
    <w:rsid w:val="006C0B01"/>
    <w:rsid w:val="006C3ACC"/>
    <w:rsid w:val="006C6719"/>
    <w:rsid w:val="006D0F16"/>
    <w:rsid w:val="006D2A3F"/>
    <w:rsid w:val="006D2FBC"/>
    <w:rsid w:val="006D71CD"/>
    <w:rsid w:val="006E0541"/>
    <w:rsid w:val="006E0646"/>
    <w:rsid w:val="006E094B"/>
    <w:rsid w:val="006E138B"/>
    <w:rsid w:val="006E20F7"/>
    <w:rsid w:val="006E246C"/>
    <w:rsid w:val="006E3E2D"/>
    <w:rsid w:val="006E3FA4"/>
    <w:rsid w:val="006E612E"/>
    <w:rsid w:val="006F0330"/>
    <w:rsid w:val="006F1B3F"/>
    <w:rsid w:val="006F1FDC"/>
    <w:rsid w:val="006F3D2D"/>
    <w:rsid w:val="006F61AB"/>
    <w:rsid w:val="006F6B8C"/>
    <w:rsid w:val="007005FA"/>
    <w:rsid w:val="007013E5"/>
    <w:rsid w:val="007013EF"/>
    <w:rsid w:val="007024B5"/>
    <w:rsid w:val="00702D65"/>
    <w:rsid w:val="0070513F"/>
    <w:rsid w:val="007055BD"/>
    <w:rsid w:val="00716053"/>
    <w:rsid w:val="007173CA"/>
    <w:rsid w:val="0072005E"/>
    <w:rsid w:val="007216AA"/>
    <w:rsid w:val="00721AB5"/>
    <w:rsid w:val="00721CFB"/>
    <w:rsid w:val="00721DEF"/>
    <w:rsid w:val="0072251A"/>
    <w:rsid w:val="0072338E"/>
    <w:rsid w:val="00724946"/>
    <w:rsid w:val="00724A43"/>
    <w:rsid w:val="007267EE"/>
    <w:rsid w:val="007273AC"/>
    <w:rsid w:val="00730972"/>
    <w:rsid w:val="00731AD4"/>
    <w:rsid w:val="007346E4"/>
    <w:rsid w:val="00734FCA"/>
    <w:rsid w:val="00735243"/>
    <w:rsid w:val="0073582E"/>
    <w:rsid w:val="00735898"/>
    <w:rsid w:val="0073598A"/>
    <w:rsid w:val="007404D1"/>
    <w:rsid w:val="00740F22"/>
    <w:rsid w:val="0074137C"/>
    <w:rsid w:val="00741CF0"/>
    <w:rsid w:val="00741EA9"/>
    <w:rsid w:val="00741F1A"/>
    <w:rsid w:val="007447DA"/>
    <w:rsid w:val="007450F8"/>
    <w:rsid w:val="0074696E"/>
    <w:rsid w:val="00750135"/>
    <w:rsid w:val="00750EC2"/>
    <w:rsid w:val="007515A8"/>
    <w:rsid w:val="00752B28"/>
    <w:rsid w:val="00753AA2"/>
    <w:rsid w:val="007541A9"/>
    <w:rsid w:val="00754E36"/>
    <w:rsid w:val="0075767B"/>
    <w:rsid w:val="00760EB6"/>
    <w:rsid w:val="00763139"/>
    <w:rsid w:val="00763CEC"/>
    <w:rsid w:val="00764EA7"/>
    <w:rsid w:val="00770F37"/>
    <w:rsid w:val="00771157"/>
    <w:rsid w:val="007711A0"/>
    <w:rsid w:val="00772D5E"/>
    <w:rsid w:val="0077463E"/>
    <w:rsid w:val="00774E6B"/>
    <w:rsid w:val="00776928"/>
    <w:rsid w:val="00776E0F"/>
    <w:rsid w:val="007774B1"/>
    <w:rsid w:val="00777BE1"/>
    <w:rsid w:val="007817EE"/>
    <w:rsid w:val="00782628"/>
    <w:rsid w:val="007833D8"/>
    <w:rsid w:val="00785677"/>
    <w:rsid w:val="00786F16"/>
    <w:rsid w:val="0078708F"/>
    <w:rsid w:val="00791BD7"/>
    <w:rsid w:val="00791DCD"/>
    <w:rsid w:val="007933F7"/>
    <w:rsid w:val="0079477D"/>
    <w:rsid w:val="007952D9"/>
    <w:rsid w:val="00795CCA"/>
    <w:rsid w:val="00796245"/>
    <w:rsid w:val="007968BC"/>
    <w:rsid w:val="00796E20"/>
    <w:rsid w:val="00797C32"/>
    <w:rsid w:val="007A11E8"/>
    <w:rsid w:val="007A3711"/>
    <w:rsid w:val="007A3F1C"/>
    <w:rsid w:val="007A4B99"/>
    <w:rsid w:val="007B075A"/>
    <w:rsid w:val="007B0914"/>
    <w:rsid w:val="007B1374"/>
    <w:rsid w:val="007B32E5"/>
    <w:rsid w:val="007B3DB9"/>
    <w:rsid w:val="007B42C5"/>
    <w:rsid w:val="007B4EF7"/>
    <w:rsid w:val="007B4F8C"/>
    <w:rsid w:val="007B589F"/>
    <w:rsid w:val="007B6186"/>
    <w:rsid w:val="007B73BC"/>
    <w:rsid w:val="007C131C"/>
    <w:rsid w:val="007C167D"/>
    <w:rsid w:val="007C1838"/>
    <w:rsid w:val="007C20B9"/>
    <w:rsid w:val="007C25D3"/>
    <w:rsid w:val="007C6223"/>
    <w:rsid w:val="007C7301"/>
    <w:rsid w:val="007C753D"/>
    <w:rsid w:val="007C7556"/>
    <w:rsid w:val="007C7859"/>
    <w:rsid w:val="007C7F28"/>
    <w:rsid w:val="007D0682"/>
    <w:rsid w:val="007D1466"/>
    <w:rsid w:val="007D2568"/>
    <w:rsid w:val="007D2BDE"/>
    <w:rsid w:val="007D2FB6"/>
    <w:rsid w:val="007D441D"/>
    <w:rsid w:val="007D46E4"/>
    <w:rsid w:val="007D49EB"/>
    <w:rsid w:val="007D5E1C"/>
    <w:rsid w:val="007D5FB2"/>
    <w:rsid w:val="007D67DD"/>
    <w:rsid w:val="007E0DE2"/>
    <w:rsid w:val="007E1227"/>
    <w:rsid w:val="007E20A9"/>
    <w:rsid w:val="007E3B98"/>
    <w:rsid w:val="007E3E45"/>
    <w:rsid w:val="007E417A"/>
    <w:rsid w:val="007E79E8"/>
    <w:rsid w:val="007E7E77"/>
    <w:rsid w:val="007F27EA"/>
    <w:rsid w:val="007F31B6"/>
    <w:rsid w:val="007F4671"/>
    <w:rsid w:val="007F546C"/>
    <w:rsid w:val="007F625F"/>
    <w:rsid w:val="007F665E"/>
    <w:rsid w:val="00800412"/>
    <w:rsid w:val="00800F75"/>
    <w:rsid w:val="00802181"/>
    <w:rsid w:val="0080587B"/>
    <w:rsid w:val="00806468"/>
    <w:rsid w:val="00806F13"/>
    <w:rsid w:val="00807723"/>
    <w:rsid w:val="008119CA"/>
    <w:rsid w:val="00812715"/>
    <w:rsid w:val="00812A28"/>
    <w:rsid w:val="008130C4"/>
    <w:rsid w:val="0081455F"/>
    <w:rsid w:val="008149BC"/>
    <w:rsid w:val="008155F0"/>
    <w:rsid w:val="00815D11"/>
    <w:rsid w:val="00816735"/>
    <w:rsid w:val="00816BC6"/>
    <w:rsid w:val="00820141"/>
    <w:rsid w:val="00820E0C"/>
    <w:rsid w:val="008213F0"/>
    <w:rsid w:val="00821471"/>
    <w:rsid w:val="008224C2"/>
    <w:rsid w:val="00823275"/>
    <w:rsid w:val="0082366F"/>
    <w:rsid w:val="0082657A"/>
    <w:rsid w:val="008338A2"/>
    <w:rsid w:val="00835FAF"/>
    <w:rsid w:val="008406F1"/>
    <w:rsid w:val="008410A1"/>
    <w:rsid w:val="00841AA9"/>
    <w:rsid w:val="00843684"/>
    <w:rsid w:val="00843B54"/>
    <w:rsid w:val="00846C9B"/>
    <w:rsid w:val="008474FE"/>
    <w:rsid w:val="008507F7"/>
    <w:rsid w:val="00852FD5"/>
    <w:rsid w:val="00853EE4"/>
    <w:rsid w:val="00855535"/>
    <w:rsid w:val="00855920"/>
    <w:rsid w:val="00855CE8"/>
    <w:rsid w:val="00857555"/>
    <w:rsid w:val="00857C5A"/>
    <w:rsid w:val="00860931"/>
    <w:rsid w:val="0086255E"/>
    <w:rsid w:val="00862EF8"/>
    <w:rsid w:val="008633F0"/>
    <w:rsid w:val="00867D9D"/>
    <w:rsid w:val="00872E0A"/>
    <w:rsid w:val="00872FE7"/>
    <w:rsid w:val="00873594"/>
    <w:rsid w:val="008740F8"/>
    <w:rsid w:val="00875285"/>
    <w:rsid w:val="00884B62"/>
    <w:rsid w:val="0088529C"/>
    <w:rsid w:val="00885722"/>
    <w:rsid w:val="00887182"/>
    <w:rsid w:val="00887903"/>
    <w:rsid w:val="0089270A"/>
    <w:rsid w:val="00893AF6"/>
    <w:rsid w:val="00894BC4"/>
    <w:rsid w:val="00895BCF"/>
    <w:rsid w:val="008960B9"/>
    <w:rsid w:val="008961D6"/>
    <w:rsid w:val="008968FD"/>
    <w:rsid w:val="008A1E6C"/>
    <w:rsid w:val="008A23D2"/>
    <w:rsid w:val="008A28A8"/>
    <w:rsid w:val="008A36A8"/>
    <w:rsid w:val="008A4A11"/>
    <w:rsid w:val="008A5B32"/>
    <w:rsid w:val="008B13D7"/>
    <w:rsid w:val="008B2EE4"/>
    <w:rsid w:val="008B38AF"/>
    <w:rsid w:val="008B4283"/>
    <w:rsid w:val="008B45C5"/>
    <w:rsid w:val="008B4D3D"/>
    <w:rsid w:val="008B57C7"/>
    <w:rsid w:val="008B5D9F"/>
    <w:rsid w:val="008B6F1D"/>
    <w:rsid w:val="008B7673"/>
    <w:rsid w:val="008C2F92"/>
    <w:rsid w:val="008C3697"/>
    <w:rsid w:val="008C4C99"/>
    <w:rsid w:val="008C5557"/>
    <w:rsid w:val="008C589D"/>
    <w:rsid w:val="008C602D"/>
    <w:rsid w:val="008C6D51"/>
    <w:rsid w:val="008D084F"/>
    <w:rsid w:val="008D2846"/>
    <w:rsid w:val="008D4236"/>
    <w:rsid w:val="008D462F"/>
    <w:rsid w:val="008D5BDC"/>
    <w:rsid w:val="008D6DCF"/>
    <w:rsid w:val="008D7264"/>
    <w:rsid w:val="008E2206"/>
    <w:rsid w:val="008E262A"/>
    <w:rsid w:val="008E2D5F"/>
    <w:rsid w:val="008E3DE9"/>
    <w:rsid w:val="008E4376"/>
    <w:rsid w:val="008E73C7"/>
    <w:rsid w:val="008E7A0A"/>
    <w:rsid w:val="008E7B49"/>
    <w:rsid w:val="008F005D"/>
    <w:rsid w:val="008F3A2B"/>
    <w:rsid w:val="008F4FCC"/>
    <w:rsid w:val="008F59F6"/>
    <w:rsid w:val="00900719"/>
    <w:rsid w:val="0090088D"/>
    <w:rsid w:val="009017AC"/>
    <w:rsid w:val="00902A9A"/>
    <w:rsid w:val="009045B9"/>
    <w:rsid w:val="00904A1C"/>
    <w:rsid w:val="00904AB4"/>
    <w:rsid w:val="00905030"/>
    <w:rsid w:val="00906490"/>
    <w:rsid w:val="009111B2"/>
    <w:rsid w:val="0091217D"/>
    <w:rsid w:val="00912E49"/>
    <w:rsid w:val="009151F5"/>
    <w:rsid w:val="00915392"/>
    <w:rsid w:val="00917DEA"/>
    <w:rsid w:val="009220CA"/>
    <w:rsid w:val="0092240B"/>
    <w:rsid w:val="00924AE1"/>
    <w:rsid w:val="00925C3C"/>
    <w:rsid w:val="009269B1"/>
    <w:rsid w:val="00926ACA"/>
    <w:rsid w:val="009270EA"/>
    <w:rsid w:val="0092724D"/>
    <w:rsid w:val="009272B3"/>
    <w:rsid w:val="00927444"/>
    <w:rsid w:val="00927903"/>
    <w:rsid w:val="0093076D"/>
    <w:rsid w:val="009314B1"/>
    <w:rsid w:val="009315BE"/>
    <w:rsid w:val="0093338F"/>
    <w:rsid w:val="00933BAC"/>
    <w:rsid w:val="00934788"/>
    <w:rsid w:val="00937BD9"/>
    <w:rsid w:val="00937C00"/>
    <w:rsid w:val="009440E3"/>
    <w:rsid w:val="00946383"/>
    <w:rsid w:val="00950E2C"/>
    <w:rsid w:val="00951D50"/>
    <w:rsid w:val="009525EB"/>
    <w:rsid w:val="00952978"/>
    <w:rsid w:val="0095470B"/>
    <w:rsid w:val="00954874"/>
    <w:rsid w:val="0095615A"/>
    <w:rsid w:val="00961400"/>
    <w:rsid w:val="00963646"/>
    <w:rsid w:val="00964DE0"/>
    <w:rsid w:val="0096632D"/>
    <w:rsid w:val="009679EE"/>
    <w:rsid w:val="009718C7"/>
    <w:rsid w:val="00972A90"/>
    <w:rsid w:val="00973839"/>
    <w:rsid w:val="00974258"/>
    <w:rsid w:val="0097559F"/>
    <w:rsid w:val="009765EA"/>
    <w:rsid w:val="0097761E"/>
    <w:rsid w:val="009808DC"/>
    <w:rsid w:val="00982454"/>
    <w:rsid w:val="00982CF0"/>
    <w:rsid w:val="009845D0"/>
    <w:rsid w:val="009853E1"/>
    <w:rsid w:val="00985CB3"/>
    <w:rsid w:val="00985E7B"/>
    <w:rsid w:val="00986E6B"/>
    <w:rsid w:val="0098714B"/>
    <w:rsid w:val="00987255"/>
    <w:rsid w:val="00990032"/>
    <w:rsid w:val="00990B19"/>
    <w:rsid w:val="0099153B"/>
    <w:rsid w:val="00991769"/>
    <w:rsid w:val="0099232C"/>
    <w:rsid w:val="009924A6"/>
    <w:rsid w:val="00994386"/>
    <w:rsid w:val="00997604"/>
    <w:rsid w:val="009979B5"/>
    <w:rsid w:val="00997B97"/>
    <w:rsid w:val="00997BE3"/>
    <w:rsid w:val="009A13D8"/>
    <w:rsid w:val="009A279E"/>
    <w:rsid w:val="009A3015"/>
    <w:rsid w:val="009A3490"/>
    <w:rsid w:val="009A3CFE"/>
    <w:rsid w:val="009A40EE"/>
    <w:rsid w:val="009A6731"/>
    <w:rsid w:val="009A7FEA"/>
    <w:rsid w:val="009B0073"/>
    <w:rsid w:val="009B0A6F"/>
    <w:rsid w:val="009B0A94"/>
    <w:rsid w:val="009B276A"/>
    <w:rsid w:val="009B2AE8"/>
    <w:rsid w:val="009B5827"/>
    <w:rsid w:val="009B59E9"/>
    <w:rsid w:val="009B70AA"/>
    <w:rsid w:val="009C1043"/>
    <w:rsid w:val="009C138B"/>
    <w:rsid w:val="009C16CD"/>
    <w:rsid w:val="009C3567"/>
    <w:rsid w:val="009C3812"/>
    <w:rsid w:val="009C3FFD"/>
    <w:rsid w:val="009C5E77"/>
    <w:rsid w:val="009C7A7E"/>
    <w:rsid w:val="009D02E8"/>
    <w:rsid w:val="009D228A"/>
    <w:rsid w:val="009D2969"/>
    <w:rsid w:val="009D51D0"/>
    <w:rsid w:val="009D5C52"/>
    <w:rsid w:val="009D70A4"/>
    <w:rsid w:val="009D7B14"/>
    <w:rsid w:val="009E08D1"/>
    <w:rsid w:val="009E0CE2"/>
    <w:rsid w:val="009E1B6E"/>
    <w:rsid w:val="009E1B95"/>
    <w:rsid w:val="009E496F"/>
    <w:rsid w:val="009E4B0D"/>
    <w:rsid w:val="009E5250"/>
    <w:rsid w:val="009E7F92"/>
    <w:rsid w:val="009F02A3"/>
    <w:rsid w:val="009F1BEF"/>
    <w:rsid w:val="009F2F27"/>
    <w:rsid w:val="009F30FF"/>
    <w:rsid w:val="009F34AA"/>
    <w:rsid w:val="009F5D06"/>
    <w:rsid w:val="009F6BCB"/>
    <w:rsid w:val="009F7492"/>
    <w:rsid w:val="009F7B78"/>
    <w:rsid w:val="009F7C7C"/>
    <w:rsid w:val="00A0057A"/>
    <w:rsid w:val="00A01D64"/>
    <w:rsid w:val="00A02B21"/>
    <w:rsid w:val="00A02FA1"/>
    <w:rsid w:val="00A03AED"/>
    <w:rsid w:val="00A04CCE"/>
    <w:rsid w:val="00A07421"/>
    <w:rsid w:val="00A0776B"/>
    <w:rsid w:val="00A10FB9"/>
    <w:rsid w:val="00A1134E"/>
    <w:rsid w:val="00A11421"/>
    <w:rsid w:val="00A1243C"/>
    <w:rsid w:val="00A1389F"/>
    <w:rsid w:val="00A157B1"/>
    <w:rsid w:val="00A16F4C"/>
    <w:rsid w:val="00A22229"/>
    <w:rsid w:val="00A24442"/>
    <w:rsid w:val="00A26EE6"/>
    <w:rsid w:val="00A330BB"/>
    <w:rsid w:val="00A36824"/>
    <w:rsid w:val="00A40E5C"/>
    <w:rsid w:val="00A40FAE"/>
    <w:rsid w:val="00A44882"/>
    <w:rsid w:val="00A45125"/>
    <w:rsid w:val="00A46DF5"/>
    <w:rsid w:val="00A47F76"/>
    <w:rsid w:val="00A54715"/>
    <w:rsid w:val="00A5498F"/>
    <w:rsid w:val="00A54CCD"/>
    <w:rsid w:val="00A6061C"/>
    <w:rsid w:val="00A62D44"/>
    <w:rsid w:val="00A6541D"/>
    <w:rsid w:val="00A67263"/>
    <w:rsid w:val="00A7161C"/>
    <w:rsid w:val="00A72482"/>
    <w:rsid w:val="00A728DC"/>
    <w:rsid w:val="00A73E67"/>
    <w:rsid w:val="00A77AA3"/>
    <w:rsid w:val="00A808F9"/>
    <w:rsid w:val="00A81822"/>
    <w:rsid w:val="00A8236D"/>
    <w:rsid w:val="00A82612"/>
    <w:rsid w:val="00A83B88"/>
    <w:rsid w:val="00A840B4"/>
    <w:rsid w:val="00A854EB"/>
    <w:rsid w:val="00A8681F"/>
    <w:rsid w:val="00A86D17"/>
    <w:rsid w:val="00A872E5"/>
    <w:rsid w:val="00A91406"/>
    <w:rsid w:val="00A952B7"/>
    <w:rsid w:val="00A959FB"/>
    <w:rsid w:val="00A96787"/>
    <w:rsid w:val="00A96E65"/>
    <w:rsid w:val="00A9749A"/>
    <w:rsid w:val="00A97C72"/>
    <w:rsid w:val="00AA268E"/>
    <w:rsid w:val="00AA29B1"/>
    <w:rsid w:val="00AA310B"/>
    <w:rsid w:val="00AA41CC"/>
    <w:rsid w:val="00AA567B"/>
    <w:rsid w:val="00AA63D4"/>
    <w:rsid w:val="00AB06E8"/>
    <w:rsid w:val="00AB167E"/>
    <w:rsid w:val="00AB1CD3"/>
    <w:rsid w:val="00AB2681"/>
    <w:rsid w:val="00AB352F"/>
    <w:rsid w:val="00AC274B"/>
    <w:rsid w:val="00AC4764"/>
    <w:rsid w:val="00AC6D36"/>
    <w:rsid w:val="00AD0CBA"/>
    <w:rsid w:val="00AD177A"/>
    <w:rsid w:val="00AD2087"/>
    <w:rsid w:val="00AD26E2"/>
    <w:rsid w:val="00AD545B"/>
    <w:rsid w:val="00AD784C"/>
    <w:rsid w:val="00AE126A"/>
    <w:rsid w:val="00AE1BAE"/>
    <w:rsid w:val="00AE1D66"/>
    <w:rsid w:val="00AE3005"/>
    <w:rsid w:val="00AE3021"/>
    <w:rsid w:val="00AE3BD5"/>
    <w:rsid w:val="00AE49FD"/>
    <w:rsid w:val="00AE59A0"/>
    <w:rsid w:val="00AF0C57"/>
    <w:rsid w:val="00AF22E3"/>
    <w:rsid w:val="00AF26F3"/>
    <w:rsid w:val="00AF2956"/>
    <w:rsid w:val="00AF5F04"/>
    <w:rsid w:val="00AF6402"/>
    <w:rsid w:val="00AF6478"/>
    <w:rsid w:val="00B00672"/>
    <w:rsid w:val="00B01B4D"/>
    <w:rsid w:val="00B02584"/>
    <w:rsid w:val="00B06571"/>
    <w:rsid w:val="00B068BA"/>
    <w:rsid w:val="00B07FF7"/>
    <w:rsid w:val="00B108F3"/>
    <w:rsid w:val="00B13851"/>
    <w:rsid w:val="00B13B1C"/>
    <w:rsid w:val="00B13EB5"/>
    <w:rsid w:val="00B14780"/>
    <w:rsid w:val="00B163F8"/>
    <w:rsid w:val="00B21F90"/>
    <w:rsid w:val="00B22291"/>
    <w:rsid w:val="00B23F9A"/>
    <w:rsid w:val="00B2417B"/>
    <w:rsid w:val="00B24503"/>
    <w:rsid w:val="00B24E6F"/>
    <w:rsid w:val="00B25F97"/>
    <w:rsid w:val="00B26797"/>
    <w:rsid w:val="00B26CB5"/>
    <w:rsid w:val="00B2752E"/>
    <w:rsid w:val="00B30499"/>
    <w:rsid w:val="00B306C4"/>
    <w:rsid w:val="00B307CC"/>
    <w:rsid w:val="00B32390"/>
    <w:rsid w:val="00B326B7"/>
    <w:rsid w:val="00B3433E"/>
    <w:rsid w:val="00B3588E"/>
    <w:rsid w:val="00B35D61"/>
    <w:rsid w:val="00B36BCE"/>
    <w:rsid w:val="00B36FAE"/>
    <w:rsid w:val="00B403D5"/>
    <w:rsid w:val="00B41F3D"/>
    <w:rsid w:val="00B42C28"/>
    <w:rsid w:val="00B431E8"/>
    <w:rsid w:val="00B44ED3"/>
    <w:rsid w:val="00B45141"/>
    <w:rsid w:val="00B45853"/>
    <w:rsid w:val="00B46DE7"/>
    <w:rsid w:val="00B47191"/>
    <w:rsid w:val="00B519CD"/>
    <w:rsid w:val="00B5273A"/>
    <w:rsid w:val="00B55954"/>
    <w:rsid w:val="00B569C4"/>
    <w:rsid w:val="00B56E1F"/>
    <w:rsid w:val="00B57329"/>
    <w:rsid w:val="00B60E61"/>
    <w:rsid w:val="00B62B50"/>
    <w:rsid w:val="00B635B7"/>
    <w:rsid w:val="00B638C1"/>
    <w:rsid w:val="00B63AE8"/>
    <w:rsid w:val="00B65950"/>
    <w:rsid w:val="00B66D83"/>
    <w:rsid w:val="00B66FA8"/>
    <w:rsid w:val="00B672C0"/>
    <w:rsid w:val="00B676FD"/>
    <w:rsid w:val="00B72C02"/>
    <w:rsid w:val="00B72D6E"/>
    <w:rsid w:val="00B72F56"/>
    <w:rsid w:val="00B73A4A"/>
    <w:rsid w:val="00B75646"/>
    <w:rsid w:val="00B83C88"/>
    <w:rsid w:val="00B85E89"/>
    <w:rsid w:val="00B90540"/>
    <w:rsid w:val="00B90729"/>
    <w:rsid w:val="00B907DA"/>
    <w:rsid w:val="00B9229B"/>
    <w:rsid w:val="00B94CD5"/>
    <w:rsid w:val="00B950BC"/>
    <w:rsid w:val="00B9714C"/>
    <w:rsid w:val="00B97A1A"/>
    <w:rsid w:val="00BA0DF2"/>
    <w:rsid w:val="00BA29AD"/>
    <w:rsid w:val="00BA33CF"/>
    <w:rsid w:val="00BA3F8D"/>
    <w:rsid w:val="00BA40AF"/>
    <w:rsid w:val="00BA5FD8"/>
    <w:rsid w:val="00BA61FF"/>
    <w:rsid w:val="00BB199A"/>
    <w:rsid w:val="00BB3383"/>
    <w:rsid w:val="00BB3E2E"/>
    <w:rsid w:val="00BB67B6"/>
    <w:rsid w:val="00BB690E"/>
    <w:rsid w:val="00BB7A10"/>
    <w:rsid w:val="00BC0FC5"/>
    <w:rsid w:val="00BC2713"/>
    <w:rsid w:val="00BC2D8C"/>
    <w:rsid w:val="00BC3E8F"/>
    <w:rsid w:val="00BC60BE"/>
    <w:rsid w:val="00BC68E9"/>
    <w:rsid w:val="00BC7468"/>
    <w:rsid w:val="00BC7D4F"/>
    <w:rsid w:val="00BC7ED7"/>
    <w:rsid w:val="00BD16B2"/>
    <w:rsid w:val="00BD2850"/>
    <w:rsid w:val="00BD31AD"/>
    <w:rsid w:val="00BD38BE"/>
    <w:rsid w:val="00BE28D2"/>
    <w:rsid w:val="00BE2A31"/>
    <w:rsid w:val="00BE2A6C"/>
    <w:rsid w:val="00BE4A64"/>
    <w:rsid w:val="00BE4D9E"/>
    <w:rsid w:val="00BE5326"/>
    <w:rsid w:val="00BE5955"/>
    <w:rsid w:val="00BE5E43"/>
    <w:rsid w:val="00BE68F1"/>
    <w:rsid w:val="00BF30B2"/>
    <w:rsid w:val="00BF557D"/>
    <w:rsid w:val="00BF7F58"/>
    <w:rsid w:val="00C01381"/>
    <w:rsid w:val="00C01AB1"/>
    <w:rsid w:val="00C026A0"/>
    <w:rsid w:val="00C03B82"/>
    <w:rsid w:val="00C06137"/>
    <w:rsid w:val="00C070D4"/>
    <w:rsid w:val="00C079B8"/>
    <w:rsid w:val="00C10037"/>
    <w:rsid w:val="00C107AB"/>
    <w:rsid w:val="00C10EFA"/>
    <w:rsid w:val="00C1138E"/>
    <w:rsid w:val="00C121CD"/>
    <w:rsid w:val="00C123EA"/>
    <w:rsid w:val="00C12A49"/>
    <w:rsid w:val="00C133EE"/>
    <w:rsid w:val="00C13E41"/>
    <w:rsid w:val="00C149D0"/>
    <w:rsid w:val="00C17A8D"/>
    <w:rsid w:val="00C21788"/>
    <w:rsid w:val="00C26588"/>
    <w:rsid w:val="00C26698"/>
    <w:rsid w:val="00C27DE9"/>
    <w:rsid w:val="00C32484"/>
    <w:rsid w:val="00C32989"/>
    <w:rsid w:val="00C33388"/>
    <w:rsid w:val="00C350FB"/>
    <w:rsid w:val="00C35484"/>
    <w:rsid w:val="00C37192"/>
    <w:rsid w:val="00C409C8"/>
    <w:rsid w:val="00C4173A"/>
    <w:rsid w:val="00C42141"/>
    <w:rsid w:val="00C450F1"/>
    <w:rsid w:val="00C459CD"/>
    <w:rsid w:val="00C50084"/>
    <w:rsid w:val="00C50DED"/>
    <w:rsid w:val="00C5214B"/>
    <w:rsid w:val="00C52416"/>
    <w:rsid w:val="00C552B8"/>
    <w:rsid w:val="00C5688F"/>
    <w:rsid w:val="00C56BE1"/>
    <w:rsid w:val="00C574D9"/>
    <w:rsid w:val="00C57FE7"/>
    <w:rsid w:val="00C602FF"/>
    <w:rsid w:val="00C61174"/>
    <w:rsid w:val="00C6148F"/>
    <w:rsid w:val="00C621B1"/>
    <w:rsid w:val="00C62F7A"/>
    <w:rsid w:val="00C637AD"/>
    <w:rsid w:val="00C63B9C"/>
    <w:rsid w:val="00C6682F"/>
    <w:rsid w:val="00C67BF4"/>
    <w:rsid w:val="00C7132F"/>
    <w:rsid w:val="00C7275E"/>
    <w:rsid w:val="00C745D2"/>
    <w:rsid w:val="00C749E4"/>
    <w:rsid w:val="00C74C5D"/>
    <w:rsid w:val="00C84126"/>
    <w:rsid w:val="00C856A5"/>
    <w:rsid w:val="00C85838"/>
    <w:rsid w:val="00C863C4"/>
    <w:rsid w:val="00C8746D"/>
    <w:rsid w:val="00C90BDD"/>
    <w:rsid w:val="00C91A62"/>
    <w:rsid w:val="00C920EA"/>
    <w:rsid w:val="00C923D7"/>
    <w:rsid w:val="00C93C3E"/>
    <w:rsid w:val="00C94089"/>
    <w:rsid w:val="00C97D0A"/>
    <w:rsid w:val="00CA102F"/>
    <w:rsid w:val="00CA111C"/>
    <w:rsid w:val="00CA12E3"/>
    <w:rsid w:val="00CA1476"/>
    <w:rsid w:val="00CA255A"/>
    <w:rsid w:val="00CA6611"/>
    <w:rsid w:val="00CA6AE6"/>
    <w:rsid w:val="00CA782F"/>
    <w:rsid w:val="00CB187B"/>
    <w:rsid w:val="00CB2835"/>
    <w:rsid w:val="00CB2B58"/>
    <w:rsid w:val="00CB3285"/>
    <w:rsid w:val="00CB4500"/>
    <w:rsid w:val="00CB5E8B"/>
    <w:rsid w:val="00CB7800"/>
    <w:rsid w:val="00CB7A2D"/>
    <w:rsid w:val="00CC0C72"/>
    <w:rsid w:val="00CC2BFD"/>
    <w:rsid w:val="00CC533B"/>
    <w:rsid w:val="00CD0EAC"/>
    <w:rsid w:val="00CD3476"/>
    <w:rsid w:val="00CD64DF"/>
    <w:rsid w:val="00CD7266"/>
    <w:rsid w:val="00CD7ADE"/>
    <w:rsid w:val="00CE0258"/>
    <w:rsid w:val="00CE0671"/>
    <w:rsid w:val="00CE225F"/>
    <w:rsid w:val="00CE35B1"/>
    <w:rsid w:val="00CE4631"/>
    <w:rsid w:val="00CF112D"/>
    <w:rsid w:val="00CF1987"/>
    <w:rsid w:val="00CF2CCF"/>
    <w:rsid w:val="00CF2F50"/>
    <w:rsid w:val="00CF53DA"/>
    <w:rsid w:val="00CF6198"/>
    <w:rsid w:val="00D02919"/>
    <w:rsid w:val="00D029AD"/>
    <w:rsid w:val="00D04C61"/>
    <w:rsid w:val="00D05B8D"/>
    <w:rsid w:val="00D06244"/>
    <w:rsid w:val="00D065A2"/>
    <w:rsid w:val="00D079AA"/>
    <w:rsid w:val="00D07F00"/>
    <w:rsid w:val="00D10D49"/>
    <w:rsid w:val="00D1130F"/>
    <w:rsid w:val="00D165C1"/>
    <w:rsid w:val="00D16D17"/>
    <w:rsid w:val="00D174DF"/>
    <w:rsid w:val="00D17B72"/>
    <w:rsid w:val="00D20EAD"/>
    <w:rsid w:val="00D27237"/>
    <w:rsid w:val="00D315B8"/>
    <w:rsid w:val="00D3185C"/>
    <w:rsid w:val="00D3205F"/>
    <w:rsid w:val="00D3318E"/>
    <w:rsid w:val="00D33553"/>
    <w:rsid w:val="00D33B38"/>
    <w:rsid w:val="00D33E72"/>
    <w:rsid w:val="00D35BD6"/>
    <w:rsid w:val="00D361B5"/>
    <w:rsid w:val="00D40381"/>
    <w:rsid w:val="00D4043D"/>
    <w:rsid w:val="00D405AC"/>
    <w:rsid w:val="00D40E3A"/>
    <w:rsid w:val="00D411A2"/>
    <w:rsid w:val="00D41535"/>
    <w:rsid w:val="00D4458E"/>
    <w:rsid w:val="00D45A60"/>
    <w:rsid w:val="00D4606D"/>
    <w:rsid w:val="00D46C8A"/>
    <w:rsid w:val="00D46C92"/>
    <w:rsid w:val="00D505DB"/>
    <w:rsid w:val="00D50B9C"/>
    <w:rsid w:val="00D5269B"/>
    <w:rsid w:val="00D52D73"/>
    <w:rsid w:val="00D52E58"/>
    <w:rsid w:val="00D54E63"/>
    <w:rsid w:val="00D5634B"/>
    <w:rsid w:val="00D56B20"/>
    <w:rsid w:val="00D572EC"/>
    <w:rsid w:val="00D578B3"/>
    <w:rsid w:val="00D618F4"/>
    <w:rsid w:val="00D62080"/>
    <w:rsid w:val="00D62205"/>
    <w:rsid w:val="00D632E6"/>
    <w:rsid w:val="00D63A71"/>
    <w:rsid w:val="00D6526B"/>
    <w:rsid w:val="00D70AC2"/>
    <w:rsid w:val="00D714CC"/>
    <w:rsid w:val="00D74963"/>
    <w:rsid w:val="00D74BE8"/>
    <w:rsid w:val="00D75EA7"/>
    <w:rsid w:val="00D80F40"/>
    <w:rsid w:val="00D81ADF"/>
    <w:rsid w:val="00D81F21"/>
    <w:rsid w:val="00D845A3"/>
    <w:rsid w:val="00D864F2"/>
    <w:rsid w:val="00D8658C"/>
    <w:rsid w:val="00D92BC0"/>
    <w:rsid w:val="00D92F95"/>
    <w:rsid w:val="00D939CC"/>
    <w:rsid w:val="00D943F8"/>
    <w:rsid w:val="00D95470"/>
    <w:rsid w:val="00D96B55"/>
    <w:rsid w:val="00D9749A"/>
    <w:rsid w:val="00D97B9B"/>
    <w:rsid w:val="00DA17DF"/>
    <w:rsid w:val="00DA2619"/>
    <w:rsid w:val="00DA4239"/>
    <w:rsid w:val="00DA65DE"/>
    <w:rsid w:val="00DA69AA"/>
    <w:rsid w:val="00DB0B61"/>
    <w:rsid w:val="00DB1474"/>
    <w:rsid w:val="00DB2962"/>
    <w:rsid w:val="00DB52FB"/>
    <w:rsid w:val="00DC013B"/>
    <w:rsid w:val="00DC090B"/>
    <w:rsid w:val="00DC0D70"/>
    <w:rsid w:val="00DC1679"/>
    <w:rsid w:val="00DC219B"/>
    <w:rsid w:val="00DC24FE"/>
    <w:rsid w:val="00DC29BB"/>
    <w:rsid w:val="00DC2CF1"/>
    <w:rsid w:val="00DC3C2A"/>
    <w:rsid w:val="00DC4FCF"/>
    <w:rsid w:val="00DC50E0"/>
    <w:rsid w:val="00DC6386"/>
    <w:rsid w:val="00DC649C"/>
    <w:rsid w:val="00DD037B"/>
    <w:rsid w:val="00DD1130"/>
    <w:rsid w:val="00DD1951"/>
    <w:rsid w:val="00DD487D"/>
    <w:rsid w:val="00DD4E83"/>
    <w:rsid w:val="00DD5A24"/>
    <w:rsid w:val="00DD6628"/>
    <w:rsid w:val="00DD6945"/>
    <w:rsid w:val="00DE23E3"/>
    <w:rsid w:val="00DE2939"/>
    <w:rsid w:val="00DE2D04"/>
    <w:rsid w:val="00DE3250"/>
    <w:rsid w:val="00DE4098"/>
    <w:rsid w:val="00DE451A"/>
    <w:rsid w:val="00DE483E"/>
    <w:rsid w:val="00DE5212"/>
    <w:rsid w:val="00DE6028"/>
    <w:rsid w:val="00DE78A3"/>
    <w:rsid w:val="00DF014F"/>
    <w:rsid w:val="00DF0864"/>
    <w:rsid w:val="00DF1A71"/>
    <w:rsid w:val="00DF325E"/>
    <w:rsid w:val="00DF50FC"/>
    <w:rsid w:val="00DF60E3"/>
    <w:rsid w:val="00DF6664"/>
    <w:rsid w:val="00DF68C7"/>
    <w:rsid w:val="00DF731A"/>
    <w:rsid w:val="00E00D56"/>
    <w:rsid w:val="00E00E60"/>
    <w:rsid w:val="00E06A09"/>
    <w:rsid w:val="00E06B75"/>
    <w:rsid w:val="00E07F39"/>
    <w:rsid w:val="00E11332"/>
    <w:rsid w:val="00E11352"/>
    <w:rsid w:val="00E1138F"/>
    <w:rsid w:val="00E170DC"/>
    <w:rsid w:val="00E17546"/>
    <w:rsid w:val="00E210B5"/>
    <w:rsid w:val="00E221BE"/>
    <w:rsid w:val="00E261B3"/>
    <w:rsid w:val="00E26818"/>
    <w:rsid w:val="00E27036"/>
    <w:rsid w:val="00E27FFC"/>
    <w:rsid w:val="00E30A6B"/>
    <w:rsid w:val="00E30B15"/>
    <w:rsid w:val="00E33237"/>
    <w:rsid w:val="00E33681"/>
    <w:rsid w:val="00E359C2"/>
    <w:rsid w:val="00E40181"/>
    <w:rsid w:val="00E42332"/>
    <w:rsid w:val="00E44829"/>
    <w:rsid w:val="00E45A4D"/>
    <w:rsid w:val="00E54950"/>
    <w:rsid w:val="00E56A01"/>
    <w:rsid w:val="00E57DB7"/>
    <w:rsid w:val="00E619E9"/>
    <w:rsid w:val="00E61E63"/>
    <w:rsid w:val="00E62622"/>
    <w:rsid w:val="00E629A1"/>
    <w:rsid w:val="00E631FC"/>
    <w:rsid w:val="00E6794C"/>
    <w:rsid w:val="00E71591"/>
    <w:rsid w:val="00E71CEB"/>
    <w:rsid w:val="00E7474F"/>
    <w:rsid w:val="00E76921"/>
    <w:rsid w:val="00E80DE3"/>
    <w:rsid w:val="00E813EF"/>
    <w:rsid w:val="00E82C55"/>
    <w:rsid w:val="00E82CD8"/>
    <w:rsid w:val="00E86CA6"/>
    <w:rsid w:val="00E8787E"/>
    <w:rsid w:val="00E92AC3"/>
    <w:rsid w:val="00E92C49"/>
    <w:rsid w:val="00E937A7"/>
    <w:rsid w:val="00E966A1"/>
    <w:rsid w:val="00E96BA5"/>
    <w:rsid w:val="00EA1360"/>
    <w:rsid w:val="00EA1D83"/>
    <w:rsid w:val="00EA2A0B"/>
    <w:rsid w:val="00EA2F6A"/>
    <w:rsid w:val="00EA49BD"/>
    <w:rsid w:val="00EA55E5"/>
    <w:rsid w:val="00EB00E0"/>
    <w:rsid w:val="00EB1E48"/>
    <w:rsid w:val="00EB4F01"/>
    <w:rsid w:val="00EB66E8"/>
    <w:rsid w:val="00EB7FF5"/>
    <w:rsid w:val="00EC059F"/>
    <w:rsid w:val="00EC1F24"/>
    <w:rsid w:val="00EC2217"/>
    <w:rsid w:val="00EC22F6"/>
    <w:rsid w:val="00EC40D5"/>
    <w:rsid w:val="00EC48DB"/>
    <w:rsid w:val="00EC4CF5"/>
    <w:rsid w:val="00EC6455"/>
    <w:rsid w:val="00EC6C26"/>
    <w:rsid w:val="00EC78F4"/>
    <w:rsid w:val="00ED5B9B"/>
    <w:rsid w:val="00ED5D42"/>
    <w:rsid w:val="00ED6BAD"/>
    <w:rsid w:val="00ED7447"/>
    <w:rsid w:val="00EE00D6"/>
    <w:rsid w:val="00EE11E7"/>
    <w:rsid w:val="00EE1488"/>
    <w:rsid w:val="00EE29AD"/>
    <w:rsid w:val="00EE2AD7"/>
    <w:rsid w:val="00EE3E24"/>
    <w:rsid w:val="00EE4D5D"/>
    <w:rsid w:val="00EE4DAB"/>
    <w:rsid w:val="00EE5131"/>
    <w:rsid w:val="00EE6856"/>
    <w:rsid w:val="00EF109B"/>
    <w:rsid w:val="00EF1F73"/>
    <w:rsid w:val="00EF201C"/>
    <w:rsid w:val="00EF36AF"/>
    <w:rsid w:val="00EF3E9D"/>
    <w:rsid w:val="00EF41BE"/>
    <w:rsid w:val="00EF520E"/>
    <w:rsid w:val="00EF59A3"/>
    <w:rsid w:val="00EF61AA"/>
    <w:rsid w:val="00EF6675"/>
    <w:rsid w:val="00F00F9C"/>
    <w:rsid w:val="00F01E5F"/>
    <w:rsid w:val="00F024F3"/>
    <w:rsid w:val="00F02ABA"/>
    <w:rsid w:val="00F0437A"/>
    <w:rsid w:val="00F0609C"/>
    <w:rsid w:val="00F0712C"/>
    <w:rsid w:val="00F101B8"/>
    <w:rsid w:val="00F1079F"/>
    <w:rsid w:val="00F11037"/>
    <w:rsid w:val="00F1135B"/>
    <w:rsid w:val="00F129FF"/>
    <w:rsid w:val="00F16C8B"/>
    <w:rsid w:val="00F16F1B"/>
    <w:rsid w:val="00F250A9"/>
    <w:rsid w:val="00F252C3"/>
    <w:rsid w:val="00F267AF"/>
    <w:rsid w:val="00F30A14"/>
    <w:rsid w:val="00F30FF4"/>
    <w:rsid w:val="00F3122E"/>
    <w:rsid w:val="00F32368"/>
    <w:rsid w:val="00F331AD"/>
    <w:rsid w:val="00F33D1E"/>
    <w:rsid w:val="00F35287"/>
    <w:rsid w:val="00F4057C"/>
    <w:rsid w:val="00F40A70"/>
    <w:rsid w:val="00F43A37"/>
    <w:rsid w:val="00F451AB"/>
    <w:rsid w:val="00F4641B"/>
    <w:rsid w:val="00F46A83"/>
    <w:rsid w:val="00F46EB8"/>
    <w:rsid w:val="00F50069"/>
    <w:rsid w:val="00F50CD1"/>
    <w:rsid w:val="00F50F96"/>
    <w:rsid w:val="00F511E4"/>
    <w:rsid w:val="00F525AB"/>
    <w:rsid w:val="00F52AF3"/>
    <w:rsid w:val="00F52D09"/>
    <w:rsid w:val="00F52E08"/>
    <w:rsid w:val="00F533E0"/>
    <w:rsid w:val="00F53A66"/>
    <w:rsid w:val="00F53DDD"/>
    <w:rsid w:val="00F5447C"/>
    <w:rsid w:val="00F5462D"/>
    <w:rsid w:val="00F55B21"/>
    <w:rsid w:val="00F56B68"/>
    <w:rsid w:val="00F56EF6"/>
    <w:rsid w:val="00F60082"/>
    <w:rsid w:val="00F60C74"/>
    <w:rsid w:val="00F61A9F"/>
    <w:rsid w:val="00F61B5F"/>
    <w:rsid w:val="00F63375"/>
    <w:rsid w:val="00F644F1"/>
    <w:rsid w:val="00F64696"/>
    <w:rsid w:val="00F65AA9"/>
    <w:rsid w:val="00F66130"/>
    <w:rsid w:val="00F6768F"/>
    <w:rsid w:val="00F67F87"/>
    <w:rsid w:val="00F7020C"/>
    <w:rsid w:val="00F7091E"/>
    <w:rsid w:val="00F712D8"/>
    <w:rsid w:val="00F72585"/>
    <w:rsid w:val="00F72C2C"/>
    <w:rsid w:val="00F7436B"/>
    <w:rsid w:val="00F74E74"/>
    <w:rsid w:val="00F75DA8"/>
    <w:rsid w:val="00F76CAB"/>
    <w:rsid w:val="00F76D91"/>
    <w:rsid w:val="00F772C6"/>
    <w:rsid w:val="00F77C8B"/>
    <w:rsid w:val="00F80A94"/>
    <w:rsid w:val="00F815B5"/>
    <w:rsid w:val="00F84B42"/>
    <w:rsid w:val="00F84FA0"/>
    <w:rsid w:val="00F85195"/>
    <w:rsid w:val="00F8535C"/>
    <w:rsid w:val="00F856E2"/>
    <w:rsid w:val="00F861E7"/>
    <w:rsid w:val="00F868E3"/>
    <w:rsid w:val="00F938BA"/>
    <w:rsid w:val="00F94F68"/>
    <w:rsid w:val="00F97919"/>
    <w:rsid w:val="00FA1A82"/>
    <w:rsid w:val="00FA24F1"/>
    <w:rsid w:val="00FA2C46"/>
    <w:rsid w:val="00FA2FEF"/>
    <w:rsid w:val="00FA3525"/>
    <w:rsid w:val="00FA5A53"/>
    <w:rsid w:val="00FA7E96"/>
    <w:rsid w:val="00FB2551"/>
    <w:rsid w:val="00FB2966"/>
    <w:rsid w:val="00FB4769"/>
    <w:rsid w:val="00FB4CDA"/>
    <w:rsid w:val="00FB6481"/>
    <w:rsid w:val="00FB6D36"/>
    <w:rsid w:val="00FC0965"/>
    <w:rsid w:val="00FC0F81"/>
    <w:rsid w:val="00FC2056"/>
    <w:rsid w:val="00FC252F"/>
    <w:rsid w:val="00FC287B"/>
    <w:rsid w:val="00FC384D"/>
    <w:rsid w:val="00FC395C"/>
    <w:rsid w:val="00FC44E4"/>
    <w:rsid w:val="00FC4876"/>
    <w:rsid w:val="00FC5E8E"/>
    <w:rsid w:val="00FD3766"/>
    <w:rsid w:val="00FD3B85"/>
    <w:rsid w:val="00FD47C4"/>
    <w:rsid w:val="00FD56BA"/>
    <w:rsid w:val="00FD722A"/>
    <w:rsid w:val="00FE095E"/>
    <w:rsid w:val="00FE239B"/>
    <w:rsid w:val="00FE2DCF"/>
    <w:rsid w:val="00FE3FA7"/>
    <w:rsid w:val="00FE4AB9"/>
    <w:rsid w:val="00FF2A4E"/>
    <w:rsid w:val="00FF2FCE"/>
    <w:rsid w:val="00FF3579"/>
    <w:rsid w:val="00FF409A"/>
    <w:rsid w:val="00FF4104"/>
    <w:rsid w:val="00FF4DE4"/>
    <w:rsid w:val="00FF4F7D"/>
    <w:rsid w:val="00FF54DF"/>
    <w:rsid w:val="00FF6D9D"/>
    <w:rsid w:val="00FF7DD5"/>
    <w:rsid w:val="01C8188D"/>
    <w:rsid w:val="020C6742"/>
    <w:rsid w:val="0996EF66"/>
    <w:rsid w:val="0C458898"/>
    <w:rsid w:val="0C45BB69"/>
    <w:rsid w:val="0D3BC327"/>
    <w:rsid w:val="0E694E99"/>
    <w:rsid w:val="108AACF6"/>
    <w:rsid w:val="121735D1"/>
    <w:rsid w:val="125ECB27"/>
    <w:rsid w:val="16E309DD"/>
    <w:rsid w:val="1725BC38"/>
    <w:rsid w:val="17C7D298"/>
    <w:rsid w:val="1D4FF6B7"/>
    <w:rsid w:val="201BDA3C"/>
    <w:rsid w:val="204FEAB0"/>
    <w:rsid w:val="208BFCC3"/>
    <w:rsid w:val="21109467"/>
    <w:rsid w:val="223A426D"/>
    <w:rsid w:val="22943D71"/>
    <w:rsid w:val="24295037"/>
    <w:rsid w:val="257EFA02"/>
    <w:rsid w:val="28F39F7B"/>
    <w:rsid w:val="2C9A6570"/>
    <w:rsid w:val="2CEA8333"/>
    <w:rsid w:val="334A8280"/>
    <w:rsid w:val="35E0A137"/>
    <w:rsid w:val="3675A5D7"/>
    <w:rsid w:val="37CAB6D3"/>
    <w:rsid w:val="3A77D23F"/>
    <w:rsid w:val="42DCC9DF"/>
    <w:rsid w:val="4339380C"/>
    <w:rsid w:val="435F5B2E"/>
    <w:rsid w:val="44CE1801"/>
    <w:rsid w:val="4578D5A4"/>
    <w:rsid w:val="47C02A5C"/>
    <w:rsid w:val="49DBD006"/>
    <w:rsid w:val="4AB18FF6"/>
    <w:rsid w:val="4B12051A"/>
    <w:rsid w:val="51E4C0AC"/>
    <w:rsid w:val="52C139DB"/>
    <w:rsid w:val="54B59A0A"/>
    <w:rsid w:val="5584E704"/>
    <w:rsid w:val="5832B61B"/>
    <w:rsid w:val="59A478DE"/>
    <w:rsid w:val="59BFCAB8"/>
    <w:rsid w:val="5AE100D1"/>
    <w:rsid w:val="5BB7110E"/>
    <w:rsid w:val="61126946"/>
    <w:rsid w:val="636948DE"/>
    <w:rsid w:val="66465724"/>
    <w:rsid w:val="66B1305C"/>
    <w:rsid w:val="6CE430F4"/>
    <w:rsid w:val="6E525188"/>
    <w:rsid w:val="71DA1237"/>
    <w:rsid w:val="756948CB"/>
    <w:rsid w:val="7680C19C"/>
    <w:rsid w:val="788C5B5F"/>
    <w:rsid w:val="7F5F1904"/>
    <w:rsid w:val="7F79A227"/>
    <w:rsid w:val="7FD5E38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D77B52"/>
  <w15:docId w15:val="{5211D8FF-6503-41B6-A428-4B7F48009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uiPriority w:val="11"/>
    <w:qFormat/>
    <w:rsid w:val="00FB2966"/>
    <w:rPr>
      <w:rFonts w:ascii="Cambria" w:hAnsi="Cambria"/>
      <w:lang w:eastAsia="zh-CN"/>
    </w:rPr>
  </w:style>
  <w:style w:type="paragraph" w:styleId="Heading1">
    <w:name w:val="heading 1"/>
    <w:next w:val="Body"/>
    <w:link w:val="Heading1Char"/>
    <w:uiPriority w:val="1"/>
    <w:qFormat/>
    <w:rsid w:val="00AD2087"/>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semiHidden/>
    <w:qFormat/>
    <w:rsid w:val="001E0C5D"/>
    <w:pPr>
      <w:keepNext/>
      <w:keepLines/>
      <w:spacing w:before="240" w:after="60" w:line="240" w:lineRule="atLeast"/>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AD2087"/>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1"/>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link w:val="HeaderChar"/>
    <w:uiPriority w:val="99"/>
    <w:rsid w:val="00855920"/>
    <w:pPr>
      <w:spacing w:after="300"/>
    </w:pPr>
    <w:rPr>
      <w:rFonts w:cs="Arial"/>
      <w:b/>
      <w:color w:val="53565A"/>
      <w:sz w:val="18"/>
      <w:szCs w:val="18"/>
    </w:rPr>
  </w:style>
  <w:style w:type="paragraph" w:styleId="Footer">
    <w:name w:val="footer"/>
    <w:uiPriority w:val="8"/>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3"/>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semiHidden/>
    <w:rsid w:val="001E0C5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AD2087"/>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3"/>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4"/>
      </w:numPr>
    </w:pPr>
  </w:style>
  <w:style w:type="numbering" w:customStyle="1" w:styleId="ZZTablebullets">
    <w:name w:val="ZZ Table bullets"/>
    <w:basedOn w:val="NoList"/>
    <w:rsid w:val="008E7B49"/>
    <w:pPr>
      <w:numPr>
        <w:numId w:val="4"/>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numPr>
        <w:ilvl w:val="2"/>
        <w:numId w:val="2"/>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3"/>
      </w:numPr>
    </w:pPr>
  </w:style>
  <w:style w:type="numbering" w:customStyle="1" w:styleId="ZZNumbersdigit">
    <w:name w:val="ZZ Numbers digit"/>
    <w:rsid w:val="00101001"/>
    <w:pPr>
      <w:numPr>
        <w:numId w:val="1"/>
      </w:numPr>
    </w:pPr>
  </w:style>
  <w:style w:type="numbering" w:customStyle="1" w:styleId="ZZQuotebullets">
    <w:name w:val="ZZ Quote bullets"/>
    <w:basedOn w:val="ZZNumbersdigit"/>
    <w:rsid w:val="008E7B49"/>
    <w:pPr>
      <w:numPr>
        <w:numId w:val="5"/>
      </w:numPr>
    </w:pPr>
  </w:style>
  <w:style w:type="paragraph" w:customStyle="1" w:styleId="Numberdigit">
    <w:name w:val="Number digit"/>
    <w:basedOn w:val="Body"/>
    <w:uiPriority w:val="2"/>
    <w:rsid w:val="00857C5A"/>
    <w:pPr>
      <w:numPr>
        <w:numId w:val="2"/>
      </w:numPr>
    </w:pPr>
  </w:style>
  <w:style w:type="paragraph" w:customStyle="1" w:styleId="Numberloweralphaindent">
    <w:name w:val="Number lower alpha indent"/>
    <w:basedOn w:val="Body"/>
    <w:uiPriority w:val="3"/>
    <w:rsid w:val="00721CFB"/>
    <w:pPr>
      <w:numPr>
        <w:ilvl w:val="1"/>
        <w:numId w:val="8"/>
      </w:numPr>
    </w:pPr>
  </w:style>
  <w:style w:type="paragraph" w:customStyle="1" w:styleId="Numberdigitindent">
    <w:name w:val="Number digit indent"/>
    <w:basedOn w:val="Numberloweralphaindent"/>
    <w:uiPriority w:val="3"/>
    <w:rsid w:val="00101001"/>
    <w:pPr>
      <w:numPr>
        <w:numId w:val="2"/>
      </w:numPr>
    </w:pPr>
  </w:style>
  <w:style w:type="paragraph" w:customStyle="1" w:styleId="Numberloweralpha">
    <w:name w:val="Number lower alpha"/>
    <w:basedOn w:val="Body"/>
    <w:uiPriority w:val="3"/>
    <w:rsid w:val="00721CFB"/>
    <w:pPr>
      <w:numPr>
        <w:numId w:val="8"/>
      </w:numPr>
    </w:pPr>
  </w:style>
  <w:style w:type="paragraph" w:customStyle="1" w:styleId="Numberlowerroman">
    <w:name w:val="Number lower roman"/>
    <w:basedOn w:val="Body"/>
    <w:uiPriority w:val="3"/>
    <w:rsid w:val="00721CFB"/>
    <w:pPr>
      <w:numPr>
        <w:numId w:val="6"/>
      </w:numPr>
    </w:pPr>
  </w:style>
  <w:style w:type="paragraph" w:customStyle="1" w:styleId="Numberlowerromanindent">
    <w:name w:val="Number lower roman indent"/>
    <w:basedOn w:val="Body"/>
    <w:uiPriority w:val="3"/>
    <w:rsid w:val="00721CFB"/>
    <w:pPr>
      <w:numPr>
        <w:ilvl w:val="1"/>
        <w:numId w:val="6"/>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2"/>
      </w:numPr>
    </w:pPr>
  </w:style>
  <w:style w:type="numbering" w:customStyle="1" w:styleId="ZZNumberslowerroman">
    <w:name w:val="ZZ Numbers lower roman"/>
    <w:basedOn w:val="ZZQuotebullets"/>
    <w:rsid w:val="00721CFB"/>
    <w:pPr>
      <w:numPr>
        <w:numId w:val="6"/>
      </w:numPr>
    </w:pPr>
  </w:style>
  <w:style w:type="numbering" w:customStyle="1" w:styleId="ZZNumbersloweralpha">
    <w:name w:val="ZZ Numbers lower alpha"/>
    <w:basedOn w:val="NoList"/>
    <w:rsid w:val="00721CFB"/>
    <w:pPr>
      <w:numPr>
        <w:numId w:val="7"/>
      </w:numPr>
    </w:pPr>
  </w:style>
  <w:style w:type="paragraph" w:customStyle="1" w:styleId="Quotebullet1">
    <w:name w:val="Quote bullet 1"/>
    <w:basedOn w:val="Quotetext"/>
    <w:rsid w:val="008E7B49"/>
    <w:pPr>
      <w:numPr>
        <w:numId w:val="5"/>
      </w:numPr>
    </w:pPr>
  </w:style>
  <w:style w:type="paragraph" w:customStyle="1" w:styleId="Quotebullet2">
    <w:name w:val="Quote bullet 2"/>
    <w:basedOn w:val="Quotetext"/>
    <w:rsid w:val="008E7B49"/>
    <w:pPr>
      <w:numPr>
        <w:ilvl w:val="1"/>
        <w:numId w:val="5"/>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customStyle="1" w:styleId="UnresolvedMention1">
    <w:name w:val="Unresolved Mention1"/>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AD2087"/>
    <w:pPr>
      <w:spacing w:line="320" w:lineRule="atLeast"/>
    </w:pPr>
    <w:rPr>
      <w:color w:val="201547"/>
      <w:sz w:val="24"/>
    </w:rPr>
  </w:style>
  <w:style w:type="paragraph" w:customStyle="1" w:styleId="DHHSbody">
    <w:name w:val="DHHS body"/>
    <w:qFormat/>
    <w:rsid w:val="00FB2966"/>
    <w:pPr>
      <w:spacing w:after="120" w:line="270" w:lineRule="atLeast"/>
    </w:pPr>
    <w:rPr>
      <w:rFonts w:ascii="Arial" w:eastAsia="Times" w:hAnsi="Arial"/>
      <w:lang w:eastAsia="en-US"/>
    </w:rPr>
  </w:style>
  <w:style w:type="paragraph" w:customStyle="1" w:styleId="DHHSbullet1">
    <w:name w:val="DHHS bullet 1"/>
    <w:basedOn w:val="DHHSbody"/>
    <w:qFormat/>
    <w:rsid w:val="00FB2966"/>
    <w:pPr>
      <w:spacing w:after="40"/>
      <w:ind w:left="284" w:hanging="284"/>
    </w:pPr>
  </w:style>
  <w:style w:type="paragraph" w:customStyle="1" w:styleId="DHHStabletext">
    <w:name w:val="DHHS table text"/>
    <w:uiPriority w:val="3"/>
    <w:qFormat/>
    <w:rsid w:val="00FB2966"/>
    <w:pPr>
      <w:spacing w:before="80" w:after="60"/>
    </w:pPr>
    <w:rPr>
      <w:rFonts w:ascii="Arial" w:hAnsi="Arial"/>
      <w:lang w:eastAsia="en-US"/>
    </w:rPr>
  </w:style>
  <w:style w:type="paragraph" w:customStyle="1" w:styleId="DHHSbullet2">
    <w:name w:val="DHHS bullet 2"/>
    <w:basedOn w:val="DHHSbody"/>
    <w:uiPriority w:val="2"/>
    <w:qFormat/>
    <w:rsid w:val="00FB2966"/>
    <w:pPr>
      <w:spacing w:after="40"/>
      <w:ind w:left="567" w:hanging="283"/>
    </w:pPr>
  </w:style>
  <w:style w:type="paragraph" w:customStyle="1" w:styleId="DHHStablebullet">
    <w:name w:val="DHHS table bullet"/>
    <w:basedOn w:val="DHHStabletext"/>
    <w:uiPriority w:val="3"/>
    <w:qFormat/>
    <w:rsid w:val="00FB2966"/>
    <w:pPr>
      <w:ind w:left="227" w:hanging="227"/>
    </w:pPr>
  </w:style>
  <w:style w:type="paragraph" w:customStyle="1" w:styleId="DHHSbulletindent">
    <w:name w:val="DHHS bullet indent"/>
    <w:basedOn w:val="DHHSbody"/>
    <w:uiPriority w:val="4"/>
    <w:rsid w:val="00FB2966"/>
    <w:pPr>
      <w:spacing w:after="40"/>
      <w:ind w:left="680" w:hanging="283"/>
    </w:pPr>
  </w:style>
  <w:style w:type="paragraph" w:customStyle="1" w:styleId="DHHSbullet1lastline">
    <w:name w:val="DHHS bullet 1 last line"/>
    <w:basedOn w:val="DHHSbullet1"/>
    <w:qFormat/>
    <w:rsid w:val="00FB2966"/>
    <w:pPr>
      <w:spacing w:after="120"/>
    </w:pPr>
  </w:style>
  <w:style w:type="paragraph" w:customStyle="1" w:styleId="DHHSbullet2lastline">
    <w:name w:val="DHHS bullet 2 last line"/>
    <w:basedOn w:val="DHHSbullet2"/>
    <w:uiPriority w:val="2"/>
    <w:qFormat/>
    <w:rsid w:val="00FB2966"/>
    <w:pPr>
      <w:spacing w:after="120"/>
    </w:pPr>
  </w:style>
  <w:style w:type="numbering" w:customStyle="1" w:styleId="ZZNumbers">
    <w:name w:val="ZZ Numbers"/>
    <w:rsid w:val="00FB2966"/>
    <w:pPr>
      <w:numPr>
        <w:numId w:val="9"/>
      </w:numPr>
    </w:pPr>
  </w:style>
  <w:style w:type="paragraph" w:customStyle="1" w:styleId="DHHSbulletindentlastline">
    <w:name w:val="DHHS bullet indent last line"/>
    <w:basedOn w:val="DHHSbody"/>
    <w:uiPriority w:val="4"/>
    <w:rsid w:val="00FB2966"/>
    <w:pPr>
      <w:ind w:left="680" w:hanging="283"/>
    </w:pPr>
  </w:style>
  <w:style w:type="paragraph" w:customStyle="1" w:styleId="DHHSnumberdigit">
    <w:name w:val="DHHS number digit"/>
    <w:basedOn w:val="DHHSbody"/>
    <w:uiPriority w:val="2"/>
    <w:rsid w:val="00FB2966"/>
    <w:pPr>
      <w:numPr>
        <w:numId w:val="9"/>
      </w:numPr>
    </w:pPr>
  </w:style>
  <w:style w:type="paragraph" w:customStyle="1" w:styleId="DHHSnumberloweralphaindent">
    <w:name w:val="DHHS number lower alpha indent"/>
    <w:basedOn w:val="DHHSbody"/>
    <w:uiPriority w:val="3"/>
    <w:rsid w:val="00FB2966"/>
    <w:pPr>
      <w:numPr>
        <w:ilvl w:val="3"/>
        <w:numId w:val="9"/>
      </w:numPr>
    </w:pPr>
  </w:style>
  <w:style w:type="paragraph" w:customStyle="1" w:styleId="DHHSnumberdigitindent">
    <w:name w:val="DHHS number digit indent"/>
    <w:basedOn w:val="DHHSnumberloweralphaindent"/>
    <w:uiPriority w:val="3"/>
    <w:rsid w:val="00FB2966"/>
    <w:pPr>
      <w:numPr>
        <w:ilvl w:val="1"/>
      </w:numPr>
    </w:pPr>
  </w:style>
  <w:style w:type="paragraph" w:customStyle="1" w:styleId="DHHSnumberloweralpha">
    <w:name w:val="DHHS number lower alpha"/>
    <w:basedOn w:val="DHHSbody"/>
    <w:uiPriority w:val="3"/>
    <w:rsid w:val="00FB2966"/>
    <w:pPr>
      <w:numPr>
        <w:ilvl w:val="2"/>
        <w:numId w:val="9"/>
      </w:numPr>
    </w:pPr>
  </w:style>
  <w:style w:type="paragraph" w:customStyle="1" w:styleId="DHHSnumberlowerroman">
    <w:name w:val="DHHS number lower roman"/>
    <w:basedOn w:val="DHHSbody"/>
    <w:uiPriority w:val="3"/>
    <w:rsid w:val="00FB2966"/>
    <w:pPr>
      <w:numPr>
        <w:ilvl w:val="4"/>
        <w:numId w:val="9"/>
      </w:numPr>
    </w:pPr>
  </w:style>
  <w:style w:type="paragraph" w:customStyle="1" w:styleId="DHHSnumberlowerromanindent">
    <w:name w:val="DHHS number lower roman indent"/>
    <w:basedOn w:val="DHHSbody"/>
    <w:uiPriority w:val="3"/>
    <w:rsid w:val="00FB2966"/>
    <w:pPr>
      <w:numPr>
        <w:ilvl w:val="5"/>
        <w:numId w:val="9"/>
      </w:numPr>
    </w:pPr>
  </w:style>
  <w:style w:type="paragraph" w:customStyle="1" w:styleId="DHHSbodyaftertablefigure">
    <w:name w:val="DHHS body after table/figure"/>
    <w:basedOn w:val="DHHSbody"/>
    <w:next w:val="DHHSbody"/>
    <w:uiPriority w:val="1"/>
    <w:rsid w:val="00FB2966"/>
    <w:pPr>
      <w:spacing w:before="240"/>
    </w:pPr>
  </w:style>
  <w:style w:type="character" w:customStyle="1" w:styleId="Mention1">
    <w:name w:val="Mention1"/>
    <w:basedOn w:val="DefaultParagraphFont"/>
    <w:uiPriority w:val="99"/>
    <w:unhideWhenUsed/>
    <w:rsid w:val="0047628A"/>
    <w:rPr>
      <w:color w:val="2B579A"/>
      <w:shd w:val="clear" w:color="auto" w:fill="E1DFDD"/>
    </w:rPr>
  </w:style>
  <w:style w:type="character" w:customStyle="1" w:styleId="ui-provider">
    <w:name w:val="ui-provider"/>
    <w:basedOn w:val="DefaultParagraphFont"/>
    <w:rsid w:val="001021E9"/>
  </w:style>
  <w:style w:type="paragraph" w:styleId="ListParagraph">
    <w:name w:val="List Paragraph"/>
    <w:basedOn w:val="Normal"/>
    <w:uiPriority w:val="34"/>
    <w:qFormat/>
    <w:rsid w:val="00F84B42"/>
    <w:pPr>
      <w:ind w:left="720"/>
      <w:contextualSpacing/>
    </w:pPr>
  </w:style>
  <w:style w:type="character" w:customStyle="1" w:styleId="rpl-text-label">
    <w:name w:val="rpl-text-label"/>
    <w:basedOn w:val="DefaultParagraphFont"/>
    <w:rsid w:val="00664A59"/>
  </w:style>
  <w:style w:type="paragraph" w:styleId="NormalWeb">
    <w:name w:val="Normal (Web)"/>
    <w:basedOn w:val="Normal"/>
    <w:uiPriority w:val="99"/>
    <w:unhideWhenUsed/>
    <w:rsid w:val="00087613"/>
    <w:pPr>
      <w:spacing w:before="100" w:beforeAutospacing="1" w:after="100" w:afterAutospacing="1"/>
    </w:pPr>
    <w:rPr>
      <w:rFonts w:ascii="Times New Roman" w:hAnsi="Times New Roman"/>
      <w:sz w:val="24"/>
      <w:szCs w:val="24"/>
      <w:lang w:eastAsia="en-AU"/>
    </w:rPr>
  </w:style>
  <w:style w:type="character" w:customStyle="1" w:styleId="rpl-text-icongroup">
    <w:name w:val="rpl-text-icon__group"/>
    <w:basedOn w:val="DefaultParagraphFont"/>
    <w:rsid w:val="00F533E0"/>
  </w:style>
  <w:style w:type="character" w:customStyle="1" w:styleId="HeaderChar">
    <w:name w:val="Header Char"/>
    <w:basedOn w:val="DefaultParagraphFont"/>
    <w:link w:val="Header"/>
    <w:uiPriority w:val="99"/>
    <w:rsid w:val="009314B1"/>
    <w:rPr>
      <w:rFonts w:ascii="Cambria" w:hAnsi="Cambria" w:cs="Arial"/>
      <w:b/>
      <w:color w:val="53565A"/>
      <w:sz w:val="18"/>
      <w:szCs w:val="18"/>
      <w:lang w:eastAsia="en-US"/>
    </w:rPr>
  </w:style>
  <w:style w:type="character" w:styleId="UnresolvedMention">
    <w:name w:val="Unresolved Mention"/>
    <w:basedOn w:val="DefaultParagraphFont"/>
    <w:uiPriority w:val="99"/>
    <w:rsid w:val="00C923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safevac.org.au/Home/Info/VIC" TargetMode="External"/><Relationship Id="rId26" Type="http://schemas.openxmlformats.org/officeDocument/2006/relationships/hyperlink" Target="http://www.health.gov.au/health-topics/immunisation/when-to-get-vaccinated/immunisation-for-adolescents" TargetMode="External"/><Relationship Id="rId3" Type="http://schemas.openxmlformats.org/officeDocument/2006/relationships/customXml" Target="../customXml/item3.xml"/><Relationship Id="rId21" Type="http://schemas.openxmlformats.org/officeDocument/2006/relationships/hyperlink" Target="http://www.my.gov.au"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betterhealth.vic.gov.au/health/healthyliving/immunisation-side-effects" TargetMode="External"/><Relationship Id="rId25" Type="http://schemas.openxmlformats.org/officeDocument/2006/relationships/hyperlink" Target="https://www.health.gov.au/topics/immunisation/when-to-get-vaccinated/immunisation-for-adolescents"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healthtranslations.vic.gov.au/resources/pre-immunisation-checklist" TargetMode="External"/><Relationship Id="rId20" Type="http://schemas.openxmlformats.org/officeDocument/2006/relationships/hyperlink" Target="https://www.betterhealth.vic.gov.au/health/healthyliving/immunisation-in-secondary-schools" TargetMode="External"/><Relationship Id="rId29" Type="http://schemas.openxmlformats.org/officeDocument/2006/relationships/hyperlink" Target="mailto:Immunisation%20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betterhealth.vic.gov.au/health/healthyliving/immunisation-in-secondary-schools" TargetMode="External"/><Relationship Id="rId32" Type="http://schemas.openxmlformats.org/officeDocument/2006/relationships/hyperlink" Target="https://www.health.vic.gov.au/immunisation/vaccination-for-adolescents/secondary-school-immunisation-program" TargetMode="External"/><Relationship Id="rId5" Type="http://schemas.openxmlformats.org/officeDocument/2006/relationships/numbering" Target="numbering.xml"/><Relationship Id="rId15" Type="http://schemas.openxmlformats.org/officeDocument/2006/relationships/hyperlink" Target="https://www.betterhealth.vic.gov.au/health/serviceprofiles/general-practitioner-services" TargetMode="External"/><Relationship Id="rId23" Type="http://schemas.openxmlformats.org/officeDocument/2006/relationships/hyperlink" Target="https://www.betterhealth.vic.gov.au/health/healthyliving/immunisation-in-secondary-schools" TargetMode="External"/><Relationship Id="rId28" Type="http://schemas.openxmlformats.org/officeDocument/2006/relationships/image" Target="media/image4.svg"/><Relationship Id="rId10" Type="http://schemas.openxmlformats.org/officeDocument/2006/relationships/endnotes" Target="endnotes.xml"/><Relationship Id="rId19" Type="http://schemas.openxmlformats.org/officeDocument/2006/relationships/hyperlink" Target="mailto:enquiries@safevic.org.au" TargetMode="External"/><Relationship Id="rId31" Type="http://schemas.openxmlformats.org/officeDocument/2006/relationships/hyperlink" Target="https://www.health.vic.gov.au/immunisation/information-for-local-council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servicesaustralia.gov.au/medicare" TargetMode="External"/><Relationship Id="rId27" Type="http://schemas.openxmlformats.org/officeDocument/2006/relationships/image" Target="media/image3.png"/><Relationship Id="rId30" Type="http://schemas.openxmlformats.org/officeDocument/2006/relationships/hyperlink" Target="mailto:immunisation@health.vic.gov.au" TargetMode="Externa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2DFF03779B5A84C9EDCC583EFC503D8" ma:contentTypeVersion="22" ma:contentTypeDescription="Create a new document." ma:contentTypeScope="" ma:versionID="9e02cf41a35e40dbd0270ec2d81787ea">
  <xsd:schema xmlns:xsd="http://www.w3.org/2001/XMLSchema" xmlns:xs="http://www.w3.org/2001/XMLSchema" xmlns:p="http://schemas.microsoft.com/office/2006/metadata/properties" xmlns:ns2="56f13c3b-1a5e-4b20-8813-0ef8710fa369" xmlns:ns3="bef801f1-2872-443b-a104-0f84f9fd0895" xmlns:ns4="5ce0f2b5-5be5-4508-bce9-d7011ece0659" targetNamespace="http://schemas.microsoft.com/office/2006/metadata/properties" ma:root="true" ma:fieldsID="ee1eda7375b64ed2444acf5bcb0c3a71" ns2:_="" ns3:_="" ns4:_="">
    <xsd:import namespace="56f13c3b-1a5e-4b20-8813-0ef8710fa369"/>
    <xsd:import namespace="bef801f1-2872-443b-a104-0f84f9fd0895"/>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Preview" minOccurs="0"/>
                <xsd:element ref="ns2:lcf76f155ced4ddcb4097134ff3c332f" minOccurs="0"/>
                <xsd:element ref="ns4:TaxCatchAll" minOccurs="0"/>
                <xsd:element ref="ns2:ReconciledwithInvoice" minOccurs="0"/>
                <xsd:element ref="ns2:MediaLengthInSeconds" minOccurs="0"/>
                <xsd:element ref="ns2:TRIMNumbe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f13c3b-1a5e-4b20-8813-0ef8710fa3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Preview" ma:index="20" nillable="true" ma:displayName="Preview" ma:format="Thumbnail" ma:internalName="Preview">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ReconciledwithInvoice" ma:index="24" nillable="true" ma:displayName="Reconciled with Invoice" ma:description="Credit Matched With Monthly Invoice" ma:format="Dropdown" ma:internalName="ReconciledwithInvoice">
      <xsd:simpleType>
        <xsd:restriction base="dms:Text">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TRIMNumber" ma:index="26" nillable="true" ma:displayName="TRIM Number" ma:format="Dropdown" ma:internalName="TRIMNumber">
      <xsd:simpleType>
        <xsd:restriction base="dms:Text">
          <xsd:maxLength value="255"/>
        </xsd:restrictio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f801f1-2872-443b-a104-0f84f9fd089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63edf56-f7bf-4105-a90c-c93683ef9dba}" ma:internalName="TaxCatchAll" ma:showField="CatchAllData" ma:web="bef801f1-2872-443b-a104-0f84f9fd08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56f13c3b-1a5e-4b20-8813-0ef8710fa369">
      <Terms xmlns="http://schemas.microsoft.com/office/infopath/2007/PartnerControls"/>
    </lcf76f155ced4ddcb4097134ff3c332f>
    <SharedWithUsers xmlns="bef801f1-2872-443b-a104-0f84f9fd0895">
      <UserInfo>
        <DisplayName>Femi Zhou (Health)</DisplayName>
        <AccountId>681</AccountId>
        <AccountType/>
      </UserInfo>
    </SharedWithUsers>
    <Preview xmlns="56f13c3b-1a5e-4b20-8813-0ef8710fa369" xsi:nil="true"/>
    <TRIMNumber xmlns="56f13c3b-1a5e-4b20-8813-0ef8710fa369" xsi:nil="true"/>
    <ReconciledwithInvoice xmlns="56f13c3b-1a5e-4b20-8813-0ef8710fa369" xsi:nil="true"/>
  </documentManagement>
</p:properties>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8B581446-AFE3-4169-9F0C-29438C595648}">
  <ds:schemaRefs>
    <ds:schemaRef ds:uri="http://schemas.openxmlformats.org/officeDocument/2006/bibliography"/>
  </ds:schemaRefs>
</ds:datastoreItem>
</file>

<file path=customXml/itemProps3.xml><?xml version="1.0" encoding="utf-8"?>
<ds:datastoreItem xmlns:ds="http://schemas.openxmlformats.org/officeDocument/2006/customXml" ds:itemID="{3F0F8C2B-8E49-43E2-9C12-82B897A3D8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f13c3b-1a5e-4b20-8813-0ef8710fa369"/>
    <ds:schemaRef ds:uri="bef801f1-2872-443b-a104-0f84f9fd0895"/>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56f13c3b-1a5e-4b20-8813-0ef8710fa369"/>
    <ds:schemaRef ds:uri="bef801f1-2872-443b-a104-0f84f9fd0895"/>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1214</Words>
  <Characters>6922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Year 7 Secondary School Vaccine Program consent form</vt:lpstr>
    </vt:vector>
  </TitlesOfParts>
  <Company>Victoria State Government, Department of Health</Company>
  <LinksUpToDate>false</LinksUpToDate>
  <CharactersWithSpaces>8120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7 Secondary School Vaccine Program consent form</dc:title>
  <dc:subject>Year 7 Secondary School Vaccine Program consent form</dc:subject>
  <dc:creator>Immunisation unit</dc:creator>
  <cp:keywords>Year 7 Secondary School Vaccine Program, consent form</cp:keywords>
  <cp:lastModifiedBy>Claire East (Health)</cp:lastModifiedBy>
  <cp:revision>3</cp:revision>
  <cp:lastPrinted>2020-03-30T21:28:00Z</cp:lastPrinted>
  <dcterms:created xsi:type="dcterms:W3CDTF">2024-06-17T07:09:00Z</dcterms:created>
  <dcterms:modified xsi:type="dcterms:W3CDTF">2024-07-08T06:17:00Z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0x010100A2DFF03779B5A84C9EDCC583EFC503D8</vt:lpwstr>
  </property>
  <property fmtid="{D5CDD505-2E9C-101B-9397-08002B2CF9AE}" pid="3" name="GrammarlyDocumentId">
    <vt:lpwstr>2615d2c4defa1b77650148e9c9ecf63731ec88ddcebe21a63b299ce9cf6b9548</vt:lpwstr>
  </property>
  <property fmtid="{D5CDD505-2E9C-101B-9397-08002B2CF9AE}" pid="4" name="Language">
    <vt:lpwstr>English</vt:lpwstr>
  </property>
  <property fmtid="{D5CDD505-2E9C-101B-9397-08002B2CF9AE}" pid="5" name="MediaServiceImageTags">
    <vt:lpwstr/>
  </property>
  <property fmtid="{D5CDD505-2E9C-101B-9397-08002B2CF9AE}" pid="6" name="MSIP_Label_43e64453-338c-4f93-8a4d-0039a0a41f2a_ActionId">
    <vt:lpwstr>b24381c8-e326-4508-bb1d-219b3854462a</vt:lpwstr>
  </property>
  <property fmtid="{D5CDD505-2E9C-101B-9397-08002B2CF9AE}" pid="7" name="MSIP_Label_43e64453-338c-4f93-8a4d-0039a0a41f2a_ContentBits">
    <vt:lpwstr>2</vt:lpwstr>
  </property>
  <property fmtid="{D5CDD505-2E9C-101B-9397-08002B2CF9AE}" pid="8" name="MSIP_Label_43e64453-338c-4f93-8a4d-0039a0a41f2a_Enabled">
    <vt:lpwstr>true</vt:lpwstr>
  </property>
  <property fmtid="{D5CDD505-2E9C-101B-9397-08002B2CF9AE}" pid="9" name="MSIP_Label_43e64453-338c-4f93-8a4d-0039a0a41f2a_Method">
    <vt:lpwstr>Privileged</vt:lpwstr>
  </property>
  <property fmtid="{D5CDD505-2E9C-101B-9397-08002B2CF9AE}" pid="10" name="MSIP_Label_43e64453-338c-4f93-8a4d-0039a0a41f2a_Name">
    <vt:lpwstr>43e64453-338c-4f93-8a4d-0039a0a41f2a</vt:lpwstr>
  </property>
  <property fmtid="{D5CDD505-2E9C-101B-9397-08002B2CF9AE}" pid="11" name="MSIP_Label_43e64453-338c-4f93-8a4d-0039a0a41f2a_SetDate">
    <vt:lpwstr>2023-08-04T05:04:15Z</vt:lpwstr>
  </property>
  <property fmtid="{D5CDD505-2E9C-101B-9397-08002B2CF9AE}" pid="12" name="MSIP_Label_43e64453-338c-4f93-8a4d-0039a0a41f2a_SiteId">
    <vt:lpwstr>c0e0601f-0fac-449c-9c88-a104c4eb9f28</vt:lpwstr>
  </property>
  <property fmtid="{D5CDD505-2E9C-101B-9397-08002B2CF9AE}" pid="13" name="version">
    <vt:lpwstr>v5 12032021</vt:lpwstr>
  </property>
</Properties>
</file>