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11A6"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344FFAF8" wp14:editId="7B5BCF30">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3E0BD217"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9241EA5" w14:textId="77777777" w:rsidTr="00B07FF7">
        <w:trPr>
          <w:trHeight w:val="622"/>
        </w:trPr>
        <w:tc>
          <w:tcPr>
            <w:tcW w:w="10348" w:type="dxa"/>
            <w:tcMar>
              <w:top w:w="1531" w:type="dxa"/>
              <w:left w:w="0" w:type="dxa"/>
              <w:right w:w="0" w:type="dxa"/>
            </w:tcMar>
          </w:tcPr>
          <w:p w14:paraId="66878C74" w14:textId="494B29DE" w:rsidR="003B5733" w:rsidRPr="003B5733" w:rsidRDefault="005F5653" w:rsidP="005F5653">
            <w:pPr>
              <w:pStyle w:val="Documenttitle"/>
              <w:spacing w:after="120"/>
            </w:pPr>
            <w:r>
              <w:t>Class A cemetery trust applicant guidelines</w:t>
            </w:r>
          </w:p>
        </w:tc>
      </w:tr>
      <w:tr w:rsidR="003B5733" w14:paraId="4D860938" w14:textId="77777777" w:rsidTr="00B07FF7">
        <w:tc>
          <w:tcPr>
            <w:tcW w:w="10348" w:type="dxa"/>
          </w:tcPr>
          <w:p w14:paraId="14098D7F" w14:textId="77777777" w:rsidR="003B5733" w:rsidRPr="001E5058" w:rsidRDefault="004B3BD9" w:rsidP="001E5058">
            <w:pPr>
              <w:pStyle w:val="Bannermarking"/>
            </w:pPr>
            <w:fldSimple w:instr="FILLIN  &quot;Type the protective marking&quot; \d OFFICIAL \o  \* MERGEFORMAT">
              <w:r w:rsidR="005F5653">
                <w:t>OFFICIAL</w:t>
              </w:r>
            </w:fldSimple>
          </w:p>
        </w:tc>
      </w:tr>
    </w:tbl>
    <w:p w14:paraId="21C07324" w14:textId="7CC74897" w:rsidR="007173CA" w:rsidRDefault="007173CA" w:rsidP="00D079AA">
      <w:pPr>
        <w:pStyle w:val="Body"/>
      </w:pPr>
    </w:p>
    <w:p w14:paraId="6F0DEDA3"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046283F3" w14:textId="387E4580" w:rsidR="00F32368" w:rsidRDefault="005F5653" w:rsidP="00111213">
      <w:pPr>
        <w:pStyle w:val="Heading1"/>
        <w:spacing w:before="120"/>
      </w:pPr>
      <w:bookmarkStart w:id="0" w:name="_Hlk41913885"/>
      <w:r>
        <w:t>Introduction</w:t>
      </w:r>
    </w:p>
    <w:p w14:paraId="4D3D47C2" w14:textId="60719B26" w:rsidR="005F5653" w:rsidRDefault="005F5653" w:rsidP="005F5653">
      <w:pPr>
        <w:pStyle w:val="Body"/>
      </w:pPr>
      <w:r>
        <w:t>The Minister for Health seeks expressions of interest from suitably qualified and experienced people for appointment to Class A cemetery trust boards. Those interested must be able to represent the local communit</w:t>
      </w:r>
      <w:r w:rsidR="00DC2856">
        <w:t>ies</w:t>
      </w:r>
      <w:r>
        <w:t xml:space="preserve"> in which the trust and cemeteries are located, be committed to good </w:t>
      </w:r>
      <w:proofErr w:type="gramStart"/>
      <w:r>
        <w:t>governance</w:t>
      </w:r>
      <w:proofErr w:type="gramEnd"/>
      <w:r>
        <w:t xml:space="preserve"> and have the capacity to contribute to the governance of a significant public entity.</w:t>
      </w:r>
    </w:p>
    <w:p w14:paraId="58CD7DD6" w14:textId="3670BA94" w:rsidR="002458B6" w:rsidRDefault="002458B6" w:rsidP="002458B6">
      <w:pPr>
        <w:pStyle w:val="Body"/>
      </w:pPr>
      <w:r>
        <w:t xml:space="preserve">It is expected that candidates will have capacity to contribute sufficient time to </w:t>
      </w:r>
      <w:r w:rsidR="002D5327">
        <w:t>meet the responsibilities of the position.</w:t>
      </w:r>
      <w:r>
        <w:t xml:space="preserve"> Class A cemetery trust board members</w:t>
      </w:r>
      <w:r w:rsidR="002D5327">
        <w:t xml:space="preserve"> </w:t>
      </w:r>
      <w:r>
        <w:t xml:space="preserve">are expected to attend a minimum of 75 per cent of board meetings and actively participate </w:t>
      </w:r>
      <w:r w:rsidR="00D9000D">
        <w:t>i</w:t>
      </w:r>
      <w:r w:rsidR="00510BB3">
        <w:t>n</w:t>
      </w:r>
      <w:r w:rsidR="0043287D">
        <w:t xml:space="preserve"> sub committees and</w:t>
      </w:r>
      <w:r w:rsidR="00D9000D">
        <w:t xml:space="preserve"> other</w:t>
      </w:r>
      <w:r>
        <w:t xml:space="preserve"> board</w:t>
      </w:r>
      <w:r w:rsidR="002D5327">
        <w:t xml:space="preserve"> activities</w:t>
      </w:r>
      <w:r w:rsidR="00CB76A4">
        <w:t xml:space="preserve"> and events</w:t>
      </w:r>
      <w:r>
        <w:t xml:space="preserve">. There is also an expectation that </w:t>
      </w:r>
      <w:r w:rsidR="002D5327">
        <w:t>appointees participate in</w:t>
      </w:r>
      <w:r w:rsidR="00941ECC">
        <w:t xml:space="preserve"> </w:t>
      </w:r>
      <w:r>
        <w:t>training</w:t>
      </w:r>
      <w:r w:rsidR="00941ECC">
        <w:t xml:space="preserve"> </w:t>
      </w:r>
      <w:r>
        <w:t>provided by the department.</w:t>
      </w:r>
    </w:p>
    <w:p w14:paraId="100B5745" w14:textId="375915CF" w:rsidR="005F5653" w:rsidRDefault="005F5653" w:rsidP="005F5653">
      <w:pPr>
        <w:pStyle w:val="Body"/>
      </w:pPr>
      <w:r>
        <w:t>The Victorian Government is committed to ensuring that government boards and committees reflect the rich diversity of the Victorian community. We encourage applications from people of all ages, Aboriginal people, people with disability, people from culturally and linguistically diverse backgrounds and from lesbian, gay, bisexual, trans, gender diverse</w:t>
      </w:r>
      <w:r w:rsidR="004B6D09">
        <w:t>,</w:t>
      </w:r>
      <w:r>
        <w:t xml:space="preserve"> </w:t>
      </w:r>
      <w:proofErr w:type="gramStart"/>
      <w:r>
        <w:t>intersex</w:t>
      </w:r>
      <w:proofErr w:type="gramEnd"/>
      <w:r>
        <w:t xml:space="preserve"> </w:t>
      </w:r>
      <w:r w:rsidR="004B6D09">
        <w:t xml:space="preserve">and queer </w:t>
      </w:r>
      <w:r>
        <w:t>people. We will provide adjustments to the recruitment process</w:t>
      </w:r>
      <w:r w:rsidR="00DB7102">
        <w:t xml:space="preserve"> </w:t>
      </w:r>
      <w:r>
        <w:t>upon request.</w:t>
      </w:r>
    </w:p>
    <w:p w14:paraId="32D9146F" w14:textId="2784C4FA" w:rsidR="00B21B0D" w:rsidRDefault="00B21B0D" w:rsidP="005F5653">
      <w:pPr>
        <w:pStyle w:val="Body"/>
      </w:pPr>
      <w:r>
        <w:t xml:space="preserve">The appointment process </w:t>
      </w:r>
      <w:r w:rsidRPr="004D6709">
        <w:t xml:space="preserve">is managed in </w:t>
      </w:r>
      <w:r w:rsidRPr="00E63AAA">
        <w:t xml:space="preserve">accordance with </w:t>
      </w:r>
      <w:r w:rsidR="00D31888" w:rsidRPr="00E63AAA">
        <w:t xml:space="preserve">the Department of Premier and Cabinet’s </w:t>
      </w:r>
      <w:bookmarkStart w:id="1" w:name="_Hlk147480576"/>
      <w:r w:rsidRPr="00E63AAA">
        <w:fldChar w:fldCharType="begin"/>
      </w:r>
      <w:r w:rsidRPr="00E63AAA">
        <w:rPr>
          <w:i/>
          <w:iCs/>
        </w:rPr>
        <w:instrText xml:space="preserve"> HYPERLINK "https://www.vic.gov.au/guidelines-appointment-remuneration" </w:instrText>
      </w:r>
      <w:r w:rsidRPr="00E63AAA">
        <w:fldChar w:fldCharType="separate"/>
      </w:r>
      <w:r w:rsidRPr="00E63AAA">
        <w:rPr>
          <w:rStyle w:val="Hyperlink"/>
          <w:i/>
          <w:iCs/>
          <w:u w:val="none"/>
        </w:rPr>
        <w:t>Appointment and remuneration guidelines</w:t>
      </w:r>
      <w:r w:rsidRPr="00E63AAA">
        <w:rPr>
          <w:rStyle w:val="Hyperlink"/>
          <w:i/>
          <w:iCs/>
          <w:u w:val="none"/>
        </w:rPr>
        <w:fldChar w:fldCharType="end"/>
      </w:r>
      <w:bookmarkEnd w:id="1"/>
      <w:r w:rsidRPr="00E63AAA">
        <w:t xml:space="preserve"> </w:t>
      </w:r>
      <w:r w:rsidR="00D31888" w:rsidRPr="00E63AAA">
        <w:t xml:space="preserve">(the Guidelines) </w:t>
      </w:r>
      <w:r w:rsidRPr="00E63AAA">
        <w:t xml:space="preserve">and </w:t>
      </w:r>
      <w:hyperlink r:id="rId19" w:history="1">
        <w:r w:rsidRPr="00E63AAA">
          <w:rPr>
            <w:rStyle w:val="Hyperlink"/>
            <w:i/>
            <w:iCs/>
            <w:u w:val="none"/>
          </w:rPr>
          <w:t xml:space="preserve">Diversity on Victorian government boards </w:t>
        </w:r>
        <w:r w:rsidR="00F03C3F">
          <w:rPr>
            <w:rStyle w:val="Hyperlink"/>
            <w:i/>
            <w:iCs/>
            <w:u w:val="none"/>
          </w:rPr>
          <w:t xml:space="preserve">  </w:t>
        </w:r>
        <w:r w:rsidRPr="00E63AAA">
          <w:rPr>
            <w:rStyle w:val="Hyperlink"/>
            <w:i/>
            <w:iCs/>
            <w:u w:val="none"/>
          </w:rPr>
          <w:t>guidelines</w:t>
        </w:r>
      </w:hyperlink>
      <w:r w:rsidRPr="00E63AAA">
        <w:t xml:space="preserve"> &lt;https://www.vic.gov.au/guidelines-appointment</w:t>
      </w:r>
      <w:r w:rsidRPr="00675CBE">
        <w:t>-remuneration</w:t>
      </w:r>
      <w:r>
        <w:t>&gt;.</w:t>
      </w:r>
    </w:p>
    <w:p w14:paraId="7D2EA87F" w14:textId="24B5FE0E" w:rsidR="0018508C" w:rsidRDefault="0018508C" w:rsidP="0018508C">
      <w:pPr>
        <w:pStyle w:val="Heading1"/>
      </w:pPr>
      <w:r>
        <w:t>Advertising</w:t>
      </w:r>
    </w:p>
    <w:p w14:paraId="08FD0866" w14:textId="60E9DF03" w:rsidR="0018508C" w:rsidRDefault="0018508C" w:rsidP="00EA3375">
      <w:pPr>
        <w:pStyle w:val="Body"/>
      </w:pPr>
      <w:r>
        <w:t xml:space="preserve">Advertisements will be </w:t>
      </w:r>
      <w:r w:rsidR="004B6D09">
        <w:t xml:space="preserve">published </w:t>
      </w:r>
      <w:r w:rsidRPr="004B6D09">
        <w:t xml:space="preserve">on the </w:t>
      </w:r>
      <w:hyperlink r:id="rId20" w:history="1">
        <w:r w:rsidRPr="004B6D09">
          <w:rPr>
            <w:rStyle w:val="Hyperlink"/>
            <w:u w:val="none"/>
          </w:rPr>
          <w:t>Join a Public Board website</w:t>
        </w:r>
      </w:hyperlink>
      <w:r w:rsidRPr="004B6D09">
        <w:t xml:space="preserve"> </w:t>
      </w:r>
      <w:r w:rsidR="004B6D09">
        <w:t>&lt;</w:t>
      </w:r>
      <w:r w:rsidR="004B6D09" w:rsidRPr="00EA3375">
        <w:t>https://www.boards.vic.gov.au</w:t>
      </w:r>
      <w:r w:rsidR="004B6D09">
        <w:t xml:space="preserve">&gt; and </w:t>
      </w:r>
      <w:r w:rsidR="009C4F35">
        <w:t>i</w:t>
      </w:r>
      <w:r>
        <w:t>n regional newspapers</w:t>
      </w:r>
      <w:r w:rsidR="004B6D09">
        <w:t>. Advertisements will also be circulated</w:t>
      </w:r>
      <w:r w:rsidR="003A714F">
        <w:t xml:space="preserve"> via </w:t>
      </w:r>
      <w:r w:rsidR="009C4F35">
        <w:t>v</w:t>
      </w:r>
      <w:r>
        <w:t xml:space="preserve">arious </w:t>
      </w:r>
      <w:r w:rsidR="009C4F35">
        <w:t>agencies and networks</w:t>
      </w:r>
      <w:r w:rsidR="00111213">
        <w:t>, and social media</w:t>
      </w:r>
      <w:r w:rsidR="003A714F">
        <w:t>.</w:t>
      </w:r>
    </w:p>
    <w:p w14:paraId="6C86A23B" w14:textId="77777777" w:rsidR="005F5653" w:rsidRPr="005F5653" w:rsidRDefault="005F5653" w:rsidP="005F5653">
      <w:pPr>
        <w:pStyle w:val="Heading1"/>
      </w:pPr>
      <w:r w:rsidRPr="005F5653">
        <w:t>Application requirements</w:t>
      </w:r>
    </w:p>
    <w:p w14:paraId="040AA4FA" w14:textId="77777777" w:rsidR="005F5653" w:rsidRPr="00DB5111" w:rsidRDefault="005F5653" w:rsidP="005F5653">
      <w:pPr>
        <w:pStyle w:val="Heading2"/>
        <w:rPr>
          <w:highlight w:val="yellow"/>
        </w:rPr>
      </w:pPr>
      <w:bookmarkStart w:id="2" w:name="_Toc476747560"/>
      <w:r w:rsidRPr="00DB5111">
        <w:t>Online application</w:t>
      </w:r>
      <w:bookmarkEnd w:id="2"/>
      <w:r w:rsidRPr="00DB5111">
        <w:t xml:space="preserve"> </w:t>
      </w:r>
    </w:p>
    <w:p w14:paraId="2767C1E5" w14:textId="6C5B8225" w:rsidR="005F5653" w:rsidRPr="007A1DDE" w:rsidRDefault="005F5653" w:rsidP="005F5653">
      <w:pPr>
        <w:pStyle w:val="Body"/>
      </w:pPr>
      <w:r w:rsidRPr="007A1DDE">
        <w:t>Applications must be submitted via the</w:t>
      </w:r>
      <w:r w:rsidRPr="00D02E48">
        <w:t xml:space="preserve"> </w:t>
      </w:r>
      <w:hyperlink r:id="rId21" w:history="1">
        <w:r w:rsidR="009E01C7" w:rsidRPr="00D819EA">
          <w:rPr>
            <w:rStyle w:val="Hyperlink"/>
            <w:u w:val="none"/>
          </w:rPr>
          <w:t>Join a public board website</w:t>
        </w:r>
      </w:hyperlink>
      <w:r w:rsidR="009E01C7">
        <w:t xml:space="preserve"> </w:t>
      </w:r>
      <w:r w:rsidRPr="005F5653">
        <w:t>&lt;</w:t>
      </w:r>
      <w:r w:rsidR="009E01C7">
        <w:t>https://</w:t>
      </w:r>
      <w:r w:rsidRPr="005F5653">
        <w:t>www.</w:t>
      </w:r>
      <w:r w:rsidR="009E01C7">
        <w:t>boards</w:t>
      </w:r>
      <w:r w:rsidRPr="005F5653">
        <w:t xml:space="preserve">.vic.gov.au&gt;. All applicants, including existing trust members who are applying for </w:t>
      </w:r>
      <w:r w:rsidRPr="007A1DDE">
        <w:t xml:space="preserve">reappointment, </w:t>
      </w:r>
      <w:r>
        <w:t>are</w:t>
      </w:r>
      <w:r w:rsidRPr="007A1DDE">
        <w:t xml:space="preserve"> required to register through the </w:t>
      </w:r>
      <w:r w:rsidR="009E01C7">
        <w:t>Join a Public</w:t>
      </w:r>
      <w:r w:rsidRPr="007A1DDE">
        <w:t xml:space="preserve"> Board website </w:t>
      </w:r>
      <w:r>
        <w:t>and complete the following steps:</w:t>
      </w:r>
    </w:p>
    <w:p w14:paraId="52863513" w14:textId="1C3C14D4" w:rsidR="005F5653" w:rsidRPr="00330D66" w:rsidRDefault="009C6A6B" w:rsidP="005F5653">
      <w:pPr>
        <w:pStyle w:val="Bullet1"/>
      </w:pPr>
      <w:r>
        <w:t>‘</w:t>
      </w:r>
      <w:r w:rsidR="009E01C7">
        <w:t>Create an account</w:t>
      </w:r>
      <w:r>
        <w:t>’</w:t>
      </w:r>
      <w:r w:rsidR="006D75E5">
        <w:t xml:space="preserve"> or </w:t>
      </w:r>
      <w:r w:rsidR="003A714F">
        <w:t>l</w:t>
      </w:r>
      <w:r w:rsidR="006D75E5">
        <w:t>og in</w:t>
      </w:r>
      <w:r w:rsidR="00FE5CD2">
        <w:t>.</w:t>
      </w:r>
    </w:p>
    <w:p w14:paraId="01AEED4D" w14:textId="0A45CCA2" w:rsidR="005F5653" w:rsidRPr="00330D66" w:rsidRDefault="005F5653" w:rsidP="005F5653">
      <w:pPr>
        <w:pStyle w:val="Bullet1"/>
      </w:pPr>
      <w:r w:rsidRPr="00330D66">
        <w:t>Go to the ‘</w:t>
      </w:r>
      <w:r w:rsidR="006D75E5">
        <w:t>Search board v</w:t>
      </w:r>
      <w:r w:rsidRPr="00330D66">
        <w:t>acancies’ page</w:t>
      </w:r>
      <w:r w:rsidR="00FE5CD2">
        <w:t>.</w:t>
      </w:r>
    </w:p>
    <w:p w14:paraId="2ED25CD2" w14:textId="1EABCD44" w:rsidR="005F5653" w:rsidRPr="00330D66" w:rsidRDefault="005F5653" w:rsidP="005F5653">
      <w:pPr>
        <w:pStyle w:val="Bullet1"/>
      </w:pPr>
      <w:r w:rsidRPr="00330D66">
        <w:t>Select the relevant cemetery trust from the list of vacancies or use the search function to find the relevant cemetery trust</w:t>
      </w:r>
      <w:r w:rsidR="00FE5CD2">
        <w:t>.</w:t>
      </w:r>
    </w:p>
    <w:p w14:paraId="573FA075" w14:textId="5AADFD92" w:rsidR="005F5653" w:rsidRPr="00330D66" w:rsidRDefault="005F5653" w:rsidP="005F5653">
      <w:pPr>
        <w:pStyle w:val="Bullet1"/>
      </w:pPr>
      <w:r w:rsidRPr="00330D66">
        <w:t>Click the ‘Apply now’ button</w:t>
      </w:r>
      <w:r w:rsidR="00FE5CD2">
        <w:t>.</w:t>
      </w:r>
    </w:p>
    <w:p w14:paraId="3EFB93E0" w14:textId="5FE5AB5F" w:rsidR="005F5653" w:rsidRPr="00330D66" w:rsidRDefault="006D75E5" w:rsidP="005F5653">
      <w:pPr>
        <w:pStyle w:val="Bullet1"/>
      </w:pPr>
      <w:r>
        <w:t>Complete the questions</w:t>
      </w:r>
      <w:r w:rsidR="008C5100">
        <w:t xml:space="preserve"> on the ‘Complete your application’ page</w:t>
      </w:r>
      <w:r>
        <w:t xml:space="preserve"> and u</w:t>
      </w:r>
      <w:r w:rsidR="005F5653" w:rsidRPr="00330D66">
        <w:t xml:space="preserve">pload </w:t>
      </w:r>
      <w:r>
        <w:t xml:space="preserve">your </w:t>
      </w:r>
      <w:r w:rsidR="005F5653" w:rsidRPr="00330D66">
        <w:t>curriculum vitae</w:t>
      </w:r>
      <w:r w:rsidR="00FE5CD2">
        <w:t>.</w:t>
      </w:r>
    </w:p>
    <w:p w14:paraId="5464DD61" w14:textId="08EC337B" w:rsidR="005F5653" w:rsidRPr="00330D66" w:rsidRDefault="005F5653" w:rsidP="005F5653">
      <w:pPr>
        <w:pStyle w:val="Bullet1"/>
      </w:pPr>
      <w:r w:rsidRPr="00330D66">
        <w:lastRenderedPageBreak/>
        <w:t>Complete all required information</w:t>
      </w:r>
      <w:r w:rsidRPr="003A714F">
        <w:rPr>
          <w:szCs w:val="21"/>
        </w:rPr>
        <w:t xml:space="preserve"> (responses to all selection criteria must be provided</w:t>
      </w:r>
      <w:r w:rsidR="003A714F">
        <w:rPr>
          <w:szCs w:val="21"/>
        </w:rPr>
        <w:t xml:space="preserve"> – </w:t>
      </w:r>
      <w:r w:rsidR="003A714F" w:rsidRPr="00207853">
        <w:rPr>
          <w:b/>
          <w:bCs/>
          <w:szCs w:val="21"/>
        </w:rPr>
        <w:t xml:space="preserve">‘refer to </w:t>
      </w:r>
      <w:r w:rsidR="003A714F" w:rsidRPr="00207853">
        <w:rPr>
          <w:b/>
          <w:bCs/>
        </w:rPr>
        <w:t>curriculum vitae’</w:t>
      </w:r>
      <w:r w:rsidRPr="00207853">
        <w:rPr>
          <w:b/>
          <w:bCs/>
          <w:szCs w:val="21"/>
        </w:rPr>
        <w:t xml:space="preserve"> is not a sufficient response</w:t>
      </w:r>
      <w:r w:rsidRPr="003A714F">
        <w:rPr>
          <w:szCs w:val="21"/>
        </w:rPr>
        <w:t>)</w:t>
      </w:r>
      <w:r w:rsidR="00FE5CD2">
        <w:rPr>
          <w:szCs w:val="21"/>
        </w:rPr>
        <w:t>.</w:t>
      </w:r>
    </w:p>
    <w:p w14:paraId="3C8DA662" w14:textId="0C866BE9" w:rsidR="005F5653" w:rsidRPr="00330D66" w:rsidRDefault="005F5653" w:rsidP="00434822">
      <w:pPr>
        <w:pStyle w:val="Bullet1"/>
        <w:spacing w:after="0"/>
      </w:pPr>
      <w:r w:rsidRPr="00330D66">
        <w:t xml:space="preserve">Click ‘Save </w:t>
      </w:r>
      <w:r w:rsidR="008C5100">
        <w:t>as Draft’</w:t>
      </w:r>
      <w:r w:rsidRPr="00330D66">
        <w:t xml:space="preserve"> to save application and return to it later or click ‘Submit</w:t>
      </w:r>
      <w:r w:rsidR="008C5100">
        <w:t xml:space="preserve"> your application</w:t>
      </w:r>
      <w:r w:rsidRPr="00330D66">
        <w:t xml:space="preserve">’ to lodge </w:t>
      </w:r>
      <w:r w:rsidR="0063246C">
        <w:t xml:space="preserve">your </w:t>
      </w:r>
      <w:r w:rsidRPr="00330D66">
        <w:t xml:space="preserve">completed application. </w:t>
      </w:r>
    </w:p>
    <w:p w14:paraId="2134D6C5" w14:textId="2A68EB4E" w:rsidR="005F5653" w:rsidRDefault="005F5653" w:rsidP="00ED12CD">
      <w:pPr>
        <w:pStyle w:val="Bodyafterbullets"/>
      </w:pPr>
      <w:r w:rsidRPr="007A1DDE">
        <w:t xml:space="preserve">For technical support, please </w:t>
      </w:r>
      <w:r>
        <w:t>telephone</w:t>
      </w:r>
      <w:r w:rsidRPr="007A1DDE">
        <w:t xml:space="preserve"> 1300 366 356 during normal </w:t>
      </w:r>
      <w:r w:rsidRPr="00434822">
        <w:t xml:space="preserve">business hours </w:t>
      </w:r>
      <w:r w:rsidR="00D819EA">
        <w:t xml:space="preserve">or submit an online </w:t>
      </w:r>
      <w:r w:rsidR="00D819EA" w:rsidRPr="003A714F">
        <w:t>enquiry via the</w:t>
      </w:r>
      <w:r w:rsidR="00434822" w:rsidRPr="003A714F">
        <w:t xml:space="preserve"> </w:t>
      </w:r>
      <w:hyperlink r:id="rId22" w:history="1">
        <w:r w:rsidR="00B35112" w:rsidRPr="003A714F">
          <w:rPr>
            <w:rStyle w:val="Hyperlink"/>
            <w:u w:val="none"/>
          </w:rPr>
          <w:t>Join a public board website</w:t>
        </w:r>
      </w:hyperlink>
      <w:r w:rsidR="00434822" w:rsidRPr="003A714F">
        <w:t xml:space="preserve"> &lt;</w:t>
      </w:r>
      <w:bookmarkStart w:id="3" w:name="_Hlk76031292"/>
      <w:r w:rsidR="00434822" w:rsidRPr="003A714F">
        <w:t>hhtps://www.boards.vic.gov.au/contact-us</w:t>
      </w:r>
      <w:bookmarkEnd w:id="3"/>
      <w:r w:rsidR="00434822" w:rsidRPr="003A714F">
        <w:t>&gt;.</w:t>
      </w:r>
    </w:p>
    <w:p w14:paraId="36456CEF" w14:textId="54ECDA45" w:rsidR="00E77C04" w:rsidRDefault="00E77C04" w:rsidP="00E77C04">
      <w:pPr>
        <w:pStyle w:val="Body"/>
      </w:pPr>
      <w:r>
        <w:t xml:space="preserve">Note: If you </w:t>
      </w:r>
      <w:r w:rsidR="00B16C15">
        <w:t>wish to ap</w:t>
      </w:r>
      <w:r w:rsidR="009D43D6">
        <w:t>ply to more than one cemetery trust</w:t>
      </w:r>
      <w:r>
        <w:t xml:space="preserve"> an application </w:t>
      </w:r>
      <w:r w:rsidR="00BE5AA2">
        <w:t xml:space="preserve">to </w:t>
      </w:r>
      <w:r>
        <w:t xml:space="preserve">each trust must be </w:t>
      </w:r>
      <w:r w:rsidR="00BE5AA2">
        <w:t>made</w:t>
      </w:r>
      <w:r w:rsidR="00E91CB3">
        <w:t xml:space="preserve"> via the Join a Public Board website</w:t>
      </w:r>
      <w:r>
        <w:t xml:space="preserve">. </w:t>
      </w:r>
      <w:r w:rsidR="00E91CB3">
        <w:t xml:space="preserve">Please </w:t>
      </w:r>
      <w:r>
        <w:t xml:space="preserve">advise </w:t>
      </w:r>
      <w:r w:rsidR="0043564C">
        <w:t xml:space="preserve">your </w:t>
      </w:r>
      <w:r w:rsidR="004347B6">
        <w:t xml:space="preserve">cemetery trust </w:t>
      </w:r>
      <w:r w:rsidR="0043564C">
        <w:t>preference</w:t>
      </w:r>
      <w:r w:rsidR="003E615C">
        <w:t>, if applicable,</w:t>
      </w:r>
      <w:r w:rsidR="0043564C">
        <w:t xml:space="preserve"> </w:t>
      </w:r>
      <w:r w:rsidR="004347B6">
        <w:t>when making multiple applications.</w:t>
      </w:r>
    </w:p>
    <w:p w14:paraId="65F91456" w14:textId="16F0150C" w:rsidR="005F5653" w:rsidRPr="000B450E" w:rsidRDefault="005F5653" w:rsidP="005F5653">
      <w:pPr>
        <w:pStyle w:val="Heading3"/>
      </w:pPr>
      <w:r w:rsidRPr="000B450E">
        <w:t>Curriculum vitae</w:t>
      </w:r>
    </w:p>
    <w:p w14:paraId="0958CA4D" w14:textId="77777777" w:rsidR="00416B73" w:rsidRDefault="00416B73" w:rsidP="00416B73">
      <w:pPr>
        <w:pStyle w:val="Bullet1"/>
        <w:numPr>
          <w:ilvl w:val="0"/>
          <w:numId w:val="0"/>
        </w:numPr>
      </w:pPr>
      <w:r w:rsidRPr="003566E9">
        <w:t xml:space="preserve">All applicants are required to provide a personal curriculum vitae (CV). </w:t>
      </w:r>
      <w:r>
        <w:t xml:space="preserve">The CV must be </w:t>
      </w:r>
      <w:r w:rsidRPr="002C2CDC">
        <w:rPr>
          <w:b/>
          <w:bCs/>
        </w:rPr>
        <w:t>no more than five pages in total</w:t>
      </w:r>
      <w:r>
        <w:rPr>
          <w:b/>
          <w:bCs/>
        </w:rPr>
        <w:t xml:space="preserve"> </w:t>
      </w:r>
      <w:r>
        <w:t>and:</w:t>
      </w:r>
    </w:p>
    <w:p w14:paraId="2E55AD3D" w14:textId="77777777" w:rsidR="00416B73" w:rsidRDefault="00416B73" w:rsidP="00416B73">
      <w:pPr>
        <w:pStyle w:val="Bullet1"/>
      </w:pPr>
      <w:r>
        <w:t xml:space="preserve">checked to ensure it is </w:t>
      </w:r>
      <w:proofErr w:type="gramStart"/>
      <w:r w:rsidRPr="00731A4D">
        <w:rPr>
          <w:b/>
          <w:bCs/>
        </w:rPr>
        <w:t>current</w:t>
      </w:r>
      <w:proofErr w:type="gramEnd"/>
      <w:r w:rsidRPr="00731A4D">
        <w:rPr>
          <w:b/>
          <w:bCs/>
        </w:rPr>
        <w:t xml:space="preserve"> </w:t>
      </w:r>
    </w:p>
    <w:p w14:paraId="27E3B8A8" w14:textId="77777777" w:rsidR="00416B73" w:rsidRDefault="00416B73" w:rsidP="00416B73">
      <w:pPr>
        <w:pStyle w:val="Bullet1"/>
      </w:pPr>
      <w:r>
        <w:t>in pdf format where possible (any supporting documents, such as a cover letter, should also be submitted in pdf format where possible)</w:t>
      </w:r>
    </w:p>
    <w:p w14:paraId="194C2333" w14:textId="4C01CB27" w:rsidR="00BA33DD" w:rsidRDefault="00416B73" w:rsidP="00E34897">
      <w:pPr>
        <w:pStyle w:val="Bullet1"/>
      </w:pPr>
      <w:r>
        <w:t xml:space="preserve">be </w:t>
      </w:r>
      <w:r w:rsidR="005F5653">
        <w:t xml:space="preserve">uploaded </w:t>
      </w:r>
      <w:r>
        <w:t>on</w:t>
      </w:r>
      <w:r w:rsidR="00FF532E">
        <w:t>to</w:t>
      </w:r>
      <w:r w:rsidR="005F5653">
        <w:t xml:space="preserve"> the </w:t>
      </w:r>
      <w:r w:rsidR="00D45615">
        <w:t xml:space="preserve">Join a </w:t>
      </w:r>
      <w:r w:rsidR="007E2B94">
        <w:t>p</w:t>
      </w:r>
      <w:r w:rsidR="00D45615">
        <w:t xml:space="preserve">ublic </w:t>
      </w:r>
      <w:r w:rsidR="007E2B94">
        <w:t>b</w:t>
      </w:r>
      <w:r w:rsidR="00D45615">
        <w:t>oard</w:t>
      </w:r>
      <w:r w:rsidR="005F5653">
        <w:t xml:space="preserve"> website as part of the</w:t>
      </w:r>
      <w:r w:rsidR="00BA6F9F">
        <w:t xml:space="preserve"> required</w:t>
      </w:r>
      <w:r w:rsidR="005F5653">
        <w:t xml:space="preserve"> online application process</w:t>
      </w:r>
      <w:r w:rsidR="005A022E">
        <w:t>.</w:t>
      </w:r>
      <w:r w:rsidR="00FE0B29">
        <w:t xml:space="preserve"> </w:t>
      </w:r>
    </w:p>
    <w:p w14:paraId="29500BD3" w14:textId="77777777" w:rsidR="005F5653" w:rsidRPr="00DB5111" w:rsidRDefault="005F5653" w:rsidP="005F5653">
      <w:pPr>
        <w:pStyle w:val="Heading3"/>
      </w:pPr>
      <w:r w:rsidRPr="00DB5111">
        <w:t>Selection criteria</w:t>
      </w:r>
    </w:p>
    <w:p w14:paraId="7EE25F23" w14:textId="2BC5D0D1" w:rsidR="005F5653" w:rsidRDefault="005F5653" w:rsidP="005F5653">
      <w:pPr>
        <w:pStyle w:val="Body"/>
      </w:pPr>
      <w:r w:rsidRPr="003566E9">
        <w:rPr>
          <w:szCs w:val="21"/>
        </w:rPr>
        <w:t>Applica</w:t>
      </w:r>
      <w:r w:rsidR="00354168" w:rsidRPr="003566E9">
        <w:rPr>
          <w:szCs w:val="21"/>
        </w:rPr>
        <w:t>nts</w:t>
      </w:r>
      <w:r w:rsidRPr="003566E9">
        <w:rPr>
          <w:szCs w:val="21"/>
        </w:rPr>
        <w:t xml:space="preserve"> must provide responses</w:t>
      </w:r>
      <w:r w:rsidR="001959E8">
        <w:rPr>
          <w:szCs w:val="21"/>
        </w:rPr>
        <w:t xml:space="preserve"> </w:t>
      </w:r>
      <w:r w:rsidR="00AE48F2">
        <w:rPr>
          <w:szCs w:val="21"/>
        </w:rPr>
        <w:t>(</w:t>
      </w:r>
      <w:r w:rsidR="001959E8">
        <w:rPr>
          <w:szCs w:val="21"/>
        </w:rPr>
        <w:t>up</w:t>
      </w:r>
      <w:r w:rsidR="00AE48F2">
        <w:rPr>
          <w:szCs w:val="21"/>
        </w:rPr>
        <w:t xml:space="preserve"> to </w:t>
      </w:r>
      <w:r w:rsidR="008D5904">
        <w:rPr>
          <w:szCs w:val="21"/>
        </w:rPr>
        <w:t>350</w:t>
      </w:r>
      <w:r w:rsidR="00AE48F2">
        <w:rPr>
          <w:szCs w:val="21"/>
        </w:rPr>
        <w:t xml:space="preserve"> words)</w:t>
      </w:r>
      <w:r w:rsidRPr="003566E9">
        <w:rPr>
          <w:szCs w:val="21"/>
        </w:rPr>
        <w:t xml:space="preserve"> to all selection criteria in the</w:t>
      </w:r>
      <w:r w:rsidR="006918F1" w:rsidRPr="003566E9">
        <w:rPr>
          <w:szCs w:val="21"/>
        </w:rPr>
        <w:t xml:space="preserve"> </w:t>
      </w:r>
      <w:r w:rsidR="007E2B94" w:rsidRPr="003566E9">
        <w:rPr>
          <w:szCs w:val="21"/>
        </w:rPr>
        <w:t xml:space="preserve">Join a public board </w:t>
      </w:r>
      <w:r w:rsidR="00011D4E">
        <w:rPr>
          <w:szCs w:val="21"/>
        </w:rPr>
        <w:t xml:space="preserve">online </w:t>
      </w:r>
      <w:r w:rsidRPr="003566E9">
        <w:rPr>
          <w:szCs w:val="21"/>
        </w:rPr>
        <w:t xml:space="preserve">application. </w:t>
      </w:r>
      <w:r w:rsidR="003A714F" w:rsidRPr="003566E9">
        <w:rPr>
          <w:b/>
          <w:bCs/>
          <w:szCs w:val="21"/>
        </w:rPr>
        <w:t>‘</w:t>
      </w:r>
      <w:r w:rsidR="00354168" w:rsidRPr="003566E9">
        <w:rPr>
          <w:b/>
          <w:bCs/>
          <w:szCs w:val="21"/>
        </w:rPr>
        <w:t>Refer</w:t>
      </w:r>
      <w:r w:rsidR="003A714F" w:rsidRPr="00EA3375">
        <w:rPr>
          <w:b/>
          <w:bCs/>
          <w:szCs w:val="21"/>
        </w:rPr>
        <w:t xml:space="preserve"> </w:t>
      </w:r>
      <w:r w:rsidR="00354168" w:rsidRPr="003566E9">
        <w:rPr>
          <w:b/>
          <w:bCs/>
          <w:szCs w:val="21"/>
        </w:rPr>
        <w:t xml:space="preserve">to CV’ is not a </w:t>
      </w:r>
      <w:r w:rsidR="006918F1" w:rsidRPr="003566E9">
        <w:rPr>
          <w:b/>
          <w:bCs/>
          <w:szCs w:val="21"/>
        </w:rPr>
        <w:t>sufficient</w:t>
      </w:r>
      <w:r w:rsidR="00354168" w:rsidRPr="003566E9">
        <w:rPr>
          <w:b/>
          <w:bCs/>
          <w:szCs w:val="21"/>
        </w:rPr>
        <w:t xml:space="preserve"> response.</w:t>
      </w:r>
      <w:r w:rsidR="00354168" w:rsidRPr="003566E9">
        <w:rPr>
          <w:szCs w:val="21"/>
        </w:rPr>
        <w:t xml:space="preserve"> </w:t>
      </w:r>
      <w:r w:rsidRPr="003566E9">
        <w:rPr>
          <w:szCs w:val="21"/>
        </w:rPr>
        <w:t xml:space="preserve">The list of selection criteria </w:t>
      </w:r>
      <w:r w:rsidR="00427224">
        <w:rPr>
          <w:szCs w:val="21"/>
        </w:rPr>
        <w:t>is</w:t>
      </w:r>
      <w:r>
        <w:t xml:space="preserve"> detailed in the relevant position description available on the </w:t>
      </w:r>
      <w:hyperlink r:id="rId23" w:history="1">
        <w:r w:rsidRPr="00D80472">
          <w:rPr>
            <w:rStyle w:val="Hyperlink"/>
            <w:u w:val="none"/>
          </w:rPr>
          <w:t>health.vic website</w:t>
        </w:r>
      </w:hyperlink>
      <w:r>
        <w:t xml:space="preserve"> at &lt;</w:t>
      </w:r>
      <w:r w:rsidR="003A714F" w:rsidRPr="003A714F">
        <w:t>https://www.health.vic.gov.au/cemeteries-and-crematoria/class-a-cemetery-trust-appointments</w:t>
      </w:r>
      <w:r>
        <w:t>&gt;.</w:t>
      </w:r>
      <w:r w:rsidR="009401C3">
        <w:t xml:space="preserve"> </w:t>
      </w:r>
    </w:p>
    <w:p w14:paraId="53CE2150" w14:textId="2AED5A90" w:rsidR="00EC7FB5" w:rsidRPr="00947837" w:rsidRDefault="00EC7FB5" w:rsidP="00947837">
      <w:pPr>
        <w:pStyle w:val="Heading3"/>
      </w:pPr>
      <w:r w:rsidRPr="00947837">
        <w:t xml:space="preserve">Data </w:t>
      </w:r>
      <w:r w:rsidR="00947837">
        <w:t>c</w:t>
      </w:r>
      <w:r w:rsidRPr="00947837">
        <w:t xml:space="preserve">ollection and </w:t>
      </w:r>
      <w:r w:rsidR="00947837">
        <w:t>p</w:t>
      </w:r>
      <w:r w:rsidRPr="00947837">
        <w:t>rivacy</w:t>
      </w:r>
    </w:p>
    <w:p w14:paraId="67245F4C" w14:textId="77777777" w:rsidR="00DB0EE5" w:rsidRPr="00947837" w:rsidRDefault="00EC7FB5" w:rsidP="00947837">
      <w:pPr>
        <w:pStyle w:val="Body"/>
        <w:rPr>
          <w:lang w:eastAsia="en-AU"/>
        </w:rPr>
      </w:pPr>
      <w:r w:rsidRPr="00947837">
        <w:rPr>
          <w:lang w:eastAsia="en-AU"/>
        </w:rPr>
        <w:t xml:space="preserve">During the application process, you will be invited to disclose personal information about yourself. You are not obliged to disclose personal information if you do not want to, but it can help us understand how we can support you through the recruitment process and beyond. </w:t>
      </w:r>
    </w:p>
    <w:p w14:paraId="25E0EA15" w14:textId="23ED3233" w:rsidR="00EC7FB5" w:rsidRPr="00947837" w:rsidRDefault="00EC7FB5" w:rsidP="00947837">
      <w:pPr>
        <w:pStyle w:val="Body"/>
        <w:rPr>
          <w:lang w:eastAsia="en-AU"/>
        </w:rPr>
      </w:pPr>
      <w:r w:rsidRPr="00947837">
        <w:rPr>
          <w:lang w:eastAsia="en-AU"/>
        </w:rPr>
        <w:t>We invite you to tell us if you identify as Aboriginal, a person with disability, from a culturally or linguistically diverse background, LGBTIQ</w:t>
      </w:r>
      <w:r w:rsidR="0048724F">
        <w:rPr>
          <w:lang w:eastAsia="en-AU"/>
        </w:rPr>
        <w:t>A</w:t>
      </w:r>
      <w:r w:rsidRPr="00947837">
        <w:rPr>
          <w:lang w:eastAsia="en-AU"/>
        </w:rPr>
        <w:t>+ or a young person, aged 25 years old or less.</w:t>
      </w:r>
    </w:p>
    <w:p w14:paraId="596005DF" w14:textId="74A98039" w:rsidR="00EC7FB5" w:rsidRPr="00A54742" w:rsidRDefault="00EC7FB5" w:rsidP="005F5653">
      <w:pPr>
        <w:pStyle w:val="Body"/>
      </w:pPr>
      <w:r w:rsidRPr="00947837">
        <w:rPr>
          <w:lang w:eastAsia="en-AU"/>
        </w:rPr>
        <w:t>If you identify as any of the above, we welcome the opportunity to contact you and discuss how we can support you through the recruitment process. Sharing this information will help you access support should you need it and will also help us to better understand the impact of our work.</w:t>
      </w:r>
    </w:p>
    <w:p w14:paraId="60996EF4" w14:textId="77777777" w:rsidR="00D45615" w:rsidRPr="008C5100" w:rsidRDefault="00D45615" w:rsidP="00EA3375">
      <w:pPr>
        <w:pStyle w:val="Heading2"/>
      </w:pPr>
      <w:r w:rsidRPr="008C5100">
        <w:t>Declaration of private interests</w:t>
      </w:r>
    </w:p>
    <w:p w14:paraId="794267BF" w14:textId="49BAB90C" w:rsidR="00D45615" w:rsidRPr="00434822" w:rsidRDefault="00E13750" w:rsidP="00D45615">
      <w:pPr>
        <w:pStyle w:val="Body"/>
      </w:pPr>
      <w:r w:rsidRPr="00434822">
        <w:t>S</w:t>
      </w:r>
      <w:r w:rsidR="00D45615" w:rsidRPr="00434822">
        <w:t xml:space="preserve">hortlisted applicants will </w:t>
      </w:r>
      <w:r w:rsidR="00FB4FA1" w:rsidRPr="00434822">
        <w:t xml:space="preserve">be required </w:t>
      </w:r>
      <w:r w:rsidR="00D45615" w:rsidRPr="00434822">
        <w:t xml:space="preserve">to complete the Declaration of private </w:t>
      </w:r>
      <w:proofErr w:type="gramStart"/>
      <w:r w:rsidR="00D45615" w:rsidRPr="00434822">
        <w:t>interests</w:t>
      </w:r>
      <w:proofErr w:type="gramEnd"/>
      <w:r w:rsidR="00D45615" w:rsidRPr="00434822">
        <w:t xml:space="preserve"> form (DPI form) which will be provided </w:t>
      </w:r>
      <w:r w:rsidR="009C6A6B" w:rsidRPr="00434822">
        <w:t>to applicable applicants</w:t>
      </w:r>
      <w:r w:rsidR="00FB4FA1" w:rsidRPr="00434822">
        <w:t xml:space="preserve"> when shortlisting has been finalised</w:t>
      </w:r>
      <w:r w:rsidR="009C6A6B" w:rsidRPr="00434822">
        <w:t>.</w:t>
      </w:r>
      <w:r w:rsidR="00D45615" w:rsidRPr="00434822">
        <w:t xml:space="preserve"> Successful applicants will be required to complete the DPI form annually once appointed, and whenever there is a material change in their interests, for example, when commencing employment as a ‘public sector employee’ as defined in the </w:t>
      </w:r>
      <w:r w:rsidR="009D34DB" w:rsidRPr="00434822">
        <w:t>Guidelines</w:t>
      </w:r>
      <w:r w:rsidR="00D45615" w:rsidRPr="00434822">
        <w:t xml:space="preserve">. </w:t>
      </w:r>
    </w:p>
    <w:p w14:paraId="0637D3D0" w14:textId="77777777" w:rsidR="002F1651" w:rsidRDefault="002F1651" w:rsidP="002F1651">
      <w:pPr>
        <w:pStyle w:val="Heading3"/>
      </w:pPr>
      <w:r>
        <w:t>Conflicts of interest</w:t>
      </w:r>
    </w:p>
    <w:p w14:paraId="2D819E0F" w14:textId="62302363" w:rsidR="00D45615" w:rsidRDefault="00D45615" w:rsidP="00D45615">
      <w:pPr>
        <w:pStyle w:val="Body"/>
      </w:pPr>
      <w:r w:rsidRPr="009D34DB">
        <w:rPr>
          <w:rStyle w:val="BodyChar"/>
        </w:rPr>
        <w:t xml:space="preserve">It is important that applicants clearly identify any conflicts of interest that may arise if appointed to a cemetery trust board and specify how these conflicts will be managed. </w:t>
      </w:r>
      <w:proofErr w:type="gramStart"/>
      <w:r w:rsidRPr="009D34DB">
        <w:rPr>
          <w:rStyle w:val="BodyChar"/>
        </w:rPr>
        <w:t>As a general rule</w:t>
      </w:r>
      <w:proofErr w:type="gramEnd"/>
      <w:r w:rsidRPr="009D34DB">
        <w:rPr>
          <w:rStyle w:val="BodyChar"/>
        </w:rPr>
        <w:t xml:space="preserve">, individuals with pecuniary interests in the organisation will not be appointed to the board, for example, contractors providing goods or </w:t>
      </w:r>
      <w:r w:rsidRPr="009D34DB">
        <w:rPr>
          <w:rStyle w:val="BodyChar"/>
        </w:rPr>
        <w:lastRenderedPageBreak/>
        <w:t>services, or individuals with personal or professional interests that are directly affected by strategic decisions made by the board</w:t>
      </w:r>
      <w:r w:rsidRPr="00724F31">
        <w:t>.</w:t>
      </w:r>
    </w:p>
    <w:p w14:paraId="5F66433B" w14:textId="77777777" w:rsidR="00111213" w:rsidRDefault="00111213" w:rsidP="00111213">
      <w:pPr>
        <w:pStyle w:val="Heading2"/>
      </w:pPr>
      <w:r>
        <w:t>Safety screening</w:t>
      </w:r>
    </w:p>
    <w:p w14:paraId="712E17EE" w14:textId="085E8E3F" w:rsidR="00111213" w:rsidRDefault="00DE306A" w:rsidP="00111213">
      <w:pPr>
        <w:pStyle w:val="Heading3"/>
      </w:pPr>
      <w:r>
        <w:t>National p</w:t>
      </w:r>
      <w:r w:rsidR="00111213">
        <w:t>olice checks</w:t>
      </w:r>
    </w:p>
    <w:p w14:paraId="34F7D8F4" w14:textId="09B17DB3" w:rsidR="00E9012C" w:rsidRDefault="00111213" w:rsidP="00111213">
      <w:pPr>
        <w:pStyle w:val="Body"/>
      </w:pPr>
      <w:r>
        <w:t xml:space="preserve">In accordance with government policy, all competitive applicants will be required to undergo employment safety screening. This involves consenting to </w:t>
      </w:r>
      <w:proofErr w:type="gramStart"/>
      <w:r>
        <w:t xml:space="preserve">a </w:t>
      </w:r>
      <w:r w:rsidR="00F24559">
        <w:t xml:space="preserve">national </w:t>
      </w:r>
      <w:r>
        <w:t>police</w:t>
      </w:r>
      <w:proofErr w:type="gramEnd"/>
      <w:r>
        <w:t xml:space="preserve"> check and establishing proof of identity. Shortlisted applicants will be required to undertake a </w:t>
      </w:r>
      <w:r w:rsidR="00F24559">
        <w:t xml:space="preserve">national </w:t>
      </w:r>
      <w:r>
        <w:t>police check. The police check is currently coordinated by the department’s Human Resources Unit who will provide interviewees with the requirements via email.</w:t>
      </w:r>
      <w:r w:rsidR="00E9012C">
        <w:t xml:space="preserve"> </w:t>
      </w:r>
    </w:p>
    <w:p w14:paraId="4D8C6F37" w14:textId="4DF89C15" w:rsidR="00111213" w:rsidRDefault="00111213" w:rsidP="00111213">
      <w:pPr>
        <w:pStyle w:val="Body"/>
      </w:pPr>
      <w:r>
        <w:t xml:space="preserve">The appointment of a person to a board, including the reappointment of any current board members, is subject to satisfactory completion of the </w:t>
      </w:r>
      <w:r w:rsidR="00A27BE6">
        <w:t xml:space="preserve">national </w:t>
      </w:r>
      <w:r>
        <w:t>police check</w:t>
      </w:r>
      <w:r w:rsidR="00D62BB7">
        <w:t xml:space="preserve"> and t</w:t>
      </w:r>
      <w:r>
        <w:t>he department will meet the costs</w:t>
      </w:r>
      <w:r w:rsidR="00D62BB7">
        <w:t>.</w:t>
      </w:r>
      <w:r>
        <w:t xml:space="preserve"> </w:t>
      </w:r>
    </w:p>
    <w:p w14:paraId="1F9377DC" w14:textId="77777777" w:rsidR="00111213" w:rsidRDefault="00111213" w:rsidP="00111213">
      <w:pPr>
        <w:pStyle w:val="Heading3"/>
      </w:pPr>
      <w:r>
        <w:t>Probity checks</w:t>
      </w:r>
    </w:p>
    <w:p w14:paraId="7769F575" w14:textId="31DC40A3" w:rsidR="00111213" w:rsidRDefault="00111213" w:rsidP="00111213">
      <w:pPr>
        <w:pStyle w:val="Body"/>
      </w:pPr>
      <w:r>
        <w:t>The following probity checks will be completed for all competitive applicants:</w:t>
      </w:r>
    </w:p>
    <w:p w14:paraId="36FA6EBC" w14:textId="77777777" w:rsidR="00111213" w:rsidRDefault="00111213" w:rsidP="00111213">
      <w:pPr>
        <w:pStyle w:val="Bullet1"/>
      </w:pPr>
      <w:r>
        <w:t xml:space="preserve">A check of the Australian Securities and Investment Commission (ASIC) register of persons prohibited/disqualified by ASIC under the provisions of the </w:t>
      </w:r>
      <w:r w:rsidRPr="00D80472">
        <w:rPr>
          <w:i/>
          <w:iCs/>
        </w:rPr>
        <w:t>Corporations Act 2001</w:t>
      </w:r>
      <w:r>
        <w:t>.</w:t>
      </w:r>
    </w:p>
    <w:p w14:paraId="4076E50F" w14:textId="77777777" w:rsidR="00111213" w:rsidRDefault="00111213" w:rsidP="00111213">
      <w:pPr>
        <w:pStyle w:val="Bullet1"/>
      </w:pPr>
      <w:r>
        <w:t xml:space="preserve">A check of the Australian Financial Security Authority National Personal Insolvency Index which contains information about proceedings and administrations under the </w:t>
      </w:r>
      <w:r w:rsidRPr="00D80472">
        <w:rPr>
          <w:i/>
          <w:iCs/>
        </w:rPr>
        <w:t>Bankruptcy Act 1996</w:t>
      </w:r>
      <w:r>
        <w:t>.</w:t>
      </w:r>
    </w:p>
    <w:p w14:paraId="0CC21BAC" w14:textId="6E0FC4E1" w:rsidR="00BC70EC" w:rsidRDefault="00BC70EC" w:rsidP="002523C5">
      <w:pPr>
        <w:pStyle w:val="Bodyafterbullets"/>
      </w:pPr>
      <w:r>
        <w:t xml:space="preserve">The department may contact the applicant </w:t>
      </w:r>
      <w:r w:rsidR="00B944A5">
        <w:t>if further information is required in relation to these checks.</w:t>
      </w:r>
    </w:p>
    <w:p w14:paraId="2C3E4438" w14:textId="0BB7D7DE" w:rsidR="00111213" w:rsidRDefault="00111213" w:rsidP="00111213">
      <w:pPr>
        <w:pStyle w:val="Heading3"/>
      </w:pPr>
      <w:r>
        <w:t xml:space="preserve">Referee </w:t>
      </w:r>
      <w:proofErr w:type="gramStart"/>
      <w:r>
        <w:t>checks</w:t>
      </w:r>
      <w:proofErr w:type="gramEnd"/>
    </w:p>
    <w:p w14:paraId="6C7C9FE5" w14:textId="4B1152A9" w:rsidR="007A1650" w:rsidRDefault="00111213" w:rsidP="007A1650">
      <w:pPr>
        <w:pStyle w:val="Body"/>
      </w:pPr>
      <w:r>
        <w:t xml:space="preserve">Applicants must nominate two referees </w:t>
      </w:r>
      <w:r w:rsidR="00085D11">
        <w:t>in</w:t>
      </w:r>
      <w:r>
        <w:t xml:space="preserve"> the</w:t>
      </w:r>
      <w:r w:rsidR="001C17B7">
        <w:t>ir</w:t>
      </w:r>
      <w:r>
        <w:t xml:space="preserve"> application</w:t>
      </w:r>
      <w:r w:rsidR="001A3EDD">
        <w:t xml:space="preserve">. </w:t>
      </w:r>
      <w:r w:rsidR="00936251">
        <w:t xml:space="preserve">Shortlisted applicants </w:t>
      </w:r>
      <w:r w:rsidR="000B554E">
        <w:t xml:space="preserve">will be asked during their interview </w:t>
      </w:r>
      <w:r w:rsidR="002A2731">
        <w:t xml:space="preserve">to confirm that their nominated </w:t>
      </w:r>
      <w:r w:rsidR="00587353">
        <w:t>referee</w:t>
      </w:r>
      <w:r w:rsidR="00AF1A9E">
        <w:t xml:space="preserve"> details</w:t>
      </w:r>
      <w:r w:rsidR="00587353">
        <w:t xml:space="preserve"> are current a</w:t>
      </w:r>
      <w:r w:rsidR="00856CC0">
        <w:t xml:space="preserve">nd </w:t>
      </w:r>
      <w:r w:rsidR="008334F4">
        <w:t>confirm</w:t>
      </w:r>
      <w:r w:rsidR="003071C8">
        <w:t xml:space="preserve"> </w:t>
      </w:r>
      <w:r w:rsidR="00AF1A9E">
        <w:t>referees</w:t>
      </w:r>
      <w:r w:rsidR="00856CC0">
        <w:t xml:space="preserve"> </w:t>
      </w:r>
      <w:r w:rsidR="00C93882">
        <w:t xml:space="preserve">have been made </w:t>
      </w:r>
      <w:r w:rsidR="00856CC0">
        <w:t xml:space="preserve">aware they </w:t>
      </w:r>
      <w:r w:rsidR="00856CC0" w:rsidRPr="00271858">
        <w:t>may</w:t>
      </w:r>
      <w:r w:rsidR="00856CC0">
        <w:t xml:space="preserve"> be contacted</w:t>
      </w:r>
      <w:r w:rsidR="003071C8">
        <w:t xml:space="preserve"> to obtain a reference</w:t>
      </w:r>
      <w:r w:rsidR="00856CC0">
        <w:t>.</w:t>
      </w:r>
      <w:r w:rsidR="000878C6">
        <w:t xml:space="preserve"> </w:t>
      </w:r>
    </w:p>
    <w:p w14:paraId="5F58D7EA" w14:textId="1F53F475" w:rsidR="00D31695" w:rsidRDefault="00792F20" w:rsidP="00D31695">
      <w:pPr>
        <w:pStyle w:val="Bullet1"/>
        <w:numPr>
          <w:ilvl w:val="0"/>
          <w:numId w:val="0"/>
        </w:numPr>
      </w:pPr>
      <w:r>
        <w:t xml:space="preserve">In most cases </w:t>
      </w:r>
      <w:r w:rsidR="007855FF">
        <w:t xml:space="preserve">in a </w:t>
      </w:r>
      <w:r w:rsidR="007855FF" w:rsidRPr="00077477">
        <w:rPr>
          <w:b/>
          <w:bCs/>
        </w:rPr>
        <w:t xml:space="preserve">member </w:t>
      </w:r>
      <w:r w:rsidR="007855FF">
        <w:t xml:space="preserve">appointment round, </w:t>
      </w:r>
      <w:r w:rsidR="00831108">
        <w:t>the</w:t>
      </w:r>
      <w:r w:rsidR="006320C5">
        <w:t xml:space="preserve"> </w:t>
      </w:r>
      <w:r w:rsidR="008C178A">
        <w:t xml:space="preserve">current </w:t>
      </w:r>
      <w:r w:rsidR="00BD210E">
        <w:t xml:space="preserve">trust </w:t>
      </w:r>
      <w:proofErr w:type="gramStart"/>
      <w:r w:rsidR="008C178A">
        <w:t>chairperson</w:t>
      </w:r>
      <w:proofErr w:type="gramEnd"/>
      <w:r w:rsidR="008C178A">
        <w:t xml:space="preserve"> or </w:t>
      </w:r>
      <w:r w:rsidR="00C03A95">
        <w:t xml:space="preserve">another </w:t>
      </w:r>
      <w:r w:rsidR="008C178A">
        <w:t>member</w:t>
      </w:r>
      <w:r w:rsidR="004C094B">
        <w:t xml:space="preserve"> (if the chairperson is unavailable)</w:t>
      </w:r>
      <w:r w:rsidR="008C178A">
        <w:t xml:space="preserve"> will </w:t>
      </w:r>
      <w:r w:rsidR="00A5574F">
        <w:t xml:space="preserve">participate in the </w:t>
      </w:r>
      <w:r w:rsidR="009B05C4">
        <w:t xml:space="preserve">interview </w:t>
      </w:r>
      <w:r w:rsidR="00BD210E">
        <w:t>process</w:t>
      </w:r>
      <w:r w:rsidR="00841BA9">
        <w:t xml:space="preserve">. </w:t>
      </w:r>
      <w:r w:rsidR="00B4384C">
        <w:t>A t</w:t>
      </w:r>
      <w:r w:rsidR="00D0252E">
        <w:t xml:space="preserve">rust panel </w:t>
      </w:r>
      <w:r w:rsidR="00671952">
        <w:t xml:space="preserve">member </w:t>
      </w:r>
      <w:r w:rsidR="00770AFE">
        <w:t xml:space="preserve">should not be nominated as </w:t>
      </w:r>
      <w:r w:rsidR="00B4384C">
        <w:t xml:space="preserve">a </w:t>
      </w:r>
      <w:r w:rsidR="00D31695">
        <w:t>referee</w:t>
      </w:r>
      <w:r w:rsidR="00F05F7D">
        <w:t xml:space="preserve"> if </w:t>
      </w:r>
      <w:r w:rsidR="00A11B8D">
        <w:t>you are applying to the trust they represent</w:t>
      </w:r>
      <w:r w:rsidR="00D31695">
        <w:t>.</w:t>
      </w:r>
    </w:p>
    <w:p w14:paraId="3015D613" w14:textId="77777777" w:rsidR="00D31695" w:rsidRPr="0050693D" w:rsidRDefault="00D31695" w:rsidP="0050693D">
      <w:pPr>
        <w:pStyle w:val="Bullet1"/>
        <w:numPr>
          <w:ilvl w:val="0"/>
          <w:numId w:val="0"/>
        </w:numPr>
        <w:spacing w:after="0" w:line="240" w:lineRule="auto"/>
        <w:rPr>
          <w:sz w:val="12"/>
          <w:szCs w:val="12"/>
        </w:rPr>
      </w:pPr>
    </w:p>
    <w:p w14:paraId="3541EC40" w14:textId="361CD9C3" w:rsidR="000878C6" w:rsidRDefault="000C7F68" w:rsidP="007A1650">
      <w:pPr>
        <w:pStyle w:val="Body"/>
      </w:pPr>
      <w:r w:rsidRPr="0050693D">
        <w:rPr>
          <w:b/>
          <w:bCs/>
        </w:rPr>
        <w:t xml:space="preserve">Note: </w:t>
      </w:r>
      <w:r w:rsidR="00EB1DEC">
        <w:t>Referee checks</w:t>
      </w:r>
      <w:r w:rsidR="005A32AD">
        <w:t xml:space="preserve"> are </w:t>
      </w:r>
      <w:r w:rsidR="00390C3C">
        <w:t>conducted for all suitable candidate</w:t>
      </w:r>
      <w:r w:rsidR="006D51D5">
        <w:t xml:space="preserve">s. </w:t>
      </w:r>
      <w:r w:rsidR="00395B71">
        <w:t>I</w:t>
      </w:r>
      <w:r w:rsidR="00E31A2A">
        <w:t xml:space="preserve">f referees are contacted, </w:t>
      </w:r>
      <w:r w:rsidR="007E5151">
        <w:t>t</w:t>
      </w:r>
      <w:r w:rsidR="00E7637E">
        <w:t xml:space="preserve">his </w:t>
      </w:r>
      <w:r w:rsidR="003A64C1">
        <w:t xml:space="preserve">should not be taken as an indication </w:t>
      </w:r>
      <w:r w:rsidR="008F5A6A">
        <w:t xml:space="preserve">that the applicant </w:t>
      </w:r>
      <w:r w:rsidR="009B1605">
        <w:t>will be</w:t>
      </w:r>
      <w:r w:rsidR="008F5A6A">
        <w:t xml:space="preserve"> recommended for appointment.</w:t>
      </w:r>
    </w:p>
    <w:p w14:paraId="1A583505" w14:textId="2D5A2251" w:rsidR="00D80472" w:rsidRPr="00DB5111" w:rsidRDefault="00D80472" w:rsidP="00EA3375">
      <w:pPr>
        <w:pStyle w:val="Heading2"/>
      </w:pPr>
      <w:r w:rsidRPr="00DB5111">
        <w:t>Additional requirements (if applicable)</w:t>
      </w:r>
    </w:p>
    <w:p w14:paraId="44F6C095" w14:textId="4964013D" w:rsidR="00D80472" w:rsidRDefault="00D80472" w:rsidP="00EA3375">
      <w:pPr>
        <w:pStyle w:val="Heading3"/>
      </w:pPr>
      <w:r>
        <w:t>Applicants who have lived overseas</w:t>
      </w:r>
      <w:r w:rsidR="00E47CEF">
        <w:t xml:space="preserve"> for </w:t>
      </w:r>
      <w:r w:rsidR="003B07E3">
        <w:t xml:space="preserve">at least </w:t>
      </w:r>
      <w:r w:rsidR="00E47CEF">
        <w:t>12 months</w:t>
      </w:r>
      <w:r w:rsidR="002F2035">
        <w:t xml:space="preserve"> in the last 10 </w:t>
      </w:r>
      <w:proofErr w:type="gramStart"/>
      <w:r w:rsidR="002F2035">
        <w:t>years</w:t>
      </w:r>
      <w:proofErr w:type="gramEnd"/>
    </w:p>
    <w:p w14:paraId="0A3E619A" w14:textId="55258721" w:rsidR="00E9012C" w:rsidRDefault="00D80472" w:rsidP="00D80472">
      <w:pPr>
        <w:pStyle w:val="Body"/>
      </w:pPr>
      <w:r>
        <w:t xml:space="preserve">If the applicant </w:t>
      </w:r>
      <w:r w:rsidRPr="00ED66D7">
        <w:t>has</w:t>
      </w:r>
      <w:r w:rsidRPr="00444498">
        <w:t xml:space="preserve"> lived overseas in the last 10 years in any one </w:t>
      </w:r>
      <w:proofErr w:type="gramStart"/>
      <w:r w:rsidRPr="00444498">
        <w:t>particu</w:t>
      </w:r>
      <w:r>
        <w:t>lar country</w:t>
      </w:r>
      <w:proofErr w:type="gramEnd"/>
      <w:r>
        <w:t xml:space="preserve"> for 12 </w:t>
      </w:r>
      <w:r w:rsidRPr="00444498">
        <w:t>months</w:t>
      </w:r>
      <w:r w:rsidR="00DC2365">
        <w:t xml:space="preserve"> or longer</w:t>
      </w:r>
      <w:r w:rsidRPr="00444498">
        <w:t xml:space="preserve">, </w:t>
      </w:r>
      <w:r>
        <w:t>the applicant must provide a police certificate from that country</w:t>
      </w:r>
      <w:r w:rsidRPr="00444498">
        <w:t>.</w:t>
      </w:r>
      <w:r>
        <w:t xml:space="preserve"> Information on how to obtain a police certificate from a particular country is available on the </w:t>
      </w:r>
      <w:hyperlink r:id="rId24" w:history="1">
        <w:r w:rsidRPr="00D80472">
          <w:rPr>
            <w:rStyle w:val="Hyperlink"/>
            <w:u w:val="none"/>
          </w:rPr>
          <w:t>Department of Home Affairs website</w:t>
        </w:r>
      </w:hyperlink>
      <w:r>
        <w:t xml:space="preserve"> &lt;</w:t>
      </w:r>
      <w:r w:rsidRPr="00D02E48">
        <w:t>https://immi.homeaffairs.gov.au/help-support/contact-us/offices-and-locations/offices-outside-australia</w:t>
      </w:r>
      <w:r>
        <w:t xml:space="preserve">&gt;. </w:t>
      </w:r>
    </w:p>
    <w:p w14:paraId="4946DDB5" w14:textId="5008E666" w:rsidR="00D80472" w:rsidRDefault="00E137F7" w:rsidP="00D80472">
      <w:pPr>
        <w:pStyle w:val="Body"/>
      </w:pPr>
      <w:r w:rsidRPr="00EA3375">
        <w:rPr>
          <w:b/>
          <w:bCs/>
        </w:rPr>
        <w:t>Note:</w:t>
      </w:r>
      <w:r>
        <w:t xml:space="preserve"> </w:t>
      </w:r>
      <w:r w:rsidR="00D80472">
        <w:t xml:space="preserve">Obtaining a police certificate can take several months so applicants who </w:t>
      </w:r>
      <w:r w:rsidR="00E9012C">
        <w:t>meet this requirement</w:t>
      </w:r>
      <w:r w:rsidR="00D80472">
        <w:t xml:space="preserve"> are advised to commence the process as early as possible.</w:t>
      </w:r>
    </w:p>
    <w:p w14:paraId="1F9A143A" w14:textId="37D70F2D" w:rsidR="00BA1D1F" w:rsidRPr="00105CBE" w:rsidRDefault="00D80472" w:rsidP="00105CBE">
      <w:pPr>
        <w:pStyle w:val="Heading3"/>
        <w:rPr>
          <w:highlight w:val="yellow"/>
        </w:rPr>
      </w:pPr>
      <w:bookmarkStart w:id="4" w:name="_Toc408913104"/>
      <w:bookmarkStart w:id="5" w:name="_Toc409014329"/>
      <w:r>
        <w:lastRenderedPageBreak/>
        <w:t>Applicants who are public sector employees</w:t>
      </w:r>
      <w:bookmarkEnd w:id="4"/>
      <w:bookmarkEnd w:id="5"/>
      <w:r w:rsidR="009E7B52">
        <w:t>:</w:t>
      </w:r>
      <w:r>
        <w:t xml:space="preserve"> </w:t>
      </w:r>
    </w:p>
    <w:p w14:paraId="570934D6" w14:textId="77777777" w:rsidR="00D80472" w:rsidRPr="00D074F3" w:rsidRDefault="00D80472" w:rsidP="00D80472">
      <w:pPr>
        <w:pStyle w:val="Bodyafterbullets"/>
        <w:keepNext/>
        <w:keepLines/>
      </w:pPr>
      <w:r w:rsidRPr="00D074F3">
        <w:t>A public sector employee is defined in the Guidelines as:</w:t>
      </w:r>
    </w:p>
    <w:p w14:paraId="173CCD30" w14:textId="77777777" w:rsidR="00D80472" w:rsidRPr="000B450E" w:rsidRDefault="00D80472" w:rsidP="00D80472">
      <w:pPr>
        <w:pStyle w:val="Bullet1"/>
        <w:keepNext/>
        <w:keepLines/>
      </w:pPr>
      <w:r w:rsidRPr="000B450E">
        <w:t xml:space="preserve">a person employed under Part 3 of the </w:t>
      </w:r>
      <w:r w:rsidRPr="00D074F3">
        <w:rPr>
          <w:i/>
          <w:iCs/>
        </w:rPr>
        <w:t>Public Administration Act 2004 (Vic)</w:t>
      </w:r>
      <w:r w:rsidRPr="000B450E">
        <w:t xml:space="preserve"> </w:t>
      </w:r>
    </w:p>
    <w:p w14:paraId="12985CF1" w14:textId="77777777" w:rsidR="00D80472" w:rsidRPr="000B450E" w:rsidRDefault="00D80472" w:rsidP="00D80472">
      <w:pPr>
        <w:pStyle w:val="Bullet1"/>
        <w:keepNext/>
        <w:keepLines/>
      </w:pPr>
      <w:r w:rsidRPr="000B450E">
        <w:t>an executive officer or equivalent</w:t>
      </w:r>
    </w:p>
    <w:p w14:paraId="7A324D5C" w14:textId="6B210A1F" w:rsidR="00D80472" w:rsidRPr="000B450E" w:rsidRDefault="00D80472" w:rsidP="00D80472">
      <w:pPr>
        <w:pStyle w:val="Bullet1"/>
        <w:keepNext/>
        <w:keepLines/>
      </w:pPr>
      <w:r w:rsidRPr="000B450E">
        <w:t>a person employed by a public sector body head or non-departmental entity via an employment agency, or</w:t>
      </w:r>
    </w:p>
    <w:p w14:paraId="23A38EBA" w14:textId="77777777" w:rsidR="004F4A49" w:rsidRDefault="00D80472" w:rsidP="00D80472">
      <w:pPr>
        <w:pStyle w:val="Bullet1"/>
        <w:keepNext/>
        <w:keepLines/>
      </w:pPr>
      <w:r w:rsidRPr="000B450E">
        <w:t>a person working for a public sector body head or non-departmental entity via a contract.</w:t>
      </w:r>
    </w:p>
    <w:p w14:paraId="01ED8BB4" w14:textId="1826BC53" w:rsidR="004F4A49" w:rsidRDefault="004F4A49" w:rsidP="003B1837">
      <w:pPr>
        <w:pStyle w:val="Bodyafterbullets"/>
        <w:rPr>
          <w:lang w:eastAsia="en-AU"/>
        </w:rPr>
      </w:pPr>
      <w:r w:rsidRPr="00ED3E89">
        <w:rPr>
          <w:b/>
          <w:bCs/>
          <w:lang w:eastAsia="en-AU"/>
        </w:rPr>
        <w:t>Note:</w:t>
      </w:r>
      <w:r>
        <w:rPr>
          <w:lang w:eastAsia="en-AU"/>
        </w:rPr>
        <w:t xml:space="preserve"> </w:t>
      </w:r>
      <w:r w:rsidRPr="00216F1D">
        <w:rPr>
          <w:lang w:eastAsia="en-AU"/>
        </w:rPr>
        <w:t xml:space="preserve">Employees of universities and Victorian local governments are </w:t>
      </w:r>
      <w:r w:rsidRPr="00077477">
        <w:rPr>
          <w:b/>
          <w:bCs/>
          <w:lang w:eastAsia="en-AU"/>
        </w:rPr>
        <w:t xml:space="preserve">not </w:t>
      </w:r>
      <w:r w:rsidRPr="00216F1D">
        <w:rPr>
          <w:lang w:eastAsia="en-AU"/>
        </w:rPr>
        <w:t xml:space="preserve">considered to be </w:t>
      </w:r>
      <w:r w:rsidR="00BE7DBF">
        <w:rPr>
          <w:lang w:eastAsia="en-AU"/>
        </w:rPr>
        <w:t>‘</w:t>
      </w:r>
      <w:r w:rsidRPr="00216F1D">
        <w:rPr>
          <w:lang w:eastAsia="en-AU"/>
        </w:rPr>
        <w:t>public sector employees</w:t>
      </w:r>
      <w:r w:rsidR="00BE7DBF">
        <w:rPr>
          <w:lang w:eastAsia="en-AU"/>
        </w:rPr>
        <w:t>’</w:t>
      </w:r>
      <w:r>
        <w:rPr>
          <w:lang w:eastAsia="en-AU"/>
        </w:rPr>
        <w:t xml:space="preserve"> under the Guidelines</w:t>
      </w:r>
      <w:r w:rsidRPr="00216F1D">
        <w:rPr>
          <w:lang w:eastAsia="en-AU"/>
        </w:rPr>
        <w:t>.</w:t>
      </w:r>
    </w:p>
    <w:p w14:paraId="1BF455D7" w14:textId="77777777" w:rsidR="001C1347" w:rsidRDefault="001C1347" w:rsidP="003B1837">
      <w:pPr>
        <w:pStyle w:val="Bullet1"/>
        <w:keepNext/>
        <w:keepLines/>
        <w:numPr>
          <w:ilvl w:val="0"/>
          <w:numId w:val="0"/>
        </w:numPr>
      </w:pPr>
      <w:r w:rsidRPr="00ED66D7">
        <w:t>If the applicant is a publi</w:t>
      </w:r>
      <w:r>
        <w:t>c sector employee, whether full-time or part-</w:t>
      </w:r>
      <w:r w:rsidRPr="00ED66D7">
        <w:t>time, they will be required to provide</w:t>
      </w:r>
      <w:r>
        <w:t xml:space="preserve"> a letter from their substantive employer, </w:t>
      </w:r>
      <w:r w:rsidRPr="006918F1">
        <w:rPr>
          <w:b/>
          <w:bCs/>
        </w:rPr>
        <w:t>w</w:t>
      </w:r>
      <w:r>
        <w:rPr>
          <w:b/>
          <w:bCs/>
        </w:rPr>
        <w:t>hich must be submitted with</w:t>
      </w:r>
      <w:r>
        <w:t xml:space="preserve"> their application. </w:t>
      </w:r>
    </w:p>
    <w:p w14:paraId="078DE0AA" w14:textId="77777777" w:rsidR="001C1347" w:rsidRPr="00E86AB5" w:rsidRDefault="001C1347" w:rsidP="001C1347">
      <w:pPr>
        <w:pStyle w:val="Body"/>
      </w:pPr>
      <w:r>
        <w:t xml:space="preserve">The employer’s letter </w:t>
      </w:r>
      <w:r w:rsidRPr="00970B11">
        <w:rPr>
          <w:b/>
          <w:bCs/>
        </w:rPr>
        <w:t xml:space="preserve">must </w:t>
      </w:r>
      <w:r>
        <w:t>contain the following information:</w:t>
      </w:r>
    </w:p>
    <w:p w14:paraId="0E603A7A" w14:textId="12216F7B" w:rsidR="009D2496" w:rsidRPr="00E86AB5" w:rsidRDefault="009D2496" w:rsidP="00C03C2C">
      <w:pPr>
        <w:pStyle w:val="Bullet1"/>
      </w:pPr>
      <w:r w:rsidRPr="00E86AB5">
        <w:t>The role undertaken by the emp</w:t>
      </w:r>
      <w:r w:rsidR="007635FB" w:rsidRPr="00E86AB5">
        <w:t>loyee</w:t>
      </w:r>
      <w:r w:rsidR="00A33CB9" w:rsidRPr="00E86AB5">
        <w:t>.</w:t>
      </w:r>
    </w:p>
    <w:p w14:paraId="68F09F24" w14:textId="44BC7EFB" w:rsidR="001C1347" w:rsidRPr="00E86AB5" w:rsidRDefault="001C1347" w:rsidP="007B0044">
      <w:pPr>
        <w:pStyle w:val="Bullet1"/>
      </w:pPr>
      <w:r w:rsidRPr="00E86AB5">
        <w:t>Details of any perceived or potential conflicts of interest between the responsibilities of the employee and the proposed appointment.</w:t>
      </w:r>
    </w:p>
    <w:p w14:paraId="66D35CAE" w14:textId="27BE7F0D" w:rsidR="001C1347" w:rsidRDefault="00B9413A" w:rsidP="007B0044">
      <w:pPr>
        <w:pStyle w:val="Bullet1"/>
        <w:rPr>
          <w:b/>
          <w:bCs/>
        </w:rPr>
      </w:pPr>
      <w:r w:rsidRPr="00E86AB5">
        <w:t>T</w:t>
      </w:r>
      <w:r w:rsidR="001C1347" w:rsidRPr="00E86AB5">
        <w:t>he work involved in the appointment, can, and will, be performed in the employee</w:t>
      </w:r>
      <w:r w:rsidR="001F1BCE" w:rsidRPr="00E86AB5">
        <w:t>’</w:t>
      </w:r>
      <w:r w:rsidR="001C1347" w:rsidRPr="00E86AB5">
        <w:t>s own time.</w:t>
      </w:r>
    </w:p>
    <w:p w14:paraId="5A2E00B1" w14:textId="2B6331E4" w:rsidR="00A606B6" w:rsidRDefault="00A606B6" w:rsidP="00F5625E">
      <w:pPr>
        <w:pStyle w:val="Heading4"/>
      </w:pPr>
      <w:r>
        <w:t xml:space="preserve">Executive officer or equivalent </w:t>
      </w:r>
      <w:r w:rsidR="00F8659A">
        <w:t>in the public sector</w:t>
      </w:r>
    </w:p>
    <w:p w14:paraId="6BB9EEA1" w14:textId="510C7767" w:rsidR="00354168" w:rsidRDefault="00354168" w:rsidP="00D80472">
      <w:pPr>
        <w:pStyle w:val="Bodyafterbullets"/>
        <w:rPr>
          <w:lang w:eastAsia="en-AU"/>
        </w:rPr>
      </w:pPr>
      <w:r>
        <w:rPr>
          <w:lang w:eastAsia="en-AU"/>
        </w:rPr>
        <w:t>If the applicant is employed as an executive officer or equivalent</w:t>
      </w:r>
      <w:r w:rsidR="00865BB2">
        <w:rPr>
          <w:lang w:eastAsia="en-AU"/>
        </w:rPr>
        <w:t xml:space="preserve"> within the public sector, </w:t>
      </w:r>
      <w:r w:rsidR="00E9012C">
        <w:rPr>
          <w:lang w:eastAsia="en-AU"/>
        </w:rPr>
        <w:t xml:space="preserve">the department </w:t>
      </w:r>
      <w:r w:rsidR="00F407CE">
        <w:rPr>
          <w:lang w:eastAsia="en-AU"/>
        </w:rPr>
        <w:t>is</w:t>
      </w:r>
      <w:r w:rsidR="00B81173">
        <w:rPr>
          <w:lang w:eastAsia="en-AU"/>
        </w:rPr>
        <w:t xml:space="preserve"> required </w:t>
      </w:r>
      <w:r w:rsidR="00865BB2">
        <w:rPr>
          <w:lang w:eastAsia="en-AU"/>
        </w:rPr>
        <w:t xml:space="preserve">to </w:t>
      </w:r>
      <w:r w:rsidR="00E9012C">
        <w:rPr>
          <w:lang w:eastAsia="en-AU"/>
        </w:rPr>
        <w:t>seek</w:t>
      </w:r>
      <w:r w:rsidR="00865BB2">
        <w:rPr>
          <w:lang w:eastAsia="en-AU"/>
        </w:rPr>
        <w:t xml:space="preserve"> </w:t>
      </w:r>
      <w:r w:rsidR="004E1E34">
        <w:rPr>
          <w:lang w:eastAsia="en-AU"/>
        </w:rPr>
        <w:t xml:space="preserve">the </w:t>
      </w:r>
      <w:r w:rsidR="00865BB2">
        <w:rPr>
          <w:lang w:eastAsia="en-AU"/>
        </w:rPr>
        <w:t>Secretary</w:t>
      </w:r>
      <w:r w:rsidR="00E9012C">
        <w:rPr>
          <w:lang w:eastAsia="en-AU"/>
        </w:rPr>
        <w:t>’s approval</w:t>
      </w:r>
      <w:r w:rsidR="00865BB2">
        <w:rPr>
          <w:lang w:eastAsia="en-AU"/>
        </w:rPr>
        <w:t xml:space="preserve"> for the remuneration of a proposed appointee, </w:t>
      </w:r>
      <w:r w:rsidR="00865BB2" w:rsidRPr="00F5625E">
        <w:rPr>
          <w:b/>
          <w:bCs/>
          <w:lang w:eastAsia="en-AU"/>
        </w:rPr>
        <w:t>ahead</w:t>
      </w:r>
      <w:r w:rsidR="00865BB2">
        <w:rPr>
          <w:lang w:eastAsia="en-AU"/>
        </w:rPr>
        <w:t xml:space="preserve"> of seeking approval for the appointment itself. If applicable, the applicant must provide clear advice of their role on the application form to ensure approval</w:t>
      </w:r>
      <w:r w:rsidR="006B2C29">
        <w:rPr>
          <w:lang w:eastAsia="en-AU"/>
        </w:rPr>
        <w:t xml:space="preserve"> </w:t>
      </w:r>
      <w:r w:rsidR="00865BB2">
        <w:rPr>
          <w:lang w:eastAsia="en-AU"/>
        </w:rPr>
        <w:t>can be sought from the Secretary in a timely manner.</w:t>
      </w:r>
    </w:p>
    <w:p w14:paraId="3219C007" w14:textId="77777777" w:rsidR="008D01B5" w:rsidRDefault="008D01B5" w:rsidP="00624CD9">
      <w:pPr>
        <w:pStyle w:val="Heading1"/>
      </w:pPr>
      <w:r>
        <w:t>Ineligibility – Lobbyists and Government Affairs Directors</w:t>
      </w:r>
    </w:p>
    <w:p w14:paraId="20E89BD2" w14:textId="54672CFA" w:rsidR="008D01B5" w:rsidRPr="00DE1329" w:rsidRDefault="008D01B5" w:rsidP="00624CD9">
      <w:pPr>
        <w:pStyle w:val="Body"/>
      </w:pPr>
      <w:r w:rsidRPr="00DE1329">
        <w:t xml:space="preserve">In accordance with the Guidelines, lobbyists and Government Affairs Directors who must include details in the </w:t>
      </w:r>
      <w:hyperlink r:id="rId25" w:history="1">
        <w:r w:rsidR="009D1981">
          <w:rPr>
            <w:rStyle w:val="Hyperlink"/>
            <w:u w:val="none"/>
          </w:rPr>
          <w:t>Register of Lobbyists</w:t>
        </w:r>
      </w:hyperlink>
      <w:r w:rsidRPr="00DC2879">
        <w:rPr>
          <w:rStyle w:val="Hyperlink"/>
          <w:color w:val="auto"/>
          <w:u w:val="none"/>
        </w:rPr>
        <w:t xml:space="preserve"> &lt;https://www.lobbyists.vic.gov.au&gt; (as defined in the </w:t>
      </w:r>
      <w:hyperlink r:id="rId26" w:history="1">
        <w:r w:rsidRPr="00DC2879">
          <w:rPr>
            <w:rStyle w:val="Hyperlink"/>
            <w:u w:val="none"/>
          </w:rPr>
          <w:t>Lobbyist Code of Conduct</w:t>
        </w:r>
      </w:hyperlink>
      <w:r w:rsidRPr="00DC2879">
        <w:rPr>
          <w:rStyle w:val="Hyperlink"/>
          <w:color w:val="auto"/>
          <w:u w:val="none"/>
        </w:rPr>
        <w:t xml:space="preserve"> &lt;https://www.lobbyists.vic.gov.au/code-of-conduct&gt;) are ineligible for appointment to any board that has functions which relate to any matter on which the lobbyist has represented the interests of third parties in the previous 12 months (whether in a paid or unpaid capacity).</w:t>
      </w:r>
    </w:p>
    <w:p w14:paraId="138C5A9E" w14:textId="10C9D4D4" w:rsidR="00D80472" w:rsidRDefault="00D80472" w:rsidP="00D80472">
      <w:pPr>
        <w:pStyle w:val="Heading1"/>
      </w:pPr>
      <w:r>
        <w:t>Assessment process</w:t>
      </w:r>
    </w:p>
    <w:p w14:paraId="0A7D1ECB" w14:textId="77777777" w:rsidR="00D80472" w:rsidRDefault="00D80472" w:rsidP="00D80472">
      <w:pPr>
        <w:pStyle w:val="Heading2"/>
      </w:pPr>
      <w:r>
        <w:t>Timeframe</w:t>
      </w:r>
    </w:p>
    <w:p w14:paraId="7D12F87B" w14:textId="77777777" w:rsidR="00D80472" w:rsidRDefault="00D80472" w:rsidP="00D80472">
      <w:pPr>
        <w:pStyle w:val="Body"/>
      </w:pPr>
      <w:r>
        <w:t xml:space="preserve">All applicants should be aware that Governor in Council appointments involve a detailed process, necessitating consideration by the Minister and Cabinet prior to submission to the Governor in Council. Applicants should anticipate a period of up to six months between the close of applications and appointments being finalised. </w:t>
      </w:r>
    </w:p>
    <w:p w14:paraId="5BD3835D" w14:textId="77777777" w:rsidR="00D80472" w:rsidRDefault="00D80472" w:rsidP="00D80472">
      <w:pPr>
        <w:pStyle w:val="Heading2"/>
      </w:pPr>
      <w:r>
        <w:t>Shortlisting</w:t>
      </w:r>
    </w:p>
    <w:p w14:paraId="15A7903D" w14:textId="7E1E8DB2" w:rsidR="009D2F46" w:rsidRDefault="00D80472" w:rsidP="00D80472">
      <w:pPr>
        <w:pStyle w:val="Body"/>
      </w:pPr>
      <w:r>
        <w:t>Applications will be assessed against the prescribed selection criteria</w:t>
      </w:r>
      <w:r w:rsidR="00865BB2">
        <w:t xml:space="preserve"> as detailed in the</w:t>
      </w:r>
      <w:r w:rsidR="00091C05">
        <w:t xml:space="preserve"> relevant</w:t>
      </w:r>
      <w:r w:rsidR="00865BB2">
        <w:t xml:space="preserve"> position description</w:t>
      </w:r>
      <w:r>
        <w:t xml:space="preserve">, and suitable applicants will be shortlisted for interview. </w:t>
      </w:r>
      <w:r w:rsidR="009D2F46">
        <w:t>As part of the shortlisting process</w:t>
      </w:r>
      <w:r>
        <w:t xml:space="preserve">, </w:t>
      </w:r>
      <w:r w:rsidR="00865BB2">
        <w:t>consideration will be given to each trust’s composition</w:t>
      </w:r>
      <w:r w:rsidR="009D2F46">
        <w:t>,</w:t>
      </w:r>
      <w:r w:rsidR="00865BB2">
        <w:t xml:space="preserve"> </w:t>
      </w:r>
      <w:r w:rsidR="009D2F46">
        <w:t>to ensure</w:t>
      </w:r>
      <w:r w:rsidR="00865BB2">
        <w:t xml:space="preserve"> balance and diversity of necessary skills, expertise, perspectives</w:t>
      </w:r>
      <w:r w:rsidR="00876DF7">
        <w:t xml:space="preserve">, </w:t>
      </w:r>
      <w:r w:rsidR="00B50A42">
        <w:t>lived</w:t>
      </w:r>
      <w:r w:rsidR="00876DF7">
        <w:t xml:space="preserve"> experience</w:t>
      </w:r>
      <w:r w:rsidR="00B50A42">
        <w:t xml:space="preserve"> </w:t>
      </w:r>
      <w:r w:rsidR="00865BB2">
        <w:t>and backgrounds</w:t>
      </w:r>
      <w:r>
        <w:t xml:space="preserve">. </w:t>
      </w:r>
      <w:r w:rsidR="00247A3B">
        <w:t xml:space="preserve">Generally, </w:t>
      </w:r>
      <w:r w:rsidR="00520270">
        <w:t xml:space="preserve">a </w:t>
      </w:r>
      <w:r w:rsidR="00247A3B">
        <w:t>high volume of applications</w:t>
      </w:r>
      <w:r w:rsidR="001C5888">
        <w:t xml:space="preserve"> </w:t>
      </w:r>
      <w:proofErr w:type="gramStart"/>
      <w:r w:rsidR="001C5888">
        <w:t>are</w:t>
      </w:r>
      <w:proofErr w:type="gramEnd"/>
      <w:r w:rsidR="001C5888">
        <w:t xml:space="preserve"> received for a small number of vacancies </w:t>
      </w:r>
      <w:r w:rsidR="00B52CAA">
        <w:t xml:space="preserve">and the field is very competitive. </w:t>
      </w:r>
      <w:r w:rsidR="00615AD8">
        <w:t>As such, i</w:t>
      </w:r>
      <w:r w:rsidR="00B52CAA">
        <w:t xml:space="preserve">t is not always possible </w:t>
      </w:r>
      <w:r w:rsidR="00B52CAA">
        <w:lastRenderedPageBreak/>
        <w:t xml:space="preserve">to interview all applicants that </w:t>
      </w:r>
      <w:r w:rsidR="00BB27B4">
        <w:t>meet</w:t>
      </w:r>
      <w:r w:rsidR="00BA0F54">
        <w:t xml:space="preserve"> the</w:t>
      </w:r>
      <w:r w:rsidR="00BB27B4">
        <w:t xml:space="preserve"> </w:t>
      </w:r>
      <w:r w:rsidR="006946CC">
        <w:t xml:space="preserve">selection </w:t>
      </w:r>
      <w:r w:rsidR="00BB27B4">
        <w:t>criteria</w:t>
      </w:r>
      <w:r w:rsidR="000E0EDC">
        <w:t>.</w:t>
      </w:r>
      <w:r w:rsidR="00291579">
        <w:t xml:space="preserve"> There is a</w:t>
      </w:r>
      <w:r w:rsidR="002812A1">
        <w:t xml:space="preserve"> Class A </w:t>
      </w:r>
      <w:r w:rsidR="00291579">
        <w:t>appointment round</w:t>
      </w:r>
      <w:r w:rsidR="002812A1">
        <w:t xml:space="preserve"> each year</w:t>
      </w:r>
      <w:r w:rsidR="008B37C4">
        <w:t xml:space="preserve"> and persons interested in joining a Class A trust are welcome to </w:t>
      </w:r>
      <w:r w:rsidR="00C05E01">
        <w:t>re</w:t>
      </w:r>
      <w:r w:rsidR="0055662A">
        <w:t>apply</w:t>
      </w:r>
      <w:r w:rsidR="005A5ED5">
        <w:t xml:space="preserve"> </w:t>
      </w:r>
      <w:r w:rsidR="003C4333">
        <w:t>via</w:t>
      </w:r>
      <w:r w:rsidR="008F4DDC">
        <w:t xml:space="preserve"> the Join a Public Board website</w:t>
      </w:r>
      <w:r w:rsidR="0055662A">
        <w:t xml:space="preserve"> when upcoming vacancies are advertised</w:t>
      </w:r>
      <w:r w:rsidR="00A44547">
        <w:t>.</w:t>
      </w:r>
    </w:p>
    <w:p w14:paraId="5C636A37" w14:textId="752EDED2" w:rsidR="00D80472" w:rsidRDefault="00D80472" w:rsidP="00D80472">
      <w:pPr>
        <w:pStyle w:val="Body"/>
      </w:pPr>
      <w:r>
        <w:t xml:space="preserve">Applicants who are currently members of the board and are seeking reappointment should be aware that reappointment is not </w:t>
      </w:r>
      <w:proofErr w:type="gramStart"/>
      <w:r>
        <w:t>automatic</w:t>
      </w:r>
      <w:proofErr w:type="gramEnd"/>
      <w:r>
        <w:t xml:space="preserve"> and they </w:t>
      </w:r>
      <w:r w:rsidR="00B454EC">
        <w:t xml:space="preserve">should not </w:t>
      </w:r>
      <w:r>
        <w:t>expect to be reappointed as a right</w:t>
      </w:r>
      <w:r w:rsidR="00281AE1">
        <w:t>.</w:t>
      </w:r>
    </w:p>
    <w:p w14:paraId="6CEE9B3E" w14:textId="77777777" w:rsidR="00D80472" w:rsidRDefault="00D80472" w:rsidP="00D80472">
      <w:pPr>
        <w:pStyle w:val="Heading2"/>
      </w:pPr>
      <w:r>
        <w:t>Interviews</w:t>
      </w:r>
    </w:p>
    <w:p w14:paraId="18C67C82" w14:textId="1C8ED712" w:rsidR="00D80472" w:rsidRDefault="00D80472" w:rsidP="00D80472">
      <w:pPr>
        <w:pStyle w:val="Body"/>
      </w:pPr>
      <w:r>
        <w:t xml:space="preserve">Shortlisted applicants will be interviewed and assessed to ensure they have the necessary skills and experience for the position and that they are able to commit adequate time to the appointment. It is anticipated that interviews will be conducted via an online meeting platform. The department will provide reasonable adjustments </w:t>
      </w:r>
      <w:r w:rsidR="007B238F">
        <w:t>upon request.</w:t>
      </w:r>
    </w:p>
    <w:p w14:paraId="17080944" w14:textId="77777777" w:rsidR="00D80472" w:rsidRDefault="00D80472" w:rsidP="00D80472">
      <w:pPr>
        <w:pStyle w:val="Heading2"/>
      </w:pPr>
      <w:r>
        <w:t>Term of appointment</w:t>
      </w:r>
    </w:p>
    <w:p w14:paraId="2A5841C2" w14:textId="77777777" w:rsidR="00D80472" w:rsidRDefault="00D80472" w:rsidP="00D80472">
      <w:pPr>
        <w:pStyle w:val="Body"/>
      </w:pPr>
      <w:r>
        <w:t>Class A cemetery trust members are appointed for a term of up to three years. Please note that in accordance with good governance practices, the start date and length of terms of appointment may be varied to ensure continuity within the trust and sufficient opportunities for the appointment of new trust members.</w:t>
      </w:r>
    </w:p>
    <w:p w14:paraId="70D0A6C6" w14:textId="06FFD3D0" w:rsidR="005F5653" w:rsidRDefault="00D80472" w:rsidP="00D80472">
      <w:pPr>
        <w:pStyle w:val="Body"/>
      </w:pPr>
      <w:r>
        <w:t xml:space="preserve">Existing members are eligible for reappointment and must reapply using the formal application process outlined in this document (including completion of all required probity checks). Applicants for reappointment should be aware that reappointment is not automatic: under the </w:t>
      </w:r>
      <w:r w:rsidRPr="00D80472">
        <w:rPr>
          <w:i/>
          <w:iCs/>
        </w:rPr>
        <w:t>Cemeteries and Crematoria Act 2003</w:t>
      </w:r>
      <w:r>
        <w:t xml:space="preserve"> the Minister for Health must ensure all appointments contribute to the trust collectively having the skills and expertise required to perform its functions.</w:t>
      </w:r>
    </w:p>
    <w:p w14:paraId="1F6D8285" w14:textId="0299F1DD" w:rsidR="00332C4B" w:rsidRDefault="00332C4B" w:rsidP="00D80472">
      <w:pPr>
        <w:pStyle w:val="Body"/>
      </w:pPr>
      <w:r w:rsidRPr="009671CC">
        <w:rPr>
          <w:b/>
          <w:bCs/>
        </w:rPr>
        <w:t>Note:</w:t>
      </w:r>
      <w:r>
        <w:t xml:space="preserve"> </w:t>
      </w:r>
      <w:r w:rsidDel="00393291">
        <w:t xml:space="preserve">There </w:t>
      </w:r>
      <w:r w:rsidR="00707B76">
        <w:t xml:space="preserve">is </w:t>
      </w:r>
      <w:r>
        <w:t>a te</w:t>
      </w:r>
      <w:r w:rsidR="004810E3">
        <w:t>nure</w:t>
      </w:r>
      <w:r>
        <w:t xml:space="preserve"> limit of </w:t>
      </w:r>
      <w:r w:rsidR="00854E83">
        <w:t xml:space="preserve">a total of </w:t>
      </w:r>
      <w:r>
        <w:t>10 years</w:t>
      </w:r>
      <w:r w:rsidR="00905EC8" w:rsidDel="00584508">
        <w:t xml:space="preserve"> </w:t>
      </w:r>
      <w:r w:rsidR="004810E3">
        <w:t>on the same trust</w:t>
      </w:r>
      <w:r>
        <w:t xml:space="preserve"> </w:t>
      </w:r>
      <w:r w:rsidR="004810E3">
        <w:t>applied</w:t>
      </w:r>
      <w:r>
        <w:t xml:space="preserve"> to an individual</w:t>
      </w:r>
      <w:r w:rsidR="004810E3">
        <w:t xml:space="preserve">, </w:t>
      </w:r>
      <w:r>
        <w:t>except in an extenuating circumstance.</w:t>
      </w:r>
    </w:p>
    <w:p w14:paraId="54A79F97" w14:textId="77777777" w:rsidR="00E62DEA" w:rsidRDefault="00E62DEA" w:rsidP="00E62DEA">
      <w:pPr>
        <w:pStyle w:val="Heading1"/>
      </w:pPr>
      <w:bookmarkStart w:id="6" w:name="_Hlk109387261"/>
      <w:r>
        <w:t>Use of your personal information</w:t>
      </w:r>
    </w:p>
    <w:p w14:paraId="3DA246D6" w14:textId="77777777" w:rsidR="00E62DEA" w:rsidRDefault="00E62DEA" w:rsidP="00E62DEA">
      <w:pPr>
        <w:pStyle w:val="Body"/>
      </w:pPr>
      <w:r>
        <w:t xml:space="preserve">The department treats all personal information you provide in support of your appointment application in accordance with the </w:t>
      </w:r>
      <w:r w:rsidRPr="006D1072">
        <w:rPr>
          <w:i/>
          <w:iCs/>
        </w:rPr>
        <w:t>Privacy and Data Protection Act 2014</w:t>
      </w:r>
      <w:r>
        <w:t xml:space="preserve"> (the PDP Act). </w:t>
      </w:r>
    </w:p>
    <w:p w14:paraId="15845790" w14:textId="67A89D28" w:rsidR="00E62DEA" w:rsidRDefault="00E62DEA" w:rsidP="00E62DEA">
      <w:pPr>
        <w:pStyle w:val="Body"/>
      </w:pPr>
      <w:r>
        <w:t xml:space="preserve">The PDP Act outlines how personal information must be collected and handled in the Victorian public sector. The PDP Act sets out Information Privacy Principles which must be observed by Victorian Government departments and other public sector bodies when handling personal information. These principles cover the collection, use, disclosure, quality, security, </w:t>
      </w:r>
      <w:proofErr w:type="gramStart"/>
      <w:r>
        <w:t>access</w:t>
      </w:r>
      <w:proofErr w:type="gramEnd"/>
      <w:r>
        <w:t xml:space="preserve"> and correction of personal information by public sector bodies. </w:t>
      </w:r>
    </w:p>
    <w:p w14:paraId="111FDE4C" w14:textId="77777777" w:rsidR="00E62DEA" w:rsidRDefault="00E62DEA" w:rsidP="00E62DEA">
      <w:pPr>
        <w:pStyle w:val="Body"/>
      </w:pPr>
      <w:r>
        <w:t>Please read the following collection notice carefully.</w:t>
      </w:r>
    </w:p>
    <w:p w14:paraId="0E9FB8D1" w14:textId="77777777" w:rsidR="00E62DEA" w:rsidRDefault="00E62DEA" w:rsidP="00E62DEA">
      <w:pPr>
        <w:pStyle w:val="Heading2"/>
      </w:pPr>
      <w:r>
        <w:t>Collection notice</w:t>
      </w:r>
    </w:p>
    <w:p w14:paraId="2081EE0A" w14:textId="77777777" w:rsidR="00E62DEA" w:rsidRDefault="00E62DEA" w:rsidP="00E62DEA">
      <w:pPr>
        <w:pStyle w:val="Body"/>
      </w:pPr>
      <w:r>
        <w:t xml:space="preserve">Your information is being collected by the department to help process and assess your appointment application. It may also be used to contact you or provide you with other information in relation to board appointments from time to time. You may contact the department to get access to your personal information. </w:t>
      </w:r>
    </w:p>
    <w:p w14:paraId="3395AD61" w14:textId="77777777" w:rsidR="00E62DEA" w:rsidRDefault="00E62DEA" w:rsidP="00E62DEA">
      <w:pPr>
        <w:pStyle w:val="Body"/>
        <w:spacing w:before="120"/>
      </w:pPr>
      <w:r w:rsidRPr="00101808">
        <w:rPr>
          <w:b/>
          <w:bCs/>
        </w:rPr>
        <w:t>Note:</w:t>
      </w:r>
      <w:r>
        <w:t xml:space="preserve"> If you provide personal information about other individuals, such as referees, you are responsible for making those other individuals aware that such information will be provided to the Victorian Government, the relevant purposes that the Victorian Government will use it for, and how they can access it.</w:t>
      </w:r>
    </w:p>
    <w:p w14:paraId="1029417A" w14:textId="77777777" w:rsidR="00E62DEA" w:rsidRDefault="00E62DEA" w:rsidP="00E62DEA">
      <w:pPr>
        <w:pStyle w:val="Heading3"/>
      </w:pPr>
      <w:r>
        <w:lastRenderedPageBreak/>
        <w:t>Collection of personal information</w:t>
      </w:r>
    </w:p>
    <w:p w14:paraId="19C193A1" w14:textId="77777777" w:rsidR="00E62DEA" w:rsidRDefault="00E62DEA" w:rsidP="00E62DEA">
      <w:pPr>
        <w:pStyle w:val="Body"/>
      </w:pPr>
      <w:r>
        <w:t>Personal information collected includes:</w:t>
      </w:r>
    </w:p>
    <w:p w14:paraId="324944B5" w14:textId="77777777" w:rsidR="00E62DEA" w:rsidRDefault="00E62DEA" w:rsidP="00E62DEA">
      <w:pPr>
        <w:pStyle w:val="Bullet1"/>
      </w:pPr>
      <w:r>
        <w:t xml:space="preserve">name, address, telephone, </w:t>
      </w:r>
      <w:proofErr w:type="gramStart"/>
      <w:r>
        <w:t>email</w:t>
      </w:r>
      <w:proofErr w:type="gramEnd"/>
    </w:p>
    <w:p w14:paraId="3FDD9697" w14:textId="77777777" w:rsidR="00E62DEA" w:rsidRDefault="00E62DEA" w:rsidP="00E62DEA">
      <w:pPr>
        <w:pStyle w:val="Bullet1"/>
      </w:pPr>
      <w:r>
        <w:t>date of birth and age</w:t>
      </w:r>
    </w:p>
    <w:p w14:paraId="32E6F998" w14:textId="77777777" w:rsidR="00E62DEA" w:rsidRDefault="00E62DEA" w:rsidP="00E62DEA">
      <w:pPr>
        <w:pStyle w:val="Bullet1"/>
      </w:pPr>
      <w:r>
        <w:t>gender</w:t>
      </w:r>
    </w:p>
    <w:p w14:paraId="620214C8" w14:textId="77777777" w:rsidR="00E62DEA" w:rsidRDefault="00E62DEA" w:rsidP="00E62DEA">
      <w:pPr>
        <w:pStyle w:val="Bullet1"/>
      </w:pPr>
      <w:r>
        <w:t>whether you identify as Aboriginal and/or Torres Strait Islander</w:t>
      </w:r>
    </w:p>
    <w:p w14:paraId="04E43153" w14:textId="2227138E" w:rsidR="00E62DEA" w:rsidRDefault="00E62DEA" w:rsidP="00E62DEA">
      <w:pPr>
        <w:pStyle w:val="Bullet1"/>
      </w:pPr>
      <w:r>
        <w:t>whether you identify as lesbian, gay, bisexual, trans or gender diverse, intersex, queer or questioning (LGBTIQ</w:t>
      </w:r>
      <w:r w:rsidR="00C36378">
        <w:t>A</w:t>
      </w:r>
      <w:r>
        <w:t>+)</w:t>
      </w:r>
    </w:p>
    <w:p w14:paraId="4144E983" w14:textId="77777777" w:rsidR="00E62DEA" w:rsidRDefault="00E62DEA" w:rsidP="00E62DEA">
      <w:pPr>
        <w:pStyle w:val="Bullet1"/>
      </w:pPr>
      <w:r>
        <w:t>what country you were born in</w:t>
      </w:r>
    </w:p>
    <w:p w14:paraId="0BBF0E73" w14:textId="77777777" w:rsidR="00E62DEA" w:rsidRDefault="00E62DEA" w:rsidP="00E62DEA">
      <w:pPr>
        <w:pStyle w:val="Bullet1"/>
      </w:pPr>
      <w:r>
        <w:t>what country or countries your parents were born in</w:t>
      </w:r>
    </w:p>
    <w:p w14:paraId="3B9A0CAC" w14:textId="77777777" w:rsidR="00E62DEA" w:rsidRDefault="00E62DEA" w:rsidP="00E62DEA">
      <w:pPr>
        <w:pStyle w:val="Bullet1"/>
      </w:pPr>
      <w:r>
        <w:t>what language you speak at home</w:t>
      </w:r>
    </w:p>
    <w:p w14:paraId="1FE4F37C" w14:textId="77777777" w:rsidR="00E62DEA" w:rsidRDefault="00E62DEA" w:rsidP="00E62DEA">
      <w:pPr>
        <w:pStyle w:val="Bullet1"/>
      </w:pPr>
      <w:r>
        <w:t>whether you identify as having a culturally or linguistically diverse background</w:t>
      </w:r>
    </w:p>
    <w:p w14:paraId="2D5D9D16" w14:textId="77777777" w:rsidR="00E62DEA" w:rsidRDefault="00E62DEA" w:rsidP="00E62DEA">
      <w:pPr>
        <w:pStyle w:val="Bullet1"/>
      </w:pPr>
      <w:r>
        <w:t>whether you identify as a person with disability.</w:t>
      </w:r>
    </w:p>
    <w:p w14:paraId="7B6021F1" w14:textId="77777777" w:rsidR="00E62DEA" w:rsidRDefault="00E62DEA" w:rsidP="00E62DEA">
      <w:pPr>
        <w:pStyle w:val="Bodyafterbullets"/>
      </w:pPr>
      <w:r>
        <w:t xml:space="preserve">You are encouraged to respond to the questions on the application form as fully as you feel comfortable, noting that you may select ‘prefer not to say’ where you do not wish to provide the relevant information. </w:t>
      </w:r>
    </w:p>
    <w:p w14:paraId="3203094C" w14:textId="77777777" w:rsidR="00E62DEA" w:rsidRDefault="00E62DEA" w:rsidP="00E62DEA">
      <w:pPr>
        <w:pStyle w:val="Heading3"/>
      </w:pPr>
      <w:r>
        <w:t>Purpose of collection</w:t>
      </w:r>
    </w:p>
    <w:p w14:paraId="39886E12" w14:textId="77777777" w:rsidR="00E62DEA" w:rsidRDefault="00E62DEA" w:rsidP="00E62DEA">
      <w:pPr>
        <w:pStyle w:val="Body"/>
      </w:pPr>
      <w:r>
        <w:t>Personal information is collected for the following purposes:</w:t>
      </w:r>
    </w:p>
    <w:p w14:paraId="41F36AA0" w14:textId="77777777" w:rsidR="00E62DEA" w:rsidRDefault="00E62DEA" w:rsidP="00E62DEA">
      <w:pPr>
        <w:pStyle w:val="Bullet1"/>
      </w:pPr>
      <w:r>
        <w:t>To enable those involved in the appointment process to assess and process your appointment application.</w:t>
      </w:r>
    </w:p>
    <w:p w14:paraId="324E5DE8" w14:textId="77777777" w:rsidR="00E62DEA" w:rsidRDefault="00E62DEA" w:rsidP="00E62DEA">
      <w:pPr>
        <w:pStyle w:val="Bullet1"/>
      </w:pPr>
      <w:r>
        <w:t>To contact you and provide you with information.</w:t>
      </w:r>
    </w:p>
    <w:p w14:paraId="037568B3" w14:textId="77777777" w:rsidR="00E62DEA" w:rsidRDefault="00E62DEA" w:rsidP="00E62DEA">
      <w:pPr>
        <w:pStyle w:val="Bullet1"/>
      </w:pPr>
      <w:r>
        <w:t>To share your information with other Victorian Government departments for the purposes of enabling the relevant Minister to consider you for appointments to other boards.</w:t>
      </w:r>
    </w:p>
    <w:p w14:paraId="4A3E3F38" w14:textId="77777777" w:rsidR="00E62DEA" w:rsidRDefault="00E62DEA" w:rsidP="00E62DEA">
      <w:pPr>
        <w:pStyle w:val="Bullet1"/>
      </w:pPr>
      <w:r>
        <w:t>For inclusion in the</w:t>
      </w:r>
      <w:r w:rsidRPr="00290DD3">
        <w:t xml:space="preserve"> </w:t>
      </w:r>
      <w:r>
        <w:t>Victorian Public Sector Commission (VPSC) Government Appointments and Public Entity Database to:</w:t>
      </w:r>
    </w:p>
    <w:p w14:paraId="510C16EB" w14:textId="77777777" w:rsidR="00E62DEA" w:rsidRDefault="00E62DEA" w:rsidP="00E62DEA">
      <w:pPr>
        <w:pStyle w:val="Bullet2"/>
      </w:pPr>
      <w:r>
        <w:t xml:space="preserve">enable the Victorian Government to monitor and develop strategies for the diversity and profile of appointments to, and composition of, public sector entity boards to which the Government may make </w:t>
      </w:r>
      <w:proofErr w:type="gramStart"/>
      <w:r>
        <w:t>appointments</w:t>
      </w:r>
      <w:proofErr w:type="gramEnd"/>
    </w:p>
    <w:p w14:paraId="57D80B76" w14:textId="77777777" w:rsidR="00E62DEA" w:rsidRDefault="00E62DEA" w:rsidP="00E62DEA">
      <w:pPr>
        <w:pStyle w:val="Bullet2"/>
      </w:pPr>
      <w:r>
        <w:t>publicly report aggregated and de-identified information about the diversity of membership of Victorian Government boards</w:t>
      </w:r>
    </w:p>
    <w:p w14:paraId="163CA2C2" w14:textId="77777777" w:rsidR="00E62DEA" w:rsidRDefault="00E62DEA" w:rsidP="00E62DEA">
      <w:pPr>
        <w:pStyle w:val="Bullet2"/>
      </w:pPr>
      <w:r>
        <w:t xml:space="preserve">research and plan improvements to governance processes for Victorian public sector entity </w:t>
      </w:r>
      <w:proofErr w:type="gramStart"/>
      <w:r>
        <w:t>boards</w:t>
      </w:r>
      <w:proofErr w:type="gramEnd"/>
    </w:p>
    <w:p w14:paraId="2F3CADBE" w14:textId="77777777" w:rsidR="00E62DEA" w:rsidRPr="007F02AB" w:rsidRDefault="00E62DEA" w:rsidP="00E62DEA">
      <w:pPr>
        <w:pStyle w:val="Bullet2"/>
      </w:pPr>
      <w:r>
        <w:t xml:space="preserve">make select information publicly available on the Public Board Appointments Victoria website (refer to </w:t>
      </w:r>
      <w:hyperlink w:anchor="_Disclosure_of_personal" w:history="1">
        <w:r w:rsidRPr="007F02AB">
          <w:rPr>
            <w:rStyle w:val="Hyperlink"/>
            <w:u w:val="none"/>
          </w:rPr>
          <w:t>Disclosure of personal information</w:t>
        </w:r>
      </w:hyperlink>
      <w:r w:rsidRPr="007F02AB">
        <w:t xml:space="preserve"> for more information). </w:t>
      </w:r>
    </w:p>
    <w:p w14:paraId="45E20D84" w14:textId="77777777" w:rsidR="00E62DEA" w:rsidRDefault="00E62DEA" w:rsidP="00E62DEA">
      <w:pPr>
        <w:pStyle w:val="Heading3"/>
      </w:pPr>
      <w:bookmarkStart w:id="7" w:name="_Disclosure_of_personal"/>
      <w:bookmarkEnd w:id="7"/>
      <w:r>
        <w:t>Disclosure of personal information</w:t>
      </w:r>
    </w:p>
    <w:p w14:paraId="0C2D6356" w14:textId="77777777" w:rsidR="00E62DEA" w:rsidRDefault="00E62DEA" w:rsidP="00E62DEA">
      <w:pPr>
        <w:pStyle w:val="Body"/>
        <w:keepNext/>
        <w:keepLines/>
      </w:pPr>
      <w:r>
        <w:t>If appointed to a cemetery trust, your personal information may be disclosed to:</w:t>
      </w:r>
    </w:p>
    <w:p w14:paraId="4448A0AD" w14:textId="77777777" w:rsidR="00E62DEA" w:rsidRDefault="00E62DEA" w:rsidP="00E62DEA">
      <w:pPr>
        <w:pStyle w:val="Bullet1"/>
        <w:keepNext/>
        <w:keepLines/>
      </w:pPr>
      <w:r>
        <w:t xml:space="preserve">Victorian Government departments and authorised officers nominated by department Secretaries or their </w:t>
      </w:r>
      <w:proofErr w:type="gramStart"/>
      <w:r>
        <w:t>delegates</w:t>
      </w:r>
      <w:proofErr w:type="gramEnd"/>
    </w:p>
    <w:p w14:paraId="3148DCCC" w14:textId="77777777" w:rsidR="00E62DEA" w:rsidRDefault="00E62DEA" w:rsidP="00E62DEA">
      <w:pPr>
        <w:pStyle w:val="Bullet1"/>
      </w:pPr>
      <w:r>
        <w:t xml:space="preserve">authorised officers of the VPSC (nominated by the Victorian Public Sector Commissioner or their delegate) for inclusion in the Government Appointments and Public Entity Database and </w:t>
      </w:r>
      <w:r w:rsidRPr="001C7821">
        <w:t>the</w:t>
      </w:r>
      <w:r>
        <w:t xml:space="preserve"> </w:t>
      </w:r>
      <w:hyperlink r:id="rId27" w:history="1">
        <w:r w:rsidRPr="001C7821">
          <w:rPr>
            <w:rStyle w:val="Hyperlink"/>
            <w:u w:val="none"/>
          </w:rPr>
          <w:t>Public Board Appointments Victoria website</w:t>
        </w:r>
      </w:hyperlink>
      <w:r w:rsidRPr="001C7821">
        <w:t xml:space="preserve"> &lt;www.publicboards.vic.gov.au&gt;</w:t>
      </w:r>
    </w:p>
    <w:p w14:paraId="534B50AE" w14:textId="77777777" w:rsidR="00E62DEA" w:rsidRDefault="00E62DEA" w:rsidP="00E62DEA">
      <w:pPr>
        <w:pStyle w:val="Bullet1"/>
      </w:pPr>
      <w:r>
        <w:t>the department for the purposes of annual reporting</w:t>
      </w:r>
    </w:p>
    <w:p w14:paraId="0B63037F" w14:textId="77777777" w:rsidR="00E62DEA" w:rsidRDefault="00E62DEA" w:rsidP="00E62DEA">
      <w:pPr>
        <w:pStyle w:val="Bullet1"/>
      </w:pPr>
      <w:r>
        <w:t xml:space="preserve">Cabinet or any member of it for use only for the purpose on annual </w:t>
      </w:r>
      <w:proofErr w:type="gramStart"/>
      <w:r>
        <w:t>reporting</w:t>
      </w:r>
      <w:proofErr w:type="gramEnd"/>
    </w:p>
    <w:p w14:paraId="7089E245" w14:textId="77777777" w:rsidR="00E62DEA" w:rsidRDefault="00E62DEA" w:rsidP="00E62DEA">
      <w:pPr>
        <w:pStyle w:val="Bullet1"/>
      </w:pPr>
      <w:r>
        <w:lastRenderedPageBreak/>
        <w:t xml:space="preserve">Victorian Government departments for the purposes of enabling the relevant Minister to consider you for appointment to other </w:t>
      </w:r>
      <w:proofErr w:type="gramStart"/>
      <w:r>
        <w:t>boards</w:t>
      </w:r>
      <w:proofErr w:type="gramEnd"/>
    </w:p>
    <w:p w14:paraId="74BA67AD" w14:textId="77777777" w:rsidR="00E62DEA" w:rsidRDefault="00E62DEA" w:rsidP="00E62DEA">
      <w:pPr>
        <w:pStyle w:val="Bullet1"/>
      </w:pPr>
      <w:r>
        <w:t xml:space="preserve">funded organisations for the purpose of providing </w:t>
      </w:r>
      <w:proofErr w:type="gramStart"/>
      <w:r>
        <w:t>training</w:t>
      </w:r>
      <w:proofErr w:type="gramEnd"/>
    </w:p>
    <w:p w14:paraId="2E28465E" w14:textId="77777777" w:rsidR="00E62DEA" w:rsidRDefault="00E62DEA" w:rsidP="00E62DEA">
      <w:pPr>
        <w:pStyle w:val="Bullet1"/>
      </w:pPr>
      <w:r>
        <w:t>other members appointed to the same cemetery trust.</w:t>
      </w:r>
    </w:p>
    <w:p w14:paraId="5A205AFD" w14:textId="77777777" w:rsidR="00E62DEA" w:rsidRPr="001C7821" w:rsidRDefault="00E62DEA" w:rsidP="00E62DEA">
      <w:pPr>
        <w:pStyle w:val="Body"/>
        <w:keepNext/>
        <w:keepLines/>
        <w:spacing w:before="120"/>
      </w:pPr>
      <w:r>
        <w:t xml:space="preserve">The following information may be publicly released to the media or Members of Parliament, and will be made publicly available on </w:t>
      </w:r>
      <w:r w:rsidRPr="001C7821">
        <w:t>the</w:t>
      </w:r>
      <w:r>
        <w:t xml:space="preserve"> </w:t>
      </w:r>
      <w:hyperlink r:id="rId28" w:history="1">
        <w:r w:rsidRPr="001C7821">
          <w:rPr>
            <w:rStyle w:val="Hyperlink"/>
            <w:u w:val="none"/>
          </w:rPr>
          <w:t>Public Board Appointments Victoria website</w:t>
        </w:r>
      </w:hyperlink>
      <w:r w:rsidRPr="001C7821">
        <w:t xml:space="preserve"> &lt;www.publicboards.vic.gov.au&gt; and the </w:t>
      </w:r>
      <w:hyperlink r:id="rId29" w:history="1">
        <w:r w:rsidRPr="001C7821">
          <w:rPr>
            <w:rStyle w:val="Hyperlink"/>
            <w:u w:val="none"/>
          </w:rPr>
          <w:t>department’s website</w:t>
        </w:r>
      </w:hyperlink>
      <w:r w:rsidRPr="001C7821">
        <w:t xml:space="preserve"> &lt;www.health.vic.gov.au/cemeteries-and-crematoria/cemetery-trust-member-appointments&gt;: </w:t>
      </w:r>
    </w:p>
    <w:p w14:paraId="264F89C2" w14:textId="77777777" w:rsidR="00E62DEA" w:rsidRDefault="00E62DEA" w:rsidP="00E62DEA">
      <w:pPr>
        <w:pStyle w:val="Bullet1"/>
      </w:pPr>
      <w:r>
        <w:t>Trust member’s first name and surname</w:t>
      </w:r>
    </w:p>
    <w:p w14:paraId="546495E4" w14:textId="77777777" w:rsidR="00E62DEA" w:rsidRDefault="00E62DEA" w:rsidP="00E62DEA">
      <w:pPr>
        <w:pStyle w:val="Bullet1"/>
      </w:pPr>
      <w:r>
        <w:t>Trust member’s position on the trust (member or chairperson)</w:t>
      </w:r>
    </w:p>
    <w:p w14:paraId="31D7316F" w14:textId="77777777" w:rsidR="00E62DEA" w:rsidRDefault="00E62DEA" w:rsidP="00E62DEA">
      <w:pPr>
        <w:pStyle w:val="Bullet1"/>
      </w:pPr>
      <w:r>
        <w:t>Trust member’s term of appointment (start and end date)</w:t>
      </w:r>
    </w:p>
    <w:p w14:paraId="27902E7E" w14:textId="77777777" w:rsidR="00E62DEA" w:rsidRDefault="00E62DEA" w:rsidP="00E62DEA">
      <w:pPr>
        <w:pStyle w:val="Bullet1"/>
      </w:pPr>
      <w:r>
        <w:t xml:space="preserve">Name and address of the trust the member is appointed </w:t>
      </w:r>
      <w:proofErr w:type="gramStart"/>
      <w:r>
        <w:t>to</w:t>
      </w:r>
      <w:proofErr w:type="gramEnd"/>
    </w:p>
    <w:p w14:paraId="61544FF8" w14:textId="77777777" w:rsidR="00E62DEA" w:rsidRDefault="00E62DEA" w:rsidP="00E62DEA">
      <w:pPr>
        <w:pStyle w:val="Heading3"/>
      </w:pPr>
      <w:r>
        <w:t xml:space="preserve">Information security </w:t>
      </w:r>
    </w:p>
    <w:p w14:paraId="7A8CBFC5" w14:textId="3470B3AB" w:rsidR="00E62DEA" w:rsidRDefault="00E62DEA" w:rsidP="00E62DEA">
      <w:pPr>
        <w:pStyle w:val="Body"/>
        <w:keepNext/>
        <w:keepLines/>
        <w:spacing w:before="120"/>
      </w:pPr>
      <w:r>
        <w:t>Your personal information will be stored in the department’s secure cemeteries database</w:t>
      </w:r>
      <w:r w:rsidR="0097562E">
        <w:t>,</w:t>
      </w:r>
      <w:r>
        <w:t xml:space="preserve"> </w:t>
      </w:r>
      <w:r w:rsidR="007F5B09">
        <w:t>and</w:t>
      </w:r>
      <w:r w:rsidR="00D97CE1">
        <w:t xml:space="preserve"> </w:t>
      </w:r>
      <w:r>
        <w:t>the VPSC</w:t>
      </w:r>
      <w:r w:rsidR="00D97CE1">
        <w:t>’s</w:t>
      </w:r>
      <w:r>
        <w:t xml:space="preserve"> Government Appointments and Public Entity Database</w:t>
      </w:r>
      <w:r w:rsidR="0097562E">
        <w:t xml:space="preserve"> and </w:t>
      </w:r>
      <w:r w:rsidR="0097562E" w:rsidRPr="0097562E">
        <w:t xml:space="preserve">eRecruitment system, </w:t>
      </w:r>
      <w:hyperlink r:id="rId30" w:history="1">
        <w:r w:rsidR="0097562E" w:rsidRPr="007F5B09">
          <w:rPr>
            <w:rStyle w:val="Hyperlink"/>
            <w:u w:val="none"/>
          </w:rPr>
          <w:t>Join a Public Board</w:t>
        </w:r>
      </w:hyperlink>
      <w:r w:rsidR="0097562E" w:rsidRPr="0097562E">
        <w:t xml:space="preserve"> </w:t>
      </w:r>
      <w:r w:rsidR="00511424">
        <w:t>&lt;</w:t>
      </w:r>
      <w:r w:rsidR="00511424" w:rsidRPr="00511424">
        <w:t>https://www.boards.vic.gov.au</w:t>
      </w:r>
      <w:r w:rsidR="00511424">
        <w:t>&gt;</w:t>
      </w:r>
      <w:r w:rsidR="0097562E" w:rsidRPr="0097562E">
        <w:t>.</w:t>
      </w:r>
    </w:p>
    <w:p w14:paraId="04A5F13D" w14:textId="66E05013" w:rsidR="00E62DEA" w:rsidRDefault="00E62DEA" w:rsidP="00E62DEA">
      <w:pPr>
        <w:pStyle w:val="Body"/>
      </w:pPr>
      <w:r>
        <w:t xml:space="preserve">The department and the VPSC have implemented technology and security policies, </w:t>
      </w:r>
      <w:proofErr w:type="gramStart"/>
      <w:r>
        <w:t>rules</w:t>
      </w:r>
      <w:proofErr w:type="gramEnd"/>
      <w:r>
        <w:t xml:space="preserve"> and measures to protect the personal information that it has under its control from unauthorised access, improper use, alteration, unlawful or accidental destruction and accidental loss. The department and the VPSC will remove personal information from </w:t>
      </w:r>
      <w:r w:rsidR="00E04536">
        <w:t>their</w:t>
      </w:r>
      <w:r>
        <w:t xml:space="preserve"> system</w:t>
      </w:r>
      <w:r w:rsidR="00E04536">
        <w:t>s</w:t>
      </w:r>
      <w:r>
        <w:t xml:space="preserve"> where it is no longer required (and in accordance with the </w:t>
      </w:r>
      <w:r w:rsidRPr="006D1072">
        <w:rPr>
          <w:i/>
          <w:iCs/>
        </w:rPr>
        <w:t>Public Records Act 1973</w:t>
      </w:r>
      <w:r>
        <w:t>).</w:t>
      </w:r>
    </w:p>
    <w:p w14:paraId="6D24709F" w14:textId="77777777" w:rsidR="00E62DEA" w:rsidRDefault="00E62DEA" w:rsidP="00E62DEA">
      <w:pPr>
        <w:pStyle w:val="Heading3"/>
      </w:pPr>
      <w:r>
        <w:t>Access</w:t>
      </w:r>
    </w:p>
    <w:p w14:paraId="2A017E32" w14:textId="77777777" w:rsidR="00E62DEA" w:rsidRDefault="00E62DEA" w:rsidP="009C6DA8">
      <w:pPr>
        <w:pStyle w:val="Body"/>
        <w:spacing w:after="60"/>
      </w:pPr>
      <w:r>
        <w:t>Your information is accessible to you and can be obtained by making a request to the department and the VPSC. Contact:</w:t>
      </w:r>
    </w:p>
    <w:p w14:paraId="16531683" w14:textId="59EAFFA3" w:rsidR="00E62DEA" w:rsidRPr="000128B8" w:rsidRDefault="00767871" w:rsidP="009C6DA8">
      <w:pPr>
        <w:pStyle w:val="Body"/>
        <w:spacing w:after="60"/>
      </w:pPr>
      <w:hyperlink r:id="rId31" w:history="1">
        <w:r w:rsidR="00036964">
          <w:rPr>
            <w:rStyle w:val="Hyperlink"/>
            <w:u w:val="none"/>
          </w:rPr>
          <w:t>Department of Health – Divisional Portfolio Entity and Appointments Advisory Unit</w:t>
        </w:r>
      </w:hyperlink>
      <w:r w:rsidR="00E62DEA" w:rsidRPr="000128B8">
        <w:t xml:space="preserve"> &lt;cemeteries@health.vic.gov.au&gt;</w:t>
      </w:r>
      <w:r w:rsidR="00E62DEA" w:rsidRPr="000128B8">
        <w:br/>
      </w:r>
      <w:hyperlink r:id="rId32" w:history="1">
        <w:r w:rsidR="00E62DEA" w:rsidRPr="00D975E4">
          <w:rPr>
            <w:rStyle w:val="Hyperlink"/>
            <w:u w:val="none"/>
          </w:rPr>
          <w:t>VPSC – Governance and Corporate</w:t>
        </w:r>
      </w:hyperlink>
      <w:r w:rsidR="00E62DEA" w:rsidRPr="000128B8">
        <w:t xml:space="preserve"> &lt;info@vpsc.vic.gov.au&gt;</w:t>
      </w:r>
    </w:p>
    <w:p w14:paraId="0C936AF9" w14:textId="77777777" w:rsidR="00E62DEA" w:rsidRDefault="00E62DEA" w:rsidP="009C6DA8">
      <w:pPr>
        <w:pStyle w:val="Body"/>
        <w:spacing w:after="60"/>
      </w:pPr>
      <w:r>
        <w:t>Privacy policies:</w:t>
      </w:r>
    </w:p>
    <w:p w14:paraId="0E7B7B99" w14:textId="77777777" w:rsidR="00E62DEA" w:rsidRPr="00E379BF" w:rsidRDefault="00767871" w:rsidP="009C6DA8">
      <w:pPr>
        <w:pStyle w:val="Body"/>
        <w:spacing w:after="60"/>
      </w:pPr>
      <w:hyperlink r:id="rId33" w:history="1">
        <w:r w:rsidR="00E62DEA" w:rsidRPr="00E379BF">
          <w:rPr>
            <w:rStyle w:val="Hyperlink"/>
            <w:u w:val="none"/>
          </w:rPr>
          <w:t>Department of Health</w:t>
        </w:r>
      </w:hyperlink>
      <w:r w:rsidR="00E62DEA" w:rsidRPr="00E379BF">
        <w:t xml:space="preserve"> &lt;https://www.dhhs.vic.gov.au/publications/privacy-policy&gt;</w:t>
      </w:r>
      <w:r w:rsidR="00E62DEA" w:rsidRPr="00E379BF">
        <w:br/>
      </w:r>
      <w:hyperlink r:id="rId34" w:history="1">
        <w:r w:rsidR="00E62DEA" w:rsidRPr="00E379BF">
          <w:rPr>
            <w:rStyle w:val="Hyperlink"/>
            <w:u w:val="none"/>
          </w:rPr>
          <w:t>VPSC</w:t>
        </w:r>
      </w:hyperlink>
      <w:r w:rsidR="00E62DEA" w:rsidRPr="00E379BF">
        <w:t xml:space="preserve"> &lt;https://vpsc.vic.gov.au/privacy/privacy-policy&gt;</w:t>
      </w:r>
    </w:p>
    <w:p w14:paraId="0D0E139E" w14:textId="77777777" w:rsidR="00E62DEA" w:rsidRDefault="00E62DEA" w:rsidP="00E62DEA">
      <w:pPr>
        <w:pStyle w:val="Heading3"/>
      </w:pPr>
      <w:r>
        <w:t>Enquiries</w:t>
      </w:r>
    </w:p>
    <w:p w14:paraId="70135549" w14:textId="77777777" w:rsidR="00E62DEA" w:rsidRPr="001C7821" w:rsidRDefault="00E62DEA" w:rsidP="009C6DA8">
      <w:pPr>
        <w:pStyle w:val="Body"/>
        <w:spacing w:after="60"/>
      </w:pPr>
      <w:r>
        <w:t xml:space="preserve">Enquiries about how personal information is managed </w:t>
      </w:r>
      <w:r w:rsidRPr="001C7821">
        <w:t>by the department can be emailed to</w:t>
      </w:r>
      <w:r>
        <w:t xml:space="preserve"> the </w:t>
      </w:r>
      <w:hyperlink r:id="rId35" w:history="1">
        <w:r w:rsidRPr="00DF1F9B">
          <w:rPr>
            <w:rStyle w:val="Hyperlink"/>
            <w:u w:val="none"/>
          </w:rPr>
          <w:t>Privacy and Legal Compliance Team</w:t>
        </w:r>
      </w:hyperlink>
      <w:r w:rsidRPr="00DF1F9B">
        <w:t xml:space="preserve"> &lt;privacy@health.vic.gov.au&gt;</w:t>
      </w:r>
      <w:r>
        <w:t xml:space="preserve">. </w:t>
      </w:r>
    </w:p>
    <w:p w14:paraId="30BBB6E6" w14:textId="77777777" w:rsidR="00E62DEA" w:rsidRDefault="00E62DEA" w:rsidP="009C6DA8">
      <w:pPr>
        <w:pStyle w:val="Body"/>
        <w:spacing w:after="60"/>
      </w:pPr>
      <w:r>
        <w:t>Alternatively, enquiries can be made to the:</w:t>
      </w:r>
    </w:p>
    <w:p w14:paraId="2C646641" w14:textId="77777777" w:rsidR="00E62DEA" w:rsidRDefault="00E62DEA" w:rsidP="00E62DEA">
      <w:pPr>
        <w:pStyle w:val="Body"/>
        <w:spacing w:after="60" w:line="240" w:lineRule="auto"/>
      </w:pPr>
      <w:r>
        <w:t>Privacy Information Officer</w:t>
      </w:r>
    </w:p>
    <w:p w14:paraId="22B39725" w14:textId="77777777" w:rsidR="00E62DEA" w:rsidRDefault="00E62DEA" w:rsidP="00E62DEA">
      <w:pPr>
        <w:pStyle w:val="Body"/>
        <w:spacing w:after="60" w:line="240" w:lineRule="auto"/>
      </w:pPr>
      <w:r>
        <w:t>Victorian Public Sector Commission</w:t>
      </w:r>
    </w:p>
    <w:p w14:paraId="5EBA1D83" w14:textId="77777777" w:rsidR="00E62DEA" w:rsidRDefault="00E62DEA" w:rsidP="00E62DEA">
      <w:pPr>
        <w:pStyle w:val="Body"/>
        <w:spacing w:after="60" w:line="240" w:lineRule="auto"/>
      </w:pPr>
      <w:r>
        <w:t>3 Treasury Place</w:t>
      </w:r>
    </w:p>
    <w:p w14:paraId="250B17D6" w14:textId="77777777" w:rsidR="00E62DEA" w:rsidRDefault="00E62DEA" w:rsidP="00E62DEA">
      <w:pPr>
        <w:pStyle w:val="Body"/>
        <w:spacing w:after="60" w:line="240" w:lineRule="auto"/>
      </w:pPr>
      <w:r>
        <w:t>MELBOURNE VIC 3002</w:t>
      </w:r>
    </w:p>
    <w:p w14:paraId="1BB00887" w14:textId="359E4023" w:rsidR="00E62DEA" w:rsidRDefault="00767871" w:rsidP="00D975E4">
      <w:pPr>
        <w:pStyle w:val="Body"/>
      </w:pPr>
      <w:hyperlink r:id="rId36" w:history="1">
        <w:r w:rsidR="00E62DEA">
          <w:rPr>
            <w:rStyle w:val="Hyperlink"/>
            <w:u w:val="none"/>
          </w:rPr>
          <w:t>Email</w:t>
        </w:r>
      </w:hyperlink>
      <w:r w:rsidR="00E62DEA">
        <w:t xml:space="preserve"> &lt;info@vpsc.vic.gov.au&gt;</w:t>
      </w:r>
    </w:p>
    <w:p w14:paraId="7508DB1A" w14:textId="6FEABF0B" w:rsidR="009401C3" w:rsidRDefault="009401C3" w:rsidP="009401C3">
      <w:pPr>
        <w:pStyle w:val="Heading2"/>
      </w:pPr>
      <w:r>
        <w:lastRenderedPageBreak/>
        <w:t>Contact</w:t>
      </w:r>
    </w:p>
    <w:p w14:paraId="6562E0A2" w14:textId="7957E032" w:rsidR="009401C3" w:rsidRDefault="009401C3" w:rsidP="009401C3">
      <w:pPr>
        <w:pStyle w:val="Body"/>
      </w:pPr>
      <w:r>
        <w:t>If you have any enquiries in relation to the appointment process, please contact:</w:t>
      </w:r>
    </w:p>
    <w:bookmarkEnd w:id="6"/>
    <w:p w14:paraId="4821CA25" w14:textId="2C41E01C" w:rsidR="009401C3" w:rsidRDefault="009401C3" w:rsidP="00947837">
      <w:pPr>
        <w:pStyle w:val="Body"/>
        <w:spacing w:after="40"/>
        <w:rPr>
          <w:rStyle w:val="Hyperlink"/>
          <w:u w:val="none"/>
        </w:rPr>
      </w:pPr>
      <w:r>
        <w:t xml:space="preserve">Clare </w:t>
      </w:r>
      <w:r w:rsidRPr="009401C3">
        <w:t>Perconte</w:t>
      </w:r>
      <w:r w:rsidR="00800DDA">
        <w:t xml:space="preserve">, </w:t>
      </w:r>
      <w:r w:rsidR="00BE2CA4">
        <w:t>Divisional Portfolio Entity and Appointments Advisory Unit</w:t>
      </w:r>
      <w:r w:rsidR="000D1CA7">
        <w:t xml:space="preserve">, </w:t>
      </w:r>
      <w:r>
        <w:t>Department of Health</w:t>
      </w:r>
      <w:r w:rsidR="006918F1">
        <w:br/>
      </w:r>
      <w:hyperlink r:id="rId37" w:history="1">
        <w:r w:rsidR="006918F1" w:rsidRPr="002D5327">
          <w:rPr>
            <w:rStyle w:val="Hyperlink"/>
            <w:u w:val="none"/>
          </w:rPr>
          <w:t>Email</w:t>
        </w:r>
      </w:hyperlink>
      <w:r w:rsidRPr="002D5327">
        <w:t xml:space="preserve">: </w:t>
      </w:r>
      <w:hyperlink r:id="rId38" w:history="1">
        <w:r w:rsidR="009F047E" w:rsidRPr="002D5327">
          <w:rPr>
            <w:rStyle w:val="Hyperlink"/>
            <w:u w:val="none"/>
          </w:rPr>
          <w:t>cemeteries@health.vic.gov.au</w:t>
        </w:r>
      </w:hyperlink>
    </w:p>
    <w:p w14:paraId="2E73E7D4" w14:textId="77777777" w:rsidR="00447ADC" w:rsidRDefault="00447ADC" w:rsidP="00947837">
      <w:pPr>
        <w:pStyle w:val="Body"/>
        <w:spacing w:after="40"/>
        <w:rPr>
          <w:rStyle w:val="Hyperlink"/>
          <w:u w:val="none"/>
        </w:rPr>
      </w:pPr>
    </w:p>
    <w:tbl>
      <w:tblPr>
        <w:tblStyle w:val="TableGrid"/>
        <w:tblW w:w="0" w:type="auto"/>
        <w:tblCellMar>
          <w:bottom w:w="108" w:type="dxa"/>
        </w:tblCellMar>
        <w:tblLook w:val="0600" w:firstRow="0" w:lastRow="0" w:firstColumn="0" w:lastColumn="0" w:noHBand="1" w:noVBand="1"/>
      </w:tblPr>
      <w:tblGrid>
        <w:gridCol w:w="10194"/>
      </w:tblGrid>
      <w:tr w:rsidR="00D80472" w14:paraId="5B3A7377" w14:textId="77777777" w:rsidTr="00D324B4">
        <w:tc>
          <w:tcPr>
            <w:tcW w:w="10194" w:type="dxa"/>
          </w:tcPr>
          <w:p w14:paraId="5AA38631" w14:textId="5D634911" w:rsidR="00D80472" w:rsidRPr="0055119B" w:rsidRDefault="00D80472" w:rsidP="00E9012C">
            <w:pPr>
              <w:pStyle w:val="Accessibilitypara"/>
              <w:spacing w:before="120"/>
            </w:pPr>
            <w:bookmarkStart w:id="8" w:name="_Hlk67576655"/>
            <w:r w:rsidRPr="0055119B">
              <w:t>To receive this document in another format</w:t>
            </w:r>
            <w:r>
              <w:t>,</w:t>
            </w:r>
            <w:r w:rsidRPr="0055119B">
              <w:t xml:space="preserve"> </w:t>
            </w:r>
            <w:r w:rsidRPr="00525836">
              <w:t xml:space="preserve">phone 1800 034 280, using </w:t>
            </w:r>
            <w:r w:rsidRPr="0055119B">
              <w:t xml:space="preserve">the National Relay Service 13 36 77 if required, or </w:t>
            </w:r>
            <w:hyperlink r:id="rId39" w:history="1">
              <w:r w:rsidR="00EA5915">
                <w:rPr>
                  <w:rStyle w:val="Hyperlink"/>
                  <w:u w:val="none"/>
                </w:rPr>
                <w:t>email the department</w:t>
              </w:r>
            </w:hyperlink>
            <w:r w:rsidRPr="0055119B">
              <w:rPr>
                <w:color w:val="004C97"/>
              </w:rPr>
              <w:t xml:space="preserve"> </w:t>
            </w:r>
            <w:r w:rsidRPr="0055119B">
              <w:t>&lt;</w:t>
            </w:r>
            <w:r>
              <w:t>cemeteries@health.vic.gov.au</w:t>
            </w:r>
            <w:r w:rsidRPr="0055119B">
              <w:t>&gt;.</w:t>
            </w:r>
          </w:p>
          <w:p w14:paraId="4E5FFCA3" w14:textId="77777777" w:rsidR="00D80472" w:rsidRPr="0055119B" w:rsidRDefault="00D80472" w:rsidP="00D324B4">
            <w:pPr>
              <w:pStyle w:val="Imprint"/>
            </w:pPr>
            <w:r w:rsidRPr="0055119B">
              <w:t>Authorised and published by the Victorian Government, 1 Treasury Place, Melbourne.</w:t>
            </w:r>
          </w:p>
          <w:p w14:paraId="536BD633" w14:textId="74C96C79" w:rsidR="00D80472" w:rsidRPr="0055119B" w:rsidRDefault="00D80472" w:rsidP="00D324B4">
            <w:pPr>
              <w:pStyle w:val="Imprint"/>
            </w:pPr>
            <w:r w:rsidRPr="0055119B">
              <w:t xml:space="preserve">© State of Victoria, Australia, </w:t>
            </w:r>
            <w:r w:rsidRPr="001E2A36">
              <w:t>Department of Health</w:t>
            </w:r>
            <w:r w:rsidRPr="0055119B">
              <w:t xml:space="preserve">, </w:t>
            </w:r>
            <w:r w:rsidR="002D1252">
              <w:t>June 2024</w:t>
            </w:r>
            <w:r w:rsidR="00070B59">
              <w:t>.</w:t>
            </w:r>
          </w:p>
          <w:p w14:paraId="6B054C53" w14:textId="4E458196" w:rsidR="00D80472" w:rsidRPr="00D80472" w:rsidRDefault="00D80472" w:rsidP="00D80472">
            <w:pPr>
              <w:pStyle w:val="Imprint"/>
              <w:rPr>
                <w:color w:val="auto"/>
              </w:rPr>
            </w:pPr>
            <w:r w:rsidRPr="00F448DD">
              <w:t xml:space="preserve">ISBN </w:t>
            </w:r>
            <w:r w:rsidRPr="00F448DD">
              <w:rPr>
                <w:rFonts w:cs="Arial"/>
                <w:color w:val="000000"/>
              </w:rPr>
              <w:t>978-1-76096-214-2</w:t>
            </w:r>
            <w:r w:rsidRPr="00F448DD">
              <w:t xml:space="preserve"> (pdf/online/MS word)</w:t>
            </w:r>
            <w:r w:rsidRPr="003B311B">
              <w:rPr>
                <w:rFonts w:cs="Arial"/>
                <w:bCs/>
                <w:color w:val="000000"/>
              </w:rPr>
              <w:t xml:space="preserve"> </w:t>
            </w:r>
          </w:p>
          <w:p w14:paraId="454DF846" w14:textId="166F652F" w:rsidR="00D80472" w:rsidRPr="00E30AC2" w:rsidRDefault="00D80472" w:rsidP="00D324B4">
            <w:pPr>
              <w:pStyle w:val="Imprint"/>
              <w:rPr>
                <w:color w:val="auto"/>
              </w:rPr>
            </w:pPr>
            <w:r w:rsidRPr="0055119B">
              <w:t xml:space="preserve">Available at </w:t>
            </w:r>
            <w:hyperlink r:id="rId40" w:history="1">
              <w:r w:rsidRPr="00E30AC2">
                <w:rPr>
                  <w:rStyle w:val="Hyperlink"/>
                  <w:u w:val="none"/>
                </w:rPr>
                <w:t>health.vic</w:t>
              </w:r>
            </w:hyperlink>
            <w:r>
              <w:t xml:space="preserve"> </w:t>
            </w:r>
            <w:r w:rsidRPr="0055119B">
              <w:t>&lt;</w:t>
            </w:r>
            <w:r w:rsidR="003566E9" w:rsidRPr="003566E9">
              <w:rPr>
                <w:color w:val="auto"/>
              </w:rPr>
              <w:t>https://www.health.vic.gov.au/cemeteries-and-crematoria/class-a-cemetery-trust-appointments</w:t>
            </w:r>
            <w:r w:rsidRPr="00E30AC2">
              <w:rPr>
                <w:color w:val="auto"/>
              </w:rPr>
              <w:t>&gt;</w:t>
            </w:r>
          </w:p>
        </w:tc>
      </w:tr>
      <w:bookmarkEnd w:id="0"/>
      <w:bookmarkEnd w:id="8"/>
    </w:tbl>
    <w:p w14:paraId="5F2A0452" w14:textId="7FAA039C" w:rsidR="00D80472" w:rsidRPr="00E9012C" w:rsidRDefault="00D80472" w:rsidP="00D80472">
      <w:pPr>
        <w:pStyle w:val="Body"/>
        <w:spacing w:after="0" w:line="240" w:lineRule="auto"/>
        <w:rPr>
          <w:sz w:val="4"/>
          <w:szCs w:val="2"/>
        </w:rPr>
      </w:pPr>
    </w:p>
    <w:sectPr w:rsidR="00D80472" w:rsidRPr="00E9012C" w:rsidSect="00E62622">
      <w:footerReference w:type="default" r:id="rId4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5AABA" w14:textId="77777777" w:rsidR="0099302A" w:rsidRDefault="0099302A">
      <w:r>
        <w:separator/>
      </w:r>
    </w:p>
  </w:endnote>
  <w:endnote w:type="continuationSeparator" w:id="0">
    <w:p w14:paraId="73CB9932" w14:textId="77777777" w:rsidR="0099302A" w:rsidRDefault="0099302A">
      <w:r>
        <w:continuationSeparator/>
      </w:r>
    </w:p>
  </w:endnote>
  <w:endnote w:type="continuationNotice" w:id="1">
    <w:p w14:paraId="5B536E73" w14:textId="77777777" w:rsidR="0099302A" w:rsidRDefault="009930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0A73" w14:textId="77777777" w:rsidR="001C17B7" w:rsidRDefault="001C1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0CF5"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10C08C07" wp14:editId="45C89A25">
          <wp:simplePos x="542260" y="9324753"/>
          <wp:positionH relativeFrom="page">
            <wp:align>left</wp:align>
          </wp:positionH>
          <wp:positionV relativeFrom="page">
            <wp:align>bottom</wp:align>
          </wp:positionV>
          <wp:extent cx="7560000" cy="964800"/>
          <wp:effectExtent l="0" t="0" r="3175" b="6985"/>
          <wp:wrapNone/>
          <wp:docPr id="11" name="Picture 1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BCE60B9" wp14:editId="77616688">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3F7D6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CE60B9"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13F7D6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02E6"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6EA75AA0" wp14:editId="254CA9A2">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94FB6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A75AA0"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094FB6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06A4"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091468EC" wp14:editId="6F09DAA2">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116D5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1468EC"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D116D5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FACBE" w14:textId="77777777" w:rsidR="0099302A" w:rsidRDefault="0099302A" w:rsidP="002862F1">
      <w:pPr>
        <w:spacing w:before="120"/>
      </w:pPr>
      <w:r>
        <w:separator/>
      </w:r>
    </w:p>
  </w:footnote>
  <w:footnote w:type="continuationSeparator" w:id="0">
    <w:p w14:paraId="69844968" w14:textId="77777777" w:rsidR="0099302A" w:rsidRDefault="0099302A">
      <w:r>
        <w:continuationSeparator/>
      </w:r>
    </w:p>
  </w:footnote>
  <w:footnote w:type="continuationNotice" w:id="1">
    <w:p w14:paraId="2BDB3E1A" w14:textId="77777777" w:rsidR="0099302A" w:rsidRDefault="009930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CB4D" w14:textId="77777777" w:rsidR="001C17B7" w:rsidRDefault="001C1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2C0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191C" w14:textId="77777777" w:rsidR="001C17B7" w:rsidRDefault="001C17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55C4" w14:textId="3B988FB3" w:rsidR="00E261B3" w:rsidRPr="0051568D" w:rsidRDefault="005F5653" w:rsidP="0011701A">
    <w:pPr>
      <w:pStyle w:val="Header"/>
    </w:pPr>
    <w:r w:rsidRPr="005F5653">
      <w:t>Class A cemetery trust applicant guidelines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7B75C74"/>
    <w:multiLevelType w:val="hybridMultilevel"/>
    <w:tmpl w:val="3F5AF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50872826">
    <w:abstractNumId w:val="10"/>
  </w:num>
  <w:num w:numId="2" w16cid:durableId="857888385">
    <w:abstractNumId w:val="17"/>
  </w:num>
  <w:num w:numId="3" w16cid:durableId="18560002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82145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35832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66710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266222">
    <w:abstractNumId w:val="21"/>
  </w:num>
  <w:num w:numId="8" w16cid:durableId="1606960138">
    <w:abstractNumId w:val="16"/>
  </w:num>
  <w:num w:numId="9" w16cid:durableId="377508092">
    <w:abstractNumId w:val="20"/>
  </w:num>
  <w:num w:numId="10" w16cid:durableId="4343727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1094">
    <w:abstractNumId w:val="23"/>
  </w:num>
  <w:num w:numId="12" w16cid:durableId="16883630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4948151">
    <w:abstractNumId w:val="18"/>
  </w:num>
  <w:num w:numId="14" w16cid:durableId="10395509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04034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24954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6997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2050243">
    <w:abstractNumId w:val="25"/>
  </w:num>
  <w:num w:numId="19" w16cid:durableId="461507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840672">
    <w:abstractNumId w:val="14"/>
  </w:num>
  <w:num w:numId="21" w16cid:durableId="453720635">
    <w:abstractNumId w:val="12"/>
  </w:num>
  <w:num w:numId="22" w16cid:durableId="12462996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5608547">
    <w:abstractNumId w:val="15"/>
  </w:num>
  <w:num w:numId="24" w16cid:durableId="16931433">
    <w:abstractNumId w:val="26"/>
  </w:num>
  <w:num w:numId="25" w16cid:durableId="551307010">
    <w:abstractNumId w:val="24"/>
  </w:num>
  <w:num w:numId="26" w16cid:durableId="1640650238">
    <w:abstractNumId w:val="19"/>
  </w:num>
  <w:num w:numId="27" w16cid:durableId="499347153">
    <w:abstractNumId w:val="11"/>
  </w:num>
  <w:num w:numId="28" w16cid:durableId="1505128784">
    <w:abstractNumId w:val="27"/>
  </w:num>
  <w:num w:numId="29" w16cid:durableId="377511607">
    <w:abstractNumId w:val="9"/>
  </w:num>
  <w:num w:numId="30" w16cid:durableId="40176342">
    <w:abstractNumId w:val="7"/>
  </w:num>
  <w:num w:numId="31" w16cid:durableId="369839750">
    <w:abstractNumId w:val="6"/>
  </w:num>
  <w:num w:numId="32" w16cid:durableId="1110392181">
    <w:abstractNumId w:val="5"/>
  </w:num>
  <w:num w:numId="33" w16cid:durableId="1432160420">
    <w:abstractNumId w:val="4"/>
  </w:num>
  <w:num w:numId="34" w16cid:durableId="1383822110">
    <w:abstractNumId w:val="8"/>
  </w:num>
  <w:num w:numId="35" w16cid:durableId="1111390336">
    <w:abstractNumId w:val="3"/>
  </w:num>
  <w:num w:numId="36" w16cid:durableId="1390230944">
    <w:abstractNumId w:val="2"/>
  </w:num>
  <w:num w:numId="37" w16cid:durableId="1735422648">
    <w:abstractNumId w:val="1"/>
  </w:num>
  <w:num w:numId="38" w16cid:durableId="1941527175">
    <w:abstractNumId w:val="0"/>
  </w:num>
  <w:num w:numId="39" w16cid:durableId="1696376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730523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53"/>
    <w:rsid w:val="00000719"/>
    <w:rsid w:val="00003403"/>
    <w:rsid w:val="00004C74"/>
    <w:rsid w:val="00005347"/>
    <w:rsid w:val="000072B6"/>
    <w:rsid w:val="0001021B"/>
    <w:rsid w:val="00011D4E"/>
    <w:rsid w:val="00011D89"/>
    <w:rsid w:val="000154FD"/>
    <w:rsid w:val="00016FBF"/>
    <w:rsid w:val="00022271"/>
    <w:rsid w:val="000235E8"/>
    <w:rsid w:val="00023B3C"/>
    <w:rsid w:val="00024D89"/>
    <w:rsid w:val="000250B6"/>
    <w:rsid w:val="00026091"/>
    <w:rsid w:val="00033D81"/>
    <w:rsid w:val="00036964"/>
    <w:rsid w:val="00037366"/>
    <w:rsid w:val="00041BF0"/>
    <w:rsid w:val="00042A4D"/>
    <w:rsid w:val="00042C8A"/>
    <w:rsid w:val="0004536B"/>
    <w:rsid w:val="00046B68"/>
    <w:rsid w:val="000527DD"/>
    <w:rsid w:val="00053450"/>
    <w:rsid w:val="0005390A"/>
    <w:rsid w:val="0005556D"/>
    <w:rsid w:val="000568CB"/>
    <w:rsid w:val="000578B2"/>
    <w:rsid w:val="00060959"/>
    <w:rsid w:val="00060C8F"/>
    <w:rsid w:val="0006298A"/>
    <w:rsid w:val="000663CD"/>
    <w:rsid w:val="00070B59"/>
    <w:rsid w:val="00072E3C"/>
    <w:rsid w:val="000733FE"/>
    <w:rsid w:val="00074219"/>
    <w:rsid w:val="00074ED5"/>
    <w:rsid w:val="00077477"/>
    <w:rsid w:val="00077956"/>
    <w:rsid w:val="00080E2B"/>
    <w:rsid w:val="000835C6"/>
    <w:rsid w:val="0008373C"/>
    <w:rsid w:val="0008508E"/>
    <w:rsid w:val="00085D11"/>
    <w:rsid w:val="000878C6"/>
    <w:rsid w:val="00087951"/>
    <w:rsid w:val="0009113B"/>
    <w:rsid w:val="00091C05"/>
    <w:rsid w:val="00093402"/>
    <w:rsid w:val="00094DA3"/>
    <w:rsid w:val="00096CD1"/>
    <w:rsid w:val="000A012C"/>
    <w:rsid w:val="000A0EB9"/>
    <w:rsid w:val="000A186C"/>
    <w:rsid w:val="000A1EA4"/>
    <w:rsid w:val="000A2476"/>
    <w:rsid w:val="000A27DB"/>
    <w:rsid w:val="000A641A"/>
    <w:rsid w:val="000B29ED"/>
    <w:rsid w:val="000B3EDB"/>
    <w:rsid w:val="000B4352"/>
    <w:rsid w:val="000B491E"/>
    <w:rsid w:val="000B543D"/>
    <w:rsid w:val="000B554E"/>
    <w:rsid w:val="000B55F9"/>
    <w:rsid w:val="000B5BF7"/>
    <w:rsid w:val="000B6BC8"/>
    <w:rsid w:val="000C0303"/>
    <w:rsid w:val="000C2F24"/>
    <w:rsid w:val="000C42EA"/>
    <w:rsid w:val="000C4546"/>
    <w:rsid w:val="000C7F68"/>
    <w:rsid w:val="000D1242"/>
    <w:rsid w:val="000D1CA7"/>
    <w:rsid w:val="000D3F44"/>
    <w:rsid w:val="000D5268"/>
    <w:rsid w:val="000E0970"/>
    <w:rsid w:val="000E0EDC"/>
    <w:rsid w:val="000E178A"/>
    <w:rsid w:val="000E1910"/>
    <w:rsid w:val="000E3CC7"/>
    <w:rsid w:val="000E511D"/>
    <w:rsid w:val="000E6BD4"/>
    <w:rsid w:val="000E6D6D"/>
    <w:rsid w:val="000E6E38"/>
    <w:rsid w:val="000F1F1E"/>
    <w:rsid w:val="000F2259"/>
    <w:rsid w:val="000F2DDA"/>
    <w:rsid w:val="000F5213"/>
    <w:rsid w:val="00101001"/>
    <w:rsid w:val="00103276"/>
    <w:rsid w:val="0010392D"/>
    <w:rsid w:val="0010447F"/>
    <w:rsid w:val="00104FE3"/>
    <w:rsid w:val="00105CBE"/>
    <w:rsid w:val="0010714F"/>
    <w:rsid w:val="00111213"/>
    <w:rsid w:val="001120C5"/>
    <w:rsid w:val="0011701A"/>
    <w:rsid w:val="0011738E"/>
    <w:rsid w:val="00120BD3"/>
    <w:rsid w:val="00122FEA"/>
    <w:rsid w:val="001232BD"/>
    <w:rsid w:val="00124ED5"/>
    <w:rsid w:val="001276FA"/>
    <w:rsid w:val="00141E26"/>
    <w:rsid w:val="0014255B"/>
    <w:rsid w:val="001447B3"/>
    <w:rsid w:val="00144A80"/>
    <w:rsid w:val="001463CF"/>
    <w:rsid w:val="00152073"/>
    <w:rsid w:val="00154E2D"/>
    <w:rsid w:val="00156598"/>
    <w:rsid w:val="0016062F"/>
    <w:rsid w:val="00161939"/>
    <w:rsid w:val="00161AA0"/>
    <w:rsid w:val="00161D2E"/>
    <w:rsid w:val="00161F3E"/>
    <w:rsid w:val="00162093"/>
    <w:rsid w:val="00162CA9"/>
    <w:rsid w:val="00165459"/>
    <w:rsid w:val="00165A57"/>
    <w:rsid w:val="00166C4F"/>
    <w:rsid w:val="00166E0E"/>
    <w:rsid w:val="00170447"/>
    <w:rsid w:val="001712C2"/>
    <w:rsid w:val="00172BAF"/>
    <w:rsid w:val="001771DD"/>
    <w:rsid w:val="00177995"/>
    <w:rsid w:val="00177A8C"/>
    <w:rsid w:val="0018508C"/>
    <w:rsid w:val="00186B33"/>
    <w:rsid w:val="00191A8D"/>
    <w:rsid w:val="00192F9D"/>
    <w:rsid w:val="001959E8"/>
    <w:rsid w:val="00196EB8"/>
    <w:rsid w:val="00196EFB"/>
    <w:rsid w:val="00197151"/>
    <w:rsid w:val="001979FF"/>
    <w:rsid w:val="00197B17"/>
    <w:rsid w:val="001A137E"/>
    <w:rsid w:val="001A1950"/>
    <w:rsid w:val="001A1C54"/>
    <w:rsid w:val="001A3ACE"/>
    <w:rsid w:val="001A3EDD"/>
    <w:rsid w:val="001B058F"/>
    <w:rsid w:val="001B738B"/>
    <w:rsid w:val="001C09DB"/>
    <w:rsid w:val="001C1347"/>
    <w:rsid w:val="001C17B7"/>
    <w:rsid w:val="001C277E"/>
    <w:rsid w:val="001C2A72"/>
    <w:rsid w:val="001C31B7"/>
    <w:rsid w:val="001C372D"/>
    <w:rsid w:val="001C5888"/>
    <w:rsid w:val="001C6667"/>
    <w:rsid w:val="001D0B75"/>
    <w:rsid w:val="001D109F"/>
    <w:rsid w:val="001D39A5"/>
    <w:rsid w:val="001D3C09"/>
    <w:rsid w:val="001D44E8"/>
    <w:rsid w:val="001D5D56"/>
    <w:rsid w:val="001D60EC"/>
    <w:rsid w:val="001D65E4"/>
    <w:rsid w:val="001D6F59"/>
    <w:rsid w:val="001E0C5D"/>
    <w:rsid w:val="001E2A36"/>
    <w:rsid w:val="001E3912"/>
    <w:rsid w:val="001E44DF"/>
    <w:rsid w:val="001E5058"/>
    <w:rsid w:val="001E5FC4"/>
    <w:rsid w:val="001E68A5"/>
    <w:rsid w:val="001E6BB0"/>
    <w:rsid w:val="001E7129"/>
    <w:rsid w:val="001E7282"/>
    <w:rsid w:val="001F1BCE"/>
    <w:rsid w:val="001F28D9"/>
    <w:rsid w:val="001F3826"/>
    <w:rsid w:val="001F6E46"/>
    <w:rsid w:val="001F7186"/>
    <w:rsid w:val="001F7C91"/>
    <w:rsid w:val="0020014E"/>
    <w:rsid w:val="00200176"/>
    <w:rsid w:val="00200D3A"/>
    <w:rsid w:val="002033B7"/>
    <w:rsid w:val="00205B18"/>
    <w:rsid w:val="00206463"/>
    <w:rsid w:val="00206F2F"/>
    <w:rsid w:val="00207853"/>
    <w:rsid w:val="0021053D"/>
    <w:rsid w:val="00210736"/>
    <w:rsid w:val="00210A92"/>
    <w:rsid w:val="00216C03"/>
    <w:rsid w:val="00220C04"/>
    <w:rsid w:val="002224BB"/>
    <w:rsid w:val="0022278D"/>
    <w:rsid w:val="002255A3"/>
    <w:rsid w:val="00226107"/>
    <w:rsid w:val="0022701F"/>
    <w:rsid w:val="00227C68"/>
    <w:rsid w:val="00231BDF"/>
    <w:rsid w:val="002333F5"/>
    <w:rsid w:val="00233724"/>
    <w:rsid w:val="00235FF2"/>
    <w:rsid w:val="002365B4"/>
    <w:rsid w:val="00241B30"/>
    <w:rsid w:val="002432E1"/>
    <w:rsid w:val="002458B6"/>
    <w:rsid w:val="00246207"/>
    <w:rsid w:val="00246C5E"/>
    <w:rsid w:val="00247A3B"/>
    <w:rsid w:val="00250960"/>
    <w:rsid w:val="00251343"/>
    <w:rsid w:val="002523C5"/>
    <w:rsid w:val="002536A4"/>
    <w:rsid w:val="00253EFC"/>
    <w:rsid w:val="00254F58"/>
    <w:rsid w:val="002620BC"/>
    <w:rsid w:val="00262802"/>
    <w:rsid w:val="00263A90"/>
    <w:rsid w:val="00263C1F"/>
    <w:rsid w:val="0026408B"/>
    <w:rsid w:val="00267C3E"/>
    <w:rsid w:val="00267D6D"/>
    <w:rsid w:val="002709BB"/>
    <w:rsid w:val="0027113F"/>
    <w:rsid w:val="00271858"/>
    <w:rsid w:val="00273BAC"/>
    <w:rsid w:val="002763B3"/>
    <w:rsid w:val="002802E3"/>
    <w:rsid w:val="002812A1"/>
    <w:rsid w:val="00281AE1"/>
    <w:rsid w:val="0028213D"/>
    <w:rsid w:val="002862F1"/>
    <w:rsid w:val="00286E56"/>
    <w:rsid w:val="002911DD"/>
    <w:rsid w:val="00291373"/>
    <w:rsid w:val="00291579"/>
    <w:rsid w:val="0029597D"/>
    <w:rsid w:val="002962C3"/>
    <w:rsid w:val="002966B5"/>
    <w:rsid w:val="0029752B"/>
    <w:rsid w:val="002A0A9C"/>
    <w:rsid w:val="002A2731"/>
    <w:rsid w:val="002A483C"/>
    <w:rsid w:val="002A7FBC"/>
    <w:rsid w:val="002B0C7C"/>
    <w:rsid w:val="002B1729"/>
    <w:rsid w:val="002B36C7"/>
    <w:rsid w:val="002B4DD4"/>
    <w:rsid w:val="002B5277"/>
    <w:rsid w:val="002B5375"/>
    <w:rsid w:val="002B77C1"/>
    <w:rsid w:val="002C0ED7"/>
    <w:rsid w:val="002C2728"/>
    <w:rsid w:val="002D1252"/>
    <w:rsid w:val="002D1E0D"/>
    <w:rsid w:val="002D5006"/>
    <w:rsid w:val="002D5327"/>
    <w:rsid w:val="002E01D0"/>
    <w:rsid w:val="002E161D"/>
    <w:rsid w:val="002E3100"/>
    <w:rsid w:val="002E6C95"/>
    <w:rsid w:val="002E791E"/>
    <w:rsid w:val="002E7C36"/>
    <w:rsid w:val="002F0107"/>
    <w:rsid w:val="002F0C38"/>
    <w:rsid w:val="002F0F62"/>
    <w:rsid w:val="002F159F"/>
    <w:rsid w:val="002F1651"/>
    <w:rsid w:val="002F2035"/>
    <w:rsid w:val="002F3D32"/>
    <w:rsid w:val="002F5F31"/>
    <w:rsid w:val="002F5F46"/>
    <w:rsid w:val="003000B6"/>
    <w:rsid w:val="00302216"/>
    <w:rsid w:val="00302F8E"/>
    <w:rsid w:val="00303E53"/>
    <w:rsid w:val="00305CC1"/>
    <w:rsid w:val="00306E5F"/>
    <w:rsid w:val="003071C8"/>
    <w:rsid w:val="00307E14"/>
    <w:rsid w:val="003103CA"/>
    <w:rsid w:val="00314054"/>
    <w:rsid w:val="00315BD8"/>
    <w:rsid w:val="00316F27"/>
    <w:rsid w:val="003214F1"/>
    <w:rsid w:val="00322E4B"/>
    <w:rsid w:val="003243E3"/>
    <w:rsid w:val="00327870"/>
    <w:rsid w:val="0033015E"/>
    <w:rsid w:val="0033259D"/>
    <w:rsid w:val="00332C4B"/>
    <w:rsid w:val="003333D2"/>
    <w:rsid w:val="003406C6"/>
    <w:rsid w:val="003418CC"/>
    <w:rsid w:val="003459BD"/>
    <w:rsid w:val="00350D38"/>
    <w:rsid w:val="00351B36"/>
    <w:rsid w:val="00354168"/>
    <w:rsid w:val="00356314"/>
    <w:rsid w:val="003566E9"/>
    <w:rsid w:val="0035728F"/>
    <w:rsid w:val="00357B4E"/>
    <w:rsid w:val="0036438F"/>
    <w:rsid w:val="00366EBB"/>
    <w:rsid w:val="003716FD"/>
    <w:rsid w:val="0037204B"/>
    <w:rsid w:val="00373890"/>
    <w:rsid w:val="003744CF"/>
    <w:rsid w:val="00374717"/>
    <w:rsid w:val="0037676C"/>
    <w:rsid w:val="00380E67"/>
    <w:rsid w:val="00381043"/>
    <w:rsid w:val="003829E5"/>
    <w:rsid w:val="00386109"/>
    <w:rsid w:val="00386944"/>
    <w:rsid w:val="00387225"/>
    <w:rsid w:val="00387717"/>
    <w:rsid w:val="00390C3C"/>
    <w:rsid w:val="00392FA3"/>
    <w:rsid w:val="00393291"/>
    <w:rsid w:val="003938B7"/>
    <w:rsid w:val="003956CC"/>
    <w:rsid w:val="00395B71"/>
    <w:rsid w:val="00395C9A"/>
    <w:rsid w:val="003A0853"/>
    <w:rsid w:val="003A64C1"/>
    <w:rsid w:val="003A6B67"/>
    <w:rsid w:val="003A714F"/>
    <w:rsid w:val="003B07E3"/>
    <w:rsid w:val="003B13B6"/>
    <w:rsid w:val="003B15E6"/>
    <w:rsid w:val="003B1837"/>
    <w:rsid w:val="003B408A"/>
    <w:rsid w:val="003B5733"/>
    <w:rsid w:val="003B5C8E"/>
    <w:rsid w:val="003C08A2"/>
    <w:rsid w:val="003C2045"/>
    <w:rsid w:val="003C4333"/>
    <w:rsid w:val="003C43A1"/>
    <w:rsid w:val="003C4FC0"/>
    <w:rsid w:val="003C55F4"/>
    <w:rsid w:val="003C67D2"/>
    <w:rsid w:val="003C7897"/>
    <w:rsid w:val="003C7A3F"/>
    <w:rsid w:val="003D2766"/>
    <w:rsid w:val="003D2A74"/>
    <w:rsid w:val="003D3E8F"/>
    <w:rsid w:val="003D61DE"/>
    <w:rsid w:val="003D6475"/>
    <w:rsid w:val="003E375C"/>
    <w:rsid w:val="003E4086"/>
    <w:rsid w:val="003E615C"/>
    <w:rsid w:val="003E639E"/>
    <w:rsid w:val="003E71E5"/>
    <w:rsid w:val="003F0445"/>
    <w:rsid w:val="003F0CF0"/>
    <w:rsid w:val="003F14B1"/>
    <w:rsid w:val="003F2654"/>
    <w:rsid w:val="003F2B20"/>
    <w:rsid w:val="003F3289"/>
    <w:rsid w:val="003F5CB9"/>
    <w:rsid w:val="003F5CC3"/>
    <w:rsid w:val="004013C7"/>
    <w:rsid w:val="00401FCF"/>
    <w:rsid w:val="0040248F"/>
    <w:rsid w:val="00406285"/>
    <w:rsid w:val="004112C6"/>
    <w:rsid w:val="004148F9"/>
    <w:rsid w:val="00414D4A"/>
    <w:rsid w:val="00416B73"/>
    <w:rsid w:val="0042084E"/>
    <w:rsid w:val="00421EEF"/>
    <w:rsid w:val="0042294D"/>
    <w:rsid w:val="00424D65"/>
    <w:rsid w:val="00427224"/>
    <w:rsid w:val="0043287D"/>
    <w:rsid w:val="004347B6"/>
    <w:rsid w:val="00434822"/>
    <w:rsid w:val="0043564C"/>
    <w:rsid w:val="00437A36"/>
    <w:rsid w:val="00442C6C"/>
    <w:rsid w:val="00443CBE"/>
    <w:rsid w:val="00443E8A"/>
    <w:rsid w:val="004441BC"/>
    <w:rsid w:val="004468B4"/>
    <w:rsid w:val="00447ADC"/>
    <w:rsid w:val="004506F4"/>
    <w:rsid w:val="0045230A"/>
    <w:rsid w:val="00454AD0"/>
    <w:rsid w:val="0045505F"/>
    <w:rsid w:val="00457337"/>
    <w:rsid w:val="00462E3D"/>
    <w:rsid w:val="00466E79"/>
    <w:rsid w:val="00470D7D"/>
    <w:rsid w:val="00471C85"/>
    <w:rsid w:val="0047372D"/>
    <w:rsid w:val="00473BA3"/>
    <w:rsid w:val="004743DD"/>
    <w:rsid w:val="00474CEA"/>
    <w:rsid w:val="004810E3"/>
    <w:rsid w:val="00483968"/>
    <w:rsid w:val="00484F86"/>
    <w:rsid w:val="0048724F"/>
    <w:rsid w:val="0048725D"/>
    <w:rsid w:val="00487F8E"/>
    <w:rsid w:val="00490746"/>
    <w:rsid w:val="00490852"/>
    <w:rsid w:val="00491C9C"/>
    <w:rsid w:val="00492F30"/>
    <w:rsid w:val="004946F4"/>
    <w:rsid w:val="0049487E"/>
    <w:rsid w:val="004A160D"/>
    <w:rsid w:val="004A29F4"/>
    <w:rsid w:val="004A3E81"/>
    <w:rsid w:val="004A4195"/>
    <w:rsid w:val="004A5C62"/>
    <w:rsid w:val="004A5CE5"/>
    <w:rsid w:val="004A5F97"/>
    <w:rsid w:val="004A707D"/>
    <w:rsid w:val="004B3BD9"/>
    <w:rsid w:val="004B493A"/>
    <w:rsid w:val="004B6D09"/>
    <w:rsid w:val="004C094B"/>
    <w:rsid w:val="004C0F01"/>
    <w:rsid w:val="004C3E02"/>
    <w:rsid w:val="004C5541"/>
    <w:rsid w:val="004C6DAA"/>
    <w:rsid w:val="004C6EEE"/>
    <w:rsid w:val="004C702B"/>
    <w:rsid w:val="004C7ABD"/>
    <w:rsid w:val="004D0033"/>
    <w:rsid w:val="004D016B"/>
    <w:rsid w:val="004D0978"/>
    <w:rsid w:val="004D1B22"/>
    <w:rsid w:val="004D23CC"/>
    <w:rsid w:val="004D36F2"/>
    <w:rsid w:val="004D5F9A"/>
    <w:rsid w:val="004E1106"/>
    <w:rsid w:val="004E138F"/>
    <w:rsid w:val="004E1E04"/>
    <w:rsid w:val="004E1E34"/>
    <w:rsid w:val="004E4649"/>
    <w:rsid w:val="004E5C2B"/>
    <w:rsid w:val="004E7830"/>
    <w:rsid w:val="004F00DD"/>
    <w:rsid w:val="004F1879"/>
    <w:rsid w:val="004F2133"/>
    <w:rsid w:val="004F3CFD"/>
    <w:rsid w:val="004F49D8"/>
    <w:rsid w:val="004F4A49"/>
    <w:rsid w:val="004F5398"/>
    <w:rsid w:val="004F55F1"/>
    <w:rsid w:val="004F5FF9"/>
    <w:rsid w:val="004F6936"/>
    <w:rsid w:val="004F7964"/>
    <w:rsid w:val="005030D9"/>
    <w:rsid w:val="00503DC6"/>
    <w:rsid w:val="0050693D"/>
    <w:rsid w:val="00506F5D"/>
    <w:rsid w:val="00507E36"/>
    <w:rsid w:val="00510BB3"/>
    <w:rsid w:val="00510C37"/>
    <w:rsid w:val="00511424"/>
    <w:rsid w:val="005126D0"/>
    <w:rsid w:val="00513157"/>
    <w:rsid w:val="0051568D"/>
    <w:rsid w:val="00520270"/>
    <w:rsid w:val="00526AC7"/>
    <w:rsid w:val="00526C15"/>
    <w:rsid w:val="00532F5C"/>
    <w:rsid w:val="00535BCC"/>
    <w:rsid w:val="00536395"/>
    <w:rsid w:val="00536499"/>
    <w:rsid w:val="00543903"/>
    <w:rsid w:val="00543F11"/>
    <w:rsid w:val="00545778"/>
    <w:rsid w:val="00546305"/>
    <w:rsid w:val="00547A95"/>
    <w:rsid w:val="0055119B"/>
    <w:rsid w:val="005548B5"/>
    <w:rsid w:val="0055662A"/>
    <w:rsid w:val="00572031"/>
    <w:rsid w:val="00572282"/>
    <w:rsid w:val="00573CE3"/>
    <w:rsid w:val="00576E84"/>
    <w:rsid w:val="0057769A"/>
    <w:rsid w:val="00580394"/>
    <w:rsid w:val="005809CD"/>
    <w:rsid w:val="00582B8C"/>
    <w:rsid w:val="00582DB8"/>
    <w:rsid w:val="00584508"/>
    <w:rsid w:val="00587353"/>
    <w:rsid w:val="0058757E"/>
    <w:rsid w:val="00594FD3"/>
    <w:rsid w:val="00596A4B"/>
    <w:rsid w:val="00597507"/>
    <w:rsid w:val="005A022E"/>
    <w:rsid w:val="005A32AD"/>
    <w:rsid w:val="005A479D"/>
    <w:rsid w:val="005A5ED5"/>
    <w:rsid w:val="005A689F"/>
    <w:rsid w:val="005B1C6D"/>
    <w:rsid w:val="005B21B6"/>
    <w:rsid w:val="005B2F06"/>
    <w:rsid w:val="005B3A08"/>
    <w:rsid w:val="005B7A63"/>
    <w:rsid w:val="005C072D"/>
    <w:rsid w:val="005C0955"/>
    <w:rsid w:val="005C2BA2"/>
    <w:rsid w:val="005C49DA"/>
    <w:rsid w:val="005C50F3"/>
    <w:rsid w:val="005C54B5"/>
    <w:rsid w:val="005C5D80"/>
    <w:rsid w:val="005C5D91"/>
    <w:rsid w:val="005D07B8"/>
    <w:rsid w:val="005D3EA0"/>
    <w:rsid w:val="005D6597"/>
    <w:rsid w:val="005D6822"/>
    <w:rsid w:val="005D74CD"/>
    <w:rsid w:val="005D75C5"/>
    <w:rsid w:val="005E14E7"/>
    <w:rsid w:val="005E26A3"/>
    <w:rsid w:val="005E2ECB"/>
    <w:rsid w:val="005E3E7F"/>
    <w:rsid w:val="005E447E"/>
    <w:rsid w:val="005E4FD1"/>
    <w:rsid w:val="005F0775"/>
    <w:rsid w:val="005F0CF5"/>
    <w:rsid w:val="005F21EB"/>
    <w:rsid w:val="005F5653"/>
    <w:rsid w:val="00601819"/>
    <w:rsid w:val="006035F1"/>
    <w:rsid w:val="00605908"/>
    <w:rsid w:val="00610D7C"/>
    <w:rsid w:val="00613414"/>
    <w:rsid w:val="006156F2"/>
    <w:rsid w:val="00615AD8"/>
    <w:rsid w:val="00615FF3"/>
    <w:rsid w:val="00616781"/>
    <w:rsid w:val="00620154"/>
    <w:rsid w:val="0062408D"/>
    <w:rsid w:val="006240CC"/>
    <w:rsid w:val="00624940"/>
    <w:rsid w:val="00624CD9"/>
    <w:rsid w:val="006254F8"/>
    <w:rsid w:val="00625C96"/>
    <w:rsid w:val="00627DA7"/>
    <w:rsid w:val="00630DA4"/>
    <w:rsid w:val="0063151C"/>
    <w:rsid w:val="006320C5"/>
    <w:rsid w:val="0063246C"/>
    <w:rsid w:val="00632597"/>
    <w:rsid w:val="006358B4"/>
    <w:rsid w:val="006419AA"/>
    <w:rsid w:val="00644B1F"/>
    <w:rsid w:val="00644B7E"/>
    <w:rsid w:val="006454E6"/>
    <w:rsid w:val="00645822"/>
    <w:rsid w:val="00646235"/>
    <w:rsid w:val="00646A68"/>
    <w:rsid w:val="006505BD"/>
    <w:rsid w:val="006508EA"/>
    <w:rsid w:val="0065092E"/>
    <w:rsid w:val="006557A7"/>
    <w:rsid w:val="00656290"/>
    <w:rsid w:val="006608D8"/>
    <w:rsid w:val="006621D7"/>
    <w:rsid w:val="0066302A"/>
    <w:rsid w:val="00666C27"/>
    <w:rsid w:val="00667770"/>
    <w:rsid w:val="00670597"/>
    <w:rsid w:val="006706D0"/>
    <w:rsid w:val="00671952"/>
    <w:rsid w:val="00677574"/>
    <w:rsid w:val="0068454C"/>
    <w:rsid w:val="006918F1"/>
    <w:rsid w:val="00691B62"/>
    <w:rsid w:val="006933B5"/>
    <w:rsid w:val="00693D14"/>
    <w:rsid w:val="006946CC"/>
    <w:rsid w:val="00696F27"/>
    <w:rsid w:val="006A18C2"/>
    <w:rsid w:val="006A1A06"/>
    <w:rsid w:val="006A3383"/>
    <w:rsid w:val="006A6796"/>
    <w:rsid w:val="006B077C"/>
    <w:rsid w:val="006B2C29"/>
    <w:rsid w:val="006B39BC"/>
    <w:rsid w:val="006B6301"/>
    <w:rsid w:val="006B6803"/>
    <w:rsid w:val="006D0F16"/>
    <w:rsid w:val="006D2A3F"/>
    <w:rsid w:val="006D2FBC"/>
    <w:rsid w:val="006D3CBF"/>
    <w:rsid w:val="006D51D5"/>
    <w:rsid w:val="006D5A0A"/>
    <w:rsid w:val="006D75E5"/>
    <w:rsid w:val="006E0541"/>
    <w:rsid w:val="006E138B"/>
    <w:rsid w:val="006E3C17"/>
    <w:rsid w:val="006E6A5F"/>
    <w:rsid w:val="006F0330"/>
    <w:rsid w:val="006F1FDC"/>
    <w:rsid w:val="006F3AC6"/>
    <w:rsid w:val="006F6B8C"/>
    <w:rsid w:val="00700143"/>
    <w:rsid w:val="007013EF"/>
    <w:rsid w:val="0070317E"/>
    <w:rsid w:val="00704FC5"/>
    <w:rsid w:val="007055BD"/>
    <w:rsid w:val="00707B76"/>
    <w:rsid w:val="007173CA"/>
    <w:rsid w:val="00720EF7"/>
    <w:rsid w:val="007216AA"/>
    <w:rsid w:val="00721AB5"/>
    <w:rsid w:val="00721CFB"/>
    <w:rsid w:val="00721DEF"/>
    <w:rsid w:val="00722410"/>
    <w:rsid w:val="0072251A"/>
    <w:rsid w:val="00723A0A"/>
    <w:rsid w:val="0072436F"/>
    <w:rsid w:val="00724A43"/>
    <w:rsid w:val="007273AC"/>
    <w:rsid w:val="00731A4D"/>
    <w:rsid w:val="00731AD4"/>
    <w:rsid w:val="007324BC"/>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55632"/>
    <w:rsid w:val="00762783"/>
    <w:rsid w:val="00763139"/>
    <w:rsid w:val="007635FB"/>
    <w:rsid w:val="00767871"/>
    <w:rsid w:val="00770AFE"/>
    <w:rsid w:val="00770F37"/>
    <w:rsid w:val="007711A0"/>
    <w:rsid w:val="00772D5E"/>
    <w:rsid w:val="0077463E"/>
    <w:rsid w:val="00776928"/>
    <w:rsid w:val="00776E0F"/>
    <w:rsid w:val="007774B1"/>
    <w:rsid w:val="00777BE1"/>
    <w:rsid w:val="00777D1B"/>
    <w:rsid w:val="0078265C"/>
    <w:rsid w:val="007833D8"/>
    <w:rsid w:val="007855FF"/>
    <w:rsid w:val="00785677"/>
    <w:rsid w:val="00786F16"/>
    <w:rsid w:val="00787633"/>
    <w:rsid w:val="00791BD7"/>
    <w:rsid w:val="00792F20"/>
    <w:rsid w:val="007933F7"/>
    <w:rsid w:val="00796E20"/>
    <w:rsid w:val="00797C32"/>
    <w:rsid w:val="007A11E8"/>
    <w:rsid w:val="007A1650"/>
    <w:rsid w:val="007A2B24"/>
    <w:rsid w:val="007A6353"/>
    <w:rsid w:val="007B0044"/>
    <w:rsid w:val="007B0914"/>
    <w:rsid w:val="007B1374"/>
    <w:rsid w:val="007B238F"/>
    <w:rsid w:val="007B32E5"/>
    <w:rsid w:val="007B3DB9"/>
    <w:rsid w:val="007B589F"/>
    <w:rsid w:val="007B6186"/>
    <w:rsid w:val="007B73BC"/>
    <w:rsid w:val="007C0659"/>
    <w:rsid w:val="007C1838"/>
    <w:rsid w:val="007C20B9"/>
    <w:rsid w:val="007C7301"/>
    <w:rsid w:val="007C7859"/>
    <w:rsid w:val="007C7F28"/>
    <w:rsid w:val="007D1466"/>
    <w:rsid w:val="007D2BDE"/>
    <w:rsid w:val="007D2FB6"/>
    <w:rsid w:val="007D35F0"/>
    <w:rsid w:val="007D49EB"/>
    <w:rsid w:val="007D5E1C"/>
    <w:rsid w:val="007E0DE2"/>
    <w:rsid w:val="007E1227"/>
    <w:rsid w:val="007E1C73"/>
    <w:rsid w:val="007E2B94"/>
    <w:rsid w:val="007E3B98"/>
    <w:rsid w:val="007E417A"/>
    <w:rsid w:val="007E5151"/>
    <w:rsid w:val="007F31B6"/>
    <w:rsid w:val="007F546C"/>
    <w:rsid w:val="007F5B09"/>
    <w:rsid w:val="007F625F"/>
    <w:rsid w:val="007F665E"/>
    <w:rsid w:val="00800412"/>
    <w:rsid w:val="00800DDA"/>
    <w:rsid w:val="00800E40"/>
    <w:rsid w:val="0080587B"/>
    <w:rsid w:val="00806370"/>
    <w:rsid w:val="00806468"/>
    <w:rsid w:val="008119CA"/>
    <w:rsid w:val="008130C4"/>
    <w:rsid w:val="008155F0"/>
    <w:rsid w:val="008165DA"/>
    <w:rsid w:val="00816735"/>
    <w:rsid w:val="00817C6A"/>
    <w:rsid w:val="00820141"/>
    <w:rsid w:val="00820E0C"/>
    <w:rsid w:val="008213F0"/>
    <w:rsid w:val="00823275"/>
    <w:rsid w:val="0082366F"/>
    <w:rsid w:val="00831108"/>
    <w:rsid w:val="008334F4"/>
    <w:rsid w:val="008338A2"/>
    <w:rsid w:val="00834EC3"/>
    <w:rsid w:val="00835FAF"/>
    <w:rsid w:val="008377BE"/>
    <w:rsid w:val="008414E9"/>
    <w:rsid w:val="00841AA9"/>
    <w:rsid w:val="00841BA9"/>
    <w:rsid w:val="00844E36"/>
    <w:rsid w:val="00845C45"/>
    <w:rsid w:val="00846D3F"/>
    <w:rsid w:val="008474FE"/>
    <w:rsid w:val="00853EE4"/>
    <w:rsid w:val="00854E83"/>
    <w:rsid w:val="00855247"/>
    <w:rsid w:val="00855535"/>
    <w:rsid w:val="0085576B"/>
    <w:rsid w:val="00855920"/>
    <w:rsid w:val="00856CC0"/>
    <w:rsid w:val="00857C5A"/>
    <w:rsid w:val="0086255E"/>
    <w:rsid w:val="008633F0"/>
    <w:rsid w:val="00865BB2"/>
    <w:rsid w:val="00867D9D"/>
    <w:rsid w:val="00872E0A"/>
    <w:rsid w:val="00873594"/>
    <w:rsid w:val="00875285"/>
    <w:rsid w:val="00876DF7"/>
    <w:rsid w:val="00884B62"/>
    <w:rsid w:val="0088529C"/>
    <w:rsid w:val="00887903"/>
    <w:rsid w:val="0089270A"/>
    <w:rsid w:val="00893AF6"/>
    <w:rsid w:val="00894BC4"/>
    <w:rsid w:val="00897143"/>
    <w:rsid w:val="008A28A8"/>
    <w:rsid w:val="008A3ECB"/>
    <w:rsid w:val="008A5B32"/>
    <w:rsid w:val="008B2EE4"/>
    <w:rsid w:val="008B37C4"/>
    <w:rsid w:val="008B4D3D"/>
    <w:rsid w:val="008B57C7"/>
    <w:rsid w:val="008B794B"/>
    <w:rsid w:val="008B7965"/>
    <w:rsid w:val="008C007B"/>
    <w:rsid w:val="008C178A"/>
    <w:rsid w:val="008C2F92"/>
    <w:rsid w:val="008C3697"/>
    <w:rsid w:val="008C5100"/>
    <w:rsid w:val="008C5557"/>
    <w:rsid w:val="008C589D"/>
    <w:rsid w:val="008C6D51"/>
    <w:rsid w:val="008D01B5"/>
    <w:rsid w:val="008D2846"/>
    <w:rsid w:val="008D4236"/>
    <w:rsid w:val="008D462F"/>
    <w:rsid w:val="008D5904"/>
    <w:rsid w:val="008D6CFF"/>
    <w:rsid w:val="008D6DCF"/>
    <w:rsid w:val="008E36D7"/>
    <w:rsid w:val="008E3DE9"/>
    <w:rsid w:val="008E4376"/>
    <w:rsid w:val="008E4C25"/>
    <w:rsid w:val="008E7A0A"/>
    <w:rsid w:val="008E7B49"/>
    <w:rsid w:val="008F4DDC"/>
    <w:rsid w:val="008F59F6"/>
    <w:rsid w:val="008F5A6A"/>
    <w:rsid w:val="00900719"/>
    <w:rsid w:val="00900BDE"/>
    <w:rsid w:val="009017AC"/>
    <w:rsid w:val="00902A9A"/>
    <w:rsid w:val="00904A1C"/>
    <w:rsid w:val="00905030"/>
    <w:rsid w:val="009059FF"/>
    <w:rsid w:val="00905EC8"/>
    <w:rsid w:val="00906490"/>
    <w:rsid w:val="00907687"/>
    <w:rsid w:val="009111B2"/>
    <w:rsid w:val="00914805"/>
    <w:rsid w:val="009151F5"/>
    <w:rsid w:val="009172A7"/>
    <w:rsid w:val="009220CA"/>
    <w:rsid w:val="00924AE1"/>
    <w:rsid w:val="009269B1"/>
    <w:rsid w:val="0092724D"/>
    <w:rsid w:val="009272B3"/>
    <w:rsid w:val="009315BE"/>
    <w:rsid w:val="0093338F"/>
    <w:rsid w:val="0093387F"/>
    <w:rsid w:val="00936251"/>
    <w:rsid w:val="00937773"/>
    <w:rsid w:val="00937BD9"/>
    <w:rsid w:val="009401C3"/>
    <w:rsid w:val="00941ECC"/>
    <w:rsid w:val="00947837"/>
    <w:rsid w:val="00950E2C"/>
    <w:rsid w:val="00951777"/>
    <w:rsid w:val="00951D50"/>
    <w:rsid w:val="009525EB"/>
    <w:rsid w:val="0095470B"/>
    <w:rsid w:val="00954874"/>
    <w:rsid w:val="00955655"/>
    <w:rsid w:val="0095615A"/>
    <w:rsid w:val="00956747"/>
    <w:rsid w:val="00961400"/>
    <w:rsid w:val="00963646"/>
    <w:rsid w:val="0096632D"/>
    <w:rsid w:val="009671CC"/>
    <w:rsid w:val="00971437"/>
    <w:rsid w:val="009718C7"/>
    <w:rsid w:val="00972908"/>
    <w:rsid w:val="0097559F"/>
    <w:rsid w:val="0097562E"/>
    <w:rsid w:val="0097761E"/>
    <w:rsid w:val="00982454"/>
    <w:rsid w:val="00982CF0"/>
    <w:rsid w:val="00984CC5"/>
    <w:rsid w:val="009853E1"/>
    <w:rsid w:val="009862EB"/>
    <w:rsid w:val="00986E6B"/>
    <w:rsid w:val="00990032"/>
    <w:rsid w:val="00990B19"/>
    <w:rsid w:val="0099153B"/>
    <w:rsid w:val="00991769"/>
    <w:rsid w:val="0099232C"/>
    <w:rsid w:val="0099302A"/>
    <w:rsid w:val="00994386"/>
    <w:rsid w:val="009A13D8"/>
    <w:rsid w:val="009A279E"/>
    <w:rsid w:val="009A3015"/>
    <w:rsid w:val="009A3490"/>
    <w:rsid w:val="009A6D62"/>
    <w:rsid w:val="009B05C4"/>
    <w:rsid w:val="009B0A6F"/>
    <w:rsid w:val="009B0A94"/>
    <w:rsid w:val="009B1605"/>
    <w:rsid w:val="009B2AE8"/>
    <w:rsid w:val="009B59E9"/>
    <w:rsid w:val="009B5E20"/>
    <w:rsid w:val="009B70AA"/>
    <w:rsid w:val="009B787D"/>
    <w:rsid w:val="009C4679"/>
    <w:rsid w:val="009C4F35"/>
    <w:rsid w:val="009C5E77"/>
    <w:rsid w:val="009C6A6B"/>
    <w:rsid w:val="009C6DA8"/>
    <w:rsid w:val="009C7A7E"/>
    <w:rsid w:val="009D02E8"/>
    <w:rsid w:val="009D1981"/>
    <w:rsid w:val="009D2496"/>
    <w:rsid w:val="009D2F46"/>
    <w:rsid w:val="009D34DB"/>
    <w:rsid w:val="009D426E"/>
    <w:rsid w:val="009D43D6"/>
    <w:rsid w:val="009D51D0"/>
    <w:rsid w:val="009D6A9A"/>
    <w:rsid w:val="009D70A4"/>
    <w:rsid w:val="009D7B14"/>
    <w:rsid w:val="009E01C7"/>
    <w:rsid w:val="009E03D0"/>
    <w:rsid w:val="009E08D1"/>
    <w:rsid w:val="009E1B95"/>
    <w:rsid w:val="009E403B"/>
    <w:rsid w:val="009E496F"/>
    <w:rsid w:val="009E4B0D"/>
    <w:rsid w:val="009E5250"/>
    <w:rsid w:val="009E794F"/>
    <w:rsid w:val="009E7B52"/>
    <w:rsid w:val="009E7F92"/>
    <w:rsid w:val="009F02A3"/>
    <w:rsid w:val="009F047E"/>
    <w:rsid w:val="009F25AC"/>
    <w:rsid w:val="009F2F27"/>
    <w:rsid w:val="009F34AA"/>
    <w:rsid w:val="009F6620"/>
    <w:rsid w:val="009F6BCB"/>
    <w:rsid w:val="009F7B78"/>
    <w:rsid w:val="00A0057A"/>
    <w:rsid w:val="00A02FA1"/>
    <w:rsid w:val="00A04348"/>
    <w:rsid w:val="00A04CCE"/>
    <w:rsid w:val="00A06BB9"/>
    <w:rsid w:val="00A06F2A"/>
    <w:rsid w:val="00A07421"/>
    <w:rsid w:val="00A0776B"/>
    <w:rsid w:val="00A10FB9"/>
    <w:rsid w:val="00A11421"/>
    <w:rsid w:val="00A11B8D"/>
    <w:rsid w:val="00A13123"/>
    <w:rsid w:val="00A1389F"/>
    <w:rsid w:val="00A157B1"/>
    <w:rsid w:val="00A22229"/>
    <w:rsid w:val="00A24442"/>
    <w:rsid w:val="00A27BE6"/>
    <w:rsid w:val="00A330BB"/>
    <w:rsid w:val="00A33CB9"/>
    <w:rsid w:val="00A34715"/>
    <w:rsid w:val="00A43CFE"/>
    <w:rsid w:val="00A44547"/>
    <w:rsid w:val="00A44882"/>
    <w:rsid w:val="00A45125"/>
    <w:rsid w:val="00A46D20"/>
    <w:rsid w:val="00A5322E"/>
    <w:rsid w:val="00A54715"/>
    <w:rsid w:val="00A5574F"/>
    <w:rsid w:val="00A56151"/>
    <w:rsid w:val="00A5778F"/>
    <w:rsid w:val="00A6061C"/>
    <w:rsid w:val="00A606B6"/>
    <w:rsid w:val="00A60741"/>
    <w:rsid w:val="00A62D44"/>
    <w:rsid w:val="00A67263"/>
    <w:rsid w:val="00A7161C"/>
    <w:rsid w:val="00A77AA3"/>
    <w:rsid w:val="00A8236D"/>
    <w:rsid w:val="00A854EB"/>
    <w:rsid w:val="00A872E5"/>
    <w:rsid w:val="00A91406"/>
    <w:rsid w:val="00A920EA"/>
    <w:rsid w:val="00A96A49"/>
    <w:rsid w:val="00A96E65"/>
    <w:rsid w:val="00A97C72"/>
    <w:rsid w:val="00AA268E"/>
    <w:rsid w:val="00AA310B"/>
    <w:rsid w:val="00AA38A6"/>
    <w:rsid w:val="00AA63D4"/>
    <w:rsid w:val="00AB06E8"/>
    <w:rsid w:val="00AB1CD3"/>
    <w:rsid w:val="00AB352F"/>
    <w:rsid w:val="00AC274B"/>
    <w:rsid w:val="00AC4764"/>
    <w:rsid w:val="00AC6D36"/>
    <w:rsid w:val="00AD0CBA"/>
    <w:rsid w:val="00AD177A"/>
    <w:rsid w:val="00AD2252"/>
    <w:rsid w:val="00AD26E2"/>
    <w:rsid w:val="00AD784C"/>
    <w:rsid w:val="00AE126A"/>
    <w:rsid w:val="00AE1BAE"/>
    <w:rsid w:val="00AE3005"/>
    <w:rsid w:val="00AE3BD5"/>
    <w:rsid w:val="00AE42A7"/>
    <w:rsid w:val="00AE48F2"/>
    <w:rsid w:val="00AE59A0"/>
    <w:rsid w:val="00AE6A88"/>
    <w:rsid w:val="00AF0C57"/>
    <w:rsid w:val="00AF1A9E"/>
    <w:rsid w:val="00AF26F3"/>
    <w:rsid w:val="00AF5F04"/>
    <w:rsid w:val="00B00672"/>
    <w:rsid w:val="00B01B4D"/>
    <w:rsid w:val="00B02515"/>
    <w:rsid w:val="00B06571"/>
    <w:rsid w:val="00B068BA"/>
    <w:rsid w:val="00B0699A"/>
    <w:rsid w:val="00B07FF7"/>
    <w:rsid w:val="00B13851"/>
    <w:rsid w:val="00B13B1C"/>
    <w:rsid w:val="00B14780"/>
    <w:rsid w:val="00B16C15"/>
    <w:rsid w:val="00B21B0D"/>
    <w:rsid w:val="00B21F90"/>
    <w:rsid w:val="00B22291"/>
    <w:rsid w:val="00B23F9A"/>
    <w:rsid w:val="00B2417B"/>
    <w:rsid w:val="00B24E6F"/>
    <w:rsid w:val="00B26CB5"/>
    <w:rsid w:val="00B2752E"/>
    <w:rsid w:val="00B307CC"/>
    <w:rsid w:val="00B326B7"/>
    <w:rsid w:val="00B33912"/>
    <w:rsid w:val="00B35112"/>
    <w:rsid w:val="00B3588E"/>
    <w:rsid w:val="00B35FD0"/>
    <w:rsid w:val="00B369E4"/>
    <w:rsid w:val="00B40186"/>
    <w:rsid w:val="00B40C0B"/>
    <w:rsid w:val="00B41F3D"/>
    <w:rsid w:val="00B431E8"/>
    <w:rsid w:val="00B4384C"/>
    <w:rsid w:val="00B45141"/>
    <w:rsid w:val="00B454EC"/>
    <w:rsid w:val="00B46DE7"/>
    <w:rsid w:val="00B50A42"/>
    <w:rsid w:val="00B51149"/>
    <w:rsid w:val="00B519CD"/>
    <w:rsid w:val="00B5273A"/>
    <w:rsid w:val="00B52CAA"/>
    <w:rsid w:val="00B54312"/>
    <w:rsid w:val="00B5501D"/>
    <w:rsid w:val="00B56A7E"/>
    <w:rsid w:val="00B57329"/>
    <w:rsid w:val="00B60E61"/>
    <w:rsid w:val="00B62B50"/>
    <w:rsid w:val="00B635B7"/>
    <w:rsid w:val="00B63AE8"/>
    <w:rsid w:val="00B65950"/>
    <w:rsid w:val="00B66D83"/>
    <w:rsid w:val="00B672C0"/>
    <w:rsid w:val="00B676FD"/>
    <w:rsid w:val="00B75646"/>
    <w:rsid w:val="00B77E07"/>
    <w:rsid w:val="00B81173"/>
    <w:rsid w:val="00B827CA"/>
    <w:rsid w:val="00B829E1"/>
    <w:rsid w:val="00B90729"/>
    <w:rsid w:val="00B907DA"/>
    <w:rsid w:val="00B912F7"/>
    <w:rsid w:val="00B9413A"/>
    <w:rsid w:val="00B944A5"/>
    <w:rsid w:val="00B94CD5"/>
    <w:rsid w:val="00B94E33"/>
    <w:rsid w:val="00B950BC"/>
    <w:rsid w:val="00B9714C"/>
    <w:rsid w:val="00BA0F54"/>
    <w:rsid w:val="00BA1D1F"/>
    <w:rsid w:val="00BA29AD"/>
    <w:rsid w:val="00BA33CF"/>
    <w:rsid w:val="00BA33DD"/>
    <w:rsid w:val="00BA3F8D"/>
    <w:rsid w:val="00BA6CC0"/>
    <w:rsid w:val="00BA6F9F"/>
    <w:rsid w:val="00BB1786"/>
    <w:rsid w:val="00BB27B4"/>
    <w:rsid w:val="00BB5441"/>
    <w:rsid w:val="00BB5664"/>
    <w:rsid w:val="00BB7A10"/>
    <w:rsid w:val="00BC3E8F"/>
    <w:rsid w:val="00BC60BE"/>
    <w:rsid w:val="00BC70EC"/>
    <w:rsid w:val="00BC7468"/>
    <w:rsid w:val="00BC7D4F"/>
    <w:rsid w:val="00BC7ED7"/>
    <w:rsid w:val="00BD210E"/>
    <w:rsid w:val="00BD2850"/>
    <w:rsid w:val="00BD71B8"/>
    <w:rsid w:val="00BE28D2"/>
    <w:rsid w:val="00BE2CA4"/>
    <w:rsid w:val="00BE4A64"/>
    <w:rsid w:val="00BE5AA2"/>
    <w:rsid w:val="00BE5E43"/>
    <w:rsid w:val="00BE7DBF"/>
    <w:rsid w:val="00BF30B2"/>
    <w:rsid w:val="00BF557D"/>
    <w:rsid w:val="00BF7F58"/>
    <w:rsid w:val="00C01381"/>
    <w:rsid w:val="00C01AB1"/>
    <w:rsid w:val="00C026A0"/>
    <w:rsid w:val="00C03A95"/>
    <w:rsid w:val="00C03C2C"/>
    <w:rsid w:val="00C05E01"/>
    <w:rsid w:val="00C06137"/>
    <w:rsid w:val="00C0728D"/>
    <w:rsid w:val="00C079B8"/>
    <w:rsid w:val="00C10037"/>
    <w:rsid w:val="00C11107"/>
    <w:rsid w:val="00C1150D"/>
    <w:rsid w:val="00C123EA"/>
    <w:rsid w:val="00C12A49"/>
    <w:rsid w:val="00C133EE"/>
    <w:rsid w:val="00C149D0"/>
    <w:rsid w:val="00C20DAE"/>
    <w:rsid w:val="00C2552B"/>
    <w:rsid w:val="00C26588"/>
    <w:rsid w:val="00C27DE9"/>
    <w:rsid w:val="00C32989"/>
    <w:rsid w:val="00C33388"/>
    <w:rsid w:val="00C35484"/>
    <w:rsid w:val="00C36378"/>
    <w:rsid w:val="00C4173A"/>
    <w:rsid w:val="00C43CCC"/>
    <w:rsid w:val="00C45AB9"/>
    <w:rsid w:val="00C50DED"/>
    <w:rsid w:val="00C51F0A"/>
    <w:rsid w:val="00C52114"/>
    <w:rsid w:val="00C57F0D"/>
    <w:rsid w:val="00C602FF"/>
    <w:rsid w:val="00C60D7C"/>
    <w:rsid w:val="00C61174"/>
    <w:rsid w:val="00C6148F"/>
    <w:rsid w:val="00C621B1"/>
    <w:rsid w:val="00C62F7A"/>
    <w:rsid w:val="00C63B9C"/>
    <w:rsid w:val="00C6682F"/>
    <w:rsid w:val="00C67BF4"/>
    <w:rsid w:val="00C7275E"/>
    <w:rsid w:val="00C74C5D"/>
    <w:rsid w:val="00C77290"/>
    <w:rsid w:val="00C863C4"/>
    <w:rsid w:val="00C8746D"/>
    <w:rsid w:val="00C9073A"/>
    <w:rsid w:val="00C912FC"/>
    <w:rsid w:val="00C920EA"/>
    <w:rsid w:val="00C93882"/>
    <w:rsid w:val="00C93C3E"/>
    <w:rsid w:val="00CA12E3"/>
    <w:rsid w:val="00CA1476"/>
    <w:rsid w:val="00CA6611"/>
    <w:rsid w:val="00CA6AE6"/>
    <w:rsid w:val="00CA782F"/>
    <w:rsid w:val="00CB11E8"/>
    <w:rsid w:val="00CB187B"/>
    <w:rsid w:val="00CB26D5"/>
    <w:rsid w:val="00CB2835"/>
    <w:rsid w:val="00CB3285"/>
    <w:rsid w:val="00CB4500"/>
    <w:rsid w:val="00CB76A4"/>
    <w:rsid w:val="00CB7800"/>
    <w:rsid w:val="00CC0245"/>
    <w:rsid w:val="00CC0C72"/>
    <w:rsid w:val="00CC2BFD"/>
    <w:rsid w:val="00CC61F3"/>
    <w:rsid w:val="00CD3476"/>
    <w:rsid w:val="00CD64DF"/>
    <w:rsid w:val="00CE225F"/>
    <w:rsid w:val="00CF2F50"/>
    <w:rsid w:val="00CF6198"/>
    <w:rsid w:val="00D009D4"/>
    <w:rsid w:val="00D0252E"/>
    <w:rsid w:val="00D02919"/>
    <w:rsid w:val="00D02AD0"/>
    <w:rsid w:val="00D04C61"/>
    <w:rsid w:val="00D05B8D"/>
    <w:rsid w:val="00D065A2"/>
    <w:rsid w:val="00D079AA"/>
    <w:rsid w:val="00D07F00"/>
    <w:rsid w:val="00D1130F"/>
    <w:rsid w:val="00D12E70"/>
    <w:rsid w:val="00D17B72"/>
    <w:rsid w:val="00D2466F"/>
    <w:rsid w:val="00D31695"/>
    <w:rsid w:val="00D3185C"/>
    <w:rsid w:val="00D31888"/>
    <w:rsid w:val="00D3205F"/>
    <w:rsid w:val="00D324B4"/>
    <w:rsid w:val="00D3318E"/>
    <w:rsid w:val="00D33E72"/>
    <w:rsid w:val="00D33EC6"/>
    <w:rsid w:val="00D353F8"/>
    <w:rsid w:val="00D35BD6"/>
    <w:rsid w:val="00D361B5"/>
    <w:rsid w:val="00D405AC"/>
    <w:rsid w:val="00D411A2"/>
    <w:rsid w:val="00D45615"/>
    <w:rsid w:val="00D4606D"/>
    <w:rsid w:val="00D46C92"/>
    <w:rsid w:val="00D50B9C"/>
    <w:rsid w:val="00D52D73"/>
    <w:rsid w:val="00D52E58"/>
    <w:rsid w:val="00D56B20"/>
    <w:rsid w:val="00D56DCD"/>
    <w:rsid w:val="00D578B3"/>
    <w:rsid w:val="00D618F4"/>
    <w:rsid w:val="00D62BB7"/>
    <w:rsid w:val="00D63038"/>
    <w:rsid w:val="00D714CC"/>
    <w:rsid w:val="00D74A3C"/>
    <w:rsid w:val="00D75EA7"/>
    <w:rsid w:val="00D80472"/>
    <w:rsid w:val="00D819EA"/>
    <w:rsid w:val="00D81ADF"/>
    <w:rsid w:val="00D81F21"/>
    <w:rsid w:val="00D82806"/>
    <w:rsid w:val="00D84FF4"/>
    <w:rsid w:val="00D864F2"/>
    <w:rsid w:val="00D87830"/>
    <w:rsid w:val="00D9000D"/>
    <w:rsid w:val="00D92F95"/>
    <w:rsid w:val="00D943F8"/>
    <w:rsid w:val="00D95470"/>
    <w:rsid w:val="00D96B55"/>
    <w:rsid w:val="00D970A4"/>
    <w:rsid w:val="00D975E4"/>
    <w:rsid w:val="00D9793D"/>
    <w:rsid w:val="00D97CE1"/>
    <w:rsid w:val="00DA2619"/>
    <w:rsid w:val="00DA4239"/>
    <w:rsid w:val="00DA65DE"/>
    <w:rsid w:val="00DB0B61"/>
    <w:rsid w:val="00DB0EE5"/>
    <w:rsid w:val="00DB1474"/>
    <w:rsid w:val="00DB2962"/>
    <w:rsid w:val="00DB52FB"/>
    <w:rsid w:val="00DB5BCB"/>
    <w:rsid w:val="00DB7102"/>
    <w:rsid w:val="00DC013B"/>
    <w:rsid w:val="00DC0701"/>
    <w:rsid w:val="00DC090B"/>
    <w:rsid w:val="00DC1679"/>
    <w:rsid w:val="00DC219B"/>
    <w:rsid w:val="00DC2365"/>
    <w:rsid w:val="00DC2856"/>
    <w:rsid w:val="00DC2CF1"/>
    <w:rsid w:val="00DC4AF0"/>
    <w:rsid w:val="00DC4FCF"/>
    <w:rsid w:val="00DC50E0"/>
    <w:rsid w:val="00DC6386"/>
    <w:rsid w:val="00DD1130"/>
    <w:rsid w:val="00DD1951"/>
    <w:rsid w:val="00DD487D"/>
    <w:rsid w:val="00DD4E83"/>
    <w:rsid w:val="00DD6628"/>
    <w:rsid w:val="00DD6945"/>
    <w:rsid w:val="00DE1329"/>
    <w:rsid w:val="00DE1F6F"/>
    <w:rsid w:val="00DE2D04"/>
    <w:rsid w:val="00DE306A"/>
    <w:rsid w:val="00DE3250"/>
    <w:rsid w:val="00DE451A"/>
    <w:rsid w:val="00DE6028"/>
    <w:rsid w:val="00DE78A3"/>
    <w:rsid w:val="00DF1A71"/>
    <w:rsid w:val="00DF50FC"/>
    <w:rsid w:val="00DF68C7"/>
    <w:rsid w:val="00DF6F6D"/>
    <w:rsid w:val="00DF731A"/>
    <w:rsid w:val="00E04536"/>
    <w:rsid w:val="00E06B75"/>
    <w:rsid w:val="00E11332"/>
    <w:rsid w:val="00E11352"/>
    <w:rsid w:val="00E13750"/>
    <w:rsid w:val="00E137F7"/>
    <w:rsid w:val="00E170DC"/>
    <w:rsid w:val="00E17546"/>
    <w:rsid w:val="00E210B5"/>
    <w:rsid w:val="00E261B3"/>
    <w:rsid w:val="00E26818"/>
    <w:rsid w:val="00E27FFC"/>
    <w:rsid w:val="00E30B15"/>
    <w:rsid w:val="00E31A2A"/>
    <w:rsid w:val="00E3207B"/>
    <w:rsid w:val="00E33237"/>
    <w:rsid w:val="00E34897"/>
    <w:rsid w:val="00E36178"/>
    <w:rsid w:val="00E37AA0"/>
    <w:rsid w:val="00E40181"/>
    <w:rsid w:val="00E4482A"/>
    <w:rsid w:val="00E45516"/>
    <w:rsid w:val="00E47CEF"/>
    <w:rsid w:val="00E52E3D"/>
    <w:rsid w:val="00E54950"/>
    <w:rsid w:val="00E56A01"/>
    <w:rsid w:val="00E625B5"/>
    <w:rsid w:val="00E62622"/>
    <w:rsid w:val="00E629A1"/>
    <w:rsid w:val="00E62DEA"/>
    <w:rsid w:val="00E63AAA"/>
    <w:rsid w:val="00E664B8"/>
    <w:rsid w:val="00E6794C"/>
    <w:rsid w:val="00E71591"/>
    <w:rsid w:val="00E71CEB"/>
    <w:rsid w:val="00E7474F"/>
    <w:rsid w:val="00E75062"/>
    <w:rsid w:val="00E7637E"/>
    <w:rsid w:val="00E77C04"/>
    <w:rsid w:val="00E80DE3"/>
    <w:rsid w:val="00E82C55"/>
    <w:rsid w:val="00E86AB5"/>
    <w:rsid w:val="00E8787E"/>
    <w:rsid w:val="00E9012C"/>
    <w:rsid w:val="00E912E2"/>
    <w:rsid w:val="00E91CB3"/>
    <w:rsid w:val="00E92AC3"/>
    <w:rsid w:val="00E95D2D"/>
    <w:rsid w:val="00EA1360"/>
    <w:rsid w:val="00EA2230"/>
    <w:rsid w:val="00EA2F6A"/>
    <w:rsid w:val="00EA3375"/>
    <w:rsid w:val="00EA5915"/>
    <w:rsid w:val="00EA789F"/>
    <w:rsid w:val="00EB00E0"/>
    <w:rsid w:val="00EB0A45"/>
    <w:rsid w:val="00EB1DEC"/>
    <w:rsid w:val="00EC059F"/>
    <w:rsid w:val="00EC1F24"/>
    <w:rsid w:val="00EC22F6"/>
    <w:rsid w:val="00EC40D5"/>
    <w:rsid w:val="00EC49BA"/>
    <w:rsid w:val="00EC7FB5"/>
    <w:rsid w:val="00ED12CD"/>
    <w:rsid w:val="00ED2D1E"/>
    <w:rsid w:val="00ED4507"/>
    <w:rsid w:val="00ED5B9B"/>
    <w:rsid w:val="00ED6BAD"/>
    <w:rsid w:val="00ED7447"/>
    <w:rsid w:val="00EE00D6"/>
    <w:rsid w:val="00EE11E7"/>
    <w:rsid w:val="00EE1488"/>
    <w:rsid w:val="00EE23B7"/>
    <w:rsid w:val="00EE29AD"/>
    <w:rsid w:val="00EE3E24"/>
    <w:rsid w:val="00EE4D5D"/>
    <w:rsid w:val="00EE5131"/>
    <w:rsid w:val="00EE7BFC"/>
    <w:rsid w:val="00EF109B"/>
    <w:rsid w:val="00EF201C"/>
    <w:rsid w:val="00EF36AF"/>
    <w:rsid w:val="00EF59A3"/>
    <w:rsid w:val="00EF6675"/>
    <w:rsid w:val="00EF79A1"/>
    <w:rsid w:val="00F00F9C"/>
    <w:rsid w:val="00F01CB2"/>
    <w:rsid w:val="00F01E5F"/>
    <w:rsid w:val="00F024F3"/>
    <w:rsid w:val="00F02ABA"/>
    <w:rsid w:val="00F03C3F"/>
    <w:rsid w:val="00F0437A"/>
    <w:rsid w:val="00F04902"/>
    <w:rsid w:val="00F05F7D"/>
    <w:rsid w:val="00F101B8"/>
    <w:rsid w:val="00F11037"/>
    <w:rsid w:val="00F1223B"/>
    <w:rsid w:val="00F15706"/>
    <w:rsid w:val="00F16F1B"/>
    <w:rsid w:val="00F17480"/>
    <w:rsid w:val="00F24559"/>
    <w:rsid w:val="00F250A9"/>
    <w:rsid w:val="00F267AF"/>
    <w:rsid w:val="00F30FF4"/>
    <w:rsid w:val="00F3122E"/>
    <w:rsid w:val="00F32368"/>
    <w:rsid w:val="00F331AD"/>
    <w:rsid w:val="00F35287"/>
    <w:rsid w:val="00F407CE"/>
    <w:rsid w:val="00F40A70"/>
    <w:rsid w:val="00F41A0E"/>
    <w:rsid w:val="00F43A37"/>
    <w:rsid w:val="00F448DD"/>
    <w:rsid w:val="00F451AB"/>
    <w:rsid w:val="00F4641B"/>
    <w:rsid w:val="00F46EB8"/>
    <w:rsid w:val="00F50CD1"/>
    <w:rsid w:val="00F50DD5"/>
    <w:rsid w:val="00F511E4"/>
    <w:rsid w:val="00F5278C"/>
    <w:rsid w:val="00F52D09"/>
    <w:rsid w:val="00F52E08"/>
    <w:rsid w:val="00F53A66"/>
    <w:rsid w:val="00F53DDD"/>
    <w:rsid w:val="00F5462D"/>
    <w:rsid w:val="00F55B21"/>
    <w:rsid w:val="00F5625E"/>
    <w:rsid w:val="00F56EF6"/>
    <w:rsid w:val="00F60082"/>
    <w:rsid w:val="00F61A9F"/>
    <w:rsid w:val="00F61B5F"/>
    <w:rsid w:val="00F64696"/>
    <w:rsid w:val="00F65AA9"/>
    <w:rsid w:val="00F6768F"/>
    <w:rsid w:val="00F72C2C"/>
    <w:rsid w:val="00F7301A"/>
    <w:rsid w:val="00F768D1"/>
    <w:rsid w:val="00F76CAB"/>
    <w:rsid w:val="00F772C6"/>
    <w:rsid w:val="00F815B5"/>
    <w:rsid w:val="00F82AE3"/>
    <w:rsid w:val="00F84FA0"/>
    <w:rsid w:val="00F85195"/>
    <w:rsid w:val="00F8659A"/>
    <w:rsid w:val="00F868E3"/>
    <w:rsid w:val="00F874FE"/>
    <w:rsid w:val="00F938BA"/>
    <w:rsid w:val="00F976FB"/>
    <w:rsid w:val="00F97919"/>
    <w:rsid w:val="00FA2C46"/>
    <w:rsid w:val="00FA3525"/>
    <w:rsid w:val="00FA5A53"/>
    <w:rsid w:val="00FB2010"/>
    <w:rsid w:val="00FB2551"/>
    <w:rsid w:val="00FB4769"/>
    <w:rsid w:val="00FB4CDA"/>
    <w:rsid w:val="00FB4FA1"/>
    <w:rsid w:val="00FB6481"/>
    <w:rsid w:val="00FB6D36"/>
    <w:rsid w:val="00FC0965"/>
    <w:rsid w:val="00FC0F81"/>
    <w:rsid w:val="00FC252F"/>
    <w:rsid w:val="00FC395C"/>
    <w:rsid w:val="00FC5E8E"/>
    <w:rsid w:val="00FC674C"/>
    <w:rsid w:val="00FD3766"/>
    <w:rsid w:val="00FD47C4"/>
    <w:rsid w:val="00FD722A"/>
    <w:rsid w:val="00FE0B29"/>
    <w:rsid w:val="00FE2DCF"/>
    <w:rsid w:val="00FE3FA7"/>
    <w:rsid w:val="00FE5CD2"/>
    <w:rsid w:val="00FE5DE5"/>
    <w:rsid w:val="00FE615A"/>
    <w:rsid w:val="00FF2A4E"/>
    <w:rsid w:val="00FF2D54"/>
    <w:rsid w:val="00FF2FCE"/>
    <w:rsid w:val="00FF4DE4"/>
    <w:rsid w:val="00FF4F7D"/>
    <w:rsid w:val="00FF532E"/>
    <w:rsid w:val="00FF54DF"/>
    <w:rsid w:val="00FF6D9D"/>
    <w:rsid w:val="00FF7DD5"/>
    <w:rsid w:val="3EF4578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0AF53"/>
  <w15:docId w15:val="{16E5C7C0-4373-457F-B4D5-701DFFF3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FB5"/>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ascii="Arial" w:eastAsia="MS Mincho" w:hAnsi="Arial" w:cs="Times New Roman"/>
      <w:b/>
      <w:bCs/>
      <w:iCs/>
      <w:color w:val="000000" w:themeColor="text1"/>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ascii="Arial" w:eastAsia="Times New Roman" w:hAnsi="Arial"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line="280" w:lineRule="atLeast"/>
    </w:pPr>
    <w:rPr>
      <w:rFonts w:ascii="Arial" w:eastAsia="Times New Roman" w:hAnsi="Arial" w:cs="Times New Roman"/>
      <w:b/>
      <w:noProof/>
      <w:sz w:val="21"/>
      <w:szCs w:val="20"/>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line="280" w:lineRule="atLeast"/>
    </w:pPr>
    <w:rPr>
      <w:rFonts w:ascii="Arial" w:eastAsia="Times New Roman" w:hAnsi="Arial" w:cs="Times New Roman"/>
      <w:noProof/>
      <w:sz w:val="21"/>
      <w:szCs w:val="20"/>
    </w:rPr>
  </w:style>
  <w:style w:type="paragraph" w:styleId="TOC3">
    <w:name w:val="toc 3"/>
    <w:basedOn w:val="Normal"/>
    <w:next w:val="Normal"/>
    <w:uiPriority w:val="39"/>
    <w:rsid w:val="00D46C92"/>
    <w:pPr>
      <w:keepLines/>
      <w:tabs>
        <w:tab w:val="right" w:leader="dot" w:pos="10206"/>
      </w:tabs>
      <w:spacing w:after="60" w:line="280" w:lineRule="atLeast"/>
      <w:ind w:left="284"/>
    </w:pPr>
    <w:rPr>
      <w:rFonts w:ascii="Arial" w:eastAsia="Times New Roman" w:hAnsi="Arial" w:cs="Arial"/>
      <w:sz w:val="21"/>
      <w:szCs w:val="20"/>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after="120" w:line="280" w:lineRule="atLeast"/>
      <w:ind w:left="1000"/>
    </w:pPr>
    <w:rPr>
      <w:rFonts w:ascii="Arial" w:eastAsia="Times New Roman" w:hAnsi="Arial" w:cs="Times New Roman"/>
      <w:sz w:val="21"/>
      <w:szCs w:val="20"/>
    </w:rPr>
  </w:style>
  <w:style w:type="paragraph" w:styleId="TOC7">
    <w:name w:val="toc 7"/>
    <w:basedOn w:val="Normal"/>
    <w:next w:val="Normal"/>
    <w:autoRedefine/>
    <w:uiPriority w:val="39"/>
    <w:semiHidden/>
    <w:rsid w:val="0021053D"/>
    <w:pPr>
      <w:spacing w:after="120" w:line="280" w:lineRule="atLeast"/>
      <w:ind w:left="1200"/>
    </w:pPr>
    <w:rPr>
      <w:rFonts w:ascii="Arial" w:eastAsia="Times New Roman" w:hAnsi="Arial" w:cs="Times New Roman"/>
      <w:sz w:val="21"/>
      <w:szCs w:val="20"/>
    </w:rPr>
  </w:style>
  <w:style w:type="paragraph" w:styleId="TOC8">
    <w:name w:val="toc 8"/>
    <w:basedOn w:val="Normal"/>
    <w:next w:val="Normal"/>
    <w:autoRedefine/>
    <w:uiPriority w:val="39"/>
    <w:semiHidden/>
    <w:rsid w:val="0021053D"/>
    <w:pPr>
      <w:spacing w:after="120" w:line="280" w:lineRule="atLeast"/>
      <w:ind w:left="1400"/>
    </w:pPr>
    <w:rPr>
      <w:rFonts w:ascii="Arial" w:eastAsia="Times New Roman" w:hAnsi="Arial" w:cs="Times New Roman"/>
      <w:sz w:val="21"/>
      <w:szCs w:val="20"/>
    </w:rPr>
  </w:style>
  <w:style w:type="paragraph" w:styleId="TOC9">
    <w:name w:val="toc 9"/>
    <w:basedOn w:val="Normal"/>
    <w:next w:val="Normal"/>
    <w:autoRedefine/>
    <w:uiPriority w:val="39"/>
    <w:semiHidden/>
    <w:rsid w:val="0021053D"/>
    <w:pPr>
      <w:spacing w:after="120" w:line="280" w:lineRule="atLeast"/>
      <w:ind w:left="1600"/>
    </w:pPr>
    <w:rPr>
      <w:rFonts w:ascii="Arial" w:eastAsia="Times New Roman" w:hAnsi="Arial" w:cs="Times New Roman"/>
      <w:sz w:val="21"/>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ascii="Arial" w:eastAsia="MS Gothic" w:hAnsi="Arial"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tabs>
        <w:tab w:val="num" w:pos="397"/>
      </w:tabs>
      <w:ind w:left="397" w:hanging="397"/>
    </w:pPr>
  </w:style>
  <w:style w:type="paragraph" w:customStyle="1" w:styleId="Numberloweralphaindent">
    <w:name w:val="Number lower alpha indent"/>
    <w:basedOn w:val="Body"/>
    <w:uiPriority w:val="3"/>
    <w:rsid w:val="00721CFB"/>
    <w:pPr>
      <w:tabs>
        <w:tab w:val="num" w:pos="794"/>
      </w:tabs>
      <w:ind w:left="794" w:hanging="397"/>
    </w:pPr>
  </w:style>
  <w:style w:type="paragraph" w:customStyle="1" w:styleId="Numberdigitindent">
    <w:name w:val="Number digit indent"/>
    <w:basedOn w:val="Numberloweralphaindent"/>
    <w:uiPriority w:val="3"/>
    <w:rsid w:val="00101001"/>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pPr>
      <w:spacing w:after="120" w:line="280" w:lineRule="atLeast"/>
    </w:pPr>
    <w:rPr>
      <w:rFonts w:ascii="Arial" w:eastAsia="Times New Roman" w:hAnsi="Arial" w:cs="Times New Roman"/>
      <w:sz w:val="21"/>
      <w:szCs w:val="20"/>
    </w:rPr>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pPr>
      <w:spacing w:after="120" w:line="280" w:lineRule="atLeast"/>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DHHSbody">
    <w:name w:val="DHHS body"/>
    <w:link w:val="DHHSbodyChar"/>
    <w:qFormat/>
    <w:rsid w:val="005F5653"/>
    <w:pPr>
      <w:spacing w:after="120" w:line="270" w:lineRule="atLeast"/>
    </w:pPr>
    <w:rPr>
      <w:rFonts w:ascii="Arial" w:eastAsia="Times" w:hAnsi="Arial"/>
      <w:lang w:eastAsia="en-US"/>
    </w:rPr>
  </w:style>
  <w:style w:type="paragraph" w:customStyle="1" w:styleId="DHHSbullet1">
    <w:name w:val="DHHS bullet 1"/>
    <w:basedOn w:val="DHHSbody"/>
    <w:qFormat/>
    <w:rsid w:val="005F5653"/>
    <w:pPr>
      <w:spacing w:after="40"/>
      <w:ind w:left="284" w:hanging="284"/>
    </w:pPr>
  </w:style>
  <w:style w:type="paragraph" w:customStyle="1" w:styleId="DHHSbullet2">
    <w:name w:val="DHHS bullet 2"/>
    <w:basedOn w:val="DHHSbody"/>
    <w:uiPriority w:val="2"/>
    <w:qFormat/>
    <w:rsid w:val="005F5653"/>
    <w:pPr>
      <w:spacing w:after="40"/>
      <w:ind w:left="567" w:hanging="283"/>
    </w:pPr>
  </w:style>
  <w:style w:type="character" w:customStyle="1" w:styleId="DHHSbodyChar">
    <w:name w:val="DHHS body Char"/>
    <w:basedOn w:val="DefaultParagraphFont"/>
    <w:link w:val="DHHSbody"/>
    <w:rsid w:val="005F5653"/>
    <w:rPr>
      <w:rFonts w:ascii="Arial" w:eastAsia="Times" w:hAnsi="Arial"/>
      <w:lang w:eastAsia="en-US"/>
    </w:rPr>
  </w:style>
  <w:style w:type="paragraph" w:customStyle="1" w:styleId="Healthbody">
    <w:name w:val="Health body"/>
    <w:rsid w:val="005F5653"/>
    <w:pPr>
      <w:spacing w:after="120" w:line="270" w:lineRule="atLeast"/>
    </w:pPr>
    <w:rPr>
      <w:rFonts w:ascii="Arial" w:eastAsia="Times" w:hAnsi="Arial"/>
      <w:lang w:eastAsia="en-US"/>
    </w:rPr>
  </w:style>
  <w:style w:type="paragraph" w:customStyle="1" w:styleId="DHHSbodyafterbullets">
    <w:name w:val="DHHS body after bullets"/>
    <w:basedOn w:val="DHHSbody"/>
    <w:uiPriority w:val="11"/>
    <w:rsid w:val="00D80472"/>
    <w:pPr>
      <w:spacing w:before="120"/>
    </w:pPr>
  </w:style>
  <w:style w:type="paragraph" w:styleId="NormalWeb">
    <w:name w:val="Normal (Web)"/>
    <w:basedOn w:val="Normal"/>
    <w:uiPriority w:val="99"/>
    <w:semiHidden/>
    <w:unhideWhenUsed/>
    <w:rsid w:val="00EC7FB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AA3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lobbyists.vic.gov.au/code-of-conduct" TargetMode="External"/><Relationship Id="rId39" Type="http://schemas.openxmlformats.org/officeDocument/2006/relationships/hyperlink" Target="mailto:cemeteries@health.vic.gov.au" TargetMode="External"/><Relationship Id="rId3" Type="http://schemas.openxmlformats.org/officeDocument/2006/relationships/customXml" Target="../customXml/item3.xml"/><Relationship Id="rId21" Type="http://schemas.openxmlformats.org/officeDocument/2006/relationships/hyperlink" Target="https://www.boards.vic.gov.au/" TargetMode="External"/><Relationship Id="rId34" Type="http://schemas.openxmlformats.org/officeDocument/2006/relationships/hyperlink" Target="https://vpsc.vic.gov.au/privacy/privacy-policy"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lobbyists.vic.gov.au/" TargetMode="External"/><Relationship Id="rId33" Type="http://schemas.openxmlformats.org/officeDocument/2006/relationships/hyperlink" Target="https://www.dhhs.vic.gov.au/publications/privacy-policy" TargetMode="External"/><Relationship Id="rId38" Type="http://schemas.openxmlformats.org/officeDocument/2006/relationships/hyperlink" Target="mailto:cemeteries@health.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oards.vic.gov.au" TargetMode="External"/><Relationship Id="rId29" Type="http://schemas.openxmlformats.org/officeDocument/2006/relationships/hyperlink" Target="https://www.health.vic.gov.au/cemeteries-and-crematoria/cemetery-trust-member-appointments"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mmi.homeaffairs.gov.au/help-support/contact-us/offices-and-locations/offices-outside-australia" TargetMode="External"/><Relationship Id="rId32" Type="http://schemas.openxmlformats.org/officeDocument/2006/relationships/hyperlink" Target="mailto:VPSC%20&#8211;%20Governance%20and%20Corporate" TargetMode="External"/><Relationship Id="rId37" Type="http://schemas.openxmlformats.org/officeDocument/2006/relationships/hyperlink" Target="mailto:cemeteries@health.vic.gov.au" TargetMode="External"/><Relationship Id="rId40" Type="http://schemas.openxmlformats.org/officeDocument/2006/relationships/hyperlink" Target="https://www.health.vic.gov.au/cemeteries-and-crematoria/class-a-cemetery-trust-appointment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cemeteries-and-crematoria/class-a-cemetery-trust-appointments" TargetMode="External"/><Relationship Id="rId28" Type="http://schemas.openxmlformats.org/officeDocument/2006/relationships/hyperlink" Target="http://www.publicboards.vic.gov.au" TargetMode="External"/><Relationship Id="rId36" Type="http://schemas.openxmlformats.org/officeDocument/2006/relationships/hyperlink" Target="mailto:info@vpsc.vic.gov.au" TargetMode="External"/><Relationship Id="rId10" Type="http://schemas.openxmlformats.org/officeDocument/2006/relationships/endnotes" Target="endnotes.xml"/><Relationship Id="rId19" Type="http://schemas.openxmlformats.org/officeDocument/2006/relationships/hyperlink" Target="https://www.vic.gov.au/guidelines-appointment-remuneration" TargetMode="External"/><Relationship Id="rId31" Type="http://schemas.openxmlformats.org/officeDocument/2006/relationships/hyperlink" Target="mailto:cemeterie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boards.vic.gov.au/contact-us" TargetMode="External"/><Relationship Id="rId27" Type="http://schemas.openxmlformats.org/officeDocument/2006/relationships/hyperlink" Target="http://www.publicboards.vic.gov.au" TargetMode="External"/><Relationship Id="rId30" Type="http://schemas.openxmlformats.org/officeDocument/2006/relationships/hyperlink" Target="https://www.boards.vic.gov.au" TargetMode="External"/><Relationship Id="rId35" Type="http://schemas.openxmlformats.org/officeDocument/2006/relationships/hyperlink" Target="mailto:privacy@health.vic.gov.au"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49a7605-e049-4aa8-bbef-ad6bc87e471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5FB078DC53074088C458A589B096D5" ma:contentTypeVersion="12" ma:contentTypeDescription="Create a new document." ma:contentTypeScope="" ma:versionID="26e6f6a874ca5e55641878acae4c0a38">
  <xsd:schema xmlns:xsd="http://www.w3.org/2001/XMLSchema" xmlns:xs="http://www.w3.org/2001/XMLSchema" xmlns:p="http://schemas.microsoft.com/office/2006/metadata/properties" xmlns:ns2="6767bdb0-6bf3-497f-a461-60bc1983efe6" xmlns:ns3="f49a7605-e049-4aa8-bbef-ad6bc87e471d" targetNamespace="http://schemas.microsoft.com/office/2006/metadata/properties" ma:root="true" ma:fieldsID="5f1b7b58f81a3b0177abec5d7532a130" ns2:_="" ns3:_="">
    <xsd:import namespace="6767bdb0-6bf3-497f-a461-60bc1983efe6"/>
    <xsd:import namespace="f49a7605-e049-4aa8-bbef-ad6bc87e47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7bdb0-6bf3-497f-a461-60bc1983e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9a7605-e049-4aa8-bbef-ad6bc87e471d"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purl.org/dc/terms/"/>
    <ds:schemaRef ds:uri="f49a7605-e049-4aa8-bbef-ad6bc87e471d"/>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6767bdb0-6bf3-497f-a461-60bc1983efe6"/>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2147C4E-D042-4667-AF05-DE06507C2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7bdb0-6bf3-497f-a461-60bc1983efe6"/>
    <ds:schemaRef ds:uri="f49a7605-e049-4aa8-bbef-ad6bc87e4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3221</Words>
  <Characters>18365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Class A cemetery trust applicant guidelines</vt:lpstr>
    </vt:vector>
  </TitlesOfParts>
  <Manager/>
  <Company>Victoria State Government, Department of Health</Company>
  <LinksUpToDate>false</LinksUpToDate>
  <CharactersWithSpaces>21543</CharactersWithSpaces>
  <SharedDoc>false</SharedDoc>
  <HyperlinkBase/>
  <HLinks>
    <vt:vector size="126" baseType="variant">
      <vt:variant>
        <vt:i4>3932272</vt:i4>
      </vt:variant>
      <vt:variant>
        <vt:i4>63</vt:i4>
      </vt:variant>
      <vt:variant>
        <vt:i4>0</vt:i4>
      </vt:variant>
      <vt:variant>
        <vt:i4>5</vt:i4>
      </vt:variant>
      <vt:variant>
        <vt:lpwstr>https://www.health.vic.gov.au/cemeteries-and-crematoria/class-a-cemetery-trust-appointments</vt:lpwstr>
      </vt:variant>
      <vt:variant>
        <vt:lpwstr/>
      </vt:variant>
      <vt:variant>
        <vt:i4>4915296</vt:i4>
      </vt:variant>
      <vt:variant>
        <vt:i4>60</vt:i4>
      </vt:variant>
      <vt:variant>
        <vt:i4>0</vt:i4>
      </vt:variant>
      <vt:variant>
        <vt:i4>5</vt:i4>
      </vt:variant>
      <vt:variant>
        <vt:lpwstr>mailto:cemeteries@health.vic.gov.au</vt:lpwstr>
      </vt:variant>
      <vt:variant>
        <vt:lpwstr/>
      </vt:variant>
      <vt:variant>
        <vt:i4>4915296</vt:i4>
      </vt:variant>
      <vt:variant>
        <vt:i4>57</vt:i4>
      </vt:variant>
      <vt:variant>
        <vt:i4>0</vt:i4>
      </vt:variant>
      <vt:variant>
        <vt:i4>5</vt:i4>
      </vt:variant>
      <vt:variant>
        <vt:lpwstr>mailto:cemeteries@health.vic.gov.au</vt:lpwstr>
      </vt:variant>
      <vt:variant>
        <vt:lpwstr/>
      </vt:variant>
      <vt:variant>
        <vt:i4>4915296</vt:i4>
      </vt:variant>
      <vt:variant>
        <vt:i4>54</vt:i4>
      </vt:variant>
      <vt:variant>
        <vt:i4>0</vt:i4>
      </vt:variant>
      <vt:variant>
        <vt:i4>5</vt:i4>
      </vt:variant>
      <vt:variant>
        <vt:lpwstr>mailto:cemeteries@health.vic.gov.au</vt:lpwstr>
      </vt:variant>
      <vt:variant>
        <vt:lpwstr/>
      </vt:variant>
      <vt:variant>
        <vt:i4>5963878</vt:i4>
      </vt:variant>
      <vt:variant>
        <vt:i4>51</vt:i4>
      </vt:variant>
      <vt:variant>
        <vt:i4>0</vt:i4>
      </vt:variant>
      <vt:variant>
        <vt:i4>5</vt:i4>
      </vt:variant>
      <vt:variant>
        <vt:lpwstr>mailto:info@vpsc.vic.gov.au</vt:lpwstr>
      </vt:variant>
      <vt:variant>
        <vt:lpwstr/>
      </vt:variant>
      <vt:variant>
        <vt:i4>4391017</vt:i4>
      </vt:variant>
      <vt:variant>
        <vt:i4>48</vt:i4>
      </vt:variant>
      <vt:variant>
        <vt:i4>0</vt:i4>
      </vt:variant>
      <vt:variant>
        <vt:i4>5</vt:i4>
      </vt:variant>
      <vt:variant>
        <vt:lpwstr>mailto:privacy@health.vic.gov.au</vt:lpwstr>
      </vt:variant>
      <vt:variant>
        <vt:lpwstr/>
      </vt:variant>
      <vt:variant>
        <vt:i4>3473511</vt:i4>
      </vt:variant>
      <vt:variant>
        <vt:i4>45</vt:i4>
      </vt:variant>
      <vt:variant>
        <vt:i4>0</vt:i4>
      </vt:variant>
      <vt:variant>
        <vt:i4>5</vt:i4>
      </vt:variant>
      <vt:variant>
        <vt:lpwstr>https://vpsc.vic.gov.au/privacy/privacy-policy</vt:lpwstr>
      </vt:variant>
      <vt:variant>
        <vt:lpwstr/>
      </vt:variant>
      <vt:variant>
        <vt:i4>7667823</vt:i4>
      </vt:variant>
      <vt:variant>
        <vt:i4>42</vt:i4>
      </vt:variant>
      <vt:variant>
        <vt:i4>0</vt:i4>
      </vt:variant>
      <vt:variant>
        <vt:i4>5</vt:i4>
      </vt:variant>
      <vt:variant>
        <vt:lpwstr>https://www.dhhs.vic.gov.au/publications/privacy-policy</vt:lpwstr>
      </vt:variant>
      <vt:variant>
        <vt:lpwstr/>
      </vt:variant>
      <vt:variant>
        <vt:i4>7807068</vt:i4>
      </vt:variant>
      <vt:variant>
        <vt:i4>39</vt:i4>
      </vt:variant>
      <vt:variant>
        <vt:i4>0</vt:i4>
      </vt:variant>
      <vt:variant>
        <vt:i4>5</vt:i4>
      </vt:variant>
      <vt:variant>
        <vt:lpwstr>mailto:VPSC%20–%20Governance%20and%20Corporate</vt:lpwstr>
      </vt:variant>
      <vt:variant>
        <vt:lpwstr/>
      </vt:variant>
      <vt:variant>
        <vt:i4>4915296</vt:i4>
      </vt:variant>
      <vt:variant>
        <vt:i4>36</vt:i4>
      </vt:variant>
      <vt:variant>
        <vt:i4>0</vt:i4>
      </vt:variant>
      <vt:variant>
        <vt:i4>5</vt:i4>
      </vt:variant>
      <vt:variant>
        <vt:lpwstr>mailto:cemeteries@health.vic.gov.au</vt:lpwstr>
      </vt:variant>
      <vt:variant>
        <vt:lpwstr/>
      </vt:variant>
      <vt:variant>
        <vt:i4>7078010</vt:i4>
      </vt:variant>
      <vt:variant>
        <vt:i4>33</vt:i4>
      </vt:variant>
      <vt:variant>
        <vt:i4>0</vt:i4>
      </vt:variant>
      <vt:variant>
        <vt:i4>5</vt:i4>
      </vt:variant>
      <vt:variant>
        <vt:lpwstr>https://www.boards.vic.gov.au/</vt:lpwstr>
      </vt:variant>
      <vt:variant>
        <vt:lpwstr/>
      </vt:variant>
      <vt:variant>
        <vt:i4>7798906</vt:i4>
      </vt:variant>
      <vt:variant>
        <vt:i4>30</vt:i4>
      </vt:variant>
      <vt:variant>
        <vt:i4>0</vt:i4>
      </vt:variant>
      <vt:variant>
        <vt:i4>5</vt:i4>
      </vt:variant>
      <vt:variant>
        <vt:lpwstr>https://www.health.vic.gov.au/cemeteries-and-crematoria/cemetery-trust-member-appointments</vt:lpwstr>
      </vt:variant>
      <vt:variant>
        <vt:lpwstr/>
      </vt:variant>
      <vt:variant>
        <vt:i4>6946849</vt:i4>
      </vt:variant>
      <vt:variant>
        <vt:i4>27</vt:i4>
      </vt:variant>
      <vt:variant>
        <vt:i4>0</vt:i4>
      </vt:variant>
      <vt:variant>
        <vt:i4>5</vt:i4>
      </vt:variant>
      <vt:variant>
        <vt:lpwstr>http://www.publicboards.vic.gov.au/</vt:lpwstr>
      </vt:variant>
      <vt:variant>
        <vt:lpwstr/>
      </vt:variant>
      <vt:variant>
        <vt:i4>6946849</vt:i4>
      </vt:variant>
      <vt:variant>
        <vt:i4>24</vt:i4>
      </vt:variant>
      <vt:variant>
        <vt:i4>0</vt:i4>
      </vt:variant>
      <vt:variant>
        <vt:i4>5</vt:i4>
      </vt:variant>
      <vt:variant>
        <vt:lpwstr>http://www.publicboards.vic.gov.au/</vt:lpwstr>
      </vt:variant>
      <vt:variant>
        <vt:lpwstr/>
      </vt:variant>
      <vt:variant>
        <vt:i4>5177442</vt:i4>
      </vt:variant>
      <vt:variant>
        <vt:i4>21</vt:i4>
      </vt:variant>
      <vt:variant>
        <vt:i4>0</vt:i4>
      </vt:variant>
      <vt:variant>
        <vt:i4>5</vt:i4>
      </vt:variant>
      <vt:variant>
        <vt:lpwstr/>
      </vt:variant>
      <vt:variant>
        <vt:lpwstr>_Disclosure_of_personal</vt:lpwstr>
      </vt:variant>
      <vt:variant>
        <vt:i4>4063265</vt:i4>
      </vt:variant>
      <vt:variant>
        <vt:i4>18</vt:i4>
      </vt:variant>
      <vt:variant>
        <vt:i4>0</vt:i4>
      </vt:variant>
      <vt:variant>
        <vt:i4>5</vt:i4>
      </vt:variant>
      <vt:variant>
        <vt:lpwstr>https://immi.homeaffairs.gov.au/help-support/contact-us/offices-and-locations/offices-outside-australia</vt:lpwstr>
      </vt:variant>
      <vt:variant>
        <vt:lpwstr/>
      </vt:variant>
      <vt:variant>
        <vt:i4>3997807</vt:i4>
      </vt:variant>
      <vt:variant>
        <vt:i4>15</vt:i4>
      </vt:variant>
      <vt:variant>
        <vt:i4>0</vt:i4>
      </vt:variant>
      <vt:variant>
        <vt:i4>5</vt:i4>
      </vt:variant>
      <vt:variant>
        <vt:lpwstr>https://www.vic.gov.au/guidelines-appointment-remuneration</vt:lpwstr>
      </vt:variant>
      <vt:variant>
        <vt:lpwstr/>
      </vt:variant>
      <vt:variant>
        <vt:i4>3932272</vt:i4>
      </vt:variant>
      <vt:variant>
        <vt:i4>12</vt:i4>
      </vt:variant>
      <vt:variant>
        <vt:i4>0</vt:i4>
      </vt:variant>
      <vt:variant>
        <vt:i4>5</vt:i4>
      </vt:variant>
      <vt:variant>
        <vt:lpwstr>https://www.health.vic.gov.au/cemeteries-and-crematoria/class-a-cemetery-trust-appointments</vt:lpwstr>
      </vt:variant>
      <vt:variant>
        <vt:lpwstr/>
      </vt:variant>
      <vt:variant>
        <vt:i4>4849687</vt:i4>
      </vt:variant>
      <vt:variant>
        <vt:i4>9</vt:i4>
      </vt:variant>
      <vt:variant>
        <vt:i4>0</vt:i4>
      </vt:variant>
      <vt:variant>
        <vt:i4>5</vt:i4>
      </vt:variant>
      <vt:variant>
        <vt:lpwstr>https://www.boards.vic.gov.au/contact-us</vt:lpwstr>
      </vt:variant>
      <vt:variant>
        <vt:lpwstr/>
      </vt:variant>
      <vt:variant>
        <vt:i4>7078010</vt:i4>
      </vt:variant>
      <vt:variant>
        <vt:i4>6</vt:i4>
      </vt:variant>
      <vt:variant>
        <vt:i4>0</vt:i4>
      </vt:variant>
      <vt:variant>
        <vt:i4>5</vt:i4>
      </vt:variant>
      <vt:variant>
        <vt:lpwstr>https://www.boards.vic.gov.au/</vt:lpwstr>
      </vt:variant>
      <vt:variant>
        <vt:lpwstr/>
      </vt:variant>
      <vt:variant>
        <vt:i4>7078010</vt:i4>
      </vt:variant>
      <vt:variant>
        <vt:i4>3</vt:i4>
      </vt:variant>
      <vt:variant>
        <vt:i4>0</vt:i4>
      </vt:variant>
      <vt:variant>
        <vt:i4>5</vt:i4>
      </vt:variant>
      <vt:variant>
        <vt:lpwstr>https://www.boards.vic.gov.au/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A cemetery trust applicant guidelines</dc:title>
  <dc:subject>Class A cemetery trust applicant guidelines</dc:subject>
  <dc:creator>Cemetery Sector Governance Support</dc:creator>
  <cp:keywords>cemetery, position description,class A</cp:keywords>
  <dc:description/>
  <cp:lastPrinted>2020-03-29T09:28:00Z</cp:lastPrinted>
  <dcterms:created xsi:type="dcterms:W3CDTF">2024-06-14T03:24:00Z</dcterms:created>
  <dcterms:modified xsi:type="dcterms:W3CDTF">2024-06-14T03:24:00Z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0x010100CB5FB078DC53074088C458A589B096D5</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2023-08-15T02:54:11Z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4f20b620-7b4f-4ee7-9ee8-02d919eb10e3</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Order">
    <vt:r8>3016900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