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927204" w14:paraId="0011F5FD" w14:textId="77777777">
        <w:trPr>
          <w:trHeight w:val="622"/>
        </w:trPr>
        <w:tc>
          <w:tcPr>
            <w:tcW w:w="10348" w:type="dxa"/>
            <w:tcMar>
              <w:top w:w="1531" w:type="dxa"/>
              <w:left w:w="0" w:type="dxa"/>
              <w:right w:w="0" w:type="dxa"/>
            </w:tcMar>
          </w:tcPr>
          <w:p w14:paraId="405B0D17" w14:textId="77777777" w:rsidR="00927204" w:rsidRPr="003B5733" w:rsidRDefault="00927204">
            <w:pPr>
              <w:pStyle w:val="Documenttitle"/>
            </w:pPr>
            <w:r>
              <w:t>Community Pharmacist Pilot</w:t>
            </w:r>
          </w:p>
        </w:tc>
      </w:tr>
      <w:tr w:rsidR="00927204" w14:paraId="1A489355" w14:textId="77777777">
        <w:tc>
          <w:tcPr>
            <w:tcW w:w="10348" w:type="dxa"/>
          </w:tcPr>
          <w:p w14:paraId="4C169B17" w14:textId="78512C19" w:rsidR="00927204" w:rsidRPr="00A1389F" w:rsidRDefault="00927204">
            <w:pPr>
              <w:pStyle w:val="Documentsubtitle"/>
            </w:pPr>
            <w:r>
              <w:t>Stakeholder communications pack and marketing guidelines (</w:t>
            </w:r>
            <w:r w:rsidR="001348D0">
              <w:t xml:space="preserve">May </w:t>
            </w:r>
            <w:r>
              <w:t>2024)</w:t>
            </w:r>
          </w:p>
        </w:tc>
      </w:tr>
      <w:tr w:rsidR="00927204" w14:paraId="1EE20B14" w14:textId="77777777">
        <w:tc>
          <w:tcPr>
            <w:tcW w:w="10348" w:type="dxa"/>
          </w:tcPr>
          <w:p w14:paraId="6D48DA0D" w14:textId="77777777" w:rsidR="00927204" w:rsidRPr="001E5058" w:rsidRDefault="00B54556">
            <w:pPr>
              <w:pStyle w:val="Bannermarking"/>
            </w:pPr>
            <w:r>
              <w:fldChar w:fldCharType="begin"/>
            </w:r>
            <w:r>
              <w:instrText>FILLIN  "Type the protective marking" \d OFFICIAL \o  \* MERGEFORMAT</w:instrText>
            </w:r>
            <w:r>
              <w:fldChar w:fldCharType="separate"/>
            </w:r>
            <w:r w:rsidR="00927204">
              <w:t>OFFICIAL</w:t>
            </w:r>
            <w:r>
              <w:fldChar w:fldCharType="end"/>
            </w:r>
          </w:p>
        </w:tc>
      </w:tr>
    </w:tbl>
    <w:p w14:paraId="60CFB689" w14:textId="77777777" w:rsidR="00927204" w:rsidRPr="00B519CD" w:rsidRDefault="00927204" w:rsidP="00927204">
      <w:pPr>
        <w:pStyle w:val="Body"/>
        <w:sectPr w:rsidR="00927204" w:rsidRPr="00B519CD" w:rsidSect="00FF47AB">
          <w:headerReference w:type="default" r:id="rId10"/>
          <w:footerReference w:type="even" r:id="rId11"/>
          <w:footerReference w:type="default" r:id="rId12"/>
          <w:footerReference w:type="first" r:id="rId13"/>
          <w:pgSz w:w="11906" w:h="16838" w:code="9"/>
          <w:pgMar w:top="1418" w:right="851" w:bottom="1418" w:left="851" w:header="851" w:footer="851" w:gutter="0"/>
          <w:cols w:space="340"/>
          <w:titlePg/>
          <w:docGrid w:linePitch="360"/>
        </w:sectPr>
      </w:pPr>
    </w:p>
    <w:p w14:paraId="1B9A8F6C" w14:textId="77777777" w:rsidR="00927204" w:rsidRDefault="00927204" w:rsidP="00927204">
      <w:pPr>
        <w:pStyle w:val="Heading2"/>
        <w:ind w:left="-20" w:right="-20"/>
        <w:rPr>
          <w:rFonts w:eastAsia="Arial" w:cs="Arial"/>
        </w:rPr>
      </w:pPr>
      <w:r w:rsidRPr="466FE8C6">
        <w:rPr>
          <w:rFonts w:eastAsia="Arial" w:cs="Arial"/>
          <w:szCs w:val="32"/>
        </w:rPr>
        <w:t xml:space="preserve">Background </w:t>
      </w:r>
    </w:p>
    <w:p w14:paraId="137CDA0F" w14:textId="77777777" w:rsidR="00927204" w:rsidRDefault="00927204" w:rsidP="00927204">
      <w:pPr>
        <w:ind w:left="-20" w:right="-20"/>
      </w:pPr>
      <w:r w:rsidRPr="466FE8C6">
        <w:rPr>
          <w:rFonts w:eastAsia="Arial" w:cs="Arial"/>
          <w:szCs w:val="21"/>
        </w:rPr>
        <w:t xml:space="preserve">The Victorian Department of Health commenced a 12-month Community Pharmacist Pilot (the pilot) in October 2023 to test an expanded role for community pharmacists. </w:t>
      </w:r>
    </w:p>
    <w:p w14:paraId="37C6314A" w14:textId="77777777" w:rsidR="00927204" w:rsidRDefault="00927204" w:rsidP="00927204">
      <w:pPr>
        <w:ind w:left="-20" w:right="-20"/>
      </w:pPr>
      <w:r w:rsidRPr="466FE8C6">
        <w:rPr>
          <w:rFonts w:eastAsia="Arial" w:cs="Arial"/>
          <w:szCs w:val="21"/>
        </w:rPr>
        <w:t xml:space="preserve">During this time, participating and appropriately trained community pharmacists can provide certain Schedule 4 medications under a structured prescribing model for: </w:t>
      </w:r>
    </w:p>
    <w:p w14:paraId="495DB46E" w14:textId="77777777" w:rsidR="00927204" w:rsidRDefault="00927204" w:rsidP="00927204">
      <w:pPr>
        <w:pStyle w:val="ListParagraph"/>
        <w:numPr>
          <w:ilvl w:val="0"/>
          <w:numId w:val="2"/>
        </w:numPr>
        <w:spacing w:after="0"/>
        <w:ind w:left="-20" w:right="-20"/>
        <w:rPr>
          <w:rFonts w:eastAsia="Arial" w:cs="Arial"/>
          <w:szCs w:val="21"/>
        </w:rPr>
      </w:pPr>
      <w:r w:rsidRPr="466FE8C6">
        <w:rPr>
          <w:rFonts w:eastAsia="Arial" w:cs="Arial"/>
          <w:szCs w:val="21"/>
        </w:rPr>
        <w:t>Treatment for herpes zoster (shingles) (aged 18 years and over)</w:t>
      </w:r>
    </w:p>
    <w:p w14:paraId="2ADFC3EB" w14:textId="1E90C0DC" w:rsidR="00927204" w:rsidRDefault="00927204" w:rsidP="00927204">
      <w:pPr>
        <w:pStyle w:val="ListParagraph"/>
        <w:numPr>
          <w:ilvl w:val="0"/>
          <w:numId w:val="2"/>
        </w:numPr>
        <w:spacing w:after="0"/>
        <w:ind w:left="-20" w:right="-20"/>
        <w:rPr>
          <w:rFonts w:eastAsia="Arial" w:cs="Arial"/>
          <w:szCs w:val="21"/>
        </w:rPr>
      </w:pPr>
      <w:r w:rsidRPr="466FE8C6">
        <w:rPr>
          <w:rFonts w:eastAsia="Arial" w:cs="Arial"/>
          <w:szCs w:val="21"/>
        </w:rPr>
        <w:t>Treatment for</w:t>
      </w:r>
      <w:r w:rsidR="00044109">
        <w:rPr>
          <w:rFonts w:eastAsia="Arial" w:cs="Arial"/>
          <w:szCs w:val="21"/>
        </w:rPr>
        <w:t xml:space="preserve"> a</w:t>
      </w:r>
      <w:r w:rsidRPr="466FE8C6">
        <w:rPr>
          <w:rFonts w:eastAsia="Arial" w:cs="Arial"/>
          <w:szCs w:val="21"/>
        </w:rPr>
        <w:t xml:space="preserve"> flare up of mild plaque psoriasis (aged 18 years and over)</w:t>
      </w:r>
    </w:p>
    <w:p w14:paraId="656BCDAF" w14:textId="6E216138" w:rsidR="00927204" w:rsidRDefault="00927204" w:rsidP="73467D9A">
      <w:pPr>
        <w:pStyle w:val="ListParagraph"/>
        <w:numPr>
          <w:ilvl w:val="0"/>
          <w:numId w:val="2"/>
        </w:numPr>
        <w:spacing w:after="0"/>
        <w:ind w:left="-20" w:right="-20"/>
        <w:rPr>
          <w:rFonts w:eastAsia="Arial" w:cs="Arial"/>
        </w:rPr>
      </w:pPr>
      <w:r w:rsidRPr="402026D4">
        <w:rPr>
          <w:rFonts w:eastAsia="Arial" w:cs="Arial"/>
        </w:rPr>
        <w:t xml:space="preserve">Resupply of select oral contraceptive pills without a prescription </w:t>
      </w:r>
      <w:r w:rsidR="00350E90">
        <w:rPr>
          <w:rFonts w:eastAsia="Arial" w:cs="Arial"/>
        </w:rPr>
        <w:t xml:space="preserve">for </w:t>
      </w:r>
      <w:r w:rsidR="00423CC7">
        <w:rPr>
          <w:rFonts w:eastAsia="Arial" w:cs="Arial"/>
        </w:rPr>
        <w:t xml:space="preserve">people who are taking the oral contraceptive pill </w:t>
      </w:r>
      <w:r w:rsidRPr="402026D4">
        <w:rPr>
          <w:rFonts w:eastAsia="Arial" w:cs="Arial"/>
        </w:rPr>
        <w:t>(</w:t>
      </w:r>
      <w:r w:rsidR="00226FBD" w:rsidRPr="402026D4">
        <w:rPr>
          <w:rFonts w:eastAsia="Arial" w:cs="Arial"/>
        </w:rPr>
        <w:t xml:space="preserve">aged </w:t>
      </w:r>
      <w:r w:rsidRPr="402026D4">
        <w:rPr>
          <w:rFonts w:eastAsia="Arial" w:cs="Arial"/>
        </w:rPr>
        <w:t>16 - 50 years)</w:t>
      </w:r>
    </w:p>
    <w:p w14:paraId="73BE9F11" w14:textId="2207CB75" w:rsidR="00927204" w:rsidRDefault="00226FBD" w:rsidP="73467D9A">
      <w:pPr>
        <w:pStyle w:val="ListParagraph"/>
        <w:numPr>
          <w:ilvl w:val="0"/>
          <w:numId w:val="2"/>
        </w:numPr>
        <w:ind w:left="-20" w:right="-20"/>
        <w:rPr>
          <w:rFonts w:eastAsia="Arial" w:cs="Arial"/>
        </w:rPr>
      </w:pPr>
      <w:r w:rsidRPr="402026D4">
        <w:rPr>
          <w:rFonts w:eastAsia="Arial" w:cs="Arial"/>
        </w:rPr>
        <w:t xml:space="preserve">Treatment for </w:t>
      </w:r>
      <w:r w:rsidR="00927204" w:rsidRPr="402026D4">
        <w:rPr>
          <w:rFonts w:eastAsia="Arial" w:cs="Arial"/>
        </w:rPr>
        <w:t xml:space="preserve">uncomplicated urinary tract infections in </w:t>
      </w:r>
      <w:r w:rsidR="40809257" w:rsidRPr="402026D4">
        <w:rPr>
          <w:rFonts w:eastAsia="Arial" w:cs="Arial"/>
        </w:rPr>
        <w:t xml:space="preserve">women and gender diverse people </w:t>
      </w:r>
      <w:r w:rsidR="00927204" w:rsidRPr="402026D4">
        <w:rPr>
          <w:rFonts w:eastAsia="Arial" w:cs="Arial"/>
        </w:rPr>
        <w:t>(</w:t>
      </w:r>
      <w:r w:rsidR="00BD4819" w:rsidRPr="402026D4">
        <w:rPr>
          <w:rFonts w:eastAsia="Arial" w:cs="Arial"/>
        </w:rPr>
        <w:t xml:space="preserve">aged </w:t>
      </w:r>
      <w:r w:rsidR="00927204" w:rsidRPr="402026D4">
        <w:rPr>
          <w:rFonts w:eastAsia="Arial" w:cs="Arial"/>
        </w:rPr>
        <w:t>18 – 65 years)</w:t>
      </w:r>
    </w:p>
    <w:p w14:paraId="72E94FFA" w14:textId="58B1099B" w:rsidR="00927204" w:rsidRDefault="00927204" w:rsidP="00927204">
      <w:pPr>
        <w:ind w:left="-20" w:right="-20"/>
      </w:pPr>
      <w:r w:rsidRPr="466FE8C6">
        <w:rPr>
          <w:rFonts w:eastAsia="Arial" w:cs="Arial"/>
          <w:szCs w:val="21"/>
        </w:rPr>
        <w:t>Following the completion of additional training, pharmacist immunisers participating in the pilot will be authorised to administer select travel</w:t>
      </w:r>
      <w:r w:rsidR="00831319">
        <w:rPr>
          <w:rFonts w:eastAsia="Arial" w:cs="Arial"/>
          <w:szCs w:val="21"/>
        </w:rPr>
        <w:t xml:space="preserve"> health </w:t>
      </w:r>
      <w:r w:rsidRPr="466FE8C6">
        <w:rPr>
          <w:rFonts w:eastAsia="Arial" w:cs="Arial"/>
          <w:szCs w:val="21"/>
        </w:rPr>
        <w:t xml:space="preserve">and </w:t>
      </w:r>
      <w:r w:rsidR="00B65426">
        <w:rPr>
          <w:rFonts w:eastAsia="Arial" w:cs="Arial"/>
          <w:szCs w:val="21"/>
        </w:rPr>
        <w:t xml:space="preserve">other </w:t>
      </w:r>
      <w:r w:rsidRPr="466FE8C6">
        <w:rPr>
          <w:rFonts w:eastAsia="Arial" w:cs="Arial"/>
          <w:szCs w:val="21"/>
        </w:rPr>
        <w:t xml:space="preserve">vaccines. </w:t>
      </w:r>
    </w:p>
    <w:p w14:paraId="7BAE0CF2" w14:textId="77777777" w:rsidR="00927204" w:rsidRDefault="00927204" w:rsidP="00927204">
      <w:pPr>
        <w:ind w:left="-20" w:right="-20"/>
      </w:pPr>
      <w:r w:rsidRPr="466FE8C6">
        <w:rPr>
          <w:rFonts w:eastAsia="Arial" w:cs="Arial"/>
          <w:szCs w:val="21"/>
        </w:rPr>
        <w:t>The pilot aims to increase access to affordable primary health care, ensuring Victorians can get the healthcare they need quickly and locally.</w:t>
      </w:r>
    </w:p>
    <w:p w14:paraId="5F33AC1A" w14:textId="77777777" w:rsidR="00927204" w:rsidRDefault="00927204" w:rsidP="00927204">
      <w:pPr>
        <w:pStyle w:val="Heading2"/>
        <w:ind w:left="-20" w:right="-20"/>
      </w:pPr>
      <w:r w:rsidRPr="466FE8C6">
        <w:rPr>
          <w:rFonts w:eastAsia="Arial" w:cs="Arial"/>
          <w:szCs w:val="32"/>
        </w:rPr>
        <w:t xml:space="preserve">Promotion </w:t>
      </w:r>
    </w:p>
    <w:p w14:paraId="5C5E5BF4" w14:textId="77777777" w:rsidR="00927204" w:rsidRDefault="00927204" w:rsidP="00927204">
      <w:pPr>
        <w:ind w:left="-20" w:right="-20"/>
      </w:pPr>
      <w:r w:rsidRPr="466FE8C6">
        <w:rPr>
          <w:rFonts w:eastAsia="Arial" w:cs="Arial"/>
          <w:szCs w:val="21"/>
        </w:rPr>
        <w:t xml:space="preserve">To ensure consistency of branding, the department asks participating pharmacies to use the provided communications materials in their promotion of pilot services: </w:t>
      </w:r>
      <w:hyperlink r:id="rId14">
        <w:r w:rsidRPr="466FE8C6">
          <w:rPr>
            <w:rStyle w:val="Hyperlink"/>
            <w:rFonts w:eastAsia="Arial" w:cs="Arial"/>
            <w:szCs w:val="21"/>
            <w:u w:val="single"/>
          </w:rPr>
          <w:t>https://www.health.vic.gov.au/primary-care/victorian-community-pharmacist-statewide-pilot-resources-for-pharmacists</w:t>
        </w:r>
      </w:hyperlink>
      <w:r w:rsidRPr="466FE8C6">
        <w:rPr>
          <w:rFonts w:eastAsia="Arial" w:cs="Arial"/>
          <w:szCs w:val="21"/>
        </w:rPr>
        <w:t xml:space="preserve">.  </w:t>
      </w:r>
    </w:p>
    <w:p w14:paraId="2AFA78CF" w14:textId="77777777" w:rsidR="00927204" w:rsidRDefault="00927204" w:rsidP="00927204">
      <w:pPr>
        <w:ind w:left="-20" w:right="-20"/>
      </w:pPr>
      <w:r w:rsidRPr="466FE8C6">
        <w:rPr>
          <w:rFonts w:eastAsia="Arial" w:cs="Arial"/>
          <w:szCs w:val="21"/>
        </w:rPr>
        <w:t xml:space="preserve">These materials will continue to be reviewed and updated according to consumer and other stakeholder feedback. </w:t>
      </w:r>
    </w:p>
    <w:p w14:paraId="65F95684" w14:textId="77777777" w:rsidR="00927204" w:rsidRDefault="00927204" w:rsidP="00927204">
      <w:pPr>
        <w:ind w:left="-20" w:right="-20"/>
      </w:pPr>
      <w:r w:rsidRPr="466FE8C6">
        <w:rPr>
          <w:rFonts w:eastAsia="Arial" w:cs="Arial"/>
          <w:szCs w:val="21"/>
        </w:rPr>
        <w:t xml:space="preserve">The department will continue to promote the pilot for the duration of the pilot. Participating pharmacies and other stakeholders are encouraged to utilise the provided materials for promotion within their own networks. See Appendix 1 for sample social posts and newsletter/web article content. </w:t>
      </w:r>
    </w:p>
    <w:p w14:paraId="2979046F" w14:textId="77777777" w:rsidR="00927204" w:rsidRDefault="00927204" w:rsidP="00927204">
      <w:pPr>
        <w:ind w:left="-20" w:right="-20"/>
      </w:pPr>
      <w:r w:rsidRPr="466FE8C6">
        <w:rPr>
          <w:rFonts w:eastAsia="Arial" w:cs="Arial"/>
          <w:b/>
          <w:bCs/>
          <w:szCs w:val="21"/>
        </w:rPr>
        <w:t>The Better Health Channel page</w:t>
      </w:r>
      <w:r w:rsidRPr="466FE8C6">
        <w:rPr>
          <w:rFonts w:eastAsia="Arial" w:cs="Arial"/>
          <w:szCs w:val="21"/>
        </w:rPr>
        <w:t xml:space="preserve"> (</w:t>
      </w:r>
      <w:hyperlink r:id="rId15">
        <w:r w:rsidRPr="466FE8C6">
          <w:rPr>
            <w:rStyle w:val="Hyperlink"/>
            <w:rFonts w:eastAsia="Arial" w:cs="Arial"/>
            <w:szCs w:val="21"/>
            <w:u w:val="single"/>
          </w:rPr>
          <w:t>https://www.betterhealth.vic.gov.au/community-pharmacist-pilot</w:t>
        </w:r>
      </w:hyperlink>
      <w:r w:rsidRPr="466FE8C6">
        <w:rPr>
          <w:rFonts w:eastAsia="Arial" w:cs="Arial"/>
          <w:szCs w:val="21"/>
        </w:rPr>
        <w:t xml:space="preserve">) will serve as the ‘single source of truth’ for public messaging and lists participating pharmacy details. Please use this link for general promotion of pilot services.  </w:t>
      </w:r>
    </w:p>
    <w:p w14:paraId="22ABE12E" w14:textId="77777777" w:rsidR="00927204" w:rsidRDefault="00927204" w:rsidP="00927204">
      <w:pPr>
        <w:pStyle w:val="Heading2"/>
        <w:ind w:left="-20" w:right="-20"/>
      </w:pPr>
      <w:r w:rsidRPr="466FE8C6">
        <w:rPr>
          <w:rFonts w:eastAsia="Arial" w:cs="Arial"/>
          <w:szCs w:val="32"/>
        </w:rPr>
        <w:t>Key messages</w:t>
      </w:r>
    </w:p>
    <w:p w14:paraId="36EA66CC" w14:textId="77777777" w:rsidR="00927204" w:rsidRDefault="00927204" w:rsidP="00927204">
      <w:pPr>
        <w:ind w:left="-20" w:right="-20"/>
      </w:pPr>
      <w:r w:rsidRPr="466FE8C6">
        <w:rPr>
          <w:rFonts w:eastAsia="Arial" w:cs="Arial"/>
          <w:szCs w:val="21"/>
        </w:rPr>
        <w:t xml:space="preserve">Please use these messages when communicating publicly about your service.  </w:t>
      </w:r>
    </w:p>
    <w:p w14:paraId="597665B7" w14:textId="77777777" w:rsidR="00927204" w:rsidRDefault="00927204" w:rsidP="00927204">
      <w:pPr>
        <w:pStyle w:val="ListParagraph"/>
        <w:numPr>
          <w:ilvl w:val="0"/>
          <w:numId w:val="2"/>
        </w:numPr>
        <w:spacing w:after="0"/>
        <w:ind w:left="-20" w:right="-20"/>
        <w:rPr>
          <w:rFonts w:eastAsia="Arial" w:cs="Arial"/>
          <w:szCs w:val="21"/>
        </w:rPr>
      </w:pPr>
      <w:r w:rsidRPr="466FE8C6">
        <w:rPr>
          <w:rFonts w:eastAsia="Arial" w:cs="Arial"/>
          <w:szCs w:val="21"/>
        </w:rPr>
        <w:lastRenderedPageBreak/>
        <w:t xml:space="preserve">The statewide pilot will help to make it easier and cheaper for Victorians to get the healthcare they need for some common health conditions.    </w:t>
      </w:r>
    </w:p>
    <w:p w14:paraId="2E2913DE" w14:textId="77777777" w:rsidR="00927204" w:rsidRDefault="00927204" w:rsidP="00927204">
      <w:pPr>
        <w:pStyle w:val="ListParagraph"/>
        <w:numPr>
          <w:ilvl w:val="0"/>
          <w:numId w:val="2"/>
        </w:numPr>
        <w:spacing w:after="0"/>
        <w:ind w:left="-20" w:right="-20"/>
        <w:rPr>
          <w:rFonts w:eastAsia="Arial" w:cs="Arial"/>
          <w:szCs w:val="21"/>
        </w:rPr>
      </w:pPr>
      <w:r w:rsidRPr="466FE8C6">
        <w:rPr>
          <w:rFonts w:eastAsia="Arial" w:cs="Arial"/>
          <w:szCs w:val="21"/>
        </w:rPr>
        <w:t xml:space="preserve">Communities with participating pharmacies can now easily access more local services – especially in areas where it is hard to get a GP appointment.  </w:t>
      </w:r>
    </w:p>
    <w:p w14:paraId="78EC052F" w14:textId="77777777" w:rsidR="00927204" w:rsidRDefault="00927204" w:rsidP="00927204">
      <w:pPr>
        <w:pStyle w:val="ListParagraph"/>
        <w:numPr>
          <w:ilvl w:val="0"/>
          <w:numId w:val="2"/>
        </w:numPr>
        <w:ind w:left="-20" w:right="-20"/>
        <w:rPr>
          <w:rFonts w:eastAsia="Arial" w:cs="Arial"/>
          <w:szCs w:val="21"/>
        </w:rPr>
      </w:pPr>
      <w:r w:rsidRPr="466FE8C6">
        <w:rPr>
          <w:rFonts w:eastAsia="Arial" w:cs="Arial"/>
          <w:szCs w:val="21"/>
        </w:rPr>
        <w:t xml:space="preserve">To check if your local pharmacy is providing additional services, visit </w:t>
      </w:r>
      <w:hyperlink r:id="rId16">
        <w:r w:rsidRPr="466FE8C6">
          <w:rPr>
            <w:rStyle w:val="Hyperlink"/>
            <w:rFonts w:eastAsia="Arial" w:cs="Arial"/>
            <w:szCs w:val="21"/>
            <w:u w:val="single"/>
          </w:rPr>
          <w:t>https://www.betterhealth.vic.gov.au/community-pharmacist-pilot</w:t>
        </w:r>
      </w:hyperlink>
      <w:r w:rsidRPr="466FE8C6">
        <w:rPr>
          <w:rFonts w:eastAsia="Arial" w:cs="Arial"/>
          <w:szCs w:val="21"/>
        </w:rPr>
        <w:t xml:space="preserve">.   </w:t>
      </w:r>
    </w:p>
    <w:p w14:paraId="575B7D9B" w14:textId="4376F19C" w:rsidR="00927204" w:rsidRDefault="00927204" w:rsidP="00927204">
      <w:pPr>
        <w:ind w:left="-20" w:right="-20"/>
      </w:pPr>
      <w:r w:rsidRPr="466FE8C6">
        <w:rPr>
          <w:rFonts w:eastAsia="Arial" w:cs="Arial"/>
          <w:szCs w:val="21"/>
        </w:rPr>
        <w:t xml:space="preserve"> The Victorian Government is helping communities get greater access to the right care, in the right place, at the right time while helping to ease pressure on our broader health system.  </w:t>
      </w:r>
    </w:p>
    <w:p w14:paraId="6BEE7DF8" w14:textId="77777777" w:rsidR="00927204" w:rsidRDefault="00927204" w:rsidP="00927204">
      <w:pPr>
        <w:pStyle w:val="Heading2"/>
        <w:ind w:left="-20" w:right="-20"/>
      </w:pPr>
      <w:r w:rsidRPr="466FE8C6">
        <w:rPr>
          <w:rFonts w:eastAsia="Arial" w:cs="Arial"/>
          <w:szCs w:val="32"/>
        </w:rPr>
        <w:t>Additional Information</w:t>
      </w:r>
    </w:p>
    <w:p w14:paraId="37638B0E" w14:textId="77777777" w:rsidR="00927204" w:rsidRDefault="00927204" w:rsidP="00927204">
      <w:pPr>
        <w:pStyle w:val="Heading4"/>
        <w:ind w:left="-20" w:right="-20"/>
      </w:pPr>
      <w:r w:rsidRPr="466FE8C6">
        <w:rPr>
          <w:rFonts w:eastAsia="Arial" w:cs="Arial"/>
          <w:szCs w:val="24"/>
        </w:rPr>
        <w:t xml:space="preserve">Consultation and medicine costs </w:t>
      </w:r>
    </w:p>
    <w:p w14:paraId="00DA6A96" w14:textId="4FAD461F" w:rsidR="00927204" w:rsidRDefault="00927204" w:rsidP="00927204">
      <w:pPr>
        <w:ind w:left="-20" w:right="-20"/>
      </w:pPr>
      <w:r w:rsidRPr="466FE8C6">
        <w:rPr>
          <w:rFonts w:eastAsia="Arial" w:cs="Arial"/>
          <w:szCs w:val="21"/>
        </w:rPr>
        <w:t>Under the pilot, there is no consultation fee for patients to access treatment for the herpes zoster (shingles), flare up of mild plaque psoriasis or an uncomplicated urinary tract infection, or if they need further supply of their usual oral contraceptive</w:t>
      </w:r>
      <w:r w:rsidR="00351604">
        <w:rPr>
          <w:rFonts w:eastAsia="Arial" w:cs="Arial"/>
          <w:szCs w:val="21"/>
        </w:rPr>
        <w:t xml:space="preserve"> pill.</w:t>
      </w:r>
    </w:p>
    <w:p w14:paraId="5637AF71" w14:textId="77777777" w:rsidR="00927204" w:rsidRDefault="00927204" w:rsidP="00927204">
      <w:pPr>
        <w:ind w:left="-20" w:right="-20"/>
      </w:pPr>
      <w:r w:rsidRPr="466FE8C6">
        <w:rPr>
          <w:rFonts w:eastAsia="Arial" w:cs="Arial"/>
          <w:szCs w:val="21"/>
        </w:rPr>
        <w:t xml:space="preserve">Medication costs will be the same as patients usually pay. If a medicine is not listed under the Pharmaceutical Benefits Scheme (PBS), consumers will pay full price – the same as they would if they had a prescription from their doctor. However, as medications supplied as part of the pilot are not PBS funded, payment amounts do not contribute towards the PBS SafetyNet. </w:t>
      </w:r>
    </w:p>
    <w:p w14:paraId="31526FAC" w14:textId="77777777" w:rsidR="00927204" w:rsidRDefault="00927204" w:rsidP="00927204">
      <w:pPr>
        <w:ind w:left="-20" w:right="-20"/>
      </w:pPr>
      <w:r w:rsidRPr="466FE8C6">
        <w:rPr>
          <w:rFonts w:eastAsia="Arial" w:cs="Arial"/>
          <w:szCs w:val="21"/>
        </w:rPr>
        <w:t>For travel health consultations, pharmacies may charge the patient a consultation fee, plus the cost of any vaccines administered. The pharmacist will discuss all fees with the patient before starting the consultation and providing any vaccines.</w:t>
      </w:r>
    </w:p>
    <w:p w14:paraId="4292F4D2" w14:textId="77777777" w:rsidR="00927204" w:rsidRDefault="00927204" w:rsidP="00927204">
      <w:pPr>
        <w:pStyle w:val="Heading2"/>
        <w:ind w:left="-20" w:right="-20"/>
      </w:pPr>
      <w:r w:rsidRPr="466FE8C6">
        <w:rPr>
          <w:rFonts w:eastAsia="Arial" w:cs="Arial"/>
          <w:szCs w:val="32"/>
        </w:rPr>
        <w:t xml:space="preserve">Appendix 1 – marketing content </w:t>
      </w:r>
    </w:p>
    <w:p w14:paraId="1AC7063E" w14:textId="77777777" w:rsidR="00927204" w:rsidRDefault="00927204" w:rsidP="00927204">
      <w:pPr>
        <w:ind w:left="-20" w:right="-20"/>
      </w:pPr>
      <w:r w:rsidRPr="7E9CFFD0">
        <w:rPr>
          <w:rFonts w:eastAsia="Arial" w:cs="Arial"/>
        </w:rPr>
        <w:t xml:space="preserve">An editable flyer and posters (along with social assets and other collateral) are available for download at: </w:t>
      </w:r>
      <w:hyperlink r:id="rId17">
        <w:r w:rsidRPr="7E9CFFD0">
          <w:rPr>
            <w:rStyle w:val="Hyperlink"/>
            <w:rFonts w:eastAsia="Arial" w:cs="Arial"/>
            <w:u w:val="single"/>
          </w:rPr>
          <w:t>https://www.health.vic.gov.au/primary-care/victorian-community-pharmacist-statewide-pilot-resources-for-pharmacists</w:t>
        </w:r>
      </w:hyperlink>
      <w:r w:rsidRPr="7E9CFFD0">
        <w:rPr>
          <w:rFonts w:eastAsia="Arial" w:cs="Arial"/>
        </w:rPr>
        <w:t xml:space="preserve">.  </w:t>
      </w:r>
    </w:p>
    <w:p w14:paraId="604725DA" w14:textId="56B6515B" w:rsidR="00927204" w:rsidRDefault="00927204" w:rsidP="00927204">
      <w:pPr>
        <w:pStyle w:val="Heading3"/>
        <w:ind w:left="-20" w:right="-20"/>
        <w:rPr>
          <w:rFonts w:eastAsia="Arial" w:cs="Arial"/>
        </w:rPr>
      </w:pPr>
      <w:r w:rsidRPr="7E9CFFD0">
        <w:rPr>
          <w:rFonts w:eastAsia="Arial" w:cs="Arial"/>
        </w:rPr>
        <w:t xml:space="preserve">Social media </w:t>
      </w:r>
    </w:p>
    <w:tbl>
      <w:tblPr>
        <w:tblW w:w="0" w:type="auto"/>
        <w:tblLayout w:type="fixed"/>
        <w:tblLook w:val="04A0" w:firstRow="1" w:lastRow="0" w:firstColumn="1" w:lastColumn="0" w:noHBand="0" w:noVBand="1"/>
      </w:tblPr>
      <w:tblGrid>
        <w:gridCol w:w="1110"/>
        <w:gridCol w:w="4333"/>
        <w:gridCol w:w="4037"/>
      </w:tblGrid>
      <w:tr w:rsidR="00927204" w14:paraId="3D9E3E97" w14:textId="77777777" w:rsidTr="7A61CF19">
        <w:trPr>
          <w:trHeight w:val="300"/>
        </w:trPr>
        <w:tc>
          <w:tcPr>
            <w:tcW w:w="1110" w:type="dxa"/>
            <w:tcBorders>
              <w:top w:val="single" w:sz="8" w:space="0" w:color="auto"/>
              <w:left w:val="single" w:sz="8" w:space="0" w:color="auto"/>
              <w:bottom w:val="single" w:sz="8" w:space="0" w:color="auto"/>
              <w:right w:val="single" w:sz="8" w:space="0" w:color="auto"/>
            </w:tcBorders>
            <w:tcMar>
              <w:left w:w="108" w:type="dxa"/>
              <w:right w:w="108" w:type="dxa"/>
            </w:tcMar>
          </w:tcPr>
          <w:p w14:paraId="24841847" w14:textId="77777777" w:rsidR="00927204" w:rsidRDefault="00927204">
            <w:pPr>
              <w:ind w:left="-20" w:right="-20"/>
            </w:pPr>
            <w:r w:rsidRPr="466FE8C6">
              <w:rPr>
                <w:rFonts w:eastAsia="Arial" w:cs="Arial"/>
                <w:b/>
                <w:bCs/>
                <w:szCs w:val="21"/>
              </w:rPr>
              <w:t>Platform</w:t>
            </w:r>
            <w:r w:rsidRPr="466FE8C6">
              <w:rPr>
                <w:rFonts w:eastAsia="Arial" w:cs="Arial"/>
                <w:szCs w:val="21"/>
              </w:rPr>
              <w:t xml:space="preserve"> </w:t>
            </w:r>
          </w:p>
        </w:tc>
        <w:tc>
          <w:tcPr>
            <w:tcW w:w="4333" w:type="dxa"/>
            <w:tcBorders>
              <w:top w:val="single" w:sz="8" w:space="0" w:color="auto"/>
              <w:left w:val="single" w:sz="8" w:space="0" w:color="auto"/>
              <w:bottom w:val="single" w:sz="8" w:space="0" w:color="auto"/>
              <w:right w:val="single" w:sz="8" w:space="0" w:color="auto"/>
            </w:tcBorders>
            <w:tcMar>
              <w:left w:w="108" w:type="dxa"/>
              <w:right w:w="108" w:type="dxa"/>
            </w:tcMar>
          </w:tcPr>
          <w:p w14:paraId="7AA42DD6" w14:textId="77777777" w:rsidR="00927204" w:rsidRDefault="00927204">
            <w:pPr>
              <w:ind w:left="-20" w:right="-20"/>
            </w:pPr>
            <w:r w:rsidRPr="466FE8C6">
              <w:rPr>
                <w:rFonts w:eastAsia="Arial" w:cs="Arial"/>
                <w:b/>
                <w:bCs/>
                <w:szCs w:val="21"/>
              </w:rPr>
              <w:t>Text</w:t>
            </w:r>
            <w:r w:rsidRPr="466FE8C6">
              <w:rPr>
                <w:rFonts w:eastAsia="Arial" w:cs="Arial"/>
                <w:szCs w:val="21"/>
              </w:rPr>
              <w:t xml:space="preserve"> </w:t>
            </w:r>
          </w:p>
        </w:tc>
        <w:tc>
          <w:tcPr>
            <w:tcW w:w="4037" w:type="dxa"/>
            <w:tcBorders>
              <w:top w:val="single" w:sz="8" w:space="0" w:color="auto"/>
              <w:left w:val="single" w:sz="8" w:space="0" w:color="auto"/>
              <w:bottom w:val="single" w:sz="8" w:space="0" w:color="auto"/>
              <w:right w:val="single" w:sz="8" w:space="0" w:color="auto"/>
            </w:tcBorders>
            <w:tcMar>
              <w:left w:w="108" w:type="dxa"/>
              <w:right w:w="108" w:type="dxa"/>
            </w:tcMar>
          </w:tcPr>
          <w:p w14:paraId="077F66FA" w14:textId="77777777" w:rsidR="00927204" w:rsidRDefault="00927204">
            <w:pPr>
              <w:ind w:left="-20" w:right="-20"/>
            </w:pPr>
            <w:r w:rsidRPr="466FE8C6">
              <w:rPr>
                <w:rFonts w:eastAsia="Arial" w:cs="Arial"/>
                <w:b/>
                <w:bCs/>
                <w:szCs w:val="21"/>
              </w:rPr>
              <w:t>Assets</w:t>
            </w:r>
            <w:r w:rsidRPr="466FE8C6">
              <w:rPr>
                <w:rFonts w:eastAsia="Arial" w:cs="Arial"/>
                <w:szCs w:val="21"/>
              </w:rPr>
              <w:t xml:space="preserve"> </w:t>
            </w:r>
          </w:p>
        </w:tc>
      </w:tr>
      <w:tr w:rsidR="00927204" w14:paraId="7CCE54DD" w14:textId="77777777" w:rsidTr="7A61CF19">
        <w:trPr>
          <w:trHeight w:val="300"/>
        </w:trPr>
        <w:tc>
          <w:tcPr>
            <w:tcW w:w="1110" w:type="dxa"/>
            <w:tcBorders>
              <w:top w:val="single" w:sz="8" w:space="0" w:color="auto"/>
              <w:left w:val="single" w:sz="8" w:space="0" w:color="auto"/>
              <w:bottom w:val="single" w:sz="8" w:space="0" w:color="auto"/>
              <w:right w:val="single" w:sz="8" w:space="0" w:color="auto"/>
            </w:tcBorders>
            <w:tcMar>
              <w:left w:w="108" w:type="dxa"/>
              <w:right w:w="108" w:type="dxa"/>
            </w:tcMar>
          </w:tcPr>
          <w:p w14:paraId="7AD4026A" w14:textId="77777777" w:rsidR="00927204" w:rsidRDefault="00927204">
            <w:pPr>
              <w:ind w:left="-20" w:right="-20"/>
            </w:pPr>
            <w:r w:rsidRPr="466FE8C6">
              <w:rPr>
                <w:rFonts w:eastAsia="Arial" w:cs="Arial"/>
                <w:sz w:val="18"/>
                <w:szCs w:val="18"/>
              </w:rPr>
              <w:t xml:space="preserve">Facebook </w:t>
            </w:r>
          </w:p>
        </w:tc>
        <w:tc>
          <w:tcPr>
            <w:tcW w:w="4333" w:type="dxa"/>
            <w:tcBorders>
              <w:top w:val="single" w:sz="8" w:space="0" w:color="auto"/>
              <w:left w:val="single" w:sz="8" w:space="0" w:color="auto"/>
              <w:bottom w:val="single" w:sz="8" w:space="0" w:color="auto"/>
              <w:right w:val="single" w:sz="8" w:space="0" w:color="auto"/>
            </w:tcBorders>
            <w:tcMar>
              <w:left w:w="108" w:type="dxa"/>
              <w:right w:w="108" w:type="dxa"/>
            </w:tcMar>
          </w:tcPr>
          <w:p w14:paraId="326D9B5D" w14:textId="77777777" w:rsidR="00927204" w:rsidRDefault="00927204">
            <w:pPr>
              <w:ind w:left="-20" w:right="-20"/>
            </w:pPr>
            <w:r w:rsidRPr="466FE8C6">
              <w:rPr>
                <w:rFonts w:eastAsia="Arial" w:cs="Arial"/>
                <w:szCs w:val="21"/>
              </w:rPr>
              <w:t>Our pharmacy is excited to be part of the Victorian Government’s Community Pharmacist Pilot!</w:t>
            </w:r>
          </w:p>
          <w:p w14:paraId="31EE0631" w14:textId="4F75F635" w:rsidR="00927204" w:rsidRDefault="00927204">
            <w:pPr>
              <w:ind w:left="-20" w:right="-20"/>
            </w:pPr>
            <w:r w:rsidRPr="466FE8C6">
              <w:rPr>
                <w:rFonts w:eastAsia="Arial" w:cs="Arial"/>
                <w:szCs w:val="21"/>
              </w:rPr>
              <w:t xml:space="preserve">The Community Pharmacist Pilot allows people to receive </w:t>
            </w:r>
            <w:r w:rsidR="00681C53">
              <w:rPr>
                <w:rFonts w:eastAsia="Arial" w:cs="Arial"/>
                <w:szCs w:val="21"/>
              </w:rPr>
              <w:t xml:space="preserve">some </w:t>
            </w:r>
            <w:r w:rsidRPr="466FE8C6">
              <w:rPr>
                <w:rFonts w:eastAsia="Arial" w:cs="Arial"/>
                <w:szCs w:val="21"/>
              </w:rPr>
              <w:t>treatment</w:t>
            </w:r>
            <w:r w:rsidR="00236B5D">
              <w:rPr>
                <w:rFonts w:eastAsia="Arial" w:cs="Arial"/>
                <w:szCs w:val="21"/>
              </w:rPr>
              <w:t>s</w:t>
            </w:r>
            <w:r w:rsidRPr="466FE8C6">
              <w:rPr>
                <w:rFonts w:eastAsia="Arial" w:cs="Arial"/>
                <w:szCs w:val="21"/>
              </w:rPr>
              <w:t xml:space="preserve"> at a local pharmacy without needing to see a doctor to get a prescription first.  </w:t>
            </w:r>
          </w:p>
          <w:p w14:paraId="1370639D" w14:textId="56DCCD9E" w:rsidR="00927204" w:rsidRDefault="00927204">
            <w:pPr>
              <w:ind w:left="-20" w:right="-20"/>
            </w:pPr>
            <w:r w:rsidRPr="466FE8C6">
              <w:rPr>
                <w:rFonts w:eastAsia="Arial" w:cs="Arial"/>
                <w:szCs w:val="21"/>
              </w:rPr>
              <w:t>This 12-month pilot allows pharmac</w:t>
            </w:r>
            <w:r w:rsidR="00421C19">
              <w:rPr>
                <w:rFonts w:eastAsia="Arial" w:cs="Arial"/>
                <w:szCs w:val="21"/>
              </w:rPr>
              <w:t xml:space="preserve">ies to provide: </w:t>
            </w:r>
          </w:p>
          <w:p w14:paraId="59AA4165" w14:textId="69885907" w:rsidR="00927204" w:rsidRPr="009E41D5" w:rsidRDefault="00927204" w:rsidP="00000259">
            <w:pPr>
              <w:ind w:left="-20" w:right="-20"/>
              <w:rPr>
                <w:rFonts w:eastAsia="Arial" w:cs="Arial"/>
                <w:szCs w:val="21"/>
              </w:rPr>
            </w:pPr>
            <w:r w:rsidRPr="00000259">
              <w:rPr>
                <w:rFonts w:ascii="Segoe UI Emoji" w:eastAsia="Segoe UI Emoji" w:hAnsi="Segoe UI Emoji" w:cs="Segoe UI Emoji"/>
                <w:szCs w:val="21"/>
              </w:rPr>
              <w:t xml:space="preserve">🔵 </w:t>
            </w:r>
            <w:r w:rsidRPr="009E41D5">
              <w:rPr>
                <w:rFonts w:eastAsia="Arial" w:cs="Arial"/>
                <w:szCs w:val="21"/>
              </w:rPr>
              <w:t xml:space="preserve">Treatment for shingles </w:t>
            </w:r>
          </w:p>
          <w:p w14:paraId="739BA4D7" w14:textId="57AED505" w:rsidR="00927204" w:rsidRPr="009E41D5" w:rsidRDefault="00927204" w:rsidP="00000259">
            <w:pPr>
              <w:ind w:left="-20" w:right="-20"/>
              <w:rPr>
                <w:rFonts w:eastAsia="Arial" w:cs="Arial"/>
                <w:szCs w:val="21"/>
              </w:rPr>
            </w:pPr>
            <w:r w:rsidRPr="009E41D5">
              <w:rPr>
                <w:rFonts w:ascii="Segoe UI Emoji" w:eastAsia="Arial" w:hAnsi="Segoe UI Emoji" w:cs="Segoe UI Emoji"/>
                <w:szCs w:val="21"/>
              </w:rPr>
              <w:t>🔵</w:t>
            </w:r>
            <w:r w:rsidRPr="009E41D5">
              <w:rPr>
                <w:rFonts w:eastAsia="Arial" w:cs="Arial"/>
                <w:szCs w:val="21"/>
              </w:rPr>
              <w:t xml:space="preserve"> Treatment for</w:t>
            </w:r>
            <w:r w:rsidR="00831319" w:rsidRPr="009E41D5">
              <w:rPr>
                <w:rFonts w:eastAsia="Arial" w:cs="Arial"/>
                <w:szCs w:val="21"/>
              </w:rPr>
              <w:t xml:space="preserve"> </w:t>
            </w:r>
            <w:r w:rsidR="007F7C88">
              <w:rPr>
                <w:rFonts w:eastAsia="Arial" w:cs="Arial"/>
                <w:szCs w:val="21"/>
              </w:rPr>
              <w:t>a</w:t>
            </w:r>
            <w:r w:rsidRPr="009E41D5">
              <w:rPr>
                <w:rFonts w:eastAsia="Arial" w:cs="Arial"/>
                <w:szCs w:val="21"/>
              </w:rPr>
              <w:t xml:space="preserve"> flare up of mild plaque psoriasis</w:t>
            </w:r>
          </w:p>
          <w:p w14:paraId="61512E36" w14:textId="77777777" w:rsidR="00000259" w:rsidRDefault="00927204">
            <w:pPr>
              <w:ind w:left="-20" w:right="-20"/>
              <w:rPr>
                <w:rFonts w:eastAsia="Arial" w:cs="Arial"/>
                <w:szCs w:val="21"/>
              </w:rPr>
            </w:pPr>
            <w:r w:rsidRPr="466FE8C6">
              <w:rPr>
                <w:rFonts w:ascii="Segoe UI Emoji" w:eastAsia="Segoe UI Emoji" w:hAnsi="Segoe UI Emoji" w:cs="Segoe UI Emoji"/>
                <w:szCs w:val="21"/>
              </w:rPr>
              <w:t>🔵</w:t>
            </w:r>
            <w:r w:rsidRPr="466FE8C6">
              <w:rPr>
                <w:rFonts w:eastAsia="Arial" w:cs="Arial"/>
                <w:szCs w:val="21"/>
              </w:rPr>
              <w:t xml:space="preserve"> Resupply of the </w:t>
            </w:r>
            <w:r w:rsidR="00870DD8">
              <w:rPr>
                <w:rFonts w:eastAsia="Arial" w:cs="Arial"/>
                <w:szCs w:val="21"/>
              </w:rPr>
              <w:t>oral</w:t>
            </w:r>
            <w:r w:rsidR="00870DD8" w:rsidRPr="466FE8C6">
              <w:rPr>
                <w:rFonts w:eastAsia="Arial" w:cs="Arial"/>
                <w:szCs w:val="21"/>
              </w:rPr>
              <w:t xml:space="preserve"> </w:t>
            </w:r>
            <w:r w:rsidRPr="466FE8C6">
              <w:rPr>
                <w:rFonts w:eastAsia="Arial" w:cs="Arial"/>
                <w:szCs w:val="21"/>
              </w:rPr>
              <w:t xml:space="preserve">contraceptive pill without a prescription </w:t>
            </w:r>
          </w:p>
          <w:p w14:paraId="6531EDEB" w14:textId="77369A8F" w:rsidR="00000259" w:rsidRPr="009E41D5" w:rsidRDefault="00000259" w:rsidP="00000259">
            <w:pPr>
              <w:ind w:left="-20" w:right="-20"/>
              <w:rPr>
                <w:rFonts w:ascii="Segoe UI Emoji" w:eastAsia="Segoe UI Emoji" w:hAnsi="Segoe UI Emoji" w:cs="Segoe UI Emoji"/>
                <w:szCs w:val="21"/>
              </w:rPr>
            </w:pPr>
            <w:r w:rsidRPr="466FE8C6">
              <w:rPr>
                <w:rFonts w:ascii="Segoe UI Emoji" w:eastAsia="Segoe UI Emoji" w:hAnsi="Segoe UI Emoji" w:cs="Segoe UI Emoji"/>
                <w:szCs w:val="21"/>
              </w:rPr>
              <w:lastRenderedPageBreak/>
              <w:t>🔵</w:t>
            </w:r>
            <w:r>
              <w:rPr>
                <w:rFonts w:ascii="Segoe UI Emoji" w:eastAsia="Segoe UI Emoji" w:hAnsi="Segoe UI Emoji" w:cs="Segoe UI Emoji"/>
                <w:szCs w:val="21"/>
              </w:rPr>
              <w:t xml:space="preserve"> </w:t>
            </w:r>
            <w:r w:rsidRPr="00000259">
              <w:rPr>
                <w:rFonts w:eastAsia="Arial" w:cs="Arial"/>
                <w:szCs w:val="21"/>
              </w:rPr>
              <w:t>Treatment for uncomplicated urinary tract infections</w:t>
            </w:r>
          </w:p>
          <w:p w14:paraId="350FD48D" w14:textId="6747F9A4" w:rsidR="00927204" w:rsidRDefault="00927204">
            <w:pPr>
              <w:ind w:left="-20" w:right="-20"/>
            </w:pPr>
            <w:r w:rsidRPr="466FE8C6">
              <w:rPr>
                <w:rFonts w:ascii="Segoe UI Emoji" w:eastAsia="Segoe UI Emoji" w:hAnsi="Segoe UI Emoji" w:cs="Segoe UI Emoji"/>
                <w:szCs w:val="21"/>
              </w:rPr>
              <w:t>🔵</w:t>
            </w:r>
            <w:r w:rsidRPr="466FE8C6">
              <w:rPr>
                <w:rFonts w:eastAsia="Arial" w:cs="Arial"/>
                <w:szCs w:val="21"/>
              </w:rPr>
              <w:t xml:space="preserve"> Provision of travel and </w:t>
            </w:r>
            <w:r w:rsidR="004304CA">
              <w:rPr>
                <w:rFonts w:eastAsia="Arial" w:cs="Arial"/>
                <w:szCs w:val="21"/>
              </w:rPr>
              <w:t>other</w:t>
            </w:r>
            <w:r w:rsidRPr="466FE8C6">
              <w:rPr>
                <w:rFonts w:eastAsia="Arial" w:cs="Arial"/>
                <w:szCs w:val="21"/>
              </w:rPr>
              <w:t xml:space="preserve"> vaccines  </w:t>
            </w:r>
          </w:p>
          <w:p w14:paraId="3B59F639" w14:textId="77777777" w:rsidR="00927204" w:rsidRDefault="00927204">
            <w:pPr>
              <w:ind w:left="-20" w:right="-20"/>
            </w:pPr>
            <w:r w:rsidRPr="466FE8C6">
              <w:rPr>
                <w:rFonts w:eastAsia="Arial" w:cs="Arial"/>
                <w:szCs w:val="21"/>
              </w:rPr>
              <w:t>This pilot is especially beneficial for women and individuals in areas with limited access to general practitioners.</w:t>
            </w:r>
          </w:p>
          <w:p w14:paraId="0547A9C0" w14:textId="77777777" w:rsidR="00927204" w:rsidRDefault="00927204">
            <w:pPr>
              <w:ind w:left="-20" w:right="-20"/>
            </w:pPr>
            <w:r w:rsidRPr="466FE8C6">
              <w:rPr>
                <w:rFonts w:eastAsia="Arial" w:cs="Arial"/>
                <w:szCs w:val="21"/>
              </w:rPr>
              <w:t xml:space="preserve">For more information and to locate participating </w:t>
            </w:r>
            <w:r w:rsidRPr="466FE8C6">
              <w:rPr>
                <w:rFonts w:eastAsia="Arial" w:cs="Arial"/>
                <w:szCs w:val="21"/>
                <w:highlight w:val="yellow"/>
              </w:rPr>
              <w:t>&lt;insert name/brand of pharmacy&gt;</w:t>
            </w:r>
            <w:r w:rsidRPr="466FE8C6">
              <w:rPr>
                <w:rFonts w:eastAsia="Arial" w:cs="Arial"/>
                <w:szCs w:val="21"/>
              </w:rPr>
              <w:t xml:space="preserve">, visit </w:t>
            </w:r>
            <w:hyperlink r:id="rId18">
              <w:r w:rsidRPr="466FE8C6">
                <w:rPr>
                  <w:rStyle w:val="Hyperlink"/>
                  <w:rFonts w:eastAsia="Arial" w:cs="Arial"/>
                  <w:szCs w:val="21"/>
                  <w:u w:val="single"/>
                </w:rPr>
                <w:t>https://www.betterhealth.vic.gov.au/community-pharmacist-pilot</w:t>
              </w:r>
            </w:hyperlink>
            <w:r w:rsidRPr="466FE8C6">
              <w:rPr>
                <w:rFonts w:eastAsia="Arial" w:cs="Arial"/>
                <w:szCs w:val="21"/>
              </w:rPr>
              <w:t xml:space="preserve">  </w:t>
            </w:r>
          </w:p>
        </w:tc>
        <w:tc>
          <w:tcPr>
            <w:tcW w:w="4037" w:type="dxa"/>
            <w:tcBorders>
              <w:top w:val="single" w:sz="8" w:space="0" w:color="auto"/>
              <w:left w:val="single" w:sz="8" w:space="0" w:color="auto"/>
              <w:bottom w:val="single" w:sz="8" w:space="0" w:color="auto"/>
              <w:right w:val="single" w:sz="8" w:space="0" w:color="auto"/>
            </w:tcBorders>
            <w:tcMar>
              <w:left w:w="108" w:type="dxa"/>
              <w:right w:w="108" w:type="dxa"/>
            </w:tcMar>
          </w:tcPr>
          <w:p w14:paraId="2947D157" w14:textId="08828049" w:rsidR="00927204" w:rsidRDefault="00927204">
            <w:pPr>
              <w:ind w:left="-20" w:right="-20"/>
            </w:pPr>
            <w:r w:rsidRPr="466FE8C6">
              <w:rPr>
                <w:rFonts w:eastAsia="Arial" w:cs="Arial"/>
                <w:szCs w:val="21"/>
              </w:rPr>
              <w:lastRenderedPageBreak/>
              <w:t xml:space="preserve">Animated video screenshot </w:t>
            </w:r>
          </w:p>
          <w:p w14:paraId="2649B539" w14:textId="11802BA4" w:rsidR="00927204" w:rsidRDefault="00CB645F">
            <w:pPr>
              <w:spacing w:after="0"/>
            </w:pPr>
            <w:r>
              <w:rPr>
                <w:noProof/>
              </w:rPr>
              <w:drawing>
                <wp:anchor distT="0" distB="0" distL="114300" distR="114300" simplePos="0" relativeHeight="251660288" behindDoc="0" locked="0" layoutInCell="1" allowOverlap="1" wp14:anchorId="1737A80C" wp14:editId="294AB7AA">
                  <wp:simplePos x="0" y="0"/>
                  <wp:positionH relativeFrom="column">
                    <wp:posOffset>-19117</wp:posOffset>
                  </wp:positionH>
                  <wp:positionV relativeFrom="paragraph">
                    <wp:posOffset>28206</wp:posOffset>
                  </wp:positionV>
                  <wp:extent cx="1163917" cy="1163917"/>
                  <wp:effectExtent l="0" t="0" r="0" b="0"/>
                  <wp:wrapNone/>
                  <wp:docPr id="191189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3917" cy="1163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FFDB" w14:textId="178DB2F9" w:rsidR="00927204" w:rsidRDefault="00927204">
            <w:pPr>
              <w:spacing w:after="0"/>
            </w:pPr>
          </w:p>
          <w:p w14:paraId="11FB7115" w14:textId="77777777" w:rsidR="00CB645F" w:rsidRDefault="00CB645F">
            <w:pPr>
              <w:ind w:left="-20" w:right="-20"/>
              <w:rPr>
                <w:rFonts w:eastAsia="Arial" w:cs="Arial"/>
                <w:szCs w:val="21"/>
              </w:rPr>
            </w:pPr>
          </w:p>
          <w:p w14:paraId="594BF234" w14:textId="77777777" w:rsidR="00CB645F" w:rsidRDefault="00CB645F">
            <w:pPr>
              <w:ind w:left="-20" w:right="-20"/>
              <w:rPr>
                <w:rFonts w:eastAsia="Arial" w:cs="Arial"/>
                <w:szCs w:val="21"/>
              </w:rPr>
            </w:pPr>
          </w:p>
          <w:p w14:paraId="419E4753" w14:textId="77777777" w:rsidR="00CB645F" w:rsidRDefault="00CB645F">
            <w:pPr>
              <w:ind w:left="-20" w:right="-20"/>
              <w:rPr>
                <w:rFonts w:eastAsia="Arial" w:cs="Arial"/>
                <w:szCs w:val="21"/>
              </w:rPr>
            </w:pPr>
          </w:p>
          <w:p w14:paraId="0E02D946" w14:textId="77777777" w:rsidR="00CB645F" w:rsidRDefault="00CB645F">
            <w:pPr>
              <w:ind w:left="-20" w:right="-20"/>
              <w:rPr>
                <w:rFonts w:eastAsia="Arial" w:cs="Arial"/>
                <w:szCs w:val="21"/>
              </w:rPr>
            </w:pPr>
          </w:p>
          <w:p w14:paraId="1E995E96" w14:textId="70231C55" w:rsidR="00927204" w:rsidRDefault="00927204">
            <w:pPr>
              <w:ind w:left="-20" w:right="-20"/>
            </w:pPr>
            <w:r w:rsidRPr="466FE8C6">
              <w:rPr>
                <w:rFonts w:eastAsia="Arial" w:cs="Arial"/>
                <w:szCs w:val="21"/>
              </w:rPr>
              <w:t>The video will automatically download via Zip file when you download this stakeholder pack.</w:t>
            </w:r>
          </w:p>
        </w:tc>
      </w:tr>
      <w:tr w:rsidR="00927204" w14:paraId="160E5E82" w14:textId="77777777" w:rsidTr="7A61CF19">
        <w:trPr>
          <w:trHeight w:val="300"/>
        </w:trPr>
        <w:tc>
          <w:tcPr>
            <w:tcW w:w="1110" w:type="dxa"/>
            <w:tcBorders>
              <w:top w:val="single" w:sz="8" w:space="0" w:color="auto"/>
              <w:left w:val="single" w:sz="8" w:space="0" w:color="auto"/>
              <w:bottom w:val="single" w:sz="8" w:space="0" w:color="auto"/>
              <w:right w:val="single" w:sz="8" w:space="0" w:color="auto"/>
            </w:tcBorders>
            <w:tcMar>
              <w:left w:w="108" w:type="dxa"/>
              <w:right w:w="108" w:type="dxa"/>
            </w:tcMar>
          </w:tcPr>
          <w:p w14:paraId="129AA137" w14:textId="77777777" w:rsidR="00927204" w:rsidRDefault="00927204">
            <w:pPr>
              <w:ind w:left="-20" w:right="-20"/>
            </w:pPr>
            <w:r w:rsidRPr="466FE8C6">
              <w:rPr>
                <w:rFonts w:eastAsia="Arial" w:cs="Arial"/>
                <w:sz w:val="16"/>
                <w:szCs w:val="16"/>
              </w:rPr>
              <w:t xml:space="preserve">Instagram </w:t>
            </w:r>
          </w:p>
        </w:tc>
        <w:tc>
          <w:tcPr>
            <w:tcW w:w="4333" w:type="dxa"/>
            <w:tcBorders>
              <w:top w:val="single" w:sz="8" w:space="0" w:color="auto"/>
              <w:left w:val="single" w:sz="8" w:space="0" w:color="auto"/>
              <w:bottom w:val="single" w:sz="8" w:space="0" w:color="auto"/>
              <w:right w:val="single" w:sz="8" w:space="0" w:color="auto"/>
            </w:tcBorders>
            <w:tcMar>
              <w:left w:w="108" w:type="dxa"/>
              <w:right w:w="108" w:type="dxa"/>
            </w:tcMar>
          </w:tcPr>
          <w:p w14:paraId="5127896E" w14:textId="77777777" w:rsidR="00927204" w:rsidRDefault="00927204">
            <w:pPr>
              <w:ind w:left="-20" w:right="-20"/>
            </w:pPr>
            <w:r w:rsidRPr="466FE8C6">
              <w:rPr>
                <w:rFonts w:eastAsia="Arial" w:cs="Arial"/>
                <w:szCs w:val="21"/>
              </w:rPr>
              <w:t>Our pharmacy is excited to be part of the Victorian Government’s Community Pharmacist Pilot!</w:t>
            </w:r>
          </w:p>
          <w:p w14:paraId="74D0219E" w14:textId="03ADD072" w:rsidR="00927204" w:rsidRPr="00AA57CF" w:rsidRDefault="00927204">
            <w:pPr>
              <w:ind w:left="-20" w:right="-20"/>
              <w:rPr>
                <w:rFonts w:cs="Arial"/>
              </w:rPr>
            </w:pPr>
            <w:r w:rsidRPr="466FE8C6">
              <w:rPr>
                <w:rFonts w:eastAsia="Arial" w:cs="Arial"/>
                <w:szCs w:val="21"/>
              </w:rPr>
              <w:t xml:space="preserve">The Community Pharmacist Pilot allows people to receive </w:t>
            </w:r>
            <w:r w:rsidR="00761F94">
              <w:rPr>
                <w:rFonts w:eastAsia="Arial" w:cs="Arial"/>
                <w:szCs w:val="21"/>
              </w:rPr>
              <w:t xml:space="preserve">some </w:t>
            </w:r>
            <w:r w:rsidRPr="466FE8C6">
              <w:rPr>
                <w:rFonts w:eastAsia="Arial" w:cs="Arial"/>
                <w:szCs w:val="21"/>
              </w:rPr>
              <w:t>treatment</w:t>
            </w:r>
            <w:r w:rsidR="002F77E3">
              <w:rPr>
                <w:rFonts w:eastAsia="Arial" w:cs="Arial"/>
                <w:szCs w:val="21"/>
              </w:rPr>
              <w:t>s</w:t>
            </w:r>
            <w:r w:rsidRPr="466FE8C6">
              <w:rPr>
                <w:rFonts w:eastAsia="Arial" w:cs="Arial"/>
                <w:szCs w:val="21"/>
              </w:rPr>
              <w:t xml:space="preserve"> at a local pharmacy without needing to see a doctor to </w:t>
            </w:r>
            <w:r w:rsidRPr="00AA57CF">
              <w:rPr>
                <w:rFonts w:eastAsia="Arial" w:cs="Arial"/>
                <w:szCs w:val="21"/>
              </w:rPr>
              <w:t xml:space="preserve">get a prescription first.  </w:t>
            </w:r>
          </w:p>
          <w:p w14:paraId="20736766" w14:textId="77777777" w:rsidR="009E41D5" w:rsidRDefault="009E41D5" w:rsidP="009E41D5">
            <w:pPr>
              <w:ind w:left="-20" w:right="-20"/>
            </w:pPr>
            <w:r w:rsidRPr="466FE8C6">
              <w:rPr>
                <w:rFonts w:eastAsia="Arial" w:cs="Arial"/>
                <w:szCs w:val="21"/>
              </w:rPr>
              <w:t>This 12-month pilot allows pharmac</w:t>
            </w:r>
            <w:r>
              <w:rPr>
                <w:rFonts w:eastAsia="Arial" w:cs="Arial"/>
                <w:szCs w:val="21"/>
              </w:rPr>
              <w:t xml:space="preserve">ies to provide: </w:t>
            </w:r>
          </w:p>
          <w:p w14:paraId="6FA69060" w14:textId="0960BF1D" w:rsidR="00927204" w:rsidRPr="00AA57CF" w:rsidRDefault="00927204">
            <w:pPr>
              <w:ind w:left="-20" w:right="-20"/>
              <w:rPr>
                <w:rFonts w:cs="Arial"/>
              </w:rPr>
            </w:pPr>
            <w:r w:rsidRPr="00AA57CF">
              <w:rPr>
                <w:rFonts w:ascii="Segoe UI Emoji" w:eastAsia="Segoe UI Emoji" w:hAnsi="Segoe UI Emoji" w:cs="Segoe UI Emoji"/>
              </w:rPr>
              <w:t>🔵</w:t>
            </w:r>
            <w:r w:rsidRPr="00AA57CF">
              <w:rPr>
                <w:rFonts w:eastAsia="Segoe UI Emoji" w:cs="Arial"/>
              </w:rPr>
              <w:t xml:space="preserve"> </w:t>
            </w:r>
            <w:r w:rsidRPr="00AA57CF" w:rsidDel="00D76918">
              <w:rPr>
                <w:rFonts w:eastAsia="Segoe UI Emoji" w:cs="Arial"/>
              </w:rPr>
              <w:t>Treatment</w:t>
            </w:r>
            <w:r w:rsidRPr="00AA57CF" w:rsidDel="00D76918">
              <w:rPr>
                <w:rFonts w:eastAsia="Arial" w:cs="Arial"/>
              </w:rPr>
              <w:t xml:space="preserve"> for </w:t>
            </w:r>
            <w:r w:rsidRPr="00AA57CF">
              <w:rPr>
                <w:rFonts w:eastAsia="Arial" w:cs="Arial"/>
              </w:rPr>
              <w:t>shingles</w:t>
            </w:r>
          </w:p>
          <w:p w14:paraId="63FD94F4" w14:textId="5F9072E8" w:rsidR="00927204" w:rsidRDefault="00927204">
            <w:pPr>
              <w:ind w:left="-20" w:right="-20"/>
              <w:rPr>
                <w:rFonts w:eastAsia="Arial" w:cs="Arial"/>
              </w:rPr>
            </w:pPr>
            <w:r w:rsidRPr="00AA57CF">
              <w:rPr>
                <w:rFonts w:ascii="Segoe UI Emoji" w:eastAsia="Segoe UI Emoji" w:hAnsi="Segoe UI Emoji" w:cs="Segoe UI Emoji"/>
              </w:rPr>
              <w:t>🔵</w:t>
            </w:r>
            <w:r w:rsidRPr="00AA57CF">
              <w:rPr>
                <w:rFonts w:eastAsia="Segoe UI Emoji" w:cs="Arial"/>
              </w:rPr>
              <w:t xml:space="preserve"> </w:t>
            </w:r>
            <w:r w:rsidRPr="00AA57CF" w:rsidDel="00D76918">
              <w:rPr>
                <w:rFonts w:eastAsia="Segoe UI Emoji" w:cs="Arial"/>
              </w:rPr>
              <w:t>Treatment</w:t>
            </w:r>
            <w:r w:rsidRPr="00AA57CF" w:rsidDel="00D76918">
              <w:rPr>
                <w:rFonts w:eastAsia="Arial" w:cs="Arial"/>
              </w:rPr>
              <w:t xml:space="preserve"> for</w:t>
            </w:r>
            <w:r w:rsidR="009E41D5">
              <w:rPr>
                <w:rFonts w:eastAsia="Arial" w:cs="Arial"/>
              </w:rPr>
              <w:t xml:space="preserve"> </w:t>
            </w:r>
            <w:r w:rsidRPr="00AA57CF">
              <w:rPr>
                <w:rFonts w:eastAsia="Arial" w:cs="Arial"/>
              </w:rPr>
              <w:t>flare up of mild plaque psoriasis</w:t>
            </w:r>
          </w:p>
          <w:p w14:paraId="12484C01" w14:textId="1108F6C0" w:rsidR="00927204" w:rsidRPr="00AA57CF" w:rsidRDefault="00927204">
            <w:pPr>
              <w:ind w:left="-20" w:right="-20"/>
              <w:rPr>
                <w:rFonts w:cs="Arial"/>
              </w:rPr>
            </w:pPr>
            <w:r w:rsidRPr="00AA57CF">
              <w:rPr>
                <w:rFonts w:ascii="Segoe UI Emoji" w:eastAsia="Segoe UI Emoji" w:hAnsi="Segoe UI Emoji" w:cs="Segoe UI Emoji"/>
                <w:szCs w:val="21"/>
              </w:rPr>
              <w:t>🔵</w:t>
            </w:r>
            <w:r w:rsidRPr="00AA57CF">
              <w:rPr>
                <w:rFonts w:eastAsia="Arial" w:cs="Arial"/>
                <w:szCs w:val="21"/>
              </w:rPr>
              <w:t xml:space="preserve"> Resupply of the contraceptive pill without a prescription </w:t>
            </w:r>
            <w:r w:rsidRPr="00AA57CF">
              <w:rPr>
                <w:rFonts w:cs="Arial"/>
              </w:rPr>
              <w:br/>
            </w:r>
            <w:r w:rsidRPr="00AA57CF" w:rsidDel="00E43146">
              <w:rPr>
                <w:rFonts w:ascii="Segoe UI Emoji" w:eastAsia="Segoe UI Emoji" w:hAnsi="Segoe UI Emoji" w:cs="Segoe UI Emoji"/>
                <w:szCs w:val="21"/>
              </w:rPr>
              <w:t>🔵</w:t>
            </w:r>
            <w:r w:rsidRPr="00AA57CF" w:rsidDel="00E43146">
              <w:rPr>
                <w:rFonts w:eastAsia="Arial" w:cs="Arial"/>
                <w:szCs w:val="21"/>
              </w:rPr>
              <w:t xml:space="preserve"> Uncomplicated urinary tract infection  </w:t>
            </w:r>
            <w:r w:rsidRPr="00AA57CF">
              <w:rPr>
                <w:rFonts w:cs="Arial"/>
              </w:rPr>
              <w:br/>
            </w:r>
            <w:r w:rsidRPr="00AA57CF">
              <w:rPr>
                <w:rFonts w:ascii="Segoe UI Emoji" w:eastAsia="Segoe UI Emoji" w:hAnsi="Segoe UI Emoji" w:cs="Segoe UI Emoji"/>
                <w:szCs w:val="21"/>
              </w:rPr>
              <w:t>🔵</w:t>
            </w:r>
            <w:r w:rsidRPr="00AA57CF">
              <w:rPr>
                <w:rFonts w:eastAsia="Arial" w:cs="Arial"/>
                <w:szCs w:val="21"/>
              </w:rPr>
              <w:t xml:space="preserve"> Provision of travel and </w:t>
            </w:r>
            <w:r w:rsidR="00CB645F">
              <w:rPr>
                <w:rFonts w:eastAsia="Arial" w:cs="Arial"/>
                <w:szCs w:val="21"/>
              </w:rPr>
              <w:t xml:space="preserve">other </w:t>
            </w:r>
            <w:r w:rsidR="00CB645F" w:rsidRPr="00AA57CF">
              <w:rPr>
                <w:rFonts w:eastAsia="Arial" w:cs="Arial"/>
                <w:szCs w:val="21"/>
              </w:rPr>
              <w:t>vaccines</w:t>
            </w:r>
            <w:r w:rsidRPr="00AA57CF">
              <w:rPr>
                <w:rFonts w:eastAsia="Arial" w:cs="Arial"/>
                <w:szCs w:val="21"/>
              </w:rPr>
              <w:t xml:space="preserve">  </w:t>
            </w:r>
          </w:p>
          <w:p w14:paraId="47F5D35F" w14:textId="77777777" w:rsidR="00927204" w:rsidRDefault="00927204">
            <w:pPr>
              <w:ind w:left="-20" w:right="-20"/>
            </w:pPr>
            <w:r w:rsidRPr="466FE8C6">
              <w:rPr>
                <w:rFonts w:eastAsia="Arial" w:cs="Arial"/>
                <w:szCs w:val="21"/>
              </w:rPr>
              <w:t>This pilot is especially beneficial for women and individuals in areas with limited access to general practitioners.</w:t>
            </w:r>
          </w:p>
          <w:p w14:paraId="3CBAABF8" w14:textId="77777777" w:rsidR="00927204" w:rsidRDefault="00927204">
            <w:pPr>
              <w:ind w:left="-20" w:right="-20"/>
            </w:pPr>
            <w:r w:rsidRPr="466FE8C6">
              <w:rPr>
                <w:rFonts w:eastAsia="Arial" w:cs="Arial"/>
                <w:szCs w:val="21"/>
              </w:rPr>
              <w:t xml:space="preserve">For more information and to locate participating </w:t>
            </w:r>
            <w:r w:rsidRPr="466FE8C6">
              <w:rPr>
                <w:rFonts w:eastAsia="Arial" w:cs="Arial"/>
                <w:szCs w:val="21"/>
                <w:highlight w:val="yellow"/>
              </w:rPr>
              <w:t>&lt;insert name/brand of pharmacy&gt;</w:t>
            </w:r>
            <w:r w:rsidRPr="466FE8C6">
              <w:rPr>
                <w:rFonts w:eastAsia="Arial" w:cs="Arial"/>
                <w:szCs w:val="21"/>
              </w:rPr>
              <w:t xml:space="preserve">, visit </w:t>
            </w:r>
            <w:hyperlink r:id="rId20">
              <w:r w:rsidRPr="466FE8C6">
                <w:rPr>
                  <w:rStyle w:val="Hyperlink"/>
                  <w:rFonts w:eastAsia="Arial" w:cs="Arial"/>
                  <w:szCs w:val="21"/>
                  <w:u w:val="single"/>
                </w:rPr>
                <w:t>https://www.betterhealth.vic.gov.au/community-pharmacist-pilot</w:t>
              </w:r>
            </w:hyperlink>
            <w:r w:rsidRPr="466FE8C6">
              <w:rPr>
                <w:rFonts w:eastAsia="Arial" w:cs="Arial"/>
                <w:szCs w:val="21"/>
              </w:rPr>
              <w:t xml:space="preserve">   </w:t>
            </w:r>
          </w:p>
          <w:p w14:paraId="6064155E" w14:textId="77777777" w:rsidR="00927204" w:rsidRDefault="00927204">
            <w:pPr>
              <w:ind w:left="-20" w:right="-20"/>
            </w:pPr>
            <w:r w:rsidRPr="466FE8C6">
              <w:rPr>
                <w:rFonts w:eastAsia="Arial" w:cs="Arial"/>
                <w:szCs w:val="21"/>
              </w:rPr>
              <w:t xml:space="preserve"> </w:t>
            </w:r>
          </w:p>
        </w:tc>
        <w:tc>
          <w:tcPr>
            <w:tcW w:w="4037" w:type="dxa"/>
            <w:tcBorders>
              <w:top w:val="single" w:sz="8" w:space="0" w:color="auto"/>
              <w:left w:val="single" w:sz="8" w:space="0" w:color="auto"/>
              <w:bottom w:val="single" w:sz="8" w:space="0" w:color="auto"/>
              <w:right w:val="single" w:sz="8" w:space="0" w:color="auto"/>
            </w:tcBorders>
            <w:tcMar>
              <w:left w:w="108" w:type="dxa"/>
              <w:right w:w="108" w:type="dxa"/>
            </w:tcMar>
          </w:tcPr>
          <w:p w14:paraId="35C68F51" w14:textId="5873B83D" w:rsidR="00927204" w:rsidRDefault="00927204">
            <w:pPr>
              <w:ind w:left="-20" w:right="-20"/>
            </w:pPr>
            <w:r w:rsidRPr="008D36B6">
              <w:rPr>
                <w:rFonts w:eastAsia="Arial" w:cs="Arial"/>
              </w:rPr>
              <w:t>Carousel images</w:t>
            </w:r>
            <w:r w:rsidR="001A1BFD" w:rsidRPr="008D36B6">
              <w:rPr>
                <w:rFonts w:eastAsia="Arial" w:cs="Arial"/>
              </w:rPr>
              <w:t xml:space="preserve"> </w:t>
            </w:r>
          </w:p>
          <w:p w14:paraId="7D0955F3" w14:textId="6A6FE4E8" w:rsidR="008D36B6" w:rsidRDefault="00CB645F">
            <w:pPr>
              <w:ind w:left="-20" w:right="-20"/>
              <w:rPr>
                <w:noProof/>
              </w:rPr>
            </w:pPr>
            <w:r>
              <w:rPr>
                <w:noProof/>
              </w:rPr>
              <w:drawing>
                <wp:anchor distT="0" distB="0" distL="114300" distR="114300" simplePos="0" relativeHeight="251663360" behindDoc="0" locked="0" layoutInCell="1" allowOverlap="1" wp14:anchorId="358E9C7D" wp14:editId="1FEEDAC0">
                  <wp:simplePos x="0" y="0"/>
                  <wp:positionH relativeFrom="column">
                    <wp:posOffset>22083</wp:posOffset>
                  </wp:positionH>
                  <wp:positionV relativeFrom="paragraph">
                    <wp:posOffset>67016</wp:posOffset>
                  </wp:positionV>
                  <wp:extent cx="2176145" cy="2224114"/>
                  <wp:effectExtent l="0" t="0" r="0" b="5080"/>
                  <wp:wrapNone/>
                  <wp:docPr id="6940797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5062" t="3939" r="5207" b="4352"/>
                          <a:stretch/>
                        </pic:blipFill>
                        <pic:spPr bwMode="auto">
                          <a:xfrm>
                            <a:off x="0" y="0"/>
                            <a:ext cx="2176145" cy="22241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B9005D" w14:textId="5002555E" w:rsidR="008D36B6" w:rsidRDefault="008D36B6">
            <w:pPr>
              <w:ind w:left="-20" w:right="-20"/>
              <w:rPr>
                <w:noProof/>
              </w:rPr>
            </w:pPr>
          </w:p>
          <w:p w14:paraId="62D09900" w14:textId="28C67E4D" w:rsidR="008D36B6" w:rsidRDefault="008D36B6">
            <w:pPr>
              <w:ind w:left="-20" w:right="-20"/>
              <w:rPr>
                <w:noProof/>
              </w:rPr>
            </w:pPr>
          </w:p>
          <w:p w14:paraId="192EED37" w14:textId="131B211A" w:rsidR="008D36B6" w:rsidRDefault="008D36B6">
            <w:pPr>
              <w:ind w:left="-20" w:right="-20"/>
              <w:rPr>
                <w:noProof/>
              </w:rPr>
            </w:pPr>
          </w:p>
          <w:p w14:paraId="4B3FBCF4" w14:textId="618F8A92" w:rsidR="008D36B6" w:rsidRDefault="008D36B6">
            <w:pPr>
              <w:ind w:left="-20" w:right="-20"/>
              <w:rPr>
                <w:noProof/>
              </w:rPr>
            </w:pPr>
          </w:p>
          <w:p w14:paraId="3688F6AB" w14:textId="310B389B" w:rsidR="008D36B6" w:rsidRDefault="008D36B6">
            <w:pPr>
              <w:ind w:left="-20" w:right="-20"/>
              <w:rPr>
                <w:noProof/>
              </w:rPr>
            </w:pPr>
          </w:p>
          <w:p w14:paraId="2856FDE2" w14:textId="395EFF48" w:rsidR="008D36B6" w:rsidRDefault="008D36B6">
            <w:pPr>
              <w:ind w:left="-20" w:right="-20"/>
              <w:rPr>
                <w:noProof/>
              </w:rPr>
            </w:pPr>
          </w:p>
          <w:p w14:paraId="11C81678" w14:textId="06FF8FDF" w:rsidR="008D36B6" w:rsidRDefault="008D36B6">
            <w:pPr>
              <w:ind w:left="-20" w:right="-20"/>
              <w:rPr>
                <w:noProof/>
              </w:rPr>
            </w:pPr>
          </w:p>
          <w:p w14:paraId="33D0BDA8" w14:textId="77777777" w:rsidR="00CB645F" w:rsidRDefault="00CB645F" w:rsidP="00CB645F">
            <w:pPr>
              <w:ind w:right="-20"/>
              <w:rPr>
                <w:noProof/>
              </w:rPr>
            </w:pPr>
          </w:p>
          <w:p w14:paraId="473A6075" w14:textId="77777777" w:rsidR="00CB645F" w:rsidRDefault="00CB645F" w:rsidP="00310FF0">
            <w:pPr>
              <w:ind w:right="-20"/>
              <w:rPr>
                <w:rFonts w:eastAsia="Arial" w:cs="Arial"/>
              </w:rPr>
            </w:pPr>
          </w:p>
          <w:p w14:paraId="3857A980" w14:textId="14597717" w:rsidR="00927204" w:rsidRDefault="00927204" w:rsidP="00310FF0">
            <w:pPr>
              <w:ind w:right="-20"/>
              <w:rPr>
                <w:rFonts w:eastAsia="Arial"/>
              </w:rPr>
            </w:pPr>
            <w:r w:rsidRPr="69ED8CBB">
              <w:rPr>
                <w:rFonts w:eastAsia="Arial" w:cs="Arial"/>
              </w:rPr>
              <w:t>These images will automatically download via Zip file when you download this stakeholder pack.</w:t>
            </w:r>
          </w:p>
        </w:tc>
      </w:tr>
      <w:tr w:rsidR="00927204" w14:paraId="2DC43452" w14:textId="77777777" w:rsidTr="7A61CF19">
        <w:trPr>
          <w:trHeight w:val="300"/>
        </w:trPr>
        <w:tc>
          <w:tcPr>
            <w:tcW w:w="1110" w:type="dxa"/>
            <w:tcBorders>
              <w:top w:val="single" w:sz="8" w:space="0" w:color="auto"/>
              <w:left w:val="single" w:sz="8" w:space="0" w:color="auto"/>
              <w:bottom w:val="single" w:sz="8" w:space="0" w:color="auto"/>
              <w:right w:val="single" w:sz="8" w:space="0" w:color="auto"/>
            </w:tcBorders>
            <w:tcMar>
              <w:left w:w="108" w:type="dxa"/>
              <w:right w:w="108" w:type="dxa"/>
            </w:tcMar>
          </w:tcPr>
          <w:p w14:paraId="404C4DE2" w14:textId="77777777" w:rsidR="00927204" w:rsidRDefault="00927204">
            <w:pPr>
              <w:ind w:left="-20" w:right="-20"/>
            </w:pPr>
            <w:r w:rsidRPr="466FE8C6">
              <w:rPr>
                <w:rFonts w:eastAsia="Arial" w:cs="Arial"/>
                <w:sz w:val="18"/>
                <w:szCs w:val="18"/>
              </w:rPr>
              <w:t xml:space="preserve">X/Twitter </w:t>
            </w:r>
          </w:p>
        </w:tc>
        <w:tc>
          <w:tcPr>
            <w:tcW w:w="4333" w:type="dxa"/>
            <w:tcBorders>
              <w:top w:val="single" w:sz="8" w:space="0" w:color="auto"/>
              <w:left w:val="single" w:sz="8" w:space="0" w:color="auto"/>
              <w:bottom w:val="single" w:sz="8" w:space="0" w:color="auto"/>
              <w:right w:val="single" w:sz="8" w:space="0" w:color="auto"/>
            </w:tcBorders>
            <w:tcMar>
              <w:left w:w="108" w:type="dxa"/>
              <w:right w:w="108" w:type="dxa"/>
            </w:tcMar>
          </w:tcPr>
          <w:p w14:paraId="4A54BAD5" w14:textId="77777777" w:rsidR="00927204" w:rsidRDefault="00927204">
            <w:pPr>
              <w:ind w:left="-20" w:right="-20"/>
            </w:pPr>
            <w:r w:rsidRPr="466FE8C6">
              <w:rPr>
                <w:rFonts w:eastAsia="Arial" w:cs="Arial"/>
                <w:szCs w:val="21"/>
              </w:rPr>
              <w:t>Our pharmacy is excited to be part of the Victorian Government’s Community Pharmacist Pilot!</w:t>
            </w:r>
          </w:p>
          <w:p w14:paraId="2F904E27" w14:textId="16F1CA5F" w:rsidR="00927204" w:rsidRDefault="00927204">
            <w:pPr>
              <w:ind w:left="-20" w:right="-20"/>
            </w:pPr>
            <w:r w:rsidRPr="466FE8C6">
              <w:rPr>
                <w:rFonts w:eastAsia="Arial" w:cs="Arial"/>
                <w:szCs w:val="21"/>
              </w:rPr>
              <w:t xml:space="preserve">This means that Victorians can now receive </w:t>
            </w:r>
            <w:r w:rsidRPr="466FE8C6" w:rsidDel="004E4194">
              <w:rPr>
                <w:rFonts w:eastAsia="Arial" w:cs="Arial"/>
                <w:szCs w:val="21"/>
              </w:rPr>
              <w:t xml:space="preserve">some </w:t>
            </w:r>
            <w:r w:rsidRPr="466FE8C6">
              <w:rPr>
                <w:rFonts w:eastAsia="Arial" w:cs="Arial"/>
                <w:szCs w:val="21"/>
              </w:rPr>
              <w:t xml:space="preserve">treatment at our pharmacies without needing to get a prescription first.  </w:t>
            </w:r>
            <w:r>
              <w:br/>
            </w:r>
            <w:r w:rsidRPr="466FE8C6">
              <w:rPr>
                <w:rFonts w:eastAsia="Arial" w:cs="Arial"/>
                <w:szCs w:val="21"/>
              </w:rPr>
              <w:t xml:space="preserve">  </w:t>
            </w:r>
            <w:r>
              <w:br/>
            </w:r>
            <w:r w:rsidRPr="466FE8C6">
              <w:rPr>
                <w:rFonts w:eastAsia="Arial" w:cs="Arial"/>
                <w:szCs w:val="21"/>
              </w:rPr>
              <w:lastRenderedPageBreak/>
              <w:t xml:space="preserve">For more information and to locate participating </w:t>
            </w:r>
            <w:r w:rsidRPr="466FE8C6">
              <w:rPr>
                <w:rFonts w:eastAsia="Arial" w:cs="Arial"/>
                <w:szCs w:val="21"/>
                <w:highlight w:val="yellow"/>
              </w:rPr>
              <w:t>&lt;insert name/brand of pharmacy&gt;</w:t>
            </w:r>
            <w:r w:rsidRPr="466FE8C6">
              <w:rPr>
                <w:rFonts w:eastAsia="Arial" w:cs="Arial"/>
                <w:szCs w:val="21"/>
              </w:rPr>
              <w:t xml:space="preserve">, visit </w:t>
            </w:r>
            <w:hyperlink r:id="rId22">
              <w:r w:rsidRPr="466FE8C6">
                <w:rPr>
                  <w:rStyle w:val="Hyperlink"/>
                  <w:rFonts w:eastAsia="Arial" w:cs="Arial"/>
                  <w:szCs w:val="21"/>
                  <w:u w:val="single"/>
                </w:rPr>
                <w:t>https://www.betterhealth.vic.gov.au/community-pharmacist-pilot</w:t>
              </w:r>
            </w:hyperlink>
            <w:r w:rsidRPr="466FE8C6">
              <w:rPr>
                <w:rFonts w:eastAsia="Arial" w:cs="Arial"/>
                <w:szCs w:val="21"/>
              </w:rPr>
              <w:t xml:space="preserve">  </w:t>
            </w:r>
          </w:p>
        </w:tc>
        <w:tc>
          <w:tcPr>
            <w:tcW w:w="4037" w:type="dxa"/>
            <w:tcBorders>
              <w:top w:val="single" w:sz="8" w:space="0" w:color="auto"/>
              <w:left w:val="single" w:sz="8" w:space="0" w:color="auto"/>
              <w:bottom w:val="single" w:sz="8" w:space="0" w:color="auto"/>
              <w:right w:val="single" w:sz="8" w:space="0" w:color="auto"/>
            </w:tcBorders>
            <w:tcMar>
              <w:left w:w="108" w:type="dxa"/>
              <w:right w:w="108" w:type="dxa"/>
            </w:tcMar>
          </w:tcPr>
          <w:p w14:paraId="4E1300AA" w14:textId="77777777" w:rsidR="00927204" w:rsidRDefault="00927204">
            <w:pPr>
              <w:ind w:left="-20" w:right="-20"/>
              <w:rPr>
                <w:rFonts w:eastAsia="Arial" w:cs="Arial"/>
                <w:szCs w:val="21"/>
              </w:rPr>
            </w:pPr>
            <w:r w:rsidRPr="466FE8C6">
              <w:rPr>
                <w:rFonts w:eastAsia="Arial" w:cs="Arial"/>
                <w:szCs w:val="21"/>
              </w:rPr>
              <w:lastRenderedPageBreak/>
              <w:t xml:space="preserve">Animated GIF screenshot </w:t>
            </w:r>
          </w:p>
          <w:p w14:paraId="7C38C728" w14:textId="50E6DD31" w:rsidR="00927204" w:rsidRDefault="00927204">
            <w:pPr>
              <w:ind w:left="-20" w:right="-20"/>
            </w:pPr>
            <w:r w:rsidRPr="6B315A56">
              <w:rPr>
                <w:rFonts w:eastAsia="Arial" w:cs="Arial"/>
              </w:rPr>
              <w:lastRenderedPageBreak/>
              <w:t xml:space="preserve"> </w:t>
            </w:r>
            <w:r>
              <w:rPr>
                <w:noProof/>
              </w:rPr>
              <w:drawing>
                <wp:inline distT="0" distB="0" distL="0" distR="0" wp14:anchorId="614037AD" wp14:editId="0419A234">
                  <wp:extent cx="1352550" cy="1352550"/>
                  <wp:effectExtent l="0" t="0" r="0" b="0"/>
                  <wp:docPr id="1222637660" name="Picture 122263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637660"/>
                          <pic:cNvPicPr/>
                        </pic:nvPicPr>
                        <pic:blipFill>
                          <a:blip r:embed="rId23">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inline>
              </w:drawing>
            </w:r>
          </w:p>
          <w:p w14:paraId="293D3FC5" w14:textId="77777777" w:rsidR="00927204" w:rsidRDefault="00927204">
            <w:pPr>
              <w:ind w:left="-20" w:right="-20"/>
            </w:pPr>
            <w:r w:rsidRPr="466FE8C6">
              <w:rPr>
                <w:rFonts w:eastAsia="Arial" w:cs="Arial"/>
                <w:szCs w:val="21"/>
              </w:rPr>
              <w:t xml:space="preserve">The GIF will automatically download via Zip file when you download this stakeholder pack. </w:t>
            </w:r>
          </w:p>
        </w:tc>
      </w:tr>
    </w:tbl>
    <w:p w14:paraId="5B17F9C4" w14:textId="77777777" w:rsidR="00927204" w:rsidRDefault="00927204" w:rsidP="00927204">
      <w:pPr>
        <w:ind w:left="-20" w:right="-20"/>
      </w:pPr>
      <w:r w:rsidRPr="466FE8C6">
        <w:rPr>
          <w:rFonts w:eastAsia="Arial" w:cs="Arial"/>
          <w:szCs w:val="21"/>
        </w:rPr>
        <w:lastRenderedPageBreak/>
        <w:t xml:space="preserve"> </w:t>
      </w:r>
    </w:p>
    <w:p w14:paraId="41D5B516" w14:textId="6EA86E92" w:rsidR="00927204" w:rsidRDefault="00927204" w:rsidP="00927204">
      <w:pPr>
        <w:pStyle w:val="Heading3"/>
        <w:ind w:left="-20" w:right="-20"/>
      </w:pPr>
      <w:r w:rsidRPr="466FE8C6">
        <w:rPr>
          <w:rFonts w:eastAsia="Arial" w:cs="Arial"/>
          <w:bCs w:val="0"/>
          <w:szCs w:val="27"/>
        </w:rPr>
        <w:t xml:space="preserve">Newsletter/web article </w:t>
      </w:r>
    </w:p>
    <w:p w14:paraId="3E90E183" w14:textId="77777777" w:rsidR="00927204" w:rsidRDefault="00927204" w:rsidP="00927204">
      <w:pPr>
        <w:ind w:left="-20" w:right="-20"/>
      </w:pPr>
      <w:r w:rsidRPr="466FE8C6">
        <w:rPr>
          <w:rFonts w:eastAsia="Arial" w:cs="Arial"/>
          <w:szCs w:val="21"/>
        </w:rPr>
        <w:t xml:space="preserve">Victoria is piloting a new approach to making healthcare more accessible. </w:t>
      </w:r>
    </w:p>
    <w:p w14:paraId="5728343B" w14:textId="77777777" w:rsidR="00927204" w:rsidRDefault="00927204" w:rsidP="00927204">
      <w:pPr>
        <w:ind w:left="-20" w:right="-20"/>
      </w:pPr>
      <w:r w:rsidRPr="466FE8C6">
        <w:rPr>
          <w:rFonts w:eastAsia="Arial" w:cs="Arial"/>
          <w:szCs w:val="21"/>
        </w:rPr>
        <w:t xml:space="preserve">A 12-month pilot is allowing Victorians to receive some treatments at a local pharmacy without needing to see a doctor to get a prescription first. </w:t>
      </w:r>
    </w:p>
    <w:p w14:paraId="3C68ACE0" w14:textId="77777777" w:rsidR="00927204" w:rsidRDefault="00927204" w:rsidP="00927204">
      <w:pPr>
        <w:ind w:left="-20" w:right="-20"/>
      </w:pPr>
      <w:r w:rsidRPr="466FE8C6">
        <w:rPr>
          <w:rFonts w:eastAsia="Arial" w:cs="Arial"/>
          <w:szCs w:val="21"/>
        </w:rPr>
        <w:t xml:space="preserve">It particularly benefits women and people living in areas where it is hard to get a general practitioner (GP) appointment. </w:t>
      </w:r>
    </w:p>
    <w:p w14:paraId="16BCE75E" w14:textId="77777777" w:rsidR="00927204" w:rsidRDefault="00927204" w:rsidP="00927204">
      <w:pPr>
        <w:ind w:left="-20" w:right="-20"/>
      </w:pPr>
      <w:r w:rsidRPr="466FE8C6">
        <w:rPr>
          <w:rFonts w:eastAsia="Arial" w:cs="Arial"/>
          <w:szCs w:val="21"/>
        </w:rPr>
        <w:t xml:space="preserve">During this time, you can attend a pharmacy for treatment of the following common health concerns: </w:t>
      </w:r>
    </w:p>
    <w:p w14:paraId="6804BA64" w14:textId="463D7B61" w:rsidR="00927204" w:rsidRDefault="005E0E1C" w:rsidP="73467D9A">
      <w:pPr>
        <w:pStyle w:val="ListParagraph"/>
        <w:numPr>
          <w:ilvl w:val="0"/>
          <w:numId w:val="1"/>
        </w:numPr>
        <w:spacing w:after="0"/>
        <w:ind w:right="-20"/>
        <w:rPr>
          <w:rFonts w:eastAsia="Arial" w:cs="Arial"/>
        </w:rPr>
      </w:pPr>
      <w:r>
        <w:rPr>
          <w:rFonts w:eastAsia="Arial" w:cs="Arial"/>
        </w:rPr>
        <w:t xml:space="preserve">People who are taking the oral contraceptive pill </w:t>
      </w:r>
      <w:proofErr w:type="gramStart"/>
      <w:r w:rsidR="00A628E0">
        <w:rPr>
          <w:rFonts w:eastAsia="Arial" w:cs="Arial"/>
        </w:rPr>
        <w:t xml:space="preserve">can </w:t>
      </w:r>
      <w:r w:rsidR="00927204" w:rsidRPr="73467D9A">
        <w:rPr>
          <w:rFonts w:eastAsia="Arial" w:cs="Arial"/>
        </w:rPr>
        <w:t xml:space="preserve"> request</w:t>
      </w:r>
      <w:proofErr w:type="gramEnd"/>
      <w:r w:rsidR="00927204" w:rsidRPr="73467D9A">
        <w:rPr>
          <w:rFonts w:eastAsia="Arial" w:cs="Arial"/>
        </w:rPr>
        <w:t xml:space="preserve"> a resupply of</w:t>
      </w:r>
      <w:r w:rsidR="00A628E0">
        <w:rPr>
          <w:rFonts w:eastAsia="Arial" w:cs="Arial"/>
        </w:rPr>
        <w:t xml:space="preserve"> </w:t>
      </w:r>
      <w:r w:rsidR="00B71FB5">
        <w:rPr>
          <w:rFonts w:eastAsia="Arial" w:cs="Arial"/>
        </w:rPr>
        <w:t xml:space="preserve"> the</w:t>
      </w:r>
      <w:r w:rsidR="006E58F0">
        <w:rPr>
          <w:rFonts w:eastAsia="Arial" w:cs="Arial"/>
        </w:rPr>
        <w:t xml:space="preserve">ir usual </w:t>
      </w:r>
      <w:r w:rsidR="00927204" w:rsidRPr="73467D9A">
        <w:rPr>
          <w:rFonts w:eastAsia="Arial" w:cs="Arial"/>
        </w:rPr>
        <w:t>pill they are already using</w:t>
      </w:r>
      <w:r w:rsidR="00C305A1" w:rsidRPr="73467D9A">
        <w:rPr>
          <w:rFonts w:eastAsia="Arial" w:cs="Arial"/>
        </w:rPr>
        <w:t>,</w:t>
      </w:r>
      <w:r w:rsidR="00927204" w:rsidRPr="73467D9A">
        <w:rPr>
          <w:rFonts w:eastAsia="Arial" w:cs="Arial"/>
        </w:rPr>
        <w:t xml:space="preserve"> without needing a prescription. </w:t>
      </w:r>
    </w:p>
    <w:p w14:paraId="186F85D7" w14:textId="129BEF51" w:rsidR="00927204" w:rsidRDefault="00652982" w:rsidP="00927204">
      <w:pPr>
        <w:pStyle w:val="ListParagraph"/>
        <w:numPr>
          <w:ilvl w:val="0"/>
          <w:numId w:val="1"/>
        </w:numPr>
        <w:spacing w:after="0"/>
        <w:ind w:right="-20"/>
        <w:rPr>
          <w:rFonts w:eastAsia="Arial" w:cs="Arial"/>
          <w:szCs w:val="21"/>
        </w:rPr>
      </w:pPr>
      <w:r>
        <w:rPr>
          <w:rFonts w:eastAsia="Arial" w:cs="Arial"/>
        </w:rPr>
        <w:t xml:space="preserve">Women and gender diverse </w:t>
      </w:r>
      <w:proofErr w:type="gramStart"/>
      <w:r>
        <w:rPr>
          <w:rFonts w:eastAsia="Arial" w:cs="Arial"/>
        </w:rPr>
        <w:t xml:space="preserve">people </w:t>
      </w:r>
      <w:r w:rsidR="00927204" w:rsidRPr="7E9CFFD0">
        <w:rPr>
          <w:rFonts w:eastAsia="Arial" w:cs="Arial"/>
        </w:rPr>
        <w:t xml:space="preserve"> with</w:t>
      </w:r>
      <w:proofErr w:type="gramEnd"/>
      <w:r w:rsidR="00927204" w:rsidRPr="7E9CFFD0">
        <w:rPr>
          <w:rFonts w:eastAsia="Arial" w:cs="Arial"/>
        </w:rPr>
        <w:t xml:space="preserve"> uncomplicated urinary tract infections can access  treatment. </w:t>
      </w:r>
    </w:p>
    <w:p w14:paraId="096E5815" w14:textId="77777777" w:rsidR="00927204" w:rsidRDefault="00927204" w:rsidP="00927204">
      <w:pPr>
        <w:pStyle w:val="ListParagraph"/>
        <w:numPr>
          <w:ilvl w:val="0"/>
          <w:numId w:val="1"/>
        </w:numPr>
        <w:spacing w:after="0"/>
        <w:ind w:right="-20"/>
        <w:rPr>
          <w:rFonts w:eastAsia="Arial" w:cs="Arial"/>
          <w:szCs w:val="21"/>
        </w:rPr>
      </w:pPr>
      <w:r w:rsidRPr="7E9CFFD0">
        <w:rPr>
          <w:rFonts w:eastAsia="Arial" w:cs="Arial"/>
        </w:rPr>
        <w:t>Treatment for shingles</w:t>
      </w:r>
    </w:p>
    <w:p w14:paraId="6935E256" w14:textId="3CC02839" w:rsidR="00927204" w:rsidRDefault="00927204" w:rsidP="00927204">
      <w:pPr>
        <w:pStyle w:val="ListParagraph"/>
        <w:numPr>
          <w:ilvl w:val="0"/>
          <w:numId w:val="1"/>
        </w:numPr>
        <w:spacing w:after="0"/>
        <w:ind w:right="-20"/>
        <w:rPr>
          <w:rFonts w:eastAsia="Arial" w:cs="Arial"/>
          <w:szCs w:val="21"/>
        </w:rPr>
      </w:pPr>
      <w:r w:rsidRPr="7E9CFFD0">
        <w:rPr>
          <w:rFonts w:eastAsia="Arial" w:cs="Arial"/>
        </w:rPr>
        <w:t xml:space="preserve">Treatment for </w:t>
      </w:r>
      <w:r w:rsidR="0039517E">
        <w:rPr>
          <w:rFonts w:eastAsia="Arial" w:cs="Arial"/>
        </w:rPr>
        <w:t xml:space="preserve">a </w:t>
      </w:r>
      <w:r w:rsidRPr="7E9CFFD0">
        <w:rPr>
          <w:rFonts w:eastAsia="Arial" w:cs="Arial"/>
        </w:rPr>
        <w:t>flare up of mild plaque psoriasis</w:t>
      </w:r>
    </w:p>
    <w:p w14:paraId="5338ECBC" w14:textId="4AB56F42" w:rsidR="00927204" w:rsidRDefault="00927204" w:rsidP="00927204">
      <w:pPr>
        <w:pStyle w:val="ListParagraph"/>
        <w:numPr>
          <w:ilvl w:val="0"/>
          <w:numId w:val="1"/>
        </w:numPr>
        <w:ind w:right="-20"/>
        <w:rPr>
          <w:rFonts w:eastAsia="Arial" w:cs="Arial"/>
          <w:szCs w:val="21"/>
        </w:rPr>
      </w:pPr>
      <w:r w:rsidRPr="7E9CFFD0">
        <w:rPr>
          <w:rFonts w:eastAsia="Arial" w:cs="Arial"/>
        </w:rPr>
        <w:t xml:space="preserve">Pharmacist immunisers can provide some vaccinations for travel and </w:t>
      </w:r>
      <w:r w:rsidR="00735E88">
        <w:rPr>
          <w:rFonts w:eastAsia="Arial" w:cs="Arial"/>
        </w:rPr>
        <w:t xml:space="preserve">other </w:t>
      </w:r>
      <w:r w:rsidRPr="7E9CFFD0">
        <w:rPr>
          <w:rFonts w:eastAsia="Arial" w:cs="Arial"/>
        </w:rPr>
        <w:t xml:space="preserve">vaccines including hepatitis A, hepatitis B, </w:t>
      </w:r>
      <w:proofErr w:type="gramStart"/>
      <w:r w:rsidRPr="7E9CFFD0">
        <w:rPr>
          <w:rFonts w:eastAsia="Arial" w:cs="Arial"/>
        </w:rPr>
        <w:t>poliomyelitis</w:t>
      </w:r>
      <w:proofErr w:type="gramEnd"/>
      <w:r w:rsidRPr="7E9CFFD0">
        <w:rPr>
          <w:rFonts w:eastAsia="Arial" w:cs="Arial"/>
        </w:rPr>
        <w:t xml:space="preserve"> and typhoid. </w:t>
      </w:r>
    </w:p>
    <w:p w14:paraId="49DECCED" w14:textId="3FB30903" w:rsidR="00927204" w:rsidRDefault="00927204" w:rsidP="00927204">
      <w:pPr>
        <w:ind w:left="-20" w:right="-20"/>
      </w:pPr>
      <w:r w:rsidRPr="7E9CFFD0">
        <w:rPr>
          <w:rFonts w:eastAsia="Arial" w:cs="Arial"/>
        </w:rPr>
        <w:t xml:space="preserve">For more information and locations of participating pharmacies, please visit: </w:t>
      </w:r>
      <w:hyperlink r:id="rId24">
        <w:r w:rsidRPr="7E9CFFD0">
          <w:rPr>
            <w:rStyle w:val="Hyperlink"/>
            <w:rFonts w:eastAsia="Arial" w:cs="Arial"/>
            <w:u w:val="single"/>
          </w:rPr>
          <w:t>https://www.betterhealth.vic.gov.au/community-pharmacist-pilot</w:t>
        </w:r>
      </w:hyperlink>
      <w:r w:rsidRPr="7E9CFFD0">
        <w:rPr>
          <w:rFonts w:eastAsia="Arial" w:cs="Arial"/>
        </w:rPr>
        <w:t xml:space="preserve">. </w:t>
      </w:r>
    </w:p>
    <w:p w14:paraId="3B7E633B" w14:textId="77777777" w:rsidR="00DB19E5" w:rsidRDefault="00DB19E5" w:rsidP="008D36B6">
      <w:pPr>
        <w:ind w:right="-20"/>
      </w:pPr>
    </w:p>
    <w:p w14:paraId="59C7619C" w14:textId="77777777" w:rsidR="00927204" w:rsidRPr="00436AA1" w:rsidRDefault="00927204" w:rsidP="00927204">
      <w:pPr>
        <w:ind w:left="-20" w:right="-20"/>
        <w:rPr>
          <w:rFonts w:eastAsia="Arial" w:cs="Arial"/>
          <w:sz w:val="24"/>
          <w:szCs w:val="24"/>
        </w:rPr>
      </w:pPr>
      <w:r w:rsidRPr="44504981">
        <w:rPr>
          <w:rStyle w:val="Heading3Char"/>
        </w:rPr>
        <w:t xml:space="preserve">Your own branded advertising </w:t>
      </w:r>
      <w:r w:rsidRPr="44504981">
        <w:rPr>
          <w:rFonts w:eastAsia="Arial" w:cs="Arial"/>
          <w:sz w:val="24"/>
          <w:szCs w:val="24"/>
        </w:rPr>
        <w:t xml:space="preserve"> </w:t>
      </w:r>
    </w:p>
    <w:p w14:paraId="50F87B7B" w14:textId="77777777" w:rsidR="00927204" w:rsidRPr="00436AA1" w:rsidRDefault="00927204" w:rsidP="00927204">
      <w:pPr>
        <w:ind w:left="-30" w:right="-30"/>
        <w:rPr>
          <w:rFonts w:eastAsia="Arial" w:cs="Arial"/>
          <w:szCs w:val="21"/>
        </w:rPr>
      </w:pPr>
      <w:r w:rsidRPr="00436AA1">
        <w:rPr>
          <w:rFonts w:eastAsia="Arial" w:cs="Arial"/>
          <w:szCs w:val="21"/>
        </w:rPr>
        <w:t xml:space="preserve">If your pharmacy would like to reference the Community Pharmacist Pilot or the extra services in your own branded advertising, please add in the following line or voice over: "The Community Pharmacist Pilot is funded by the Victorian State Government".  </w:t>
      </w:r>
    </w:p>
    <w:p w14:paraId="67A60768" w14:textId="77777777" w:rsidR="00927204" w:rsidRPr="00436AA1" w:rsidRDefault="00927204" w:rsidP="00927204">
      <w:pPr>
        <w:pStyle w:val="Heading3"/>
        <w:ind w:left="-20" w:right="-20"/>
        <w:rPr>
          <w:rFonts w:eastAsia="Arial" w:cs="Arial"/>
          <w:sz w:val="24"/>
          <w:szCs w:val="24"/>
        </w:rPr>
      </w:pPr>
      <w:r w:rsidRPr="00436AA1">
        <w:rPr>
          <w:rFonts w:eastAsia="Arial" w:cs="Arial"/>
          <w:szCs w:val="27"/>
        </w:rPr>
        <w:t xml:space="preserve">Use of the Victorian Government logo </w:t>
      </w:r>
      <w:r w:rsidRPr="00436AA1">
        <w:rPr>
          <w:rFonts w:eastAsia="Arial" w:cs="Arial"/>
          <w:sz w:val="24"/>
          <w:szCs w:val="24"/>
        </w:rPr>
        <w:t xml:space="preserve"> </w:t>
      </w:r>
    </w:p>
    <w:p w14:paraId="677705EF" w14:textId="77777777" w:rsidR="00927204" w:rsidRPr="00436AA1" w:rsidRDefault="00927204" w:rsidP="00927204">
      <w:pPr>
        <w:ind w:left="-30" w:right="-30"/>
        <w:rPr>
          <w:rFonts w:eastAsia="Arial" w:cs="Arial"/>
          <w:szCs w:val="21"/>
        </w:rPr>
      </w:pPr>
      <w:r w:rsidRPr="00436AA1">
        <w:rPr>
          <w:rFonts w:eastAsia="Arial" w:cs="Arial"/>
          <w:szCs w:val="21"/>
        </w:rPr>
        <w:t xml:space="preserve">If you would like to use the Victorian Government logo in any of your advertising, please contact the Department of Health’s Marketing team for consideration, </w:t>
      </w:r>
      <w:proofErr w:type="gramStart"/>
      <w:r w:rsidRPr="00436AA1">
        <w:rPr>
          <w:rFonts w:eastAsia="Arial" w:cs="Arial"/>
          <w:szCs w:val="21"/>
        </w:rPr>
        <w:t>review</w:t>
      </w:r>
      <w:proofErr w:type="gramEnd"/>
      <w:r w:rsidRPr="00436AA1">
        <w:rPr>
          <w:rFonts w:eastAsia="Arial" w:cs="Arial"/>
          <w:szCs w:val="21"/>
        </w:rPr>
        <w:t xml:space="preserve"> and approval.  </w:t>
      </w:r>
    </w:p>
    <w:p w14:paraId="5C2B83E7" w14:textId="77777777" w:rsidR="00927204" w:rsidRPr="00436AA1" w:rsidRDefault="00B54556" w:rsidP="00927204">
      <w:pPr>
        <w:ind w:left="-30" w:right="-30"/>
        <w:rPr>
          <w:rFonts w:eastAsia="Arial" w:cs="Arial"/>
          <w:sz w:val="24"/>
          <w:szCs w:val="24"/>
        </w:rPr>
      </w:pPr>
      <w:hyperlink r:id="rId25">
        <w:r w:rsidR="00927204" w:rsidRPr="44504981">
          <w:rPr>
            <w:rStyle w:val="Hyperlink"/>
            <w:rFonts w:eastAsia="Arial" w:cs="Arial"/>
          </w:rPr>
          <w:t>Campaigns@health.vic.gov.au</w:t>
        </w:r>
      </w:hyperlink>
    </w:p>
    <w:p w14:paraId="0C702C35" w14:textId="77777777" w:rsidR="00927204" w:rsidRPr="00436AA1" w:rsidRDefault="00927204" w:rsidP="00927204">
      <w:pPr>
        <w:pStyle w:val="Heading3"/>
        <w:ind w:left="-30" w:right="-30"/>
        <w:rPr>
          <w:rFonts w:eastAsia="Arial" w:cs="Arial"/>
          <w:sz w:val="24"/>
          <w:szCs w:val="24"/>
        </w:rPr>
      </w:pPr>
      <w:r w:rsidRPr="44504981">
        <w:rPr>
          <w:rFonts w:eastAsia="Arial" w:cs="Arial"/>
        </w:rPr>
        <w:t xml:space="preserve">Referring to the Pilot on your website </w:t>
      </w:r>
      <w:r w:rsidRPr="44504981">
        <w:rPr>
          <w:rFonts w:eastAsia="Arial" w:cs="Arial"/>
          <w:sz w:val="24"/>
          <w:szCs w:val="24"/>
        </w:rPr>
        <w:t xml:space="preserve"> </w:t>
      </w:r>
    </w:p>
    <w:p w14:paraId="465CA753" w14:textId="77777777" w:rsidR="00927204" w:rsidRPr="00436AA1" w:rsidRDefault="00927204" w:rsidP="00927204">
      <w:pPr>
        <w:ind w:left="-30" w:right="-30"/>
        <w:rPr>
          <w:rFonts w:eastAsia="Arial" w:cs="Arial"/>
          <w:szCs w:val="21"/>
        </w:rPr>
      </w:pPr>
      <w:r w:rsidRPr="00436AA1">
        <w:rPr>
          <w:rFonts w:eastAsia="Arial" w:cs="Arial"/>
          <w:szCs w:val="21"/>
        </w:rPr>
        <w:t xml:space="preserve">If your pharmacy would like to reference the Pilot on your website, please include the Victorian Government logo and the following line: "The Community Pharmacist Pilot is funded by the Victorian Government".  </w:t>
      </w:r>
    </w:p>
    <w:p w14:paraId="6B8BEC39" w14:textId="77777777" w:rsidR="00927204" w:rsidRPr="00436AA1" w:rsidRDefault="00927204" w:rsidP="00927204">
      <w:pPr>
        <w:ind w:left="-30" w:right="-30"/>
        <w:rPr>
          <w:rFonts w:eastAsia="Arial" w:cs="Arial"/>
        </w:rPr>
      </w:pPr>
      <w:r w:rsidRPr="44504981">
        <w:rPr>
          <w:rFonts w:eastAsia="Arial" w:cs="Arial"/>
        </w:rPr>
        <w:lastRenderedPageBreak/>
        <w:t xml:space="preserve">Please contact the Department of Health’s Marketing team for review and approval.   </w:t>
      </w:r>
      <w:r>
        <w:br/>
      </w:r>
      <w:hyperlink r:id="rId26">
        <w:r w:rsidRPr="44504981">
          <w:rPr>
            <w:rStyle w:val="Hyperlink"/>
            <w:rFonts w:eastAsia="Arial" w:cs="Arial"/>
          </w:rPr>
          <w:t>Campaigns@health.vic.gov.au</w:t>
        </w:r>
      </w:hyperlink>
    </w:p>
    <w:p w14:paraId="73EB092B" w14:textId="77777777" w:rsidR="00927204" w:rsidRDefault="00927204" w:rsidP="00927204">
      <w:pPr>
        <w:ind w:right="-20"/>
        <w:rPr>
          <w:rFonts w:eastAsia="Arial" w:cs="Arial"/>
        </w:rPr>
      </w:pPr>
    </w:p>
    <w:p w14:paraId="1ACBACC9" w14:textId="77777777" w:rsidR="00927204" w:rsidRDefault="00927204" w:rsidP="00927204">
      <w:pPr>
        <w:ind w:left="-20" w:right="-20"/>
      </w:pPr>
      <w:r w:rsidRPr="7E9CFFD0">
        <w:rPr>
          <w:rFonts w:eastAsia="Arial" w:cs="Arial"/>
        </w:rPr>
        <w:t xml:space="preserve">To receive this document in another format, email </w:t>
      </w:r>
      <w:hyperlink r:id="rId27">
        <w:r w:rsidRPr="7E9CFFD0">
          <w:rPr>
            <w:rStyle w:val="Hyperlink"/>
            <w:rFonts w:eastAsia="Arial" w:cs="Arial"/>
            <w:u w:val="single"/>
          </w:rPr>
          <w:t>Community Pharmacist Pilot:</w:t>
        </w:r>
      </w:hyperlink>
      <w:r w:rsidRPr="7E9CFFD0">
        <w:rPr>
          <w:rFonts w:eastAsia="Arial" w:cs="Arial"/>
        </w:rPr>
        <w:t xml:space="preserve"> </w:t>
      </w:r>
      <w:hyperlink r:id="rId28">
        <w:r w:rsidRPr="7E9CFFD0">
          <w:rPr>
            <w:rStyle w:val="Hyperlink"/>
            <w:rFonts w:eastAsia="Arial" w:cs="Arial"/>
          </w:rPr>
          <w:t>cpp@health.vic.gov.au</w:t>
        </w:r>
      </w:hyperlink>
      <w:r w:rsidRPr="7E9CFFD0">
        <w:rPr>
          <w:rFonts w:eastAsia="Arial" w:cs="Arial"/>
        </w:rPr>
        <w:t>.</w:t>
      </w:r>
    </w:p>
    <w:p w14:paraId="12B05FBB" w14:textId="77777777" w:rsidR="00927204" w:rsidRDefault="00927204" w:rsidP="00927204">
      <w:pPr>
        <w:ind w:left="-20" w:right="-20"/>
      </w:pPr>
      <w:r w:rsidRPr="7E9CFFD0">
        <w:rPr>
          <w:rFonts w:eastAsia="Arial" w:cs="Arial"/>
        </w:rPr>
        <w:t>Authorised and published by the Victorian Government, 1 Treasury Place, Melbourne.</w:t>
      </w:r>
    </w:p>
    <w:p w14:paraId="13555211" w14:textId="77777777" w:rsidR="00927204" w:rsidRDefault="00927204" w:rsidP="00927204">
      <w:pPr>
        <w:ind w:left="-20" w:right="-20"/>
      </w:pPr>
      <w:r w:rsidRPr="7E9CFFD0">
        <w:rPr>
          <w:rFonts w:eastAsia="Arial" w:cs="Arial"/>
        </w:rPr>
        <w:t>© State of Victoria, Australia, Department of Health, September 2023.</w:t>
      </w:r>
    </w:p>
    <w:p w14:paraId="4B3A1471" w14:textId="77777777" w:rsidR="00927204" w:rsidRDefault="00927204" w:rsidP="00927204">
      <w:pPr>
        <w:ind w:left="-20" w:right="-20"/>
      </w:pPr>
      <w:r w:rsidRPr="7E9CFFD0">
        <w:rPr>
          <w:rFonts w:eastAsia="Arial" w:cs="Arial"/>
        </w:rPr>
        <w:t xml:space="preserve">Available at </w:t>
      </w:r>
      <w:hyperlink r:id="rId29">
        <w:r w:rsidRPr="7E9CFFD0">
          <w:rPr>
            <w:rStyle w:val="Hyperlink"/>
            <w:rFonts w:eastAsia="Arial" w:cs="Arial"/>
            <w:u w:val="single"/>
          </w:rPr>
          <w:t>Victorian Community Pharmacist Pilot:</w:t>
        </w:r>
      </w:hyperlink>
      <w:r w:rsidRPr="7E9CFFD0">
        <w:rPr>
          <w:rFonts w:eastAsia="Arial" w:cs="Arial"/>
        </w:rPr>
        <w:t xml:space="preserve"> </w:t>
      </w:r>
      <w:hyperlink r:id="rId30">
        <w:r w:rsidRPr="7E9CFFD0">
          <w:rPr>
            <w:rStyle w:val="Hyperlink"/>
            <w:rFonts w:eastAsia="Arial" w:cs="Arial"/>
            <w:u w:val="single"/>
          </w:rPr>
          <w:t>https://www.health.vic.gov.au/primary-care/victorian-community-pharmacist-statewide-pilot-resources-for-pharmacists</w:t>
        </w:r>
      </w:hyperlink>
    </w:p>
    <w:p w14:paraId="0E2F0AB8" w14:textId="77777777" w:rsidR="00927204" w:rsidRDefault="00927204" w:rsidP="00927204">
      <w:pPr>
        <w:ind w:right="-20"/>
        <w:rPr>
          <w:rFonts w:eastAsia="Arial" w:cs="Arial"/>
        </w:rPr>
      </w:pPr>
    </w:p>
    <w:p w14:paraId="3DBAFC40" w14:textId="77777777" w:rsidR="00927204" w:rsidRDefault="00927204" w:rsidP="00927204">
      <w:pPr>
        <w:ind w:left="-20" w:right="-20"/>
        <w:rPr>
          <w:rFonts w:eastAsia="Arial"/>
        </w:rPr>
      </w:pPr>
    </w:p>
    <w:p w14:paraId="496C010F" w14:textId="33BB9040" w:rsidR="00927204" w:rsidRDefault="00927204" w:rsidP="00927204">
      <w:pPr>
        <w:ind w:left="-20" w:right="-20"/>
        <w:rPr>
          <w:rFonts w:eastAsia="Arial"/>
        </w:rPr>
      </w:pPr>
    </w:p>
    <w:p w14:paraId="47814DFC" w14:textId="62FEB57E" w:rsidR="00927204" w:rsidRPr="00FE4011" w:rsidRDefault="65C5D8D9" w:rsidP="00927204">
      <w:pPr>
        <w:pStyle w:val="Body"/>
      </w:pPr>
      <w:r>
        <w:t xml:space="preserve"> </w:t>
      </w:r>
    </w:p>
    <w:p w14:paraId="6A5DA6F0" w14:textId="05830DD2" w:rsidR="006F7407" w:rsidRDefault="006F7407"/>
    <w:p w14:paraId="2D9166DB" w14:textId="3E2F0474" w:rsidR="65C5D8D9" w:rsidRDefault="65C5D8D9" w:rsidP="6F281FC0"/>
    <w:p w14:paraId="71BB2669" w14:textId="43AE8276" w:rsidR="6F281FC0" w:rsidRDefault="6F281FC0" w:rsidP="6F281FC0"/>
    <w:p w14:paraId="11093599" w14:textId="11675FF2" w:rsidR="6BB0A488" w:rsidRDefault="6BB0A488" w:rsidP="6F281FC0"/>
    <w:p w14:paraId="53CAFC9C" w14:textId="698A0727" w:rsidR="6F281FC0" w:rsidRDefault="6F281FC0" w:rsidP="6F281FC0"/>
    <w:p w14:paraId="35F44526" w14:textId="60858467" w:rsidR="6BB0A488" w:rsidRDefault="6BB0A488" w:rsidP="6F281FC0"/>
    <w:p w14:paraId="15A5ED1A" w14:textId="7D24129F" w:rsidR="006F7407" w:rsidRDefault="006F7407"/>
    <w:sectPr w:rsidR="006F7407" w:rsidSect="00FF47AB">
      <w:footerReference w:type="even" r:id="rId31"/>
      <w:footerReference w:type="default" r:id="rId32"/>
      <w:footerReference w:type="first" r:id="rId3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3DAE" w14:textId="77777777" w:rsidR="00FF47AB" w:rsidRDefault="00FF47AB">
      <w:pPr>
        <w:spacing w:after="0" w:line="240" w:lineRule="auto"/>
      </w:pPr>
      <w:r>
        <w:separator/>
      </w:r>
    </w:p>
  </w:endnote>
  <w:endnote w:type="continuationSeparator" w:id="0">
    <w:p w14:paraId="31DE41CB" w14:textId="77777777" w:rsidR="00FF47AB" w:rsidRDefault="00FF47AB">
      <w:pPr>
        <w:spacing w:after="0" w:line="240" w:lineRule="auto"/>
      </w:pPr>
      <w:r>
        <w:continuationSeparator/>
      </w:r>
    </w:p>
  </w:endnote>
  <w:endnote w:type="continuationNotice" w:id="1">
    <w:p w14:paraId="21C6FF8B" w14:textId="77777777" w:rsidR="00FF47AB" w:rsidRDefault="00FF47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2A63" w14:textId="28A918FC" w:rsidR="001348D0" w:rsidRDefault="001348D0">
    <w:pPr>
      <w:pStyle w:val="Footer"/>
    </w:pPr>
    <w:r>
      <w:rPr>
        <w:noProof/>
        <w14:ligatures w14:val="standardContextual"/>
      </w:rPr>
      <mc:AlternateContent>
        <mc:Choice Requires="wps">
          <w:drawing>
            <wp:anchor distT="0" distB="0" distL="0" distR="0" simplePos="0" relativeHeight="251658242" behindDoc="0" locked="0" layoutInCell="1" allowOverlap="1" wp14:anchorId="7A30487F" wp14:editId="60E9AE8E">
              <wp:simplePos x="635" y="635"/>
              <wp:positionH relativeFrom="page">
                <wp:align>center</wp:align>
              </wp:positionH>
              <wp:positionV relativeFrom="page">
                <wp:align>bottom</wp:align>
              </wp:positionV>
              <wp:extent cx="443865" cy="443865"/>
              <wp:effectExtent l="0" t="0" r="10160" b="0"/>
              <wp:wrapNone/>
              <wp:docPr id="2086259007" name="Text Box 208625900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D1B66" w14:textId="6280F9D6"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30487F" id="_x0000_t202" coordsize="21600,21600" o:spt="202" path="m,l,21600r21600,l21600,xe">
              <v:stroke joinstyle="miter"/>
              <v:path gradientshapeok="t" o:connecttype="rect"/>
            </v:shapetype>
            <v:shape id="Text Box 2086259007" o:spid="_x0000_s1026"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92D1B66" w14:textId="6280F9D6"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8E61" w14:textId="7A4F749D" w:rsidR="001348D0" w:rsidRDefault="001348D0">
    <w:pPr>
      <w:pStyle w:val="Footer"/>
    </w:pPr>
    <w:r>
      <w:rPr>
        <w:noProof/>
        <w14:ligatures w14:val="standardContextual"/>
      </w:rPr>
      <mc:AlternateContent>
        <mc:Choice Requires="wps">
          <w:drawing>
            <wp:anchor distT="0" distB="0" distL="0" distR="0" simplePos="0" relativeHeight="251658243" behindDoc="0" locked="0" layoutInCell="1" allowOverlap="1" wp14:anchorId="5539ADEF" wp14:editId="7D21BE8D">
              <wp:simplePos x="635" y="635"/>
              <wp:positionH relativeFrom="page">
                <wp:align>center</wp:align>
              </wp:positionH>
              <wp:positionV relativeFrom="page">
                <wp:align>bottom</wp:align>
              </wp:positionV>
              <wp:extent cx="443865" cy="443865"/>
              <wp:effectExtent l="0" t="0" r="10160" b="0"/>
              <wp:wrapNone/>
              <wp:docPr id="1705458141" name="Text Box 17054581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5DECFB" w14:textId="18593FFD"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39ADEF" id="_x0000_t202" coordsize="21600,21600" o:spt="202" path="m,l,21600r21600,l21600,xe">
              <v:stroke joinstyle="miter"/>
              <v:path gradientshapeok="t" o:connecttype="rect"/>
            </v:shapetype>
            <v:shape id="Text Box 1705458141" o:spid="_x0000_s1027"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25DECFB" w14:textId="18593FFD"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848C" w14:textId="42508C59" w:rsidR="001348D0" w:rsidRDefault="001348D0">
    <w:pPr>
      <w:pStyle w:val="Footer"/>
    </w:pPr>
    <w:r>
      <w:rPr>
        <w:noProof/>
        <w14:ligatures w14:val="standardContextual"/>
      </w:rPr>
      <mc:AlternateContent>
        <mc:Choice Requires="wps">
          <w:drawing>
            <wp:anchor distT="0" distB="0" distL="0" distR="0" simplePos="0" relativeHeight="251658241" behindDoc="0" locked="0" layoutInCell="1" allowOverlap="1" wp14:anchorId="27250820" wp14:editId="47148975">
              <wp:simplePos x="542925" y="9820275"/>
              <wp:positionH relativeFrom="page">
                <wp:align>center</wp:align>
              </wp:positionH>
              <wp:positionV relativeFrom="page">
                <wp:align>bottom</wp:align>
              </wp:positionV>
              <wp:extent cx="443865" cy="443865"/>
              <wp:effectExtent l="0" t="0" r="10160" b="0"/>
              <wp:wrapNone/>
              <wp:docPr id="992374857" name="Text Box 9923748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3ED82" w14:textId="530B84B1"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250820" id="_x0000_t202" coordsize="21600,21600" o:spt="202" path="m,l,21600r21600,l21600,xe">
              <v:stroke joinstyle="miter"/>
              <v:path gradientshapeok="t" o:connecttype="rect"/>
            </v:shapetype>
            <v:shape id="Text Box 992374857" o:spid="_x0000_s1028"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193ED82" w14:textId="530B84B1"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4C03" w14:textId="1D945D6D" w:rsidR="001348D0" w:rsidRDefault="001348D0">
    <w:pPr>
      <w:pStyle w:val="Footer"/>
    </w:pPr>
    <w:r>
      <w:rPr>
        <w:noProof/>
        <w14:ligatures w14:val="standardContextual"/>
      </w:rPr>
      <mc:AlternateContent>
        <mc:Choice Requires="wps">
          <w:drawing>
            <wp:anchor distT="0" distB="0" distL="0" distR="0" simplePos="0" relativeHeight="251658245" behindDoc="0" locked="0" layoutInCell="1" allowOverlap="1" wp14:anchorId="5FD0E82D" wp14:editId="5D250E71">
              <wp:simplePos x="635" y="635"/>
              <wp:positionH relativeFrom="page">
                <wp:align>center</wp:align>
              </wp:positionH>
              <wp:positionV relativeFrom="page">
                <wp:align>bottom</wp:align>
              </wp:positionV>
              <wp:extent cx="443865" cy="443865"/>
              <wp:effectExtent l="0" t="0" r="10160" b="0"/>
              <wp:wrapNone/>
              <wp:docPr id="475075104" name="Text Box 47507510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F999CA" w14:textId="158DA311"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D0E82D" id="_x0000_t202" coordsize="21600,21600" o:spt="202" path="m,l,21600r21600,l21600,xe">
              <v:stroke joinstyle="miter"/>
              <v:path gradientshapeok="t" o:connecttype="rect"/>
            </v:shapetype>
            <v:shape id="Text Box 475075104" o:spid="_x0000_s1029"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FF999CA" w14:textId="158DA311"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4787" w14:textId="4FF0A492" w:rsidR="00030C57" w:rsidRPr="00F65AA9" w:rsidRDefault="001348D0">
    <w:pPr>
      <w:pStyle w:val="Footer"/>
    </w:pPr>
    <w:r>
      <w:rPr>
        <w:noProof/>
        <w14:ligatures w14:val="standardContextual"/>
      </w:rPr>
      <mc:AlternateContent>
        <mc:Choice Requires="wps">
          <w:drawing>
            <wp:anchor distT="0" distB="0" distL="0" distR="0" simplePos="0" relativeHeight="251658246" behindDoc="0" locked="0" layoutInCell="1" allowOverlap="1" wp14:anchorId="5DE643CA" wp14:editId="7465F176">
              <wp:simplePos x="542925" y="9820275"/>
              <wp:positionH relativeFrom="page">
                <wp:align>center</wp:align>
              </wp:positionH>
              <wp:positionV relativeFrom="page">
                <wp:align>bottom</wp:align>
              </wp:positionV>
              <wp:extent cx="443865" cy="443865"/>
              <wp:effectExtent l="0" t="0" r="10160" b="0"/>
              <wp:wrapNone/>
              <wp:docPr id="416765305" name="Text Box 41676530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A12FFC" w14:textId="02BAB8C8"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E643CA" id="_x0000_t202" coordsize="21600,21600" o:spt="202" path="m,l,21600r21600,l21600,xe">
              <v:stroke joinstyle="miter"/>
              <v:path gradientshapeok="t" o:connecttype="rect"/>
            </v:shapetype>
            <v:shape id="Text Box 416765305" o:spid="_x0000_s1030" type="#_x0000_t202" alt="OFFICIAL"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0A12FFC" w14:textId="02BAB8C8"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v:textbox>
              <w10:wrap anchorx="page" anchory="page"/>
            </v:shape>
          </w:pict>
        </mc:Fallback>
      </mc:AlternateContent>
    </w:r>
    <w:r w:rsidR="00030C57">
      <w:rPr>
        <w:noProof/>
      </w:rPr>
      <mc:AlternateContent>
        <mc:Choice Requires="wps">
          <w:drawing>
            <wp:anchor distT="0" distB="0" distL="114300" distR="114300" simplePos="0" relativeHeight="251658240" behindDoc="0" locked="0" layoutInCell="0" allowOverlap="1" wp14:anchorId="07EC5570" wp14:editId="109654A0">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2BBBE" w14:textId="77777777" w:rsidR="00030C57" w:rsidRPr="00B07FF7" w:rsidRDefault="00030C5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EC5570"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5612BBBE" w14:textId="77777777" w:rsidR="00030C57" w:rsidRPr="00B07FF7" w:rsidRDefault="00030C5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364B" w14:textId="06317A41" w:rsidR="001348D0" w:rsidRDefault="001348D0">
    <w:pPr>
      <w:pStyle w:val="Footer"/>
    </w:pPr>
    <w:r>
      <w:rPr>
        <w:noProof/>
        <w14:ligatures w14:val="standardContextual"/>
      </w:rPr>
      <mc:AlternateContent>
        <mc:Choice Requires="wps">
          <w:drawing>
            <wp:anchor distT="0" distB="0" distL="0" distR="0" simplePos="0" relativeHeight="251658244" behindDoc="0" locked="0" layoutInCell="1" allowOverlap="1" wp14:anchorId="332BC94F" wp14:editId="70DF8597">
              <wp:simplePos x="635" y="635"/>
              <wp:positionH relativeFrom="page">
                <wp:align>center</wp:align>
              </wp:positionH>
              <wp:positionV relativeFrom="page">
                <wp:align>bottom</wp:align>
              </wp:positionV>
              <wp:extent cx="443865" cy="443865"/>
              <wp:effectExtent l="0" t="0" r="10160" b="0"/>
              <wp:wrapNone/>
              <wp:docPr id="1717166963" name="Text Box 171716696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2503E0" w14:textId="3F12A91A"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2BC94F" id="_x0000_t202" coordsize="21600,21600" o:spt="202" path="m,l,21600r21600,l21600,xe">
              <v:stroke joinstyle="miter"/>
              <v:path gradientshapeok="t" o:connecttype="rect"/>
            </v:shapetype>
            <v:shape id="Text Box 1717166963" o:spid="_x0000_s1032"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782503E0" w14:textId="3F12A91A" w:rsidR="001348D0" w:rsidRPr="001348D0" w:rsidRDefault="001348D0" w:rsidP="001348D0">
                    <w:pPr>
                      <w:spacing w:after="0"/>
                      <w:rPr>
                        <w:rFonts w:ascii="Arial Black" w:eastAsia="Arial Black" w:hAnsi="Arial Black" w:cs="Arial Black"/>
                        <w:noProof/>
                        <w:color w:val="000000"/>
                        <w:sz w:val="20"/>
                      </w:rPr>
                    </w:pPr>
                    <w:r w:rsidRPr="001348D0">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C95DD" w14:textId="77777777" w:rsidR="00FF47AB" w:rsidRDefault="00FF47AB">
      <w:pPr>
        <w:spacing w:after="0" w:line="240" w:lineRule="auto"/>
      </w:pPr>
      <w:r>
        <w:separator/>
      </w:r>
    </w:p>
  </w:footnote>
  <w:footnote w:type="continuationSeparator" w:id="0">
    <w:p w14:paraId="5FFF7D6B" w14:textId="77777777" w:rsidR="00FF47AB" w:rsidRDefault="00FF47AB">
      <w:pPr>
        <w:spacing w:after="0" w:line="240" w:lineRule="auto"/>
      </w:pPr>
      <w:r>
        <w:continuationSeparator/>
      </w:r>
    </w:p>
  </w:footnote>
  <w:footnote w:type="continuationNotice" w:id="1">
    <w:p w14:paraId="0161C7CB" w14:textId="77777777" w:rsidR="00FF47AB" w:rsidRDefault="00FF47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AAEB" w14:textId="77777777" w:rsidR="00030C57" w:rsidRPr="0051568D" w:rsidRDefault="00030C57">
    <w:pPr>
      <w:pStyle w:val="Header"/>
    </w:pPr>
    <w:r>
      <w:t>Community pharmacist pilot stakeholder pack</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448A8"/>
    <w:multiLevelType w:val="hybridMultilevel"/>
    <w:tmpl w:val="620821D6"/>
    <w:lvl w:ilvl="0" w:tplc="70E451B6">
      <w:start w:val="1"/>
      <w:numFmt w:val="bullet"/>
      <w:lvlText w:val="·"/>
      <w:lvlJc w:val="left"/>
      <w:pPr>
        <w:ind w:left="1440" w:hanging="360"/>
      </w:pPr>
      <w:rPr>
        <w:rFonts w:ascii="Symbol" w:hAnsi="Symbol" w:hint="default"/>
      </w:rPr>
    </w:lvl>
    <w:lvl w:ilvl="1" w:tplc="18B401B0">
      <w:start w:val="1"/>
      <w:numFmt w:val="bullet"/>
      <w:lvlText w:val="o"/>
      <w:lvlJc w:val="left"/>
      <w:pPr>
        <w:ind w:left="2160" w:hanging="360"/>
      </w:pPr>
      <w:rPr>
        <w:rFonts w:ascii="Courier New" w:hAnsi="Courier New" w:hint="default"/>
      </w:rPr>
    </w:lvl>
    <w:lvl w:ilvl="2" w:tplc="3056AD86">
      <w:start w:val="1"/>
      <w:numFmt w:val="bullet"/>
      <w:lvlText w:val=""/>
      <w:lvlJc w:val="left"/>
      <w:pPr>
        <w:ind w:left="2880" w:hanging="360"/>
      </w:pPr>
      <w:rPr>
        <w:rFonts w:ascii="Wingdings" w:hAnsi="Wingdings" w:hint="default"/>
      </w:rPr>
    </w:lvl>
    <w:lvl w:ilvl="3" w:tplc="5E729828">
      <w:start w:val="1"/>
      <w:numFmt w:val="bullet"/>
      <w:lvlText w:val=""/>
      <w:lvlJc w:val="left"/>
      <w:pPr>
        <w:ind w:left="3600" w:hanging="360"/>
      </w:pPr>
      <w:rPr>
        <w:rFonts w:ascii="Symbol" w:hAnsi="Symbol" w:hint="default"/>
      </w:rPr>
    </w:lvl>
    <w:lvl w:ilvl="4" w:tplc="DA7E961A">
      <w:start w:val="1"/>
      <w:numFmt w:val="bullet"/>
      <w:lvlText w:val="o"/>
      <w:lvlJc w:val="left"/>
      <w:pPr>
        <w:ind w:left="4320" w:hanging="360"/>
      </w:pPr>
      <w:rPr>
        <w:rFonts w:ascii="Courier New" w:hAnsi="Courier New" w:hint="default"/>
      </w:rPr>
    </w:lvl>
    <w:lvl w:ilvl="5" w:tplc="CF64C492">
      <w:start w:val="1"/>
      <w:numFmt w:val="bullet"/>
      <w:lvlText w:val=""/>
      <w:lvlJc w:val="left"/>
      <w:pPr>
        <w:ind w:left="5040" w:hanging="360"/>
      </w:pPr>
      <w:rPr>
        <w:rFonts w:ascii="Wingdings" w:hAnsi="Wingdings" w:hint="default"/>
      </w:rPr>
    </w:lvl>
    <w:lvl w:ilvl="6" w:tplc="B7861C60">
      <w:start w:val="1"/>
      <w:numFmt w:val="bullet"/>
      <w:lvlText w:val=""/>
      <w:lvlJc w:val="left"/>
      <w:pPr>
        <w:ind w:left="5760" w:hanging="360"/>
      </w:pPr>
      <w:rPr>
        <w:rFonts w:ascii="Symbol" w:hAnsi="Symbol" w:hint="default"/>
      </w:rPr>
    </w:lvl>
    <w:lvl w:ilvl="7" w:tplc="D2EC3D1E">
      <w:start w:val="1"/>
      <w:numFmt w:val="bullet"/>
      <w:lvlText w:val="o"/>
      <w:lvlJc w:val="left"/>
      <w:pPr>
        <w:ind w:left="6480" w:hanging="360"/>
      </w:pPr>
      <w:rPr>
        <w:rFonts w:ascii="Courier New" w:hAnsi="Courier New" w:hint="default"/>
      </w:rPr>
    </w:lvl>
    <w:lvl w:ilvl="8" w:tplc="098E10E0">
      <w:start w:val="1"/>
      <w:numFmt w:val="bullet"/>
      <w:lvlText w:val=""/>
      <w:lvlJc w:val="left"/>
      <w:pPr>
        <w:ind w:left="7200" w:hanging="360"/>
      </w:pPr>
      <w:rPr>
        <w:rFonts w:ascii="Wingdings" w:hAnsi="Wingdings" w:hint="default"/>
      </w:rPr>
    </w:lvl>
  </w:abstractNum>
  <w:abstractNum w:abstractNumId="1" w15:restartNumberingAfterBreak="0">
    <w:nsid w:val="1F1C1A90"/>
    <w:multiLevelType w:val="hybridMultilevel"/>
    <w:tmpl w:val="FFFFFFFF"/>
    <w:lvl w:ilvl="0" w:tplc="5692B336">
      <w:start w:val="1"/>
      <w:numFmt w:val="bullet"/>
      <w:lvlText w:val=""/>
      <w:lvlJc w:val="left"/>
      <w:pPr>
        <w:ind w:left="720" w:hanging="360"/>
      </w:pPr>
      <w:rPr>
        <w:rFonts w:ascii="Symbol" w:hAnsi="Symbol" w:hint="default"/>
      </w:rPr>
    </w:lvl>
    <w:lvl w:ilvl="1" w:tplc="D580101A">
      <w:start w:val="1"/>
      <w:numFmt w:val="bullet"/>
      <w:lvlText w:val="o"/>
      <w:lvlJc w:val="left"/>
      <w:pPr>
        <w:ind w:left="1440" w:hanging="360"/>
      </w:pPr>
      <w:rPr>
        <w:rFonts w:ascii="Courier New" w:hAnsi="Courier New" w:hint="default"/>
      </w:rPr>
    </w:lvl>
    <w:lvl w:ilvl="2" w:tplc="FF1C97C4">
      <w:start w:val="1"/>
      <w:numFmt w:val="bullet"/>
      <w:lvlText w:val=""/>
      <w:lvlJc w:val="left"/>
      <w:pPr>
        <w:ind w:left="2160" w:hanging="360"/>
      </w:pPr>
      <w:rPr>
        <w:rFonts w:ascii="Wingdings" w:hAnsi="Wingdings" w:hint="default"/>
      </w:rPr>
    </w:lvl>
    <w:lvl w:ilvl="3" w:tplc="B80AD4BE">
      <w:start w:val="1"/>
      <w:numFmt w:val="bullet"/>
      <w:lvlText w:val=""/>
      <w:lvlJc w:val="left"/>
      <w:pPr>
        <w:ind w:left="2880" w:hanging="360"/>
      </w:pPr>
      <w:rPr>
        <w:rFonts w:ascii="Symbol" w:hAnsi="Symbol" w:hint="default"/>
      </w:rPr>
    </w:lvl>
    <w:lvl w:ilvl="4" w:tplc="FA32D82A">
      <w:start w:val="1"/>
      <w:numFmt w:val="bullet"/>
      <w:lvlText w:val="o"/>
      <w:lvlJc w:val="left"/>
      <w:pPr>
        <w:ind w:left="3600" w:hanging="360"/>
      </w:pPr>
      <w:rPr>
        <w:rFonts w:ascii="Courier New" w:hAnsi="Courier New" w:hint="default"/>
      </w:rPr>
    </w:lvl>
    <w:lvl w:ilvl="5" w:tplc="50E6DD14">
      <w:start w:val="1"/>
      <w:numFmt w:val="bullet"/>
      <w:lvlText w:val=""/>
      <w:lvlJc w:val="left"/>
      <w:pPr>
        <w:ind w:left="4320" w:hanging="360"/>
      </w:pPr>
      <w:rPr>
        <w:rFonts w:ascii="Wingdings" w:hAnsi="Wingdings" w:hint="default"/>
      </w:rPr>
    </w:lvl>
    <w:lvl w:ilvl="6" w:tplc="FB4EA34A">
      <w:start w:val="1"/>
      <w:numFmt w:val="bullet"/>
      <w:lvlText w:val=""/>
      <w:lvlJc w:val="left"/>
      <w:pPr>
        <w:ind w:left="5040" w:hanging="360"/>
      </w:pPr>
      <w:rPr>
        <w:rFonts w:ascii="Symbol" w:hAnsi="Symbol" w:hint="default"/>
      </w:rPr>
    </w:lvl>
    <w:lvl w:ilvl="7" w:tplc="CB58A0A4">
      <w:start w:val="1"/>
      <w:numFmt w:val="bullet"/>
      <w:lvlText w:val="o"/>
      <w:lvlJc w:val="left"/>
      <w:pPr>
        <w:ind w:left="5760" w:hanging="360"/>
      </w:pPr>
      <w:rPr>
        <w:rFonts w:ascii="Courier New" w:hAnsi="Courier New" w:hint="default"/>
      </w:rPr>
    </w:lvl>
    <w:lvl w:ilvl="8" w:tplc="63CCDFA4">
      <w:start w:val="1"/>
      <w:numFmt w:val="bullet"/>
      <w:lvlText w:val=""/>
      <w:lvlJc w:val="left"/>
      <w:pPr>
        <w:ind w:left="6480" w:hanging="360"/>
      </w:pPr>
      <w:rPr>
        <w:rFonts w:ascii="Wingdings" w:hAnsi="Wingdings" w:hint="default"/>
      </w:rPr>
    </w:lvl>
  </w:abstractNum>
  <w:num w:numId="1" w16cid:durableId="218589434">
    <w:abstractNumId w:val="1"/>
  </w:num>
  <w:num w:numId="2" w16cid:durableId="1139878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04"/>
    <w:rsid w:val="00000259"/>
    <w:rsid w:val="00004F68"/>
    <w:rsid w:val="00030C57"/>
    <w:rsid w:val="00043B42"/>
    <w:rsid w:val="00044109"/>
    <w:rsid w:val="00076FC2"/>
    <w:rsid w:val="00090E4E"/>
    <w:rsid w:val="000D0724"/>
    <w:rsid w:val="000E767D"/>
    <w:rsid w:val="000F25E5"/>
    <w:rsid w:val="0010123C"/>
    <w:rsid w:val="001348D0"/>
    <w:rsid w:val="001A1BFD"/>
    <w:rsid w:val="001A4642"/>
    <w:rsid w:val="001E44A7"/>
    <w:rsid w:val="00220B15"/>
    <w:rsid w:val="00226FBD"/>
    <w:rsid w:val="00236B5D"/>
    <w:rsid w:val="002379DE"/>
    <w:rsid w:val="002738C4"/>
    <w:rsid w:val="00296D51"/>
    <w:rsid w:val="002C23EC"/>
    <w:rsid w:val="002D110E"/>
    <w:rsid w:val="002E4E42"/>
    <w:rsid w:val="002F77E3"/>
    <w:rsid w:val="00307825"/>
    <w:rsid w:val="00310FF0"/>
    <w:rsid w:val="00320078"/>
    <w:rsid w:val="00345A53"/>
    <w:rsid w:val="00350E90"/>
    <w:rsid w:val="00351604"/>
    <w:rsid w:val="0039517E"/>
    <w:rsid w:val="00395222"/>
    <w:rsid w:val="00415B02"/>
    <w:rsid w:val="00421C19"/>
    <w:rsid w:val="00423CC7"/>
    <w:rsid w:val="004304CA"/>
    <w:rsid w:val="004400E6"/>
    <w:rsid w:val="00441D8B"/>
    <w:rsid w:val="004917DF"/>
    <w:rsid w:val="004C1040"/>
    <w:rsid w:val="004E4194"/>
    <w:rsid w:val="004F4539"/>
    <w:rsid w:val="004F77EE"/>
    <w:rsid w:val="004F7837"/>
    <w:rsid w:val="00520D33"/>
    <w:rsid w:val="005222EC"/>
    <w:rsid w:val="005643C8"/>
    <w:rsid w:val="00572CF3"/>
    <w:rsid w:val="005A6E58"/>
    <w:rsid w:val="005A717B"/>
    <w:rsid w:val="005D341E"/>
    <w:rsid w:val="005D42C6"/>
    <w:rsid w:val="005E0E1C"/>
    <w:rsid w:val="00614C42"/>
    <w:rsid w:val="00652982"/>
    <w:rsid w:val="006600D1"/>
    <w:rsid w:val="006648FB"/>
    <w:rsid w:val="006773C7"/>
    <w:rsid w:val="00681C53"/>
    <w:rsid w:val="00685F08"/>
    <w:rsid w:val="00687C8F"/>
    <w:rsid w:val="006A13ED"/>
    <w:rsid w:val="006A2CED"/>
    <w:rsid w:val="006A4809"/>
    <w:rsid w:val="006B4C4D"/>
    <w:rsid w:val="006C4F69"/>
    <w:rsid w:val="006C75DC"/>
    <w:rsid w:val="006D06B4"/>
    <w:rsid w:val="006D5A43"/>
    <w:rsid w:val="006E0BDC"/>
    <w:rsid w:val="006E4953"/>
    <w:rsid w:val="006E58F0"/>
    <w:rsid w:val="006F4BA1"/>
    <w:rsid w:val="006F7407"/>
    <w:rsid w:val="0072448A"/>
    <w:rsid w:val="00727F08"/>
    <w:rsid w:val="00731A47"/>
    <w:rsid w:val="00735E88"/>
    <w:rsid w:val="00756BA0"/>
    <w:rsid w:val="00761F94"/>
    <w:rsid w:val="00762212"/>
    <w:rsid w:val="007816F4"/>
    <w:rsid w:val="00791766"/>
    <w:rsid w:val="00794C08"/>
    <w:rsid w:val="007A50C9"/>
    <w:rsid w:val="007B34E7"/>
    <w:rsid w:val="007E2220"/>
    <w:rsid w:val="007E5A8B"/>
    <w:rsid w:val="007F7C88"/>
    <w:rsid w:val="00823F88"/>
    <w:rsid w:val="00831319"/>
    <w:rsid w:val="00847D17"/>
    <w:rsid w:val="008508A9"/>
    <w:rsid w:val="008540F4"/>
    <w:rsid w:val="00857511"/>
    <w:rsid w:val="008704D7"/>
    <w:rsid w:val="00870DD8"/>
    <w:rsid w:val="008739EB"/>
    <w:rsid w:val="00881CA1"/>
    <w:rsid w:val="008D36B6"/>
    <w:rsid w:val="008D56B4"/>
    <w:rsid w:val="008E4E08"/>
    <w:rsid w:val="008F16A8"/>
    <w:rsid w:val="00905687"/>
    <w:rsid w:val="009066D1"/>
    <w:rsid w:val="00911296"/>
    <w:rsid w:val="00913DD8"/>
    <w:rsid w:val="00916DBC"/>
    <w:rsid w:val="00923AC3"/>
    <w:rsid w:val="00927204"/>
    <w:rsid w:val="009311DD"/>
    <w:rsid w:val="00953E38"/>
    <w:rsid w:val="00965D7C"/>
    <w:rsid w:val="00973F40"/>
    <w:rsid w:val="009A3ED2"/>
    <w:rsid w:val="009E12E5"/>
    <w:rsid w:val="009E41D5"/>
    <w:rsid w:val="009E62CE"/>
    <w:rsid w:val="00A014BB"/>
    <w:rsid w:val="00A12E11"/>
    <w:rsid w:val="00A22674"/>
    <w:rsid w:val="00A54BFE"/>
    <w:rsid w:val="00A5536E"/>
    <w:rsid w:val="00A628E0"/>
    <w:rsid w:val="00A74298"/>
    <w:rsid w:val="00A84914"/>
    <w:rsid w:val="00AA0201"/>
    <w:rsid w:val="00AA57CF"/>
    <w:rsid w:val="00AB7BC5"/>
    <w:rsid w:val="00AC7BE1"/>
    <w:rsid w:val="00B44332"/>
    <w:rsid w:val="00B636A3"/>
    <w:rsid w:val="00B63C56"/>
    <w:rsid w:val="00B6510F"/>
    <w:rsid w:val="00B65426"/>
    <w:rsid w:val="00B71FB5"/>
    <w:rsid w:val="00B75496"/>
    <w:rsid w:val="00B97338"/>
    <w:rsid w:val="00BC6B57"/>
    <w:rsid w:val="00BD4819"/>
    <w:rsid w:val="00C05659"/>
    <w:rsid w:val="00C2409B"/>
    <w:rsid w:val="00C2591A"/>
    <w:rsid w:val="00C305A1"/>
    <w:rsid w:val="00C34399"/>
    <w:rsid w:val="00C4045A"/>
    <w:rsid w:val="00C55D92"/>
    <w:rsid w:val="00CA137C"/>
    <w:rsid w:val="00CA14BF"/>
    <w:rsid w:val="00CA7F35"/>
    <w:rsid w:val="00CB645F"/>
    <w:rsid w:val="00CC349A"/>
    <w:rsid w:val="00D14659"/>
    <w:rsid w:val="00D14BC8"/>
    <w:rsid w:val="00D215B5"/>
    <w:rsid w:val="00D30B2A"/>
    <w:rsid w:val="00D4226B"/>
    <w:rsid w:val="00D576D3"/>
    <w:rsid w:val="00D63A4F"/>
    <w:rsid w:val="00D76918"/>
    <w:rsid w:val="00D848DF"/>
    <w:rsid w:val="00D949F2"/>
    <w:rsid w:val="00DA55AE"/>
    <w:rsid w:val="00DB19E5"/>
    <w:rsid w:val="00DC41F8"/>
    <w:rsid w:val="00DC5229"/>
    <w:rsid w:val="00DE2E7C"/>
    <w:rsid w:val="00DF1C1E"/>
    <w:rsid w:val="00E012EB"/>
    <w:rsid w:val="00E43146"/>
    <w:rsid w:val="00E5228B"/>
    <w:rsid w:val="00E70407"/>
    <w:rsid w:val="00E86DE6"/>
    <w:rsid w:val="00E93AFE"/>
    <w:rsid w:val="00EC0A0D"/>
    <w:rsid w:val="00EC5481"/>
    <w:rsid w:val="00EF2571"/>
    <w:rsid w:val="00EF541B"/>
    <w:rsid w:val="00F22D77"/>
    <w:rsid w:val="00F24662"/>
    <w:rsid w:val="00F30CE8"/>
    <w:rsid w:val="00F40044"/>
    <w:rsid w:val="00F42442"/>
    <w:rsid w:val="00F42674"/>
    <w:rsid w:val="00F42B8D"/>
    <w:rsid w:val="00F6051B"/>
    <w:rsid w:val="00F65598"/>
    <w:rsid w:val="00F77BA7"/>
    <w:rsid w:val="00F83E89"/>
    <w:rsid w:val="00FB1F7D"/>
    <w:rsid w:val="00FB6633"/>
    <w:rsid w:val="00FC6EE8"/>
    <w:rsid w:val="00FF47AB"/>
    <w:rsid w:val="00FF687A"/>
    <w:rsid w:val="02D70389"/>
    <w:rsid w:val="04BF52BD"/>
    <w:rsid w:val="0D854B16"/>
    <w:rsid w:val="0E08AD2F"/>
    <w:rsid w:val="0F7EA34B"/>
    <w:rsid w:val="14F0D390"/>
    <w:rsid w:val="161AE251"/>
    <w:rsid w:val="1958EF88"/>
    <w:rsid w:val="1A4EFCDA"/>
    <w:rsid w:val="1DF7304C"/>
    <w:rsid w:val="1FD6C8AC"/>
    <w:rsid w:val="27EE3A30"/>
    <w:rsid w:val="2D1721FB"/>
    <w:rsid w:val="33053EB8"/>
    <w:rsid w:val="35BC72B9"/>
    <w:rsid w:val="3921A875"/>
    <w:rsid w:val="396CF858"/>
    <w:rsid w:val="3AC46942"/>
    <w:rsid w:val="402026D4"/>
    <w:rsid w:val="40809257"/>
    <w:rsid w:val="40BA6047"/>
    <w:rsid w:val="42832F25"/>
    <w:rsid w:val="45D89DED"/>
    <w:rsid w:val="490F941A"/>
    <w:rsid w:val="4B0F5FD6"/>
    <w:rsid w:val="50157564"/>
    <w:rsid w:val="5386CDA2"/>
    <w:rsid w:val="5F4815EE"/>
    <w:rsid w:val="5F84ED81"/>
    <w:rsid w:val="65C5D8D9"/>
    <w:rsid w:val="6A1E30F9"/>
    <w:rsid w:val="6BB0A488"/>
    <w:rsid w:val="6E014AD7"/>
    <w:rsid w:val="6F281FC0"/>
    <w:rsid w:val="732C8157"/>
    <w:rsid w:val="73467D9A"/>
    <w:rsid w:val="73678B6B"/>
    <w:rsid w:val="7A61CF19"/>
    <w:rsid w:val="7DEC95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B85D"/>
  <w15:chartTrackingRefBased/>
  <w15:docId w15:val="{2128F6D2-467F-460D-A9E2-D57BB164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27204"/>
    <w:pPr>
      <w:spacing w:after="120" w:line="280" w:lineRule="atLeast"/>
    </w:pPr>
    <w:rPr>
      <w:rFonts w:ascii="Arial" w:eastAsia="Times New Roman" w:hAnsi="Arial" w:cs="Times New Roman"/>
      <w:kern w:val="0"/>
      <w:sz w:val="21"/>
      <w:szCs w:val="20"/>
      <w14:ligatures w14:val="none"/>
    </w:rPr>
  </w:style>
  <w:style w:type="paragraph" w:styleId="Heading2">
    <w:name w:val="heading 2"/>
    <w:next w:val="Body"/>
    <w:link w:val="Heading2Char"/>
    <w:uiPriority w:val="1"/>
    <w:qFormat/>
    <w:rsid w:val="00927204"/>
    <w:pPr>
      <w:keepNext/>
      <w:keepLines/>
      <w:spacing w:before="240" w:after="90" w:line="340" w:lineRule="atLeast"/>
      <w:outlineLvl w:val="1"/>
    </w:pPr>
    <w:rPr>
      <w:rFonts w:ascii="Arial" w:eastAsia="Times New Roman" w:hAnsi="Arial" w:cs="Times New Roman"/>
      <w:b/>
      <w:color w:val="53565A"/>
      <w:kern w:val="0"/>
      <w:sz w:val="32"/>
      <w:szCs w:val="28"/>
      <w14:ligatures w14:val="none"/>
    </w:rPr>
  </w:style>
  <w:style w:type="paragraph" w:styleId="Heading3">
    <w:name w:val="heading 3"/>
    <w:next w:val="Body"/>
    <w:link w:val="Heading3Char"/>
    <w:uiPriority w:val="1"/>
    <w:qFormat/>
    <w:rsid w:val="00927204"/>
    <w:pPr>
      <w:keepNext/>
      <w:keepLines/>
      <w:spacing w:before="280" w:after="120" w:line="310" w:lineRule="atLeast"/>
      <w:outlineLvl w:val="2"/>
    </w:pPr>
    <w:rPr>
      <w:rFonts w:ascii="Arial" w:eastAsia="MS Gothic" w:hAnsi="Arial" w:cs="Times New Roman"/>
      <w:bCs/>
      <w:color w:val="53565A"/>
      <w:kern w:val="0"/>
      <w:sz w:val="27"/>
      <w:szCs w:val="26"/>
      <w14:ligatures w14:val="none"/>
    </w:rPr>
  </w:style>
  <w:style w:type="paragraph" w:styleId="Heading4">
    <w:name w:val="heading 4"/>
    <w:next w:val="Body"/>
    <w:link w:val="Heading4Char"/>
    <w:uiPriority w:val="1"/>
    <w:qFormat/>
    <w:rsid w:val="00927204"/>
    <w:pPr>
      <w:keepNext/>
      <w:keepLines/>
      <w:spacing w:before="240" w:after="120" w:line="280" w:lineRule="atLeast"/>
      <w:outlineLvl w:val="3"/>
    </w:pPr>
    <w:rPr>
      <w:rFonts w:ascii="Arial" w:eastAsia="MS Mincho" w:hAnsi="Arial" w:cs="Times New Roman"/>
      <w:b/>
      <w:bCs/>
      <w:color w:val="53565A"/>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27204"/>
    <w:pPr>
      <w:spacing w:after="0" w:line="240" w:lineRule="auto"/>
    </w:pPr>
  </w:style>
  <w:style w:type="character" w:customStyle="1" w:styleId="Heading2Char">
    <w:name w:val="Heading 2 Char"/>
    <w:basedOn w:val="DefaultParagraphFont"/>
    <w:link w:val="Heading2"/>
    <w:uiPriority w:val="1"/>
    <w:rsid w:val="00927204"/>
    <w:rPr>
      <w:rFonts w:ascii="Arial" w:eastAsia="Times New Roman" w:hAnsi="Arial" w:cs="Times New Roman"/>
      <w:b/>
      <w:color w:val="53565A"/>
      <w:kern w:val="0"/>
      <w:sz w:val="32"/>
      <w:szCs w:val="28"/>
      <w14:ligatures w14:val="none"/>
    </w:rPr>
  </w:style>
  <w:style w:type="character" w:customStyle="1" w:styleId="Heading3Char">
    <w:name w:val="Heading 3 Char"/>
    <w:basedOn w:val="DefaultParagraphFont"/>
    <w:link w:val="Heading3"/>
    <w:uiPriority w:val="1"/>
    <w:rsid w:val="00927204"/>
    <w:rPr>
      <w:rFonts w:ascii="Arial" w:eastAsia="MS Gothic" w:hAnsi="Arial" w:cs="Times New Roman"/>
      <w:bCs/>
      <w:color w:val="53565A"/>
      <w:kern w:val="0"/>
      <w:sz w:val="27"/>
      <w:szCs w:val="26"/>
      <w14:ligatures w14:val="none"/>
    </w:rPr>
  </w:style>
  <w:style w:type="character" w:customStyle="1" w:styleId="Heading4Char">
    <w:name w:val="Heading 4 Char"/>
    <w:basedOn w:val="DefaultParagraphFont"/>
    <w:link w:val="Heading4"/>
    <w:uiPriority w:val="1"/>
    <w:rsid w:val="00927204"/>
    <w:rPr>
      <w:rFonts w:ascii="Arial" w:eastAsia="MS Mincho" w:hAnsi="Arial" w:cs="Times New Roman"/>
      <w:b/>
      <w:bCs/>
      <w:color w:val="53565A"/>
      <w:kern w:val="0"/>
      <w:sz w:val="24"/>
      <w14:ligatures w14:val="none"/>
    </w:rPr>
  </w:style>
  <w:style w:type="paragraph" w:customStyle="1" w:styleId="Body">
    <w:name w:val="Body"/>
    <w:link w:val="BodyChar"/>
    <w:qFormat/>
    <w:rsid w:val="00927204"/>
    <w:pPr>
      <w:spacing w:after="120" w:line="280" w:lineRule="atLeast"/>
    </w:pPr>
    <w:rPr>
      <w:rFonts w:ascii="Arial" w:eastAsia="Times" w:hAnsi="Arial" w:cs="Times New Roman"/>
      <w:kern w:val="0"/>
      <w:sz w:val="21"/>
      <w:szCs w:val="20"/>
      <w14:ligatures w14:val="none"/>
    </w:rPr>
  </w:style>
  <w:style w:type="paragraph" w:styleId="Header">
    <w:name w:val="header"/>
    <w:basedOn w:val="Normal"/>
    <w:link w:val="HeaderChar"/>
    <w:uiPriority w:val="10"/>
    <w:rsid w:val="00927204"/>
    <w:pPr>
      <w:spacing w:after="300" w:line="240" w:lineRule="auto"/>
    </w:pPr>
    <w:rPr>
      <w:rFonts w:cs="Arial"/>
      <w:b/>
      <w:color w:val="53565A"/>
      <w:sz w:val="18"/>
      <w:szCs w:val="18"/>
    </w:rPr>
  </w:style>
  <w:style w:type="character" w:customStyle="1" w:styleId="HeaderChar">
    <w:name w:val="Header Char"/>
    <w:basedOn w:val="DefaultParagraphFont"/>
    <w:link w:val="Header"/>
    <w:uiPriority w:val="10"/>
    <w:rsid w:val="00927204"/>
    <w:rPr>
      <w:rFonts w:ascii="Arial" w:eastAsia="Times New Roman" w:hAnsi="Arial" w:cs="Arial"/>
      <w:b/>
      <w:color w:val="53565A"/>
      <w:kern w:val="0"/>
      <w:sz w:val="18"/>
      <w:szCs w:val="18"/>
      <w14:ligatures w14:val="none"/>
    </w:rPr>
  </w:style>
  <w:style w:type="paragraph" w:styleId="Footer">
    <w:name w:val="footer"/>
    <w:link w:val="FooterChar"/>
    <w:uiPriority w:val="8"/>
    <w:rsid w:val="00927204"/>
    <w:pPr>
      <w:spacing w:before="300" w:after="0" w:line="240" w:lineRule="auto"/>
      <w:jc w:val="right"/>
    </w:pPr>
    <w:rPr>
      <w:rFonts w:ascii="Arial" w:eastAsia="Times New Roman" w:hAnsi="Arial" w:cs="Arial"/>
      <w:kern w:val="0"/>
      <w:sz w:val="20"/>
      <w:szCs w:val="18"/>
      <w14:ligatures w14:val="none"/>
    </w:rPr>
  </w:style>
  <w:style w:type="character" w:customStyle="1" w:styleId="FooterChar">
    <w:name w:val="Footer Char"/>
    <w:basedOn w:val="DefaultParagraphFont"/>
    <w:link w:val="Footer"/>
    <w:uiPriority w:val="8"/>
    <w:rsid w:val="00927204"/>
    <w:rPr>
      <w:rFonts w:ascii="Arial" w:eastAsia="Times New Roman" w:hAnsi="Arial" w:cs="Arial"/>
      <w:kern w:val="0"/>
      <w:sz w:val="20"/>
      <w:szCs w:val="18"/>
      <w14:ligatures w14:val="none"/>
    </w:rPr>
  </w:style>
  <w:style w:type="table" w:styleId="TableGrid">
    <w:name w:val="Table Grid"/>
    <w:basedOn w:val="TableNormal"/>
    <w:rsid w:val="00927204"/>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uiPriority w:val="8"/>
    <w:rsid w:val="00927204"/>
    <w:pPr>
      <w:spacing w:after="240" w:line="560" w:lineRule="atLeast"/>
    </w:pPr>
    <w:rPr>
      <w:rFonts w:ascii="Arial" w:eastAsia="Times New Roman" w:hAnsi="Arial" w:cs="Times New Roman"/>
      <w:b/>
      <w:color w:val="C63663"/>
      <w:kern w:val="0"/>
      <w:sz w:val="48"/>
      <w:szCs w:val="50"/>
      <w14:ligatures w14:val="none"/>
    </w:rPr>
  </w:style>
  <w:style w:type="character" w:styleId="Hyperlink">
    <w:name w:val="Hyperlink"/>
    <w:uiPriority w:val="99"/>
    <w:rsid w:val="00927204"/>
    <w:rPr>
      <w:color w:val="004C97"/>
      <w:u w:val="dotted"/>
    </w:rPr>
  </w:style>
  <w:style w:type="paragraph" w:customStyle="1" w:styleId="Documentsubtitle">
    <w:name w:val="Document subtitle"/>
    <w:uiPriority w:val="8"/>
    <w:rsid w:val="00927204"/>
    <w:pPr>
      <w:spacing w:after="120" w:line="240" w:lineRule="auto"/>
    </w:pPr>
    <w:rPr>
      <w:rFonts w:ascii="Arial" w:eastAsia="Times New Roman" w:hAnsi="Arial" w:cs="Times New Roman"/>
      <w:color w:val="53565A"/>
      <w:kern w:val="0"/>
      <w:sz w:val="28"/>
      <w:szCs w:val="24"/>
      <w14:ligatures w14:val="none"/>
    </w:rPr>
  </w:style>
  <w:style w:type="character" w:customStyle="1" w:styleId="BodyChar">
    <w:name w:val="Body Char"/>
    <w:basedOn w:val="DefaultParagraphFont"/>
    <w:link w:val="Body"/>
    <w:rsid w:val="00927204"/>
    <w:rPr>
      <w:rFonts w:ascii="Arial" w:eastAsia="Times" w:hAnsi="Arial" w:cs="Times New Roman"/>
      <w:kern w:val="0"/>
      <w:sz w:val="21"/>
      <w:szCs w:val="20"/>
      <w14:ligatures w14:val="none"/>
    </w:rPr>
  </w:style>
  <w:style w:type="paragraph" w:customStyle="1" w:styleId="Bannermarking">
    <w:name w:val="Banner marking"/>
    <w:basedOn w:val="Body"/>
    <w:uiPriority w:val="11"/>
    <w:rsid w:val="00927204"/>
    <w:pPr>
      <w:spacing w:after="0"/>
    </w:pPr>
    <w:rPr>
      <w:b/>
      <w:bCs/>
      <w:color w:val="000000" w:themeColor="text1"/>
    </w:rPr>
  </w:style>
  <w:style w:type="paragraph" w:styleId="ListParagraph">
    <w:name w:val="List Paragraph"/>
    <w:basedOn w:val="Normal"/>
    <w:uiPriority w:val="34"/>
    <w:qFormat/>
    <w:rsid w:val="00927204"/>
    <w:pPr>
      <w:ind w:left="720"/>
      <w:contextualSpacing/>
    </w:p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Arial" w:eastAsia="Times New Roman" w:hAnsi="Arial"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F7837"/>
    <w:rPr>
      <w:b/>
      <w:bCs/>
    </w:rPr>
  </w:style>
  <w:style w:type="character" w:customStyle="1" w:styleId="CommentSubjectChar">
    <w:name w:val="Comment Subject Char"/>
    <w:basedOn w:val="CommentTextChar"/>
    <w:link w:val="CommentSubject"/>
    <w:uiPriority w:val="99"/>
    <w:semiHidden/>
    <w:rsid w:val="004F7837"/>
    <w:rPr>
      <w:rFonts w:ascii="Arial" w:eastAsia="Times New Roman" w:hAnsi="Arial" w:cs="Times New Roman"/>
      <w:b/>
      <w:bCs/>
      <w:kern w:val="0"/>
      <w:sz w:val="20"/>
      <w:szCs w:val="20"/>
      <w14:ligatures w14:val="none"/>
    </w:rPr>
  </w:style>
  <w:style w:type="character" w:styleId="Mention">
    <w:name w:val="Mention"/>
    <w:basedOn w:val="DefaultParagraphFont"/>
    <w:uiPriority w:val="99"/>
    <w:unhideWhenUsed/>
    <w:rsid w:val="004F78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www.betterhealth.vic.gov.au/community-pharmacist-pilot" TargetMode="External"/><Relationship Id="rId26" Type="http://schemas.openxmlformats.org/officeDocument/2006/relationships/hyperlink" Target="mailto:Campaigns@health.vic.gov.au" TargetMode="Externa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health.vic.gov.au/primary-care/victorian-community-pharmacist-statewide-pilot-resources-for-pharmacists" TargetMode="External"/><Relationship Id="rId25" Type="http://schemas.openxmlformats.org/officeDocument/2006/relationships/hyperlink" Target="mailto:Campaigns@health.vic.gov.au"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betterhealth.vic.gov.au/community-pharmacist-pilot" TargetMode="External"/><Relationship Id="rId20" Type="http://schemas.openxmlformats.org/officeDocument/2006/relationships/hyperlink" Target="https://www.betterhealth.vic.gov.au/community-pharmacist-pilot" TargetMode="External"/><Relationship Id="rId29" Type="http://schemas.openxmlformats.org/officeDocument/2006/relationships/hyperlink" Target="https://www.health.vic.gov.au/primary-care/victorian-community-pharmacist-statewide-pilo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betterhealth.vic.gov.au/community-pharmacist-pilot" TargetMode="External"/><Relationship Id="rId32"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https://www.betterhealth.vic.gov.au/community-pharmacist-pilot" TargetMode="External"/><Relationship Id="rId23" Type="http://schemas.openxmlformats.org/officeDocument/2006/relationships/image" Target="media/image3.jpeg"/><Relationship Id="rId28" Type="http://schemas.openxmlformats.org/officeDocument/2006/relationships/hyperlink" Target="mailto:cpp@health.vic.gov.au" TargetMode="External"/><Relationship Id="rId10" Type="http://schemas.openxmlformats.org/officeDocument/2006/relationships/header" Target="header1.xml"/><Relationship Id="rId19" Type="http://schemas.openxmlformats.org/officeDocument/2006/relationships/image" Target="media/image1.jpeg"/><Relationship Id="rId31"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vic.gov.au/primary-care/victorian-community-pharmacist-statewide-pilot-resources-for-pharmacists" TargetMode="External"/><Relationship Id="rId22" Type="http://schemas.openxmlformats.org/officeDocument/2006/relationships/hyperlink" Target="https://www.betterhealth.vic.gov.au/community-pharmacist-pilot" TargetMode="External"/><Relationship Id="rId27" Type="http://schemas.openxmlformats.org/officeDocument/2006/relationships/hyperlink" Target="mailto:cpp@health.vic.gov.au" TargetMode="External"/><Relationship Id="rId30" Type="http://schemas.openxmlformats.org/officeDocument/2006/relationships/hyperlink" Target="https://www.health.vic.gov.au/primary-care/victorian-community-pharmacist-statewide-pilot-resources-for-pharmacist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fdcf0f-d743-4a41-abf8-88418c74a9f2">
      <Terms xmlns="http://schemas.microsoft.com/office/infopath/2007/PartnerControls"/>
    </lcf76f155ced4ddcb4097134ff3c332f>
    <TaxCatchAll xmlns="c494aaa4-d300-4359-bd81-aa9df2e4b565" xsi:nil="true"/>
    <CETeam xmlns="30fdcf0f-d743-4a41-abf8-88418c74a9f2" xsi:nil="true"/>
    <CEDivision xmlns="30fdcf0f-d743-4a41-abf8-88418c74a9f2" xsi:nil="true"/>
    <DocumentType xmlns="30fdcf0f-d743-4a41-abf8-88418c74a9f2" xsi:nil="true"/>
    <BriefDescription xmlns="30fdcf0f-d743-4a41-abf8-88418c74a9f2" xsi:nil="true"/>
    <_Flow_SignoffStatus xmlns="30fdcf0f-d743-4a41-abf8-88418c74a9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7A68216F59242A7C4D1343F9B9194" ma:contentTypeVersion="20" ma:contentTypeDescription="Create a new document." ma:contentTypeScope="" ma:versionID="a63a4c2f08318b86cd9d49d9719a42cc">
  <xsd:schema xmlns:xsd="http://www.w3.org/2001/XMLSchema" xmlns:xs="http://www.w3.org/2001/XMLSchema" xmlns:p="http://schemas.microsoft.com/office/2006/metadata/properties" xmlns:ns2="30fdcf0f-d743-4a41-abf8-88418c74a9f2" xmlns:ns3="c494aaa4-d300-4359-bd81-aa9df2e4b565" targetNamespace="http://schemas.microsoft.com/office/2006/metadata/properties" ma:root="true" ma:fieldsID="897b0a08fc9d09419f1aeda7a94399d6" ns2:_="" ns3:_="">
    <xsd:import namespace="30fdcf0f-d743-4a41-abf8-88418c74a9f2"/>
    <xsd:import namespace="c494aaa4-d300-4359-bd81-aa9df2e4b5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BriefDescription" minOccurs="0"/>
                <xsd:element ref="ns2:DocumentType" minOccurs="0"/>
                <xsd:element ref="ns2:CETeam" minOccurs="0"/>
                <xsd:element ref="ns2:_Flow_SignoffStatus" minOccurs="0"/>
                <xsd:element ref="ns2:CEDivisio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dcf0f-d743-4a41-abf8-88418c74a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BriefDescription" ma:index="20" nillable="true" ma:displayName="Brief Description" ma:format="Dropdown" ma:internalName="BriefDescription">
      <xsd:simpleType>
        <xsd:restriction base="dms:Note">
          <xsd:maxLength value="255"/>
        </xsd:restriction>
      </xsd:simpleType>
    </xsd:element>
    <xsd:element name="DocumentType" ma:index="21" nillable="true" ma:displayName="Document Type" ma:format="Dropdown" ma:internalName="DocumentType">
      <xsd:simpleType>
        <xsd:restriction base="dms:Choice">
          <xsd:enumeration value="Brief"/>
          <xsd:enumeration value="Strategic Planning"/>
          <xsd:enumeration value="Finance"/>
          <xsd:enumeration value="Deliverable"/>
          <xsd:enumeration value="Agenda"/>
          <xsd:enumeration value="Template"/>
          <xsd:enumeration value="Data and Research"/>
          <xsd:enumeration value="Internal Comms"/>
          <xsd:enumeration value="Process"/>
        </xsd:restriction>
      </xsd:simpleType>
    </xsd:element>
    <xsd:element name="CETeam" ma:index="22" nillable="true" ma:displayName="C&amp;E Team" ma:format="Dropdown" ma:internalName="CETeam">
      <xsd:simpleType>
        <xsd:restriction base="dms:Choice">
          <xsd:enumeration value="Creative Services"/>
          <xsd:enumeration value="Social"/>
          <xsd:enumeration value="Digital"/>
          <xsd:enumeration value="Brand"/>
          <xsd:enumeration value="Campaigns &amp; Advertising"/>
          <xsd:enumeration value="Content Strategy"/>
          <xsd:enumeration value="Strat Comms - PH &amp; EM"/>
          <xsd:enumeration value="Strat Comms - H&amp;A, AC"/>
          <xsd:enumeration value="Strat Comms - CCC"/>
          <xsd:enumeration value="Strat Comms - MHW"/>
          <xsd:enumeration value="Stakeholder &amp; Consumer Engagement"/>
          <xsd:enumeration value="Directorate"/>
          <xsd:enumeration value="Media"/>
          <xsd:enumeration value="External"/>
        </xsd:restriction>
      </xsd:simpleType>
    </xsd:element>
    <xsd:element name="_Flow_SignoffStatus" ma:index="23" nillable="true" ma:displayName="Sign-off status" ma:internalName="Sign_x002d_off_x0020_status">
      <xsd:simpleType>
        <xsd:restriction base="dms:Text"/>
      </xsd:simpleType>
    </xsd:element>
    <xsd:element name="CEDivision" ma:index="24" nillable="true" ma:displayName="C&amp;E Division" ma:format="Dropdown" ma:internalName="CEDivision">
      <xsd:simpleType>
        <xsd:restriction base="dms:Choice">
          <xsd:enumeration value="Aboriginal Health"/>
          <xsd:enumeration value="CSI"/>
          <xsd:enumeration value="Corporate Services"/>
          <xsd:enumeration value="Health, Ambulance &amp; Aged Care"/>
          <xsd:enumeration value="Mental Health &amp; Wellbeing"/>
          <xsd:enumeration value="Public Health"/>
          <xsd:enumeration value="Regulatory, Risk, Integrity and Legal"/>
          <xsd:enumeration value="Medical Research"/>
          <xsd:enumeration value="Reform and Planning"/>
          <xsd:enumeration value="Agencie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94aaa4-d300-4359-bd81-aa9df2e4b5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c53a74-6b75-4e41-b8ef-9fd3fa46b57a}" ma:internalName="TaxCatchAll" ma:showField="CatchAllData" ma:web="c494aaa4-d300-4359-bd81-aa9df2e4b5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DD68A-1357-49A5-88E2-820D8FAE393E}">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c494aaa4-d300-4359-bd81-aa9df2e4b565"/>
    <ds:schemaRef ds:uri="30fdcf0f-d743-4a41-abf8-88418c74a9f2"/>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3D5AEDC-9038-474A-A1FA-79669CC3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dcf0f-d743-4a41-abf8-88418c74a9f2"/>
    <ds:schemaRef ds:uri="c494aaa4-d300-4359-bd81-aa9df2e4b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8F2B5-20F2-4A93-924B-4FCD0B2B1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1514</Words>
  <Characters>8636</Characters>
  <Application>Microsoft Office Word</Application>
  <DocSecurity>0</DocSecurity>
  <Lines>71</Lines>
  <Paragraphs>20</Paragraphs>
  <ScaleCrop>false</ScaleCrop>
  <Company/>
  <LinksUpToDate>false</LinksUpToDate>
  <CharactersWithSpaces>10130</CharactersWithSpaces>
  <SharedDoc>false</SharedDoc>
  <HLinks>
    <vt:vector size="84" baseType="variant">
      <vt:variant>
        <vt:i4>7405600</vt:i4>
      </vt:variant>
      <vt:variant>
        <vt:i4>42</vt:i4>
      </vt:variant>
      <vt:variant>
        <vt:i4>0</vt:i4>
      </vt:variant>
      <vt:variant>
        <vt:i4>5</vt:i4>
      </vt:variant>
      <vt:variant>
        <vt:lpwstr>https://www.health.vic.gov.au/primary-care/victorian-community-pharmacist-statewide-pilot-resources-for-pharmacists</vt:lpwstr>
      </vt:variant>
      <vt:variant>
        <vt:lpwstr/>
      </vt:variant>
      <vt:variant>
        <vt:i4>4718664</vt:i4>
      </vt:variant>
      <vt:variant>
        <vt:i4>39</vt:i4>
      </vt:variant>
      <vt:variant>
        <vt:i4>0</vt:i4>
      </vt:variant>
      <vt:variant>
        <vt:i4>5</vt:i4>
      </vt:variant>
      <vt:variant>
        <vt:lpwstr>https://www.health.vic.gov.au/primary-care/victorian-community-pharmacist-statewide-pilot</vt:lpwstr>
      </vt:variant>
      <vt:variant>
        <vt:lpwstr/>
      </vt:variant>
      <vt:variant>
        <vt:i4>5308542</vt:i4>
      </vt:variant>
      <vt:variant>
        <vt:i4>36</vt:i4>
      </vt:variant>
      <vt:variant>
        <vt:i4>0</vt:i4>
      </vt:variant>
      <vt:variant>
        <vt:i4>5</vt:i4>
      </vt:variant>
      <vt:variant>
        <vt:lpwstr>mailto:cpp@health.vic.gov.au</vt:lpwstr>
      </vt:variant>
      <vt:variant>
        <vt:lpwstr/>
      </vt:variant>
      <vt:variant>
        <vt:i4>5308542</vt:i4>
      </vt:variant>
      <vt:variant>
        <vt:i4>33</vt:i4>
      </vt:variant>
      <vt:variant>
        <vt:i4>0</vt:i4>
      </vt:variant>
      <vt:variant>
        <vt:i4>5</vt:i4>
      </vt:variant>
      <vt:variant>
        <vt:lpwstr>mailto:cpp@health.vic.gov.au</vt:lpwstr>
      </vt:variant>
      <vt:variant>
        <vt:lpwstr/>
      </vt:variant>
      <vt:variant>
        <vt:i4>3735576</vt:i4>
      </vt:variant>
      <vt:variant>
        <vt:i4>30</vt:i4>
      </vt:variant>
      <vt:variant>
        <vt:i4>0</vt:i4>
      </vt:variant>
      <vt:variant>
        <vt:i4>5</vt:i4>
      </vt:variant>
      <vt:variant>
        <vt:lpwstr>mailto:Campaigns@health.vic.gov.au</vt:lpwstr>
      </vt:variant>
      <vt:variant>
        <vt:lpwstr/>
      </vt:variant>
      <vt:variant>
        <vt:i4>3735576</vt:i4>
      </vt:variant>
      <vt:variant>
        <vt:i4>27</vt:i4>
      </vt:variant>
      <vt:variant>
        <vt:i4>0</vt:i4>
      </vt:variant>
      <vt:variant>
        <vt:i4>5</vt:i4>
      </vt:variant>
      <vt:variant>
        <vt:lpwstr>mailto:Campaigns@health.vic.gov.au</vt:lpwstr>
      </vt:variant>
      <vt:variant>
        <vt:lpwstr/>
      </vt:variant>
      <vt:variant>
        <vt:i4>3866687</vt:i4>
      </vt:variant>
      <vt:variant>
        <vt:i4>24</vt:i4>
      </vt:variant>
      <vt:variant>
        <vt:i4>0</vt:i4>
      </vt:variant>
      <vt:variant>
        <vt:i4>5</vt:i4>
      </vt:variant>
      <vt:variant>
        <vt:lpwstr>https://www.betterhealth.vic.gov.au/community-pharmacist-pilot</vt:lpwstr>
      </vt:variant>
      <vt:variant>
        <vt:lpwstr/>
      </vt:variant>
      <vt:variant>
        <vt:i4>3866687</vt:i4>
      </vt:variant>
      <vt:variant>
        <vt:i4>21</vt:i4>
      </vt:variant>
      <vt:variant>
        <vt:i4>0</vt:i4>
      </vt:variant>
      <vt:variant>
        <vt:i4>5</vt:i4>
      </vt:variant>
      <vt:variant>
        <vt:lpwstr>https://www.betterhealth.vic.gov.au/community-pharmacist-pilot</vt:lpwstr>
      </vt:variant>
      <vt:variant>
        <vt:lpwstr/>
      </vt:variant>
      <vt:variant>
        <vt:i4>3866687</vt:i4>
      </vt:variant>
      <vt:variant>
        <vt:i4>18</vt:i4>
      </vt:variant>
      <vt:variant>
        <vt:i4>0</vt:i4>
      </vt:variant>
      <vt:variant>
        <vt:i4>5</vt:i4>
      </vt:variant>
      <vt:variant>
        <vt:lpwstr>https://www.betterhealth.vic.gov.au/community-pharmacist-pilot</vt:lpwstr>
      </vt:variant>
      <vt:variant>
        <vt:lpwstr/>
      </vt:variant>
      <vt:variant>
        <vt:i4>3866687</vt:i4>
      </vt:variant>
      <vt:variant>
        <vt:i4>15</vt:i4>
      </vt:variant>
      <vt:variant>
        <vt:i4>0</vt:i4>
      </vt:variant>
      <vt:variant>
        <vt:i4>5</vt:i4>
      </vt:variant>
      <vt:variant>
        <vt:lpwstr>https://www.betterhealth.vic.gov.au/community-pharmacist-pilot</vt:lpwstr>
      </vt:variant>
      <vt:variant>
        <vt:lpwstr/>
      </vt:variant>
      <vt:variant>
        <vt:i4>7405600</vt:i4>
      </vt:variant>
      <vt:variant>
        <vt:i4>12</vt:i4>
      </vt:variant>
      <vt:variant>
        <vt:i4>0</vt:i4>
      </vt:variant>
      <vt:variant>
        <vt:i4>5</vt:i4>
      </vt:variant>
      <vt:variant>
        <vt:lpwstr>https://www.health.vic.gov.au/primary-care/victorian-community-pharmacist-statewide-pilot-resources-for-pharmacists</vt:lpwstr>
      </vt:variant>
      <vt:variant>
        <vt:lpwstr/>
      </vt:variant>
      <vt:variant>
        <vt:i4>3866687</vt:i4>
      </vt:variant>
      <vt:variant>
        <vt:i4>9</vt:i4>
      </vt:variant>
      <vt:variant>
        <vt:i4>0</vt:i4>
      </vt:variant>
      <vt:variant>
        <vt:i4>5</vt:i4>
      </vt:variant>
      <vt:variant>
        <vt:lpwstr>https://www.betterhealth.vic.gov.au/community-pharmacist-pilot</vt:lpwstr>
      </vt:variant>
      <vt:variant>
        <vt:lpwstr/>
      </vt:variant>
      <vt:variant>
        <vt:i4>3866687</vt:i4>
      </vt:variant>
      <vt:variant>
        <vt:i4>6</vt:i4>
      </vt:variant>
      <vt:variant>
        <vt:i4>0</vt:i4>
      </vt:variant>
      <vt:variant>
        <vt:i4>5</vt:i4>
      </vt:variant>
      <vt:variant>
        <vt:lpwstr>https://www.betterhealth.vic.gov.au/community-pharmacist-pilot</vt:lpwstr>
      </vt:variant>
      <vt:variant>
        <vt:lpwstr/>
      </vt:variant>
      <vt:variant>
        <vt:i4>7405600</vt:i4>
      </vt:variant>
      <vt:variant>
        <vt:i4>3</vt:i4>
      </vt:variant>
      <vt:variant>
        <vt:i4>0</vt:i4>
      </vt:variant>
      <vt:variant>
        <vt:i4>5</vt:i4>
      </vt:variant>
      <vt:variant>
        <vt:lpwstr>https://www.health.vic.gov.au/primary-care/victorian-community-pharmacist-statewide-pilot-resources-for-pharmacists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Whiting (Health)</dc:creator>
  <cp:keywords/>
  <dc:description/>
  <cp:lastModifiedBy>Saihini Naidoo-Allas (Health)</cp:lastModifiedBy>
  <cp:revision>2</cp:revision>
  <dcterms:created xsi:type="dcterms:W3CDTF">2024-05-17T03:42:00Z</dcterms:created>
  <dcterms:modified xsi:type="dcterms:W3CDTF">2024-05-17T03:42:00Z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0x0101001AC7A68216F59242A7C4D1343F9B9194</vt:lpwstr>
  </property>
  <property fmtid="{D5CDD505-2E9C-101B-9397-08002B2CF9AE}" pid="3" name="ClassificationContentMarkingFooterShapeIds">
    <vt:lpwstr>3b267049,7c59c93f,65a739dd,6659e373,1c511220,18d75579</vt:lpwstr>
  </property>
  <property fmtid="{D5CDD505-2E9C-101B-9397-08002B2CF9AE}" pid="4" name="ClassificationContentMarkingFooterFontProps">
    <vt:lpwstr>#000000,10,Arial Black</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2024-05-02T04:13:36Z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a10d43a1-feb6-4a97-9cf7-f538dc1485ef</vt:lpwstr>
  </property>
  <property fmtid="{D5CDD505-2E9C-101B-9397-08002B2CF9AE}" pid="12" name="MSIP_Label_43e64453-338c-4f93-8a4d-0039a0a41f2a_ContentBits">
    <vt:lpwstr>2</vt:lpwstr>
  </property>
  <property fmtid="{D5CDD505-2E9C-101B-9397-08002B2CF9AE}" pid="13" name="MediaServiceImageTags">
    <vt:lpwstr/>
  </property>
</Properties>
</file>