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32222200" w:rsidR="00056EC4" w:rsidRPr="007A7973" w:rsidRDefault="005860C6" w:rsidP="7CDFBC1A">
      <w:pPr>
        <w:pStyle w:val="DHHSbody"/>
        <w:rPr>
          <w:noProof/>
          <w:highlight w:val="yellow"/>
        </w:rPr>
      </w:pPr>
      <w:r w:rsidRPr="007A7973">
        <w:rPr>
          <w:noProof/>
          <w:color w:val="FF0000"/>
          <w:highlight w:val="yellow"/>
        </w:rPr>
        <w:drawing>
          <wp:anchor distT="0" distB="0" distL="114300" distR="114300" simplePos="0" relativeHeight="251658240" behindDoc="1" locked="1" layoutInCell="1" allowOverlap="1" wp14:anchorId="2363C59C" wp14:editId="452EB0D7">
            <wp:simplePos x="0" y="0"/>
            <wp:positionH relativeFrom="page">
              <wp:align>left</wp:align>
            </wp:positionH>
            <wp:positionV relativeFrom="page">
              <wp:align>top</wp:align>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07A75A54" w:rsidR="00AD784C" w:rsidRPr="00431F42" w:rsidRDefault="00121934" w:rsidP="00431F42">
            <w:pPr>
              <w:pStyle w:val="Documenttitle"/>
            </w:pPr>
            <w:r>
              <w:t>Specifications</w:t>
            </w:r>
            <w:r w:rsidR="00391743">
              <w:t xml:space="preserve"> for revision</w:t>
            </w:r>
            <w:r w:rsidR="004F54AE">
              <w:t>s</w:t>
            </w:r>
            <w:r w:rsidR="00391743">
              <w:t xml:space="preserve"> to </w:t>
            </w:r>
            <w:r w:rsidR="00D55D34">
              <w:t xml:space="preserve">the </w:t>
            </w:r>
            <w:bookmarkStart w:id="0" w:name="_Hlk140648084"/>
            <w:r w:rsidR="00C67BF9">
              <w:t>Agency Information Management System (AIMS)</w:t>
            </w:r>
            <w:r w:rsidR="00391743">
              <w:t xml:space="preserve"> </w:t>
            </w:r>
            <w:bookmarkEnd w:id="0"/>
            <w:r w:rsidR="00391743">
              <w:t>for 202</w:t>
            </w:r>
            <w:r w:rsidR="00E32646">
              <w:t>4</w:t>
            </w:r>
            <w:r w:rsidR="00492961">
              <w:t>-2</w:t>
            </w:r>
            <w:r w:rsidR="00E32646">
              <w:t>5</w:t>
            </w:r>
          </w:p>
        </w:tc>
      </w:tr>
      <w:tr w:rsidR="00AD784C" w14:paraId="126AF60F" w14:textId="77777777" w:rsidTr="00431F42">
        <w:trPr>
          <w:cantSplit/>
        </w:trPr>
        <w:tc>
          <w:tcPr>
            <w:tcW w:w="0" w:type="auto"/>
          </w:tcPr>
          <w:p w14:paraId="20D47A77" w14:textId="152BF0F8" w:rsidR="00386109" w:rsidRPr="00A1389F" w:rsidRDefault="00121934" w:rsidP="009315BE">
            <w:pPr>
              <w:pStyle w:val="Documentsubtitle"/>
            </w:pPr>
            <w:r>
              <w:t>Decem</w:t>
            </w:r>
            <w:r w:rsidR="00F43BE7">
              <w:t>ber</w:t>
            </w:r>
            <w:r w:rsidR="00A71CE4">
              <w:t xml:space="preserve"> </w:t>
            </w:r>
            <w:r w:rsidR="00286953">
              <w:t>202</w:t>
            </w:r>
            <w:r w:rsidR="00E32646">
              <w:t>3</w:t>
            </w:r>
          </w:p>
        </w:tc>
      </w:tr>
      <w:tr w:rsidR="00430393" w14:paraId="1FA1E015" w14:textId="77777777" w:rsidTr="00431F42">
        <w:trPr>
          <w:cantSplit/>
        </w:trPr>
        <w:tc>
          <w:tcPr>
            <w:tcW w:w="0" w:type="auto"/>
          </w:tcPr>
          <w:p w14:paraId="2C6E5439" w14:textId="77777777" w:rsidR="00430393" w:rsidRDefault="007E2842"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71A2254B">
            <wp:simplePos x="0" y="0"/>
            <wp:positionH relativeFrom="column">
              <wp:posOffset>1950085</wp:posOffset>
            </wp:positionH>
            <wp:positionV relativeFrom="paragraph">
              <wp:posOffset>4817110</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1FC532E7" w:rsidR="00286953" w:rsidRPr="0055119B" w:rsidRDefault="00286953" w:rsidP="00286953">
            <w:pPr>
              <w:pStyle w:val="Imprint"/>
            </w:pPr>
            <w:r w:rsidRPr="0055119B">
              <w:t xml:space="preserve">© State of Victoria, Australia, </w:t>
            </w:r>
            <w:r w:rsidRPr="001E2A36">
              <w:t>Department of Health</w:t>
            </w:r>
            <w:r w:rsidRPr="0055119B">
              <w:t>,</w:t>
            </w:r>
            <w:r w:rsidR="00121934">
              <w:t xml:space="preserve"> Decem</w:t>
            </w:r>
            <w:r w:rsidR="00F43BE7">
              <w:t>ber</w:t>
            </w:r>
            <w:r>
              <w:t xml:space="preserve"> 202</w:t>
            </w:r>
            <w:r w:rsidR="00E32646">
              <w:t>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121934">
      <w:pPr>
        <w:pStyle w:val="AIHWbodytext"/>
      </w:pPr>
      <w:r w:rsidRPr="0008204A">
        <w:br w:type="page"/>
      </w:r>
    </w:p>
    <w:p w14:paraId="2D0A2BCE" w14:textId="77777777" w:rsidR="00AD784C" w:rsidRPr="00271445" w:rsidRDefault="00AD784C" w:rsidP="002365B4">
      <w:pPr>
        <w:pStyle w:val="TOCheadingreport"/>
      </w:pPr>
      <w:r w:rsidRPr="00271445">
        <w:t>Contents</w:t>
      </w:r>
    </w:p>
    <w:p w14:paraId="50A8D045" w14:textId="58B535CD" w:rsidR="00FA6EF4" w:rsidRDefault="00AD784C">
      <w:pPr>
        <w:pStyle w:val="TOC1"/>
        <w:rPr>
          <w:rFonts w:asciiTheme="minorHAnsi" w:eastAsiaTheme="minorEastAsia" w:hAnsiTheme="minorHAnsi" w:cstheme="minorBidi"/>
          <w:b w:val="0"/>
          <w:sz w:val="22"/>
          <w:szCs w:val="22"/>
          <w:lang w:eastAsia="en-AU"/>
        </w:rPr>
      </w:pPr>
      <w:r w:rsidRPr="00271445">
        <w:fldChar w:fldCharType="begin"/>
      </w:r>
      <w:r w:rsidRPr="00271445">
        <w:instrText xml:space="preserve"> TOC \h \z \t "Heading 1,1,Heading 2,2" </w:instrText>
      </w:r>
      <w:r w:rsidRPr="00271445">
        <w:fldChar w:fldCharType="separate"/>
      </w:r>
      <w:hyperlink w:anchor="_Toc153981747" w:history="1">
        <w:r w:rsidR="00FA6EF4" w:rsidRPr="00114A2F">
          <w:rPr>
            <w:rStyle w:val="Hyperlink"/>
          </w:rPr>
          <w:t>Executive summary</w:t>
        </w:r>
        <w:r w:rsidR="00FA6EF4">
          <w:rPr>
            <w:webHidden/>
          </w:rPr>
          <w:tab/>
        </w:r>
        <w:r w:rsidR="00FA6EF4">
          <w:rPr>
            <w:webHidden/>
          </w:rPr>
          <w:fldChar w:fldCharType="begin"/>
        </w:r>
        <w:r w:rsidR="00FA6EF4">
          <w:rPr>
            <w:webHidden/>
          </w:rPr>
          <w:instrText xml:space="preserve"> PAGEREF _Toc153981747 \h </w:instrText>
        </w:r>
        <w:r w:rsidR="00FA6EF4">
          <w:rPr>
            <w:webHidden/>
          </w:rPr>
        </w:r>
        <w:r w:rsidR="00FA6EF4">
          <w:rPr>
            <w:webHidden/>
          </w:rPr>
          <w:fldChar w:fldCharType="separate"/>
        </w:r>
        <w:r w:rsidR="00FA6EF4">
          <w:rPr>
            <w:webHidden/>
          </w:rPr>
          <w:t>4</w:t>
        </w:r>
        <w:r w:rsidR="00FA6EF4">
          <w:rPr>
            <w:webHidden/>
          </w:rPr>
          <w:fldChar w:fldCharType="end"/>
        </w:r>
      </w:hyperlink>
    </w:p>
    <w:p w14:paraId="774AD402" w14:textId="6C0C2298" w:rsidR="00FA6EF4" w:rsidRDefault="00FA6EF4">
      <w:pPr>
        <w:pStyle w:val="TOC1"/>
        <w:rPr>
          <w:rFonts w:asciiTheme="minorHAnsi" w:eastAsiaTheme="minorEastAsia" w:hAnsiTheme="minorHAnsi" w:cstheme="minorBidi"/>
          <w:b w:val="0"/>
          <w:sz w:val="22"/>
          <w:szCs w:val="22"/>
          <w:lang w:eastAsia="en-AU"/>
        </w:rPr>
      </w:pPr>
      <w:hyperlink w:anchor="_Toc153981748" w:history="1">
        <w:r w:rsidRPr="00114A2F">
          <w:rPr>
            <w:rStyle w:val="Hyperlink"/>
          </w:rPr>
          <w:t>Introduction</w:t>
        </w:r>
        <w:r>
          <w:rPr>
            <w:webHidden/>
          </w:rPr>
          <w:tab/>
        </w:r>
        <w:r>
          <w:rPr>
            <w:webHidden/>
          </w:rPr>
          <w:fldChar w:fldCharType="begin"/>
        </w:r>
        <w:r>
          <w:rPr>
            <w:webHidden/>
          </w:rPr>
          <w:instrText xml:space="preserve"> PAGEREF _Toc153981748 \h </w:instrText>
        </w:r>
        <w:r>
          <w:rPr>
            <w:webHidden/>
          </w:rPr>
        </w:r>
        <w:r>
          <w:rPr>
            <w:webHidden/>
          </w:rPr>
          <w:fldChar w:fldCharType="separate"/>
        </w:r>
        <w:r>
          <w:rPr>
            <w:webHidden/>
          </w:rPr>
          <w:t>5</w:t>
        </w:r>
        <w:r>
          <w:rPr>
            <w:webHidden/>
          </w:rPr>
          <w:fldChar w:fldCharType="end"/>
        </w:r>
      </w:hyperlink>
    </w:p>
    <w:p w14:paraId="0CB454FA" w14:textId="101FF6E9" w:rsidR="00FA6EF4" w:rsidRDefault="00FA6EF4">
      <w:pPr>
        <w:pStyle w:val="TOC2"/>
        <w:rPr>
          <w:rFonts w:asciiTheme="minorHAnsi" w:eastAsiaTheme="minorEastAsia" w:hAnsiTheme="minorHAnsi" w:cstheme="minorBidi"/>
          <w:sz w:val="22"/>
          <w:szCs w:val="22"/>
          <w:lang w:eastAsia="en-AU"/>
        </w:rPr>
      </w:pPr>
      <w:hyperlink w:anchor="_Toc153981749" w:history="1">
        <w:r w:rsidRPr="00114A2F">
          <w:rPr>
            <w:rStyle w:val="Hyperlink"/>
          </w:rPr>
          <w:t>Orientation to this document</w:t>
        </w:r>
        <w:r>
          <w:rPr>
            <w:webHidden/>
          </w:rPr>
          <w:tab/>
        </w:r>
        <w:r>
          <w:rPr>
            <w:webHidden/>
          </w:rPr>
          <w:fldChar w:fldCharType="begin"/>
        </w:r>
        <w:r>
          <w:rPr>
            <w:webHidden/>
          </w:rPr>
          <w:instrText xml:space="preserve"> PAGEREF _Toc153981749 \h </w:instrText>
        </w:r>
        <w:r>
          <w:rPr>
            <w:webHidden/>
          </w:rPr>
        </w:r>
        <w:r>
          <w:rPr>
            <w:webHidden/>
          </w:rPr>
          <w:fldChar w:fldCharType="separate"/>
        </w:r>
        <w:r>
          <w:rPr>
            <w:webHidden/>
          </w:rPr>
          <w:t>5</w:t>
        </w:r>
        <w:r>
          <w:rPr>
            <w:webHidden/>
          </w:rPr>
          <w:fldChar w:fldCharType="end"/>
        </w:r>
      </w:hyperlink>
    </w:p>
    <w:p w14:paraId="7D2CC538" w14:textId="7B1684D4" w:rsidR="00FA6EF4" w:rsidRDefault="00FA6EF4">
      <w:pPr>
        <w:pStyle w:val="TOC1"/>
        <w:rPr>
          <w:rFonts w:asciiTheme="minorHAnsi" w:eastAsiaTheme="minorEastAsia" w:hAnsiTheme="minorHAnsi" w:cstheme="minorBidi"/>
          <w:b w:val="0"/>
          <w:sz w:val="22"/>
          <w:szCs w:val="22"/>
          <w:lang w:eastAsia="en-AU"/>
        </w:rPr>
      </w:pPr>
      <w:hyperlink w:anchor="_Toc153981750" w:history="1">
        <w:r w:rsidRPr="00114A2F">
          <w:rPr>
            <w:rStyle w:val="Hyperlink"/>
          </w:rPr>
          <w:t>Outcome of proposals</w:t>
        </w:r>
        <w:r>
          <w:rPr>
            <w:webHidden/>
          </w:rPr>
          <w:tab/>
        </w:r>
        <w:r>
          <w:rPr>
            <w:webHidden/>
          </w:rPr>
          <w:fldChar w:fldCharType="begin"/>
        </w:r>
        <w:r>
          <w:rPr>
            <w:webHidden/>
          </w:rPr>
          <w:instrText xml:space="preserve"> PAGEREF _Toc153981750 \h </w:instrText>
        </w:r>
        <w:r>
          <w:rPr>
            <w:webHidden/>
          </w:rPr>
        </w:r>
        <w:r>
          <w:rPr>
            <w:webHidden/>
          </w:rPr>
          <w:fldChar w:fldCharType="separate"/>
        </w:r>
        <w:r>
          <w:rPr>
            <w:webHidden/>
          </w:rPr>
          <w:t>6</w:t>
        </w:r>
        <w:r>
          <w:rPr>
            <w:webHidden/>
          </w:rPr>
          <w:fldChar w:fldCharType="end"/>
        </w:r>
      </w:hyperlink>
    </w:p>
    <w:p w14:paraId="399703B5" w14:textId="34E967ED" w:rsidR="00FA6EF4" w:rsidRDefault="00FA6EF4">
      <w:pPr>
        <w:pStyle w:val="TOC2"/>
        <w:rPr>
          <w:rFonts w:asciiTheme="minorHAnsi" w:eastAsiaTheme="minorEastAsia" w:hAnsiTheme="minorHAnsi" w:cstheme="minorBidi"/>
          <w:sz w:val="22"/>
          <w:szCs w:val="22"/>
          <w:lang w:eastAsia="en-AU"/>
        </w:rPr>
      </w:pPr>
      <w:hyperlink w:anchor="_Toc153981751" w:history="1">
        <w:r w:rsidRPr="00114A2F">
          <w:rPr>
            <w:rStyle w:val="Hyperlink"/>
          </w:rPr>
          <w:t>Proposals for revisions across multiple data collections [which impact AIMS data collections] for 2024-25:</w:t>
        </w:r>
        <w:r>
          <w:rPr>
            <w:webHidden/>
          </w:rPr>
          <w:tab/>
        </w:r>
        <w:r>
          <w:rPr>
            <w:webHidden/>
          </w:rPr>
          <w:fldChar w:fldCharType="begin"/>
        </w:r>
        <w:r>
          <w:rPr>
            <w:webHidden/>
          </w:rPr>
          <w:instrText xml:space="preserve"> PAGEREF _Toc153981751 \h </w:instrText>
        </w:r>
        <w:r>
          <w:rPr>
            <w:webHidden/>
          </w:rPr>
        </w:r>
        <w:r>
          <w:rPr>
            <w:webHidden/>
          </w:rPr>
          <w:fldChar w:fldCharType="separate"/>
        </w:r>
        <w:r>
          <w:rPr>
            <w:webHidden/>
          </w:rPr>
          <w:t>6</w:t>
        </w:r>
        <w:r>
          <w:rPr>
            <w:webHidden/>
          </w:rPr>
          <w:fldChar w:fldCharType="end"/>
        </w:r>
      </w:hyperlink>
    </w:p>
    <w:p w14:paraId="71761516" w14:textId="62B10AA6" w:rsidR="00FA6EF4" w:rsidRDefault="00FA6EF4">
      <w:pPr>
        <w:pStyle w:val="TOC2"/>
        <w:rPr>
          <w:rFonts w:asciiTheme="minorHAnsi" w:eastAsiaTheme="minorEastAsia" w:hAnsiTheme="minorHAnsi" w:cstheme="minorBidi"/>
          <w:sz w:val="22"/>
          <w:szCs w:val="22"/>
          <w:lang w:eastAsia="en-AU"/>
        </w:rPr>
      </w:pPr>
      <w:hyperlink w:anchor="_Toc153981752" w:history="1">
        <w:r w:rsidRPr="00114A2F">
          <w:rPr>
            <w:rStyle w:val="Hyperlink"/>
          </w:rPr>
          <w:t>Proposals for revisions to the Agency Information Management System (AIMS) for 2024-25:</w:t>
        </w:r>
        <w:r>
          <w:rPr>
            <w:webHidden/>
          </w:rPr>
          <w:tab/>
        </w:r>
        <w:r>
          <w:rPr>
            <w:webHidden/>
          </w:rPr>
          <w:fldChar w:fldCharType="begin"/>
        </w:r>
        <w:r>
          <w:rPr>
            <w:webHidden/>
          </w:rPr>
          <w:instrText xml:space="preserve"> PAGEREF _Toc153981752 \h </w:instrText>
        </w:r>
        <w:r>
          <w:rPr>
            <w:webHidden/>
          </w:rPr>
        </w:r>
        <w:r>
          <w:rPr>
            <w:webHidden/>
          </w:rPr>
          <w:fldChar w:fldCharType="separate"/>
        </w:r>
        <w:r>
          <w:rPr>
            <w:webHidden/>
          </w:rPr>
          <w:t>6</w:t>
        </w:r>
        <w:r>
          <w:rPr>
            <w:webHidden/>
          </w:rPr>
          <w:fldChar w:fldCharType="end"/>
        </w:r>
      </w:hyperlink>
    </w:p>
    <w:p w14:paraId="5A13E121" w14:textId="27FE589C" w:rsidR="00FA6EF4" w:rsidRDefault="00FA6EF4">
      <w:pPr>
        <w:pStyle w:val="TOC1"/>
        <w:rPr>
          <w:rFonts w:asciiTheme="minorHAnsi" w:eastAsiaTheme="minorEastAsia" w:hAnsiTheme="minorHAnsi" w:cstheme="minorBidi"/>
          <w:b w:val="0"/>
          <w:sz w:val="22"/>
          <w:szCs w:val="22"/>
          <w:lang w:eastAsia="en-AU"/>
        </w:rPr>
      </w:pPr>
      <w:hyperlink w:anchor="_Toc153981753" w:history="1">
        <w:r w:rsidRPr="00114A2F">
          <w:rPr>
            <w:rStyle w:val="Hyperlink"/>
          </w:rPr>
          <w:t>Amend reporting of Victorian Respiratory Support Service (VRSS) Program Stream</w:t>
        </w:r>
        <w:r>
          <w:rPr>
            <w:webHidden/>
          </w:rPr>
          <w:tab/>
        </w:r>
        <w:r>
          <w:rPr>
            <w:webHidden/>
          </w:rPr>
          <w:fldChar w:fldCharType="begin"/>
        </w:r>
        <w:r>
          <w:rPr>
            <w:webHidden/>
          </w:rPr>
          <w:instrText xml:space="preserve"> PAGEREF _Toc153981753 \h </w:instrText>
        </w:r>
        <w:r>
          <w:rPr>
            <w:webHidden/>
          </w:rPr>
        </w:r>
        <w:r>
          <w:rPr>
            <w:webHidden/>
          </w:rPr>
          <w:fldChar w:fldCharType="separate"/>
        </w:r>
        <w:r>
          <w:rPr>
            <w:webHidden/>
          </w:rPr>
          <w:t>7</w:t>
        </w:r>
        <w:r>
          <w:rPr>
            <w:webHidden/>
          </w:rPr>
          <w:fldChar w:fldCharType="end"/>
        </w:r>
      </w:hyperlink>
    </w:p>
    <w:p w14:paraId="47B09DCF" w14:textId="0B022008" w:rsidR="00FA6EF4" w:rsidRDefault="00FA6EF4">
      <w:pPr>
        <w:pStyle w:val="TOC2"/>
        <w:rPr>
          <w:rFonts w:asciiTheme="minorHAnsi" w:eastAsiaTheme="minorEastAsia" w:hAnsiTheme="minorHAnsi" w:cstheme="minorBidi"/>
          <w:sz w:val="22"/>
          <w:szCs w:val="22"/>
          <w:lang w:eastAsia="en-AU"/>
        </w:rPr>
      </w:pPr>
      <w:hyperlink w:anchor="_Toc153981754" w:history="1">
        <w:r w:rsidRPr="00114A2F">
          <w:rPr>
            <w:rStyle w:val="Hyperlink"/>
          </w:rPr>
          <w:t>S11: Sub Acute Non-Admitted Activity</w:t>
        </w:r>
        <w:r>
          <w:rPr>
            <w:webHidden/>
          </w:rPr>
          <w:tab/>
        </w:r>
        <w:r>
          <w:rPr>
            <w:webHidden/>
          </w:rPr>
          <w:fldChar w:fldCharType="begin"/>
        </w:r>
        <w:r>
          <w:rPr>
            <w:webHidden/>
          </w:rPr>
          <w:instrText xml:space="preserve"> PAGEREF _Toc153981754 \h </w:instrText>
        </w:r>
        <w:r>
          <w:rPr>
            <w:webHidden/>
          </w:rPr>
        </w:r>
        <w:r>
          <w:rPr>
            <w:webHidden/>
          </w:rPr>
          <w:fldChar w:fldCharType="separate"/>
        </w:r>
        <w:r>
          <w:rPr>
            <w:webHidden/>
          </w:rPr>
          <w:t>7</w:t>
        </w:r>
        <w:r>
          <w:rPr>
            <w:webHidden/>
          </w:rPr>
          <w:fldChar w:fldCharType="end"/>
        </w:r>
      </w:hyperlink>
    </w:p>
    <w:p w14:paraId="5DA2DA7A" w14:textId="6A0F6D67" w:rsidR="00FA6EF4" w:rsidRDefault="00FA6EF4">
      <w:pPr>
        <w:pStyle w:val="TOC2"/>
        <w:rPr>
          <w:rFonts w:asciiTheme="minorHAnsi" w:eastAsiaTheme="minorEastAsia" w:hAnsiTheme="minorHAnsi" w:cstheme="minorBidi"/>
          <w:sz w:val="22"/>
          <w:szCs w:val="22"/>
          <w:lang w:eastAsia="en-AU"/>
        </w:rPr>
      </w:pPr>
      <w:hyperlink w:anchor="_Toc153981755" w:history="1">
        <w:r w:rsidRPr="00114A2F">
          <w:rPr>
            <w:rStyle w:val="Hyperlink"/>
          </w:rPr>
          <w:t>S12: Self-administered Non-admitted Services</w:t>
        </w:r>
        <w:r>
          <w:rPr>
            <w:webHidden/>
          </w:rPr>
          <w:tab/>
        </w:r>
        <w:r>
          <w:rPr>
            <w:webHidden/>
          </w:rPr>
          <w:fldChar w:fldCharType="begin"/>
        </w:r>
        <w:r>
          <w:rPr>
            <w:webHidden/>
          </w:rPr>
          <w:instrText xml:space="preserve"> PAGEREF _Toc153981755 \h </w:instrText>
        </w:r>
        <w:r>
          <w:rPr>
            <w:webHidden/>
          </w:rPr>
        </w:r>
        <w:r>
          <w:rPr>
            <w:webHidden/>
          </w:rPr>
          <w:fldChar w:fldCharType="separate"/>
        </w:r>
        <w:r>
          <w:rPr>
            <w:webHidden/>
          </w:rPr>
          <w:t>9</w:t>
        </w:r>
        <w:r>
          <w:rPr>
            <w:webHidden/>
          </w:rPr>
          <w:fldChar w:fldCharType="end"/>
        </w:r>
      </w:hyperlink>
    </w:p>
    <w:p w14:paraId="4BA450B6" w14:textId="6CC6E925" w:rsidR="00FA6EF4" w:rsidRDefault="00FA6EF4">
      <w:pPr>
        <w:pStyle w:val="TOC1"/>
        <w:rPr>
          <w:rFonts w:asciiTheme="minorHAnsi" w:eastAsiaTheme="minorEastAsia" w:hAnsiTheme="minorHAnsi" w:cstheme="minorBidi"/>
          <w:b w:val="0"/>
          <w:sz w:val="22"/>
          <w:szCs w:val="22"/>
          <w:lang w:eastAsia="en-AU"/>
        </w:rPr>
      </w:pPr>
      <w:hyperlink w:anchor="_Toc153981756" w:history="1">
        <w:r w:rsidRPr="00114A2F">
          <w:rPr>
            <w:rStyle w:val="Hyperlink"/>
          </w:rPr>
          <w:t>All sites with an Urgent Care Centre (UCC) to report UCC activity using the AIMS Urgent Care Centre form only.</w:t>
        </w:r>
        <w:r>
          <w:rPr>
            <w:webHidden/>
          </w:rPr>
          <w:tab/>
        </w:r>
        <w:r>
          <w:rPr>
            <w:webHidden/>
          </w:rPr>
          <w:fldChar w:fldCharType="begin"/>
        </w:r>
        <w:r>
          <w:rPr>
            <w:webHidden/>
          </w:rPr>
          <w:instrText xml:space="preserve"> PAGEREF _Toc153981756 \h </w:instrText>
        </w:r>
        <w:r>
          <w:rPr>
            <w:webHidden/>
          </w:rPr>
        </w:r>
        <w:r>
          <w:rPr>
            <w:webHidden/>
          </w:rPr>
          <w:fldChar w:fldCharType="separate"/>
        </w:r>
        <w:r>
          <w:rPr>
            <w:webHidden/>
          </w:rPr>
          <w:t>10</w:t>
        </w:r>
        <w:r>
          <w:rPr>
            <w:webHidden/>
          </w:rPr>
          <w:fldChar w:fldCharType="end"/>
        </w:r>
      </w:hyperlink>
    </w:p>
    <w:p w14:paraId="79B94083" w14:textId="5C15F000" w:rsidR="00FA6EF4" w:rsidRDefault="00FA6EF4">
      <w:pPr>
        <w:pStyle w:val="TOC2"/>
        <w:rPr>
          <w:rFonts w:asciiTheme="minorHAnsi" w:eastAsiaTheme="minorEastAsia" w:hAnsiTheme="minorHAnsi" w:cstheme="minorBidi"/>
          <w:sz w:val="22"/>
          <w:szCs w:val="22"/>
          <w:lang w:eastAsia="en-AU"/>
        </w:rPr>
      </w:pPr>
      <w:hyperlink w:anchor="_Toc153981757" w:history="1">
        <w:r w:rsidRPr="00114A2F">
          <w:rPr>
            <w:rStyle w:val="Hyperlink"/>
          </w:rPr>
          <w:t>AIMS Urgent Care Centre data collection</w:t>
        </w:r>
        <w:r>
          <w:rPr>
            <w:webHidden/>
          </w:rPr>
          <w:tab/>
        </w:r>
        <w:r>
          <w:rPr>
            <w:webHidden/>
          </w:rPr>
          <w:fldChar w:fldCharType="begin"/>
        </w:r>
        <w:r>
          <w:rPr>
            <w:webHidden/>
          </w:rPr>
          <w:instrText xml:space="preserve"> PAGEREF _Toc153981757 \h </w:instrText>
        </w:r>
        <w:r>
          <w:rPr>
            <w:webHidden/>
          </w:rPr>
        </w:r>
        <w:r>
          <w:rPr>
            <w:webHidden/>
          </w:rPr>
          <w:fldChar w:fldCharType="separate"/>
        </w:r>
        <w:r>
          <w:rPr>
            <w:webHidden/>
          </w:rPr>
          <w:t>10</w:t>
        </w:r>
        <w:r>
          <w:rPr>
            <w:webHidden/>
          </w:rPr>
          <w:fldChar w:fldCharType="end"/>
        </w:r>
      </w:hyperlink>
    </w:p>
    <w:p w14:paraId="52ECDF18" w14:textId="52288F8B" w:rsidR="00FA6EF4" w:rsidRDefault="00FA6EF4">
      <w:pPr>
        <w:pStyle w:val="TOC1"/>
        <w:rPr>
          <w:rFonts w:asciiTheme="minorHAnsi" w:eastAsiaTheme="minorEastAsia" w:hAnsiTheme="minorHAnsi" w:cstheme="minorBidi"/>
          <w:b w:val="0"/>
          <w:sz w:val="22"/>
          <w:szCs w:val="22"/>
          <w:lang w:eastAsia="en-AU"/>
        </w:rPr>
      </w:pPr>
      <w:hyperlink w:anchor="_Toc153981758" w:history="1">
        <w:r w:rsidRPr="00114A2F">
          <w:rPr>
            <w:rStyle w:val="Hyperlink"/>
          </w:rPr>
          <w:t>Cease reporting of urgent care activity on AIMS S10 Acute Non-Admitted Clinic Activity form</w:t>
        </w:r>
        <w:r>
          <w:rPr>
            <w:webHidden/>
          </w:rPr>
          <w:tab/>
        </w:r>
        <w:r>
          <w:rPr>
            <w:webHidden/>
          </w:rPr>
          <w:fldChar w:fldCharType="begin"/>
        </w:r>
        <w:r>
          <w:rPr>
            <w:webHidden/>
          </w:rPr>
          <w:instrText xml:space="preserve"> PAGEREF _Toc153981758 \h </w:instrText>
        </w:r>
        <w:r>
          <w:rPr>
            <w:webHidden/>
          </w:rPr>
        </w:r>
        <w:r>
          <w:rPr>
            <w:webHidden/>
          </w:rPr>
          <w:fldChar w:fldCharType="separate"/>
        </w:r>
        <w:r>
          <w:rPr>
            <w:webHidden/>
          </w:rPr>
          <w:t>14</w:t>
        </w:r>
        <w:r>
          <w:rPr>
            <w:webHidden/>
          </w:rPr>
          <w:fldChar w:fldCharType="end"/>
        </w:r>
      </w:hyperlink>
    </w:p>
    <w:p w14:paraId="1C1714DB" w14:textId="64377F26" w:rsidR="007173CA" w:rsidRDefault="00AD784C" w:rsidP="00D079AA">
      <w:pPr>
        <w:pStyle w:val="Body"/>
      </w:pPr>
      <w:r w:rsidRPr="00271445">
        <w:fldChar w:fldCharType="end"/>
      </w: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271388C0" w:rsidR="00286953" w:rsidRDefault="00286953" w:rsidP="00286953">
      <w:pPr>
        <w:pStyle w:val="Heading1"/>
      </w:pPr>
      <w:bookmarkStart w:id="1" w:name="_Toc51938683"/>
      <w:bookmarkStart w:id="2" w:name="_Toc153981747"/>
      <w:r>
        <w:t>Executive summary</w:t>
      </w:r>
      <w:bookmarkEnd w:id="1"/>
      <w:bookmarkEnd w:id="2"/>
    </w:p>
    <w:p w14:paraId="48AB469B" w14:textId="3FFE0164" w:rsidR="00121934" w:rsidRDefault="00121934" w:rsidP="00121934">
      <w:pPr>
        <w:pStyle w:val="DHHSbody"/>
      </w:pPr>
      <w:r>
        <w:t xml:space="preserve">The revisions for the </w:t>
      </w:r>
      <w:r w:rsidR="00C67BF9">
        <w:t xml:space="preserve">Agency Information Management System </w:t>
      </w:r>
      <w:r>
        <w:t>(</w:t>
      </w:r>
      <w:r w:rsidR="00C67BF9">
        <w:t>AIMS</w:t>
      </w:r>
      <w:r>
        <w:t>) for 2024-25 are summarised below:</w:t>
      </w:r>
    </w:p>
    <w:p w14:paraId="0E883ABD" w14:textId="77777777" w:rsidR="00F6235D" w:rsidRDefault="00F6235D" w:rsidP="00121934">
      <w:pPr>
        <w:pStyle w:val="DHHSbody"/>
      </w:pPr>
    </w:p>
    <w:p w14:paraId="0DBA2A58" w14:textId="17EB8203" w:rsidR="00F6235D" w:rsidRDefault="00F6235D" w:rsidP="00F6235D">
      <w:pPr>
        <w:pStyle w:val="Bullet1"/>
      </w:pPr>
      <w:r w:rsidRPr="00E17205">
        <w:rPr>
          <w:b/>
          <w:bCs/>
        </w:rPr>
        <w:t>Change to reporting of Victorian Respiratory Support Servi</w:t>
      </w:r>
      <w:r w:rsidR="007C2659" w:rsidRPr="00E17205">
        <w:rPr>
          <w:b/>
          <w:bCs/>
        </w:rPr>
        <w:t>c</w:t>
      </w:r>
      <w:r w:rsidRPr="00E17205">
        <w:rPr>
          <w:b/>
          <w:bCs/>
        </w:rPr>
        <w:t>e (VRSS) Programs</w:t>
      </w:r>
      <w:r>
        <w:t>, which will impact two AIMS data collections:</w:t>
      </w:r>
    </w:p>
    <w:p w14:paraId="39F738A0" w14:textId="340926AD" w:rsidR="00F6235D" w:rsidRDefault="00F6235D" w:rsidP="00F6235D">
      <w:pPr>
        <w:pStyle w:val="Bullet2"/>
      </w:pPr>
      <w:r>
        <w:t>Amend AIMS S11 Sub Acute Non-Admitted Activity</w:t>
      </w:r>
      <w:r w:rsidR="002F0BF1">
        <w:t xml:space="preserve">: add </w:t>
      </w:r>
      <w:r w:rsidR="00C068DA">
        <w:t xml:space="preserve">Program/Stream </w:t>
      </w:r>
      <w:r w:rsidR="00451DE8">
        <w:t>VRSS General</w:t>
      </w:r>
    </w:p>
    <w:p w14:paraId="5C4436FA" w14:textId="0F4B47B4" w:rsidR="00F6235D" w:rsidRDefault="00F6235D" w:rsidP="00F6235D">
      <w:pPr>
        <w:pStyle w:val="Bullet2"/>
      </w:pPr>
      <w:r>
        <w:t xml:space="preserve">Amend AIMS S12 Self-administered </w:t>
      </w:r>
      <w:proofErr w:type="spellStart"/>
      <w:r>
        <w:t>Non-admitted</w:t>
      </w:r>
      <w:proofErr w:type="spellEnd"/>
      <w:r>
        <w:t xml:space="preserve"> Services</w:t>
      </w:r>
      <w:r w:rsidR="002F0BF1">
        <w:t>: remove</w:t>
      </w:r>
      <w:r w:rsidR="00451DE8">
        <w:t xml:space="preserve"> reporting of</w:t>
      </w:r>
      <w:r w:rsidR="002F0BF1">
        <w:t xml:space="preserve"> </w:t>
      </w:r>
      <w:r w:rsidR="00451DE8">
        <w:t>VRSS Not on ventilation episodes</w:t>
      </w:r>
      <w:r w:rsidR="00E17205">
        <w:t>.</w:t>
      </w:r>
    </w:p>
    <w:p w14:paraId="4B4949D2" w14:textId="77777777" w:rsidR="00F6235D" w:rsidRDefault="00F6235D" w:rsidP="00121934">
      <w:pPr>
        <w:pStyle w:val="DHHSbody"/>
      </w:pPr>
    </w:p>
    <w:p w14:paraId="5D14C5D0" w14:textId="44FBEAFC" w:rsidR="007952D2" w:rsidRDefault="007952D2" w:rsidP="005C296B">
      <w:pPr>
        <w:pStyle w:val="Bullet1"/>
      </w:pPr>
      <w:r w:rsidRPr="00E17205">
        <w:rPr>
          <w:b/>
          <w:bCs/>
        </w:rPr>
        <w:t xml:space="preserve">Change </w:t>
      </w:r>
      <w:r w:rsidR="007C2659" w:rsidRPr="00E17205">
        <w:rPr>
          <w:b/>
          <w:bCs/>
        </w:rPr>
        <w:t xml:space="preserve">the AIMS data collection to which </w:t>
      </w:r>
      <w:r w:rsidRPr="00E17205">
        <w:rPr>
          <w:b/>
          <w:bCs/>
        </w:rPr>
        <w:t>Small Rural Health Services (SRHSs) report their Urgent Care Centre (UCC) activity</w:t>
      </w:r>
      <w:r>
        <w:t>:</w:t>
      </w:r>
    </w:p>
    <w:p w14:paraId="0E6A59C1" w14:textId="3807D573" w:rsidR="005C296B" w:rsidRDefault="00E457F3" w:rsidP="00E457F3">
      <w:pPr>
        <w:pStyle w:val="Bullet2"/>
      </w:pPr>
      <w:r>
        <w:t xml:space="preserve">Cease reporting </w:t>
      </w:r>
      <w:r w:rsidR="006A1B04">
        <w:t xml:space="preserve">Urgent Care Centre </w:t>
      </w:r>
      <w:r w:rsidR="00C67BF9">
        <w:t xml:space="preserve">activity </w:t>
      </w:r>
      <w:r>
        <w:t xml:space="preserve">using </w:t>
      </w:r>
      <w:r w:rsidR="00C67BF9">
        <w:t xml:space="preserve">the AIMS S10 </w:t>
      </w:r>
      <w:r>
        <w:t xml:space="preserve">Acute Non-Admitted Clinic Activity </w:t>
      </w:r>
      <w:proofErr w:type="gramStart"/>
      <w:r>
        <w:t>form</w:t>
      </w:r>
      <w:r w:rsidR="00E17205">
        <w:t>;</w:t>
      </w:r>
      <w:proofErr w:type="gramEnd"/>
    </w:p>
    <w:p w14:paraId="092504E7" w14:textId="5FAFDA91" w:rsidR="007952D2" w:rsidRDefault="00E457F3" w:rsidP="007952D2">
      <w:pPr>
        <w:pStyle w:val="Bullet2"/>
      </w:pPr>
      <w:r>
        <w:t xml:space="preserve">Commence reporting </w:t>
      </w:r>
      <w:r w:rsidR="006A1B04">
        <w:t xml:space="preserve">Urgent Care Centre </w:t>
      </w:r>
      <w:r>
        <w:t xml:space="preserve">activity using </w:t>
      </w:r>
      <w:r w:rsidR="006A1B04">
        <w:t xml:space="preserve">only </w:t>
      </w:r>
      <w:r>
        <w:t>the AIMS Urgent Care Centre form</w:t>
      </w:r>
      <w:r w:rsidR="00E17205">
        <w:t>.</w:t>
      </w:r>
    </w:p>
    <w:p w14:paraId="6327E409" w14:textId="77777777" w:rsidR="00E457F3" w:rsidRDefault="00E457F3" w:rsidP="007952D2">
      <w:pPr>
        <w:pStyle w:val="Bullet1"/>
        <w:numPr>
          <w:ilvl w:val="0"/>
          <w:numId w:val="0"/>
        </w:numPr>
      </w:pPr>
    </w:p>
    <w:p w14:paraId="74F9987D" w14:textId="77777777" w:rsidR="00286953" w:rsidRDefault="00286953" w:rsidP="00CF6E12">
      <w:pPr>
        <w:pStyle w:val="DHHSbody"/>
      </w:pPr>
    </w:p>
    <w:p w14:paraId="16BCD17C" w14:textId="77777777" w:rsidR="009F12BC" w:rsidRDefault="009F12BC">
      <w:pPr>
        <w:spacing w:after="0" w:line="240" w:lineRule="auto"/>
        <w:rPr>
          <w:rFonts w:eastAsia="MS Gothic" w:cs="Arial"/>
          <w:bCs/>
          <w:color w:val="53565A"/>
          <w:kern w:val="32"/>
          <w:sz w:val="44"/>
          <w:szCs w:val="44"/>
        </w:rPr>
      </w:pPr>
      <w:bookmarkStart w:id="3" w:name="_Toc51938684"/>
      <w:r>
        <w:br w:type="page"/>
      </w:r>
    </w:p>
    <w:p w14:paraId="265BE8AD" w14:textId="557121D4" w:rsidR="00286953" w:rsidRDefault="00286953" w:rsidP="00286953">
      <w:pPr>
        <w:pStyle w:val="Heading1"/>
      </w:pPr>
      <w:bookmarkStart w:id="4" w:name="_Toc153981748"/>
      <w:r>
        <w:t>Introduction</w:t>
      </w:r>
      <w:bookmarkEnd w:id="3"/>
      <w:bookmarkEnd w:id="4"/>
    </w:p>
    <w:p w14:paraId="37A1104F" w14:textId="01006F87" w:rsidR="00121934" w:rsidRPr="00642F6F" w:rsidRDefault="00121934" w:rsidP="00121934">
      <w:pPr>
        <w:pStyle w:val="Body"/>
      </w:pPr>
      <w:r>
        <w:t xml:space="preserve">Each year the Department of Health review the </w:t>
      </w:r>
      <w:r w:rsidR="007952D2">
        <w:t>Agency Information Management System (AIMS)</w:t>
      </w:r>
      <w:r>
        <w:t xml:space="preserve"> to ensure that the</w:t>
      </w:r>
      <w:r w:rsidR="007952D2">
        <w:t>se</w:t>
      </w:r>
      <w:r>
        <w:t xml:space="preserve"> data collection</w:t>
      </w:r>
      <w:r w:rsidR="007952D2">
        <w:t>s</w:t>
      </w:r>
      <w:r>
        <w:t xml:space="preserve"> support the department’s business objectives, including national reporting obligations, and reflect changes in hospital funding and service provision arrangements for the coming financial year.</w:t>
      </w:r>
    </w:p>
    <w:p w14:paraId="38FB7F91" w14:textId="27D43C2C" w:rsidR="00121934" w:rsidRPr="00642F6F" w:rsidRDefault="00121934" w:rsidP="00121934">
      <w:pPr>
        <w:pStyle w:val="Body"/>
        <w:rPr>
          <w:i/>
          <w:iCs/>
        </w:rPr>
      </w:pPr>
      <w:r>
        <w:t xml:space="preserve">Comments provided by the health sector in response to </w:t>
      </w:r>
      <w:r w:rsidRPr="00407CFA">
        <w:rPr>
          <w:i/>
          <w:iCs/>
        </w:rPr>
        <w:t>Proposals for revisions across multiple data collections</w:t>
      </w:r>
      <w:r>
        <w:rPr>
          <w:i/>
          <w:iCs/>
        </w:rPr>
        <w:t xml:space="preserve"> </w:t>
      </w:r>
      <w:r w:rsidRPr="00407CFA">
        <w:rPr>
          <w:i/>
          <w:iCs/>
        </w:rPr>
        <w:t>for 202</w:t>
      </w:r>
      <w:r>
        <w:rPr>
          <w:i/>
          <w:iCs/>
        </w:rPr>
        <w:t>4</w:t>
      </w:r>
      <w:r w:rsidRPr="00407CFA">
        <w:rPr>
          <w:i/>
          <w:iCs/>
        </w:rPr>
        <w:t>-</w:t>
      </w:r>
      <w:r>
        <w:rPr>
          <w:i/>
          <w:iCs/>
        </w:rPr>
        <w:t xml:space="preserve">25 </w:t>
      </w:r>
      <w:r>
        <w:t xml:space="preserve">and </w:t>
      </w:r>
      <w:r w:rsidRPr="008A2752">
        <w:rPr>
          <w:i/>
          <w:iCs/>
        </w:rPr>
        <w:t xml:space="preserve">Proposals for Revisions to the </w:t>
      </w:r>
      <w:r w:rsidR="007952D2">
        <w:rPr>
          <w:i/>
          <w:iCs/>
        </w:rPr>
        <w:t xml:space="preserve">Agency Information Management System (AIMS) </w:t>
      </w:r>
      <w:r w:rsidRPr="008A2752">
        <w:rPr>
          <w:i/>
          <w:iCs/>
        </w:rPr>
        <w:t>for 202</w:t>
      </w:r>
      <w:r>
        <w:rPr>
          <w:i/>
          <w:iCs/>
        </w:rPr>
        <w:t xml:space="preserve">4-25 </w:t>
      </w:r>
      <w:r>
        <w:t>have been considered, and where possible, suggestions have been accommodated.</w:t>
      </w:r>
    </w:p>
    <w:p w14:paraId="2359A17D" w14:textId="7C1FC17C" w:rsidR="00121934" w:rsidRDefault="00121934" w:rsidP="00121934">
      <w:pPr>
        <w:pStyle w:val="Body"/>
      </w:pPr>
      <w:r>
        <w:t>The revisions set out in this document are complete as at the date of publication. Where further changes are required during the year, for example to data validation rules or supporting documentation, these will be advised via the HDSS Bulletin.</w:t>
      </w:r>
    </w:p>
    <w:p w14:paraId="4094FAA6" w14:textId="1E405E90" w:rsidR="00121934" w:rsidRDefault="00121934" w:rsidP="00121934">
      <w:pPr>
        <w:pStyle w:val="Body"/>
      </w:pPr>
      <w:r>
        <w:t xml:space="preserve">An updated </w:t>
      </w:r>
      <w:r w:rsidR="007952D2">
        <w:t>AIMS</w:t>
      </w:r>
      <w:r>
        <w:t xml:space="preserve"> manual will be published in due course. Until then, the current </w:t>
      </w:r>
      <w:r w:rsidR="007952D2">
        <w:t>AIMS</w:t>
      </w:r>
      <w:r>
        <w:t xml:space="preserve"> manual and subsequent HDSS Bulletins, together with this document, form the data submission specifications for 2024-25.</w:t>
      </w:r>
    </w:p>
    <w:p w14:paraId="4674D591" w14:textId="3404D232" w:rsidR="00121934" w:rsidRPr="00126D0F" w:rsidRDefault="00121934" w:rsidP="00121934">
      <w:pPr>
        <w:pStyle w:val="Body"/>
        <w:rPr>
          <w:b/>
          <w:bCs/>
          <w:i/>
        </w:rPr>
      </w:pPr>
      <w:r w:rsidRPr="00126D0F">
        <w:rPr>
          <w:b/>
          <w:bCs/>
        </w:rPr>
        <w:t xml:space="preserve">Victorian health services must ensure their </w:t>
      </w:r>
      <w:r w:rsidR="00F6235D" w:rsidRPr="00126D0F">
        <w:rPr>
          <w:b/>
          <w:bCs/>
        </w:rPr>
        <w:t xml:space="preserve">systems allow capture and reporting of all data collections for their health service, and each campus, </w:t>
      </w:r>
      <w:r w:rsidRPr="00126D0F">
        <w:rPr>
          <w:b/>
          <w:bCs/>
        </w:rPr>
        <w:t xml:space="preserve">in accordance with the revised specifications and ensure reporting capability is achieved to maintain compliance with reporting timeframes set out in the relevant Department of Health policy and funding guidelines or the </w:t>
      </w:r>
      <w:r w:rsidRPr="00126D0F">
        <w:rPr>
          <w:b/>
          <w:bCs/>
          <w:i/>
        </w:rPr>
        <w:t>Health Services (Health Service Establishments) Regulations 2013.</w:t>
      </w:r>
    </w:p>
    <w:p w14:paraId="15687862" w14:textId="77777777" w:rsidR="00286953" w:rsidRPr="009165C2" w:rsidRDefault="00286953" w:rsidP="00286953">
      <w:pPr>
        <w:pStyle w:val="Heading2"/>
      </w:pPr>
      <w:bookmarkStart w:id="5" w:name="_Toc51938685"/>
      <w:bookmarkStart w:id="6" w:name="_Toc153981749"/>
      <w:r w:rsidRPr="009165C2">
        <w:t>Orientation to this document</w:t>
      </w:r>
      <w:bookmarkEnd w:id="5"/>
      <w:bookmarkEnd w:id="6"/>
    </w:p>
    <w:p w14:paraId="63DF0EEE" w14:textId="77777777" w:rsidR="00286953" w:rsidRPr="009165C2" w:rsidRDefault="00286953" w:rsidP="00CF6E12">
      <w:pPr>
        <w:pStyle w:val="Bullet1"/>
      </w:pPr>
      <w:r w:rsidRPr="009165C2">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 xml:space="preserve">highlighted in </w:t>
      </w:r>
      <w:proofErr w:type="gramStart"/>
      <w:r w:rsidRPr="00CF6E12">
        <w:rPr>
          <w:highlight w:val="green"/>
        </w:rPr>
        <w:t>green</w:t>
      </w:r>
      <w:proofErr w:type="gramEnd"/>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0969068E" w14:textId="7A6CD59A" w:rsidR="00286953" w:rsidRDefault="00286953" w:rsidP="00121934">
      <w:pPr>
        <w:pStyle w:val="Bullet1"/>
      </w:pPr>
      <w:r>
        <w:t xml:space="preserve">Comments relating only to the proposal document appear in </w:t>
      </w:r>
      <w:r w:rsidRPr="00C416C0">
        <w:rPr>
          <w:i/>
          <w:iCs/>
        </w:rPr>
        <w:t>[square brackets and italics].</w:t>
      </w:r>
    </w:p>
    <w:p w14:paraId="1D2D2C83" w14:textId="77777777" w:rsidR="00286953" w:rsidRPr="009165C2" w:rsidRDefault="00286953" w:rsidP="00CF6E12">
      <w:pPr>
        <w:pStyle w:val="Bullet1"/>
      </w:pPr>
      <w:r w:rsidRPr="009165C2">
        <w:t xml:space="preserve">Validations to be changed are marked * when listed as part of a data element or below a validation table. </w:t>
      </w:r>
    </w:p>
    <w:p w14:paraId="7A73C302" w14:textId="67FC71E9" w:rsidR="00893C45" w:rsidRDefault="00121934" w:rsidP="00C91E5B">
      <w:pPr>
        <w:pStyle w:val="Bullet1"/>
      </w:pPr>
      <w:r>
        <w:t>C</w:t>
      </w:r>
      <w:r w:rsidR="00286953">
        <w:t>hanges are shown under the appropriate manual section headings</w:t>
      </w:r>
      <w:r w:rsidR="00893C45">
        <w:t>: the impact of the change is highlighted rather than reproducing the entire entry for the data collection from Section 3 of the AIMS manual.</w:t>
      </w:r>
    </w:p>
    <w:p w14:paraId="282EDBF1" w14:textId="77777777" w:rsidR="00121934" w:rsidRDefault="00121934">
      <w:pPr>
        <w:spacing w:after="0" w:line="240" w:lineRule="auto"/>
        <w:rPr>
          <w:rFonts w:eastAsia="MS Gothic" w:cs="Arial"/>
          <w:bCs/>
          <w:color w:val="53565A"/>
          <w:kern w:val="32"/>
          <w:sz w:val="44"/>
          <w:szCs w:val="44"/>
        </w:rPr>
      </w:pPr>
      <w:r>
        <w:br w:type="page"/>
      </w:r>
    </w:p>
    <w:p w14:paraId="0ED7633B" w14:textId="43DA48FD" w:rsidR="00121934" w:rsidRDefault="00121934" w:rsidP="00121934">
      <w:pPr>
        <w:pStyle w:val="Heading1"/>
      </w:pPr>
      <w:bookmarkStart w:id="7" w:name="_Toc153981750"/>
      <w:r>
        <w:t>Outcome of proposals</w:t>
      </w:r>
      <w:bookmarkEnd w:id="7"/>
    </w:p>
    <w:p w14:paraId="2B12316A" w14:textId="310126DF" w:rsidR="00F6235D" w:rsidRDefault="00F6235D" w:rsidP="00D6196B">
      <w:pPr>
        <w:pStyle w:val="Heading2"/>
      </w:pPr>
      <w:bookmarkStart w:id="8" w:name="_Toc153981751"/>
      <w:r>
        <w:t xml:space="preserve">Proposals for revisions across multiple data collections </w:t>
      </w:r>
      <w:r w:rsidR="00D6196B">
        <w:t xml:space="preserve">[which impact AIMS data collections] </w:t>
      </w:r>
      <w:r>
        <w:t>for 2024-25:</w:t>
      </w:r>
      <w:bookmarkEnd w:id="8"/>
    </w:p>
    <w:p w14:paraId="73FE8632" w14:textId="77777777" w:rsidR="00F6235D" w:rsidRDefault="00F6235D" w:rsidP="007C2659">
      <w:pPr>
        <w:pStyle w:val="Body"/>
        <w:ind w:left="1418" w:hanging="1418"/>
        <w:rPr>
          <w:b/>
          <w:bCs/>
        </w:rPr>
      </w:pPr>
      <w:r w:rsidRPr="00492466">
        <w:rPr>
          <w:b/>
          <w:bCs/>
        </w:rPr>
        <w:t xml:space="preserve">Proposal </w:t>
      </w:r>
      <w:r>
        <w:rPr>
          <w:b/>
          <w:bCs/>
        </w:rPr>
        <w:t>1</w:t>
      </w:r>
      <w:r>
        <w:rPr>
          <w:b/>
          <w:bCs/>
        </w:rPr>
        <w:tab/>
        <w:t xml:space="preserve">New and amended streams – Victorian Respiratory Support Service (VRSS) Program </w:t>
      </w:r>
      <w:r>
        <w:rPr>
          <w:b/>
          <w:bCs/>
          <w:i/>
          <w:iCs/>
        </w:rPr>
        <w:t>[AIMS, VINAH]</w:t>
      </w:r>
    </w:p>
    <w:p w14:paraId="066F3270" w14:textId="77777777" w:rsidR="00F6235D" w:rsidRPr="00346177" w:rsidRDefault="00F6235D" w:rsidP="00F6235D">
      <w:pPr>
        <w:pStyle w:val="Body"/>
      </w:pPr>
      <w:r>
        <w:t>The proposal proceeds.</w:t>
      </w:r>
    </w:p>
    <w:p w14:paraId="46E3C53B" w14:textId="77777777" w:rsidR="00F6235D" w:rsidRDefault="00F6235D" w:rsidP="00121934">
      <w:pPr>
        <w:pStyle w:val="Body"/>
        <w:rPr>
          <w:b/>
          <w:bCs/>
        </w:rPr>
      </w:pPr>
    </w:p>
    <w:p w14:paraId="09C16425" w14:textId="5DC76E6A" w:rsidR="00F6235D" w:rsidRDefault="00F6235D" w:rsidP="00D6196B">
      <w:pPr>
        <w:pStyle w:val="Heading2"/>
      </w:pPr>
      <w:bookmarkStart w:id="9" w:name="_Toc153981752"/>
      <w:r>
        <w:t>Proposals for revisions to the Agency Information Management System (AIMS) for 2024-25:</w:t>
      </w:r>
      <w:bookmarkEnd w:id="9"/>
    </w:p>
    <w:p w14:paraId="4B1A22BE" w14:textId="163EA7E9" w:rsidR="00121934" w:rsidRDefault="00121934" w:rsidP="007C2659">
      <w:pPr>
        <w:pStyle w:val="Body"/>
        <w:ind w:left="1418" w:hanging="1418"/>
        <w:rPr>
          <w:b/>
          <w:bCs/>
        </w:rPr>
      </w:pPr>
      <w:r w:rsidRPr="00121934">
        <w:rPr>
          <w:b/>
          <w:bCs/>
        </w:rPr>
        <w:t xml:space="preserve">Proposal </w:t>
      </w:r>
      <w:r w:rsidR="00F6235D">
        <w:rPr>
          <w:b/>
          <w:bCs/>
        </w:rPr>
        <w:t>3</w:t>
      </w:r>
      <w:r w:rsidR="00C52025">
        <w:rPr>
          <w:b/>
          <w:bCs/>
        </w:rPr>
        <w:tab/>
      </w:r>
      <w:r w:rsidR="00F6235D">
        <w:rPr>
          <w:b/>
          <w:bCs/>
        </w:rPr>
        <w:t>Amend UCC Urgent Care Centre form – expand scope to include reporting from all Small Rural Health Services (SRHSs)</w:t>
      </w:r>
    </w:p>
    <w:p w14:paraId="44A102ED" w14:textId="1EBD0AD4" w:rsidR="00346177" w:rsidRPr="00346177" w:rsidRDefault="00346177" w:rsidP="00121934">
      <w:pPr>
        <w:pStyle w:val="Body"/>
      </w:pPr>
      <w:r>
        <w:t>The proposal proceeds.</w:t>
      </w:r>
    </w:p>
    <w:p w14:paraId="44B3BFAB" w14:textId="1632142C" w:rsidR="00121934" w:rsidRDefault="00121934" w:rsidP="00121934">
      <w:pPr>
        <w:pStyle w:val="Body"/>
        <w:rPr>
          <w:b/>
          <w:bCs/>
        </w:rPr>
      </w:pPr>
      <w:r w:rsidRPr="00121934">
        <w:rPr>
          <w:b/>
          <w:bCs/>
        </w:rPr>
        <w:t xml:space="preserve">Proposal </w:t>
      </w:r>
      <w:r w:rsidR="00F6235D">
        <w:rPr>
          <w:b/>
          <w:bCs/>
        </w:rPr>
        <w:t>4</w:t>
      </w:r>
      <w:r w:rsidR="00C52025">
        <w:rPr>
          <w:b/>
          <w:bCs/>
        </w:rPr>
        <w:tab/>
      </w:r>
      <w:r w:rsidR="00F6235D">
        <w:rPr>
          <w:b/>
          <w:bCs/>
        </w:rPr>
        <w:t xml:space="preserve">Amend Statutory Duty of Candour data </w:t>
      </w:r>
      <w:proofErr w:type="gramStart"/>
      <w:r w:rsidR="00F6235D">
        <w:rPr>
          <w:b/>
          <w:bCs/>
        </w:rPr>
        <w:t>collection</w:t>
      </w:r>
      <w:proofErr w:type="gramEnd"/>
    </w:p>
    <w:p w14:paraId="3DBDBBBF" w14:textId="4E30AAA7" w:rsidR="00346177" w:rsidRPr="00346177" w:rsidRDefault="00F6235D" w:rsidP="00121934">
      <w:pPr>
        <w:pStyle w:val="Body"/>
      </w:pPr>
      <w:bookmarkStart w:id="10" w:name="_Hlk151632601"/>
      <w:r>
        <w:t>P</w:t>
      </w:r>
      <w:r w:rsidR="00346177">
        <w:t xml:space="preserve">roposal </w:t>
      </w:r>
      <w:r>
        <w:t>withdrawn.</w:t>
      </w:r>
    </w:p>
    <w:bookmarkEnd w:id="10"/>
    <w:p w14:paraId="76705554" w14:textId="77777777" w:rsidR="00220A7D" w:rsidRDefault="00220A7D" w:rsidP="00121934">
      <w:pPr>
        <w:pStyle w:val="Body"/>
      </w:pPr>
    </w:p>
    <w:p w14:paraId="275EDDBF" w14:textId="77777777" w:rsidR="00220A7D" w:rsidRDefault="00220A7D" w:rsidP="00220A7D">
      <w:pPr>
        <w:rPr>
          <w:rFonts w:ascii="Calibri" w:hAnsi="Calibri"/>
          <w:sz w:val="22"/>
        </w:rPr>
      </w:pPr>
      <w:r w:rsidRPr="005E3D4E">
        <w:t>The decision to implement changes to key datasets in 2024-25 was based on a priority ranking, with only those proposals considered critical approved. Some reporting guide updates were also approved. All other proposals for changes for 2024-25 have been placed on hold.</w:t>
      </w:r>
    </w:p>
    <w:p w14:paraId="3A083707" w14:textId="4E866223" w:rsidR="00E965E0" w:rsidRPr="00C91E5B" w:rsidRDefault="00286953" w:rsidP="00121934">
      <w:pPr>
        <w:pStyle w:val="Body"/>
      </w:pPr>
      <w:r>
        <w:br w:type="page"/>
      </w:r>
    </w:p>
    <w:p w14:paraId="5DF1A953" w14:textId="6CB2FC62" w:rsidR="005A467E" w:rsidRDefault="00431EFF" w:rsidP="005A467E">
      <w:pPr>
        <w:pStyle w:val="Heading1"/>
      </w:pPr>
      <w:bookmarkStart w:id="11" w:name="_Toc153981753"/>
      <w:r w:rsidRPr="00431EFF">
        <w:t xml:space="preserve">Amend reporting of </w:t>
      </w:r>
      <w:r w:rsidR="00D6196B" w:rsidRPr="00431EFF">
        <w:t>Victorian Respiratory Support Service (VRSS) Program</w:t>
      </w:r>
      <w:r w:rsidRPr="00431EFF">
        <w:t xml:space="preserve"> Stream</w:t>
      </w:r>
      <w:bookmarkEnd w:id="11"/>
    </w:p>
    <w:p w14:paraId="0235CF40" w14:textId="5C2238DA" w:rsidR="00CB6F04" w:rsidRDefault="00505199" w:rsidP="00CB6F04">
      <w:pPr>
        <w:pStyle w:val="Body"/>
      </w:pPr>
      <w:r>
        <w:t>Amendment to the reporting of the Victorian Respiratory Support Service (VRSS) Program Stream re</w:t>
      </w:r>
      <w:r w:rsidR="001D07EE">
        <w:t xml:space="preserve">sults in </w:t>
      </w:r>
      <w:r>
        <w:t>changes to</w:t>
      </w:r>
      <w:r w:rsidR="00ED5F6F">
        <w:t xml:space="preserve"> two AIMS data collections:</w:t>
      </w:r>
    </w:p>
    <w:p w14:paraId="729F7310" w14:textId="77777777" w:rsidR="00CB6F04" w:rsidRPr="002F707A" w:rsidRDefault="00CB6F04" w:rsidP="00CB6F04">
      <w:pPr>
        <w:pStyle w:val="Body"/>
        <w:numPr>
          <w:ilvl w:val="0"/>
          <w:numId w:val="48"/>
        </w:numPr>
        <w:rPr>
          <w:b/>
          <w:bCs/>
        </w:rPr>
      </w:pPr>
      <w:r w:rsidRPr="002F707A">
        <w:rPr>
          <w:b/>
          <w:bCs/>
        </w:rPr>
        <w:t>AIMS S11 Sub Acute Non-Admitted Activity data collection:</w:t>
      </w:r>
    </w:p>
    <w:p w14:paraId="6E26E6F7" w14:textId="2C47C37B" w:rsidR="00CB6F04" w:rsidRPr="00235EC7" w:rsidRDefault="00CB6F04" w:rsidP="00D90B2B">
      <w:pPr>
        <w:pStyle w:val="Body"/>
        <w:numPr>
          <w:ilvl w:val="1"/>
          <w:numId w:val="48"/>
        </w:numPr>
        <w:ind w:left="709" w:hanging="283"/>
        <w:rPr>
          <w:highlight w:val="green"/>
        </w:rPr>
      </w:pPr>
      <w:r w:rsidRPr="00235EC7">
        <w:rPr>
          <w:highlight w:val="green"/>
        </w:rPr>
        <w:t>Add Program Stream ‘VRSS – general’ – both medical and non-medical.</w:t>
      </w:r>
    </w:p>
    <w:p w14:paraId="587C423D" w14:textId="06252371" w:rsidR="00CB6F04" w:rsidRPr="002F707A" w:rsidRDefault="00CB6F04" w:rsidP="00CB6F04">
      <w:pPr>
        <w:pStyle w:val="Body"/>
        <w:numPr>
          <w:ilvl w:val="0"/>
          <w:numId w:val="48"/>
        </w:numPr>
        <w:rPr>
          <w:b/>
          <w:bCs/>
        </w:rPr>
      </w:pPr>
      <w:r w:rsidRPr="002F707A">
        <w:rPr>
          <w:b/>
          <w:bCs/>
        </w:rPr>
        <w:t xml:space="preserve">AIMS S12 Self-administered </w:t>
      </w:r>
      <w:proofErr w:type="spellStart"/>
      <w:r w:rsidRPr="002F707A">
        <w:rPr>
          <w:b/>
          <w:bCs/>
        </w:rPr>
        <w:t>Non-admitted</w:t>
      </w:r>
      <w:proofErr w:type="spellEnd"/>
      <w:r w:rsidRPr="002F707A">
        <w:rPr>
          <w:b/>
          <w:bCs/>
        </w:rPr>
        <w:t xml:space="preserve"> Services data collection:</w:t>
      </w:r>
    </w:p>
    <w:p w14:paraId="59CD6CB5" w14:textId="3C4F3B9D" w:rsidR="00CB6F04" w:rsidRPr="00235EC7" w:rsidRDefault="00CB6F04" w:rsidP="00D90B2B">
      <w:pPr>
        <w:pStyle w:val="Body"/>
        <w:numPr>
          <w:ilvl w:val="1"/>
          <w:numId w:val="48"/>
        </w:numPr>
        <w:ind w:left="709" w:hanging="283"/>
        <w:rPr>
          <w:highlight w:val="green"/>
        </w:rPr>
      </w:pPr>
      <w:r w:rsidRPr="00235EC7">
        <w:rPr>
          <w:highlight w:val="green"/>
        </w:rPr>
        <w:t>Remove Program Stream ‘VRSS Not on ventilation’</w:t>
      </w:r>
    </w:p>
    <w:p w14:paraId="2EA3D644" w14:textId="77777777" w:rsidR="00D6196B" w:rsidRDefault="00D6196B" w:rsidP="00D6196B">
      <w:pPr>
        <w:pStyle w:val="Heading2"/>
      </w:pPr>
      <w:bookmarkStart w:id="12" w:name="_Toc42173959"/>
      <w:bookmarkStart w:id="13" w:name="_Toc147076027"/>
      <w:bookmarkStart w:id="14" w:name="_Toc410293331"/>
      <w:bookmarkStart w:id="15" w:name="_Toc28680565"/>
      <w:bookmarkStart w:id="16" w:name="_Toc42769168"/>
      <w:bookmarkStart w:id="17" w:name="_Toc151110911"/>
      <w:bookmarkStart w:id="18" w:name="_Toc153981754"/>
      <w:r>
        <w:t>S11: Sub Acute Non-Admitted Activity</w:t>
      </w:r>
      <w:bookmarkEnd w:id="12"/>
      <w:bookmarkEnd w:id="13"/>
      <w:bookmarkEnd w:id="18"/>
    </w:p>
    <w:p w14:paraId="5869D708" w14:textId="5CCCA3F6" w:rsidR="00D6196B" w:rsidRDefault="002A01D2" w:rsidP="00D6196B">
      <w:pPr>
        <w:pStyle w:val="DHHSbody"/>
      </w:pPr>
      <w:r w:rsidRPr="00FE033E">
        <w:t>A</w:t>
      </w:r>
      <w:r w:rsidR="005802CA" w:rsidRPr="00FE033E">
        <w:t>d</w:t>
      </w:r>
      <w:r w:rsidRPr="00FE033E">
        <w:t xml:space="preserve">d </w:t>
      </w:r>
      <w:r w:rsidR="005802CA" w:rsidRPr="00FE033E">
        <w:t xml:space="preserve">to </w:t>
      </w:r>
      <w:r w:rsidRPr="00FE033E">
        <w:t xml:space="preserve">the list of </w:t>
      </w:r>
      <w:r w:rsidR="00D6196B" w:rsidRPr="00FE033E">
        <w:t xml:space="preserve">in scope </w:t>
      </w:r>
      <w:proofErr w:type="spellStart"/>
      <w:r w:rsidR="00D6196B" w:rsidRPr="00FE033E">
        <w:t>non-admitted</w:t>
      </w:r>
      <w:proofErr w:type="spellEnd"/>
      <w:r w:rsidR="00D6196B" w:rsidRPr="00FE033E">
        <w:t xml:space="preserve"> subacute programs </w:t>
      </w:r>
      <w:r w:rsidR="00A80596" w:rsidRPr="00FE033E">
        <w:t xml:space="preserve">for which </w:t>
      </w:r>
      <w:proofErr w:type="spellStart"/>
      <w:r w:rsidR="00D6196B" w:rsidRPr="00FE033E">
        <w:t>non-admitted</w:t>
      </w:r>
      <w:proofErr w:type="spellEnd"/>
      <w:r w:rsidR="00D6196B" w:rsidRPr="00FE033E">
        <w:t xml:space="preserve"> subacute activity data </w:t>
      </w:r>
      <w:r w:rsidR="00A80596" w:rsidRPr="00FE033E">
        <w:t xml:space="preserve">must be reported </w:t>
      </w:r>
      <w:r w:rsidR="00D6196B" w:rsidRPr="00FE033E">
        <w:t>on the S11 form</w:t>
      </w:r>
      <w:r w:rsidR="00A80596" w:rsidRPr="00FE033E">
        <w:t xml:space="preserve"> by</w:t>
      </w:r>
      <w:r w:rsidR="005802CA" w:rsidRPr="00FE033E">
        <w:t xml:space="preserve"> </w:t>
      </w:r>
      <w:r w:rsidR="00A80596" w:rsidRPr="00FE033E">
        <w:t>h</w:t>
      </w:r>
      <w:r w:rsidR="005802CA" w:rsidRPr="00FE033E">
        <w:t xml:space="preserve">ealth services and non-government organisations (NGOs) that receive funding for </w:t>
      </w:r>
      <w:r w:rsidR="00ED3608" w:rsidRPr="00FE033E">
        <w:t>delivering those services:</w:t>
      </w:r>
    </w:p>
    <w:p w14:paraId="44E55832" w14:textId="6C86E42A" w:rsidR="00D6196B" w:rsidRDefault="00D6196B" w:rsidP="00D6196B">
      <w:pPr>
        <w:pStyle w:val="DHHSbullet1"/>
        <w:numPr>
          <w:ilvl w:val="0"/>
          <w:numId w:val="7"/>
        </w:numPr>
        <w:rPr>
          <w:highlight w:val="green"/>
        </w:rPr>
      </w:pPr>
      <w:r w:rsidRPr="00D6196B">
        <w:rPr>
          <w:highlight w:val="green"/>
        </w:rPr>
        <w:t>Victorian Respiratory Support Service (VRSS)</w:t>
      </w:r>
      <w:r w:rsidR="00CB6F04">
        <w:rPr>
          <w:highlight w:val="green"/>
        </w:rPr>
        <w:t xml:space="preserve"> – general </w:t>
      </w:r>
    </w:p>
    <w:p w14:paraId="393CADF9" w14:textId="7B953DD4" w:rsidR="00E235D5" w:rsidRPr="00FE033E" w:rsidRDefault="005253AA" w:rsidP="005253AA">
      <w:pPr>
        <w:pStyle w:val="DHHSbullet1"/>
        <w:tabs>
          <w:tab w:val="clear" w:pos="397"/>
        </w:tabs>
        <w:ind w:left="0" w:firstLine="0"/>
      </w:pPr>
      <w:r w:rsidRPr="00FE033E">
        <w:t xml:space="preserve">This Program Stream has been separated into ‘medical’ and ‘non-medical’ </w:t>
      </w:r>
      <w:proofErr w:type="spellStart"/>
      <w:r w:rsidRPr="00FE033E">
        <w:t>substreams</w:t>
      </w:r>
      <w:proofErr w:type="spellEnd"/>
      <w:r w:rsidRPr="00FE033E">
        <w:t xml:space="preserve"> which align</w:t>
      </w:r>
      <w:r w:rsidR="004351FD" w:rsidRPr="00FE033E">
        <w:t>s</w:t>
      </w:r>
      <w:r w:rsidRPr="00FE033E">
        <w:t xml:space="preserve"> with ABF Tier 2 classes.</w:t>
      </w:r>
    </w:p>
    <w:p w14:paraId="2771F0EB" w14:textId="77777777" w:rsidR="003F031A" w:rsidRDefault="003F031A" w:rsidP="005253AA">
      <w:pPr>
        <w:pStyle w:val="DHHSbullet1"/>
        <w:tabs>
          <w:tab w:val="clear" w:pos="397"/>
        </w:tabs>
        <w:ind w:left="0" w:firstLine="0"/>
        <w:rPr>
          <w:highlight w:val="green"/>
        </w:rPr>
      </w:pPr>
    </w:p>
    <w:p w14:paraId="27C0EF4E" w14:textId="77777777" w:rsidR="00E235D5" w:rsidRPr="00627CFF" w:rsidRDefault="00E235D5" w:rsidP="00E235D5">
      <w:pPr>
        <w:pStyle w:val="Heading4"/>
        <w:rPr>
          <w:highlight w:val="green"/>
        </w:rPr>
      </w:pPr>
      <w:r w:rsidRPr="00627CFF">
        <w:rPr>
          <w:highlight w:val="green"/>
        </w:rPr>
        <w:t>VRSS General definition</w:t>
      </w:r>
    </w:p>
    <w:p w14:paraId="2FA953BC" w14:textId="77777777" w:rsidR="00E235D5" w:rsidRPr="00F45398" w:rsidRDefault="00E235D5" w:rsidP="00E235D5">
      <w:pPr>
        <w:pStyle w:val="Body"/>
      </w:pPr>
      <w:r w:rsidRPr="00627CFF">
        <w:rPr>
          <w:highlight w:val="green"/>
        </w:rPr>
        <w:t xml:space="preserve">VRSS General program stream is used to report </w:t>
      </w:r>
      <w:proofErr w:type="spellStart"/>
      <w:r w:rsidRPr="00627CFF">
        <w:rPr>
          <w:highlight w:val="green"/>
        </w:rPr>
        <w:t>non-admitted</w:t>
      </w:r>
      <w:proofErr w:type="spellEnd"/>
      <w:r w:rsidRPr="00627CFF">
        <w:rPr>
          <w:highlight w:val="green"/>
        </w:rPr>
        <w:t xml:space="preserve"> service events with healthcare providers funded within the Victorian Respiratory Support Service program.</w:t>
      </w:r>
      <w:r>
        <w:t xml:space="preserve"> </w:t>
      </w:r>
    </w:p>
    <w:p w14:paraId="4CFA8C83" w14:textId="7DD92BDB" w:rsidR="00665EA0" w:rsidRDefault="00665EA0" w:rsidP="00665EA0">
      <w:pPr>
        <w:pStyle w:val="Tablecaption"/>
      </w:pPr>
      <w:r>
        <w:t xml:space="preserve">Form S11 image </w:t>
      </w:r>
      <w:r w:rsidR="00283C22">
        <w:t xml:space="preserve">showing inclusion </w:t>
      </w:r>
      <w:r>
        <w:t xml:space="preserve">of VRSS General program </w:t>
      </w:r>
      <w:proofErr w:type="gramStart"/>
      <w:r>
        <w:t>stream</w:t>
      </w:r>
      <w:proofErr w:type="gramEnd"/>
    </w:p>
    <w:p w14:paraId="50C99F69" w14:textId="4486FA2F" w:rsidR="007E028F" w:rsidRDefault="00C8579B" w:rsidP="005253AA">
      <w:pPr>
        <w:pStyle w:val="DHHSbullet1"/>
        <w:tabs>
          <w:tab w:val="clear" w:pos="397"/>
        </w:tabs>
        <w:rPr>
          <w:highlight w:val="green"/>
        </w:rPr>
      </w:pPr>
      <w:r>
        <w:rPr>
          <w:noProof/>
        </w:rPr>
        <mc:AlternateContent>
          <mc:Choice Requires="wps">
            <w:drawing>
              <wp:anchor distT="0" distB="0" distL="114300" distR="114300" simplePos="0" relativeHeight="251658242" behindDoc="0" locked="0" layoutInCell="1" allowOverlap="1" wp14:anchorId="0938C767" wp14:editId="09635FAF">
                <wp:simplePos x="0" y="0"/>
                <wp:positionH relativeFrom="column">
                  <wp:posOffset>-104139</wp:posOffset>
                </wp:positionH>
                <wp:positionV relativeFrom="paragraph">
                  <wp:posOffset>910590</wp:posOffset>
                </wp:positionV>
                <wp:extent cx="6018530" cy="305435"/>
                <wp:effectExtent l="0" t="0" r="20320" b="18415"/>
                <wp:wrapNone/>
                <wp:docPr id="21" name="Rectangle 21"/>
                <wp:cNvGraphicFramePr/>
                <a:graphic xmlns:a="http://schemas.openxmlformats.org/drawingml/2006/main">
                  <a:graphicData uri="http://schemas.microsoft.com/office/word/2010/wordprocessingShape">
                    <wps:wsp>
                      <wps:cNvSpPr/>
                      <wps:spPr>
                        <a:xfrm>
                          <a:off x="0" y="0"/>
                          <a:ext cx="6018530" cy="30543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B7CAB" id="Rectangle 21" o:spid="_x0000_s1026" style="position:absolute;margin-left:-8.2pt;margin-top:71.7pt;width:473.9pt;height:24.0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" filled="f" strokecolor="#92d050" strokeweight="2pt"/>
            </w:pict>
          </mc:Fallback>
        </mc:AlternateContent>
      </w:r>
      <w:r w:rsidRPr="00F45398">
        <w:rPr>
          <w:noProof/>
        </w:rPr>
        <w:drawing>
          <wp:inline distT="0" distB="0" distL="0" distR="0" wp14:anchorId="199B9597" wp14:editId="00C67676">
            <wp:extent cx="5791200" cy="12820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94219" cy="1282733"/>
                    </a:xfrm>
                    <a:prstGeom prst="rect">
                      <a:avLst/>
                    </a:prstGeom>
                  </pic:spPr>
                </pic:pic>
              </a:graphicData>
            </a:graphic>
          </wp:inline>
        </w:drawing>
      </w:r>
    </w:p>
    <w:p w14:paraId="1BBFB498" w14:textId="77777777" w:rsidR="007E028F" w:rsidRPr="00D6196B" w:rsidRDefault="007E028F" w:rsidP="005253AA">
      <w:pPr>
        <w:pStyle w:val="DHHSbullet1"/>
        <w:tabs>
          <w:tab w:val="clear" w:pos="397"/>
        </w:tabs>
        <w:rPr>
          <w:highlight w:val="green"/>
        </w:rPr>
      </w:pPr>
    </w:p>
    <w:p w14:paraId="6E724E22" w14:textId="77777777" w:rsidR="00D6196B" w:rsidRDefault="00D6196B" w:rsidP="00F767ED">
      <w:pPr>
        <w:pStyle w:val="Heading4"/>
        <w:keepNext w:val="0"/>
        <w:keepLines w:val="0"/>
      </w:pPr>
      <w:r>
        <w:t>Program/Stream Identifier</w:t>
      </w:r>
    </w:p>
    <w:p w14:paraId="322C518F" w14:textId="562DEFC6" w:rsidR="00D6196B" w:rsidRDefault="00D6196B" w:rsidP="00D6196B">
      <w:pPr>
        <w:pStyle w:val="Body"/>
      </w:pPr>
      <w:r>
        <w:t>The identifier of the subacute program/stream</w:t>
      </w:r>
      <w:r w:rsidR="002741BA">
        <w:t>:</w:t>
      </w:r>
    </w:p>
    <w:tbl>
      <w:tblPr>
        <w:tblStyle w:val="TableGridLight"/>
        <w:tblW w:w="8374" w:type="dxa"/>
        <w:tblLook w:val="0020" w:firstRow="1" w:lastRow="0" w:firstColumn="0" w:lastColumn="0" w:noHBand="0" w:noVBand="0"/>
      </w:tblPr>
      <w:tblGrid>
        <w:gridCol w:w="1129"/>
        <w:gridCol w:w="7245"/>
      </w:tblGrid>
      <w:tr w:rsidR="00D6196B" w:rsidRPr="005A14D4" w14:paraId="521715E7" w14:textId="77777777" w:rsidTr="28BC8DD8">
        <w:trPr>
          <w:trHeight w:val="255"/>
        </w:trPr>
        <w:tc>
          <w:tcPr>
            <w:tcW w:w="1129" w:type="dxa"/>
            <w:noWrap/>
          </w:tcPr>
          <w:p w14:paraId="6941A14E" w14:textId="77777777" w:rsidR="00D6196B" w:rsidRPr="005A14D4" w:rsidRDefault="00D6196B">
            <w:pPr>
              <w:pStyle w:val="DHHStablecolhead"/>
            </w:pPr>
            <w:r w:rsidRPr="005A14D4">
              <w:t>Code</w:t>
            </w:r>
          </w:p>
        </w:tc>
        <w:tc>
          <w:tcPr>
            <w:tcW w:w="7245" w:type="dxa"/>
            <w:noWrap/>
          </w:tcPr>
          <w:p w14:paraId="15D61CAF" w14:textId="77777777" w:rsidR="00D6196B" w:rsidRPr="005A14D4" w:rsidRDefault="00D6196B">
            <w:pPr>
              <w:pStyle w:val="DHHStablecolhead"/>
            </w:pPr>
            <w:r w:rsidRPr="005A14D4">
              <w:t>Description</w:t>
            </w:r>
          </w:p>
        </w:tc>
      </w:tr>
      <w:tr w:rsidR="00D6196B" w:rsidRPr="005A14D4" w14:paraId="3364B857" w14:textId="77777777" w:rsidTr="28BC8DD8">
        <w:trPr>
          <w:trHeight w:val="255"/>
        </w:trPr>
        <w:tc>
          <w:tcPr>
            <w:tcW w:w="1129" w:type="dxa"/>
            <w:noWrap/>
          </w:tcPr>
          <w:p w14:paraId="5AB01ED3" w14:textId="77777777" w:rsidR="00D6196B" w:rsidRPr="005A14D4" w:rsidRDefault="00D6196B">
            <w:pPr>
              <w:pStyle w:val="DHHStabletext"/>
              <w:rPr>
                <w:lang w:eastAsia="en-AU"/>
              </w:rPr>
            </w:pPr>
            <w:r w:rsidRPr="005A14D4">
              <w:rPr>
                <w:lang w:eastAsia="en-AU"/>
              </w:rPr>
              <w:t>1</w:t>
            </w:r>
          </w:p>
        </w:tc>
        <w:tc>
          <w:tcPr>
            <w:tcW w:w="7245" w:type="dxa"/>
            <w:noWrap/>
          </w:tcPr>
          <w:p w14:paraId="319B71AD" w14:textId="77777777" w:rsidR="00D6196B" w:rsidRPr="005A14D4" w:rsidRDefault="00D6196B">
            <w:pPr>
              <w:pStyle w:val="DHHStabletext"/>
              <w:rPr>
                <w:lang w:eastAsia="en-AU"/>
              </w:rPr>
            </w:pPr>
            <w:r w:rsidRPr="005A14D4">
              <w:rPr>
                <w:lang w:eastAsia="en-AU"/>
              </w:rPr>
              <w:t>Rehabilitation</w:t>
            </w:r>
          </w:p>
        </w:tc>
      </w:tr>
      <w:tr w:rsidR="00D6196B" w:rsidRPr="005A14D4" w14:paraId="22C88408" w14:textId="77777777" w:rsidTr="28BC8DD8">
        <w:trPr>
          <w:trHeight w:val="255"/>
        </w:trPr>
        <w:tc>
          <w:tcPr>
            <w:tcW w:w="1129" w:type="dxa"/>
            <w:noWrap/>
          </w:tcPr>
          <w:p w14:paraId="3A00A7D0" w14:textId="77777777" w:rsidR="00D6196B" w:rsidRPr="005A14D4" w:rsidRDefault="00D6196B">
            <w:pPr>
              <w:pStyle w:val="DHHStabletext"/>
              <w:rPr>
                <w:lang w:eastAsia="en-AU"/>
              </w:rPr>
            </w:pPr>
            <w:r w:rsidRPr="005A14D4">
              <w:rPr>
                <w:lang w:eastAsia="en-AU"/>
              </w:rPr>
              <w:t>2</w:t>
            </w:r>
          </w:p>
        </w:tc>
        <w:tc>
          <w:tcPr>
            <w:tcW w:w="7245" w:type="dxa"/>
            <w:noWrap/>
          </w:tcPr>
          <w:p w14:paraId="4632B7F8" w14:textId="77777777" w:rsidR="00D6196B" w:rsidRPr="005A14D4" w:rsidRDefault="00D6196B">
            <w:pPr>
              <w:pStyle w:val="DHHStabletext"/>
              <w:rPr>
                <w:lang w:eastAsia="en-AU"/>
              </w:rPr>
            </w:pPr>
            <w:r w:rsidRPr="005A14D4">
              <w:rPr>
                <w:lang w:eastAsia="en-AU"/>
              </w:rPr>
              <w:t>Specialist Continence</w:t>
            </w:r>
          </w:p>
        </w:tc>
      </w:tr>
      <w:tr w:rsidR="00D6196B" w:rsidRPr="005A14D4" w14:paraId="5A84BC0E" w14:textId="77777777" w:rsidTr="28BC8DD8">
        <w:trPr>
          <w:trHeight w:val="255"/>
        </w:trPr>
        <w:tc>
          <w:tcPr>
            <w:tcW w:w="1129" w:type="dxa"/>
            <w:noWrap/>
          </w:tcPr>
          <w:p w14:paraId="017DDFB5" w14:textId="77777777" w:rsidR="00D6196B" w:rsidRPr="005A14D4" w:rsidRDefault="00D6196B">
            <w:pPr>
              <w:pStyle w:val="DHHStabletext"/>
              <w:rPr>
                <w:lang w:eastAsia="en-AU"/>
              </w:rPr>
            </w:pPr>
            <w:r w:rsidRPr="005A14D4">
              <w:rPr>
                <w:lang w:eastAsia="en-AU"/>
              </w:rPr>
              <w:t>3</w:t>
            </w:r>
          </w:p>
        </w:tc>
        <w:tc>
          <w:tcPr>
            <w:tcW w:w="7245" w:type="dxa"/>
            <w:noWrap/>
          </w:tcPr>
          <w:p w14:paraId="54FBCA17" w14:textId="77777777" w:rsidR="00D6196B" w:rsidRPr="005A14D4" w:rsidRDefault="00D6196B">
            <w:pPr>
              <w:pStyle w:val="DHHStabletext"/>
              <w:rPr>
                <w:lang w:eastAsia="en-AU"/>
              </w:rPr>
            </w:pPr>
            <w:r w:rsidRPr="005A14D4">
              <w:rPr>
                <w:lang w:eastAsia="en-AU"/>
              </w:rPr>
              <w:t>Specialist Cognitive</w:t>
            </w:r>
          </w:p>
        </w:tc>
      </w:tr>
      <w:tr w:rsidR="00D6196B" w:rsidRPr="005A14D4" w14:paraId="784CF15B" w14:textId="77777777" w:rsidTr="28BC8DD8">
        <w:trPr>
          <w:trHeight w:val="255"/>
        </w:trPr>
        <w:tc>
          <w:tcPr>
            <w:tcW w:w="1129" w:type="dxa"/>
            <w:noWrap/>
          </w:tcPr>
          <w:p w14:paraId="312F5960" w14:textId="77777777" w:rsidR="00D6196B" w:rsidRPr="005A14D4" w:rsidRDefault="00D6196B">
            <w:pPr>
              <w:pStyle w:val="DHHStabletext"/>
              <w:rPr>
                <w:lang w:eastAsia="en-AU"/>
              </w:rPr>
            </w:pPr>
            <w:r w:rsidRPr="005A14D4">
              <w:rPr>
                <w:lang w:eastAsia="en-AU"/>
              </w:rPr>
              <w:t>4</w:t>
            </w:r>
          </w:p>
        </w:tc>
        <w:tc>
          <w:tcPr>
            <w:tcW w:w="7245" w:type="dxa"/>
            <w:noWrap/>
          </w:tcPr>
          <w:p w14:paraId="00848E1F" w14:textId="77777777" w:rsidR="00D6196B" w:rsidRPr="005A14D4" w:rsidRDefault="00D6196B">
            <w:pPr>
              <w:pStyle w:val="DHHStabletext"/>
              <w:rPr>
                <w:lang w:eastAsia="en-AU"/>
              </w:rPr>
            </w:pPr>
            <w:r w:rsidRPr="005A14D4">
              <w:rPr>
                <w:lang w:eastAsia="en-AU"/>
              </w:rPr>
              <w:t>Specialist Pain Management</w:t>
            </w:r>
          </w:p>
        </w:tc>
      </w:tr>
      <w:tr w:rsidR="00D6196B" w:rsidRPr="005A14D4" w14:paraId="61251057" w14:textId="77777777" w:rsidTr="28BC8DD8">
        <w:trPr>
          <w:trHeight w:val="255"/>
        </w:trPr>
        <w:tc>
          <w:tcPr>
            <w:tcW w:w="1129" w:type="dxa"/>
            <w:noWrap/>
          </w:tcPr>
          <w:p w14:paraId="3AD435CF" w14:textId="77777777" w:rsidR="00D6196B" w:rsidRPr="005A14D4" w:rsidRDefault="00D6196B">
            <w:pPr>
              <w:pStyle w:val="DHHStabletext"/>
              <w:rPr>
                <w:lang w:eastAsia="en-AU"/>
              </w:rPr>
            </w:pPr>
            <w:r w:rsidRPr="005A14D4">
              <w:rPr>
                <w:lang w:eastAsia="en-AU"/>
              </w:rPr>
              <w:t>5</w:t>
            </w:r>
          </w:p>
        </w:tc>
        <w:tc>
          <w:tcPr>
            <w:tcW w:w="7245" w:type="dxa"/>
            <w:noWrap/>
          </w:tcPr>
          <w:p w14:paraId="7A210E0D" w14:textId="77777777" w:rsidR="00D6196B" w:rsidRPr="005A14D4" w:rsidRDefault="00D6196B">
            <w:pPr>
              <w:pStyle w:val="DHHStabletext"/>
              <w:rPr>
                <w:lang w:eastAsia="en-AU"/>
              </w:rPr>
            </w:pPr>
            <w:r w:rsidRPr="005A14D4">
              <w:rPr>
                <w:lang w:eastAsia="en-AU"/>
              </w:rPr>
              <w:t>Specialist Falls</w:t>
            </w:r>
          </w:p>
        </w:tc>
      </w:tr>
      <w:tr w:rsidR="00D6196B" w:rsidRPr="005A14D4" w14:paraId="45466816" w14:textId="77777777" w:rsidTr="28BC8DD8">
        <w:trPr>
          <w:trHeight w:val="255"/>
        </w:trPr>
        <w:tc>
          <w:tcPr>
            <w:tcW w:w="1129" w:type="dxa"/>
            <w:noWrap/>
          </w:tcPr>
          <w:p w14:paraId="65F0D11D" w14:textId="77777777" w:rsidR="00D6196B" w:rsidRPr="005A14D4" w:rsidRDefault="00D6196B">
            <w:pPr>
              <w:pStyle w:val="DHHStabletext"/>
              <w:rPr>
                <w:lang w:eastAsia="en-AU"/>
              </w:rPr>
            </w:pPr>
            <w:r w:rsidRPr="005A14D4">
              <w:rPr>
                <w:lang w:eastAsia="en-AU"/>
              </w:rPr>
              <w:t>6</w:t>
            </w:r>
          </w:p>
        </w:tc>
        <w:tc>
          <w:tcPr>
            <w:tcW w:w="7245" w:type="dxa"/>
            <w:noWrap/>
          </w:tcPr>
          <w:p w14:paraId="62933ADF" w14:textId="77777777" w:rsidR="00D6196B" w:rsidRPr="005A14D4" w:rsidRDefault="00D6196B">
            <w:pPr>
              <w:pStyle w:val="DHHStabletext"/>
              <w:rPr>
                <w:lang w:eastAsia="en-AU"/>
              </w:rPr>
            </w:pPr>
            <w:r w:rsidRPr="005A14D4">
              <w:rPr>
                <w:lang w:eastAsia="en-AU"/>
              </w:rPr>
              <w:t>Specialist Wound Management</w:t>
            </w:r>
          </w:p>
        </w:tc>
      </w:tr>
      <w:tr w:rsidR="00D6196B" w:rsidRPr="005A14D4" w14:paraId="68A54C7E" w14:textId="77777777" w:rsidTr="28BC8DD8">
        <w:trPr>
          <w:trHeight w:val="255"/>
        </w:trPr>
        <w:tc>
          <w:tcPr>
            <w:tcW w:w="1129" w:type="dxa"/>
            <w:noWrap/>
          </w:tcPr>
          <w:p w14:paraId="3913DD1F" w14:textId="77777777" w:rsidR="00D6196B" w:rsidRPr="005A14D4" w:rsidRDefault="00D6196B">
            <w:pPr>
              <w:pStyle w:val="DHHStabletext"/>
              <w:rPr>
                <w:lang w:eastAsia="en-AU"/>
              </w:rPr>
            </w:pPr>
            <w:r w:rsidRPr="005A14D4">
              <w:rPr>
                <w:lang w:eastAsia="en-AU"/>
              </w:rPr>
              <w:t>7</w:t>
            </w:r>
          </w:p>
        </w:tc>
        <w:tc>
          <w:tcPr>
            <w:tcW w:w="7245" w:type="dxa"/>
            <w:noWrap/>
          </w:tcPr>
          <w:p w14:paraId="4A16D2E4" w14:textId="77777777" w:rsidR="00D6196B" w:rsidRPr="005A14D4" w:rsidRDefault="00D6196B">
            <w:pPr>
              <w:pStyle w:val="DHHStabletext"/>
              <w:rPr>
                <w:lang w:eastAsia="en-AU"/>
              </w:rPr>
            </w:pPr>
            <w:r w:rsidRPr="005A14D4">
              <w:rPr>
                <w:lang w:eastAsia="en-AU"/>
              </w:rPr>
              <w:t>Younger Adult/Transition</w:t>
            </w:r>
          </w:p>
        </w:tc>
      </w:tr>
      <w:tr w:rsidR="00D6196B" w:rsidRPr="005A14D4" w14:paraId="02294710" w14:textId="77777777" w:rsidTr="28BC8DD8">
        <w:trPr>
          <w:trHeight w:val="255"/>
        </w:trPr>
        <w:tc>
          <w:tcPr>
            <w:tcW w:w="1129" w:type="dxa"/>
            <w:noWrap/>
          </w:tcPr>
          <w:p w14:paraId="28746B8C" w14:textId="77777777" w:rsidR="00D6196B" w:rsidRPr="005A14D4" w:rsidRDefault="00D6196B">
            <w:pPr>
              <w:pStyle w:val="DHHStabletext"/>
              <w:rPr>
                <w:lang w:eastAsia="en-AU"/>
              </w:rPr>
            </w:pPr>
            <w:r w:rsidRPr="005A14D4">
              <w:rPr>
                <w:lang w:eastAsia="en-AU"/>
              </w:rPr>
              <w:t>8</w:t>
            </w:r>
          </w:p>
        </w:tc>
        <w:tc>
          <w:tcPr>
            <w:tcW w:w="7245" w:type="dxa"/>
            <w:noWrap/>
          </w:tcPr>
          <w:p w14:paraId="154E914F" w14:textId="77777777" w:rsidR="00D6196B" w:rsidRPr="005A14D4" w:rsidRDefault="00D6196B">
            <w:pPr>
              <w:pStyle w:val="DHHStabletext"/>
              <w:rPr>
                <w:lang w:eastAsia="en-AU"/>
              </w:rPr>
            </w:pPr>
            <w:r w:rsidRPr="005A14D4">
              <w:rPr>
                <w:lang w:eastAsia="en-AU"/>
              </w:rPr>
              <w:t>Specialist Paediatric Rehabilitation</w:t>
            </w:r>
          </w:p>
        </w:tc>
      </w:tr>
      <w:tr w:rsidR="00D6196B" w:rsidRPr="005A14D4" w14:paraId="655FF975" w14:textId="77777777" w:rsidTr="28BC8DD8">
        <w:trPr>
          <w:trHeight w:val="255"/>
        </w:trPr>
        <w:tc>
          <w:tcPr>
            <w:tcW w:w="1129" w:type="dxa"/>
            <w:noWrap/>
          </w:tcPr>
          <w:p w14:paraId="0497EF9B" w14:textId="77777777" w:rsidR="00D6196B" w:rsidRPr="005A14D4" w:rsidRDefault="00D6196B">
            <w:pPr>
              <w:pStyle w:val="DHHStabletext"/>
              <w:rPr>
                <w:lang w:eastAsia="en-AU"/>
              </w:rPr>
            </w:pPr>
            <w:r w:rsidRPr="005A14D4">
              <w:rPr>
                <w:lang w:eastAsia="en-AU"/>
              </w:rPr>
              <w:t>9</w:t>
            </w:r>
          </w:p>
        </w:tc>
        <w:tc>
          <w:tcPr>
            <w:tcW w:w="7245" w:type="dxa"/>
            <w:noWrap/>
          </w:tcPr>
          <w:p w14:paraId="53CFC907" w14:textId="77777777" w:rsidR="00D6196B" w:rsidRPr="005A14D4" w:rsidRDefault="00D6196B">
            <w:pPr>
              <w:pStyle w:val="DHHStabletext"/>
              <w:rPr>
                <w:lang w:eastAsia="en-AU"/>
              </w:rPr>
            </w:pPr>
            <w:r w:rsidRPr="005A14D4">
              <w:rPr>
                <w:lang w:eastAsia="en-AU"/>
              </w:rPr>
              <w:t>Specialist Polio</w:t>
            </w:r>
          </w:p>
        </w:tc>
      </w:tr>
      <w:tr w:rsidR="00D6196B" w:rsidRPr="005A14D4" w14:paraId="4CFE58E6" w14:textId="77777777" w:rsidTr="28BC8DD8">
        <w:trPr>
          <w:trHeight w:val="255"/>
        </w:trPr>
        <w:tc>
          <w:tcPr>
            <w:tcW w:w="1129" w:type="dxa"/>
            <w:noWrap/>
          </w:tcPr>
          <w:p w14:paraId="2DF1EBF3" w14:textId="77777777" w:rsidR="00D6196B" w:rsidRPr="005A14D4" w:rsidRDefault="00D6196B">
            <w:pPr>
              <w:pStyle w:val="DHHStabletext"/>
              <w:rPr>
                <w:lang w:eastAsia="en-AU"/>
              </w:rPr>
            </w:pPr>
            <w:r w:rsidRPr="005A14D4">
              <w:rPr>
                <w:lang w:eastAsia="en-AU"/>
              </w:rPr>
              <w:t>11</w:t>
            </w:r>
          </w:p>
        </w:tc>
        <w:tc>
          <w:tcPr>
            <w:tcW w:w="7245" w:type="dxa"/>
            <w:noWrap/>
          </w:tcPr>
          <w:p w14:paraId="34F59914" w14:textId="77777777" w:rsidR="00D6196B" w:rsidRPr="005A14D4" w:rsidRDefault="00D6196B">
            <w:pPr>
              <w:pStyle w:val="DHHStabletext"/>
              <w:rPr>
                <w:lang w:eastAsia="en-AU"/>
              </w:rPr>
            </w:pPr>
            <w:r w:rsidRPr="005A14D4">
              <w:rPr>
                <w:lang w:eastAsia="en-AU"/>
              </w:rPr>
              <w:t>Specialist Movement Disorders</w:t>
            </w:r>
          </w:p>
        </w:tc>
      </w:tr>
      <w:tr w:rsidR="00D6196B" w:rsidRPr="005A14D4" w14:paraId="7C0ED0BE" w14:textId="77777777" w:rsidTr="28BC8DD8">
        <w:trPr>
          <w:trHeight w:val="255"/>
        </w:trPr>
        <w:tc>
          <w:tcPr>
            <w:tcW w:w="1129" w:type="dxa"/>
            <w:noWrap/>
          </w:tcPr>
          <w:p w14:paraId="54A55814" w14:textId="77777777" w:rsidR="00D6196B" w:rsidRPr="005A14D4" w:rsidRDefault="00D6196B">
            <w:pPr>
              <w:pStyle w:val="DHHStabletext"/>
              <w:rPr>
                <w:lang w:eastAsia="en-AU"/>
              </w:rPr>
            </w:pPr>
            <w:r>
              <w:rPr>
                <w:lang w:eastAsia="en-AU"/>
              </w:rPr>
              <w:t>12</w:t>
            </w:r>
          </w:p>
        </w:tc>
        <w:tc>
          <w:tcPr>
            <w:tcW w:w="7245" w:type="dxa"/>
            <w:noWrap/>
          </w:tcPr>
          <w:p w14:paraId="6630E003" w14:textId="77777777" w:rsidR="00D6196B" w:rsidRPr="005A14D4" w:rsidRDefault="00D6196B">
            <w:pPr>
              <w:pStyle w:val="DHHStabletext"/>
              <w:rPr>
                <w:lang w:eastAsia="en-AU"/>
              </w:rPr>
            </w:pPr>
            <w:r>
              <w:rPr>
                <w:lang w:eastAsia="en-AU"/>
              </w:rPr>
              <w:t>Cardiac Rehabilitation</w:t>
            </w:r>
          </w:p>
        </w:tc>
      </w:tr>
      <w:tr w:rsidR="00D6196B" w:rsidRPr="005A14D4" w14:paraId="12384D2D" w14:textId="77777777" w:rsidTr="28BC8DD8">
        <w:trPr>
          <w:trHeight w:val="255"/>
        </w:trPr>
        <w:tc>
          <w:tcPr>
            <w:tcW w:w="1129" w:type="dxa"/>
            <w:noWrap/>
          </w:tcPr>
          <w:p w14:paraId="5F6AFA50" w14:textId="77777777" w:rsidR="00D6196B" w:rsidRPr="005A14D4" w:rsidRDefault="00D6196B">
            <w:pPr>
              <w:pStyle w:val="DHHStabletext"/>
              <w:rPr>
                <w:lang w:eastAsia="en-AU"/>
              </w:rPr>
            </w:pPr>
            <w:r w:rsidRPr="005A14D4">
              <w:rPr>
                <w:lang w:eastAsia="en-AU"/>
              </w:rPr>
              <w:t>19</w:t>
            </w:r>
          </w:p>
        </w:tc>
        <w:tc>
          <w:tcPr>
            <w:tcW w:w="7245" w:type="dxa"/>
            <w:noWrap/>
          </w:tcPr>
          <w:p w14:paraId="2611C17B" w14:textId="77777777" w:rsidR="00D6196B" w:rsidRPr="005A14D4" w:rsidRDefault="00D6196B">
            <w:pPr>
              <w:pStyle w:val="DHHStabletext"/>
              <w:rPr>
                <w:lang w:eastAsia="en-AU"/>
              </w:rPr>
            </w:pPr>
            <w:r w:rsidRPr="005A14D4">
              <w:rPr>
                <w:lang w:eastAsia="en-AU"/>
              </w:rPr>
              <w:t>Specialist Other</w:t>
            </w:r>
          </w:p>
        </w:tc>
      </w:tr>
      <w:tr w:rsidR="00D6196B" w:rsidRPr="005A14D4" w14:paraId="06281552" w14:textId="77777777" w:rsidTr="28BC8DD8">
        <w:trPr>
          <w:trHeight w:val="255"/>
        </w:trPr>
        <w:tc>
          <w:tcPr>
            <w:tcW w:w="1129" w:type="dxa"/>
            <w:noWrap/>
          </w:tcPr>
          <w:p w14:paraId="14F56163" w14:textId="77777777" w:rsidR="00D6196B" w:rsidRPr="005A14D4" w:rsidRDefault="00D6196B">
            <w:pPr>
              <w:pStyle w:val="DHHStabletext"/>
              <w:rPr>
                <w:lang w:eastAsia="en-AU"/>
              </w:rPr>
            </w:pPr>
            <w:r w:rsidRPr="005A14D4">
              <w:rPr>
                <w:lang w:eastAsia="en-AU"/>
              </w:rPr>
              <w:t>27</w:t>
            </w:r>
          </w:p>
        </w:tc>
        <w:tc>
          <w:tcPr>
            <w:tcW w:w="7245" w:type="dxa"/>
            <w:noWrap/>
          </w:tcPr>
          <w:p w14:paraId="24A5C29F" w14:textId="77777777" w:rsidR="00D6196B" w:rsidRPr="005A14D4" w:rsidRDefault="00D6196B">
            <w:pPr>
              <w:pStyle w:val="DHHStabletext"/>
              <w:rPr>
                <w:lang w:eastAsia="en-AU"/>
              </w:rPr>
            </w:pPr>
            <w:r w:rsidRPr="005A14D4">
              <w:rPr>
                <w:lang w:eastAsia="en-AU"/>
              </w:rPr>
              <w:t xml:space="preserve">HARP </w:t>
            </w:r>
            <w:r>
              <w:rPr>
                <w:lang w:eastAsia="en-AU"/>
              </w:rPr>
              <w:t xml:space="preserve">– </w:t>
            </w:r>
            <w:r w:rsidRPr="005A14D4">
              <w:rPr>
                <w:lang w:eastAsia="en-AU"/>
              </w:rPr>
              <w:t>HIV</w:t>
            </w:r>
          </w:p>
        </w:tc>
      </w:tr>
      <w:tr w:rsidR="00D6196B" w:rsidRPr="005A14D4" w14:paraId="0B17E023" w14:textId="77777777" w:rsidTr="28BC8DD8">
        <w:trPr>
          <w:trHeight w:val="255"/>
        </w:trPr>
        <w:tc>
          <w:tcPr>
            <w:tcW w:w="1129" w:type="dxa"/>
            <w:noWrap/>
          </w:tcPr>
          <w:p w14:paraId="4AC6B02C" w14:textId="77777777" w:rsidR="00D6196B" w:rsidRPr="005A14D4" w:rsidRDefault="00D6196B">
            <w:pPr>
              <w:pStyle w:val="DHHStabletext"/>
              <w:rPr>
                <w:lang w:eastAsia="en-AU"/>
              </w:rPr>
            </w:pPr>
            <w:r w:rsidRPr="005A14D4">
              <w:rPr>
                <w:lang w:eastAsia="en-AU"/>
              </w:rPr>
              <w:t>28</w:t>
            </w:r>
          </w:p>
        </w:tc>
        <w:tc>
          <w:tcPr>
            <w:tcW w:w="7245" w:type="dxa"/>
            <w:noWrap/>
          </w:tcPr>
          <w:p w14:paraId="43616977" w14:textId="77777777" w:rsidR="00D6196B" w:rsidRPr="005A14D4" w:rsidRDefault="00D6196B">
            <w:pPr>
              <w:pStyle w:val="DHHStabletext"/>
              <w:rPr>
                <w:lang w:eastAsia="en-AU"/>
              </w:rPr>
            </w:pPr>
            <w:r w:rsidRPr="005A14D4">
              <w:rPr>
                <w:lang w:eastAsia="en-AU"/>
              </w:rPr>
              <w:t>HARP</w:t>
            </w:r>
          </w:p>
        </w:tc>
      </w:tr>
      <w:tr w:rsidR="00D6196B" w:rsidRPr="005A14D4" w14:paraId="6126E098" w14:textId="77777777" w:rsidTr="28BC8DD8">
        <w:trPr>
          <w:trHeight w:val="255"/>
        </w:trPr>
        <w:tc>
          <w:tcPr>
            <w:tcW w:w="1129" w:type="dxa"/>
            <w:noWrap/>
          </w:tcPr>
          <w:p w14:paraId="2DFE5364" w14:textId="77777777" w:rsidR="00D6196B" w:rsidRPr="005A14D4" w:rsidRDefault="00D6196B">
            <w:pPr>
              <w:pStyle w:val="DHHStabletext"/>
              <w:rPr>
                <w:lang w:eastAsia="en-AU"/>
              </w:rPr>
            </w:pPr>
            <w:r>
              <w:rPr>
                <w:lang w:eastAsia="en-AU"/>
              </w:rPr>
              <w:t>30</w:t>
            </w:r>
          </w:p>
        </w:tc>
        <w:tc>
          <w:tcPr>
            <w:tcW w:w="7245" w:type="dxa"/>
            <w:noWrap/>
          </w:tcPr>
          <w:p w14:paraId="10D1F168" w14:textId="77777777" w:rsidR="00D6196B" w:rsidRPr="005A14D4" w:rsidRDefault="00D6196B">
            <w:pPr>
              <w:pStyle w:val="DHHStabletext"/>
              <w:rPr>
                <w:lang w:eastAsia="en-AU"/>
              </w:rPr>
            </w:pPr>
            <w:r>
              <w:rPr>
                <w:lang w:eastAsia="en-AU"/>
              </w:rPr>
              <w:t>HARP – Geriatric evaluation and management (GEM)</w:t>
            </w:r>
          </w:p>
        </w:tc>
      </w:tr>
      <w:tr w:rsidR="00D6196B" w:rsidRPr="005A14D4" w14:paraId="0ADC36E0" w14:textId="77777777" w:rsidTr="28BC8DD8">
        <w:trPr>
          <w:trHeight w:val="255"/>
        </w:trPr>
        <w:tc>
          <w:tcPr>
            <w:tcW w:w="1129" w:type="dxa"/>
            <w:noWrap/>
          </w:tcPr>
          <w:p w14:paraId="2B8321CE" w14:textId="77777777" w:rsidR="00D6196B" w:rsidRPr="005A14D4" w:rsidRDefault="00D6196B">
            <w:pPr>
              <w:pStyle w:val="DHHStabletext"/>
              <w:rPr>
                <w:lang w:eastAsia="en-AU"/>
              </w:rPr>
            </w:pPr>
            <w:r w:rsidRPr="005A14D4">
              <w:rPr>
                <w:lang w:eastAsia="en-AU"/>
              </w:rPr>
              <w:t>31</w:t>
            </w:r>
          </w:p>
        </w:tc>
        <w:tc>
          <w:tcPr>
            <w:tcW w:w="7245" w:type="dxa"/>
            <w:noWrap/>
          </w:tcPr>
          <w:p w14:paraId="60B4959B" w14:textId="77777777" w:rsidR="00D6196B" w:rsidRPr="005A14D4" w:rsidRDefault="00D6196B">
            <w:pPr>
              <w:pStyle w:val="DHHStabletext"/>
              <w:rPr>
                <w:lang w:eastAsia="en-AU"/>
              </w:rPr>
            </w:pPr>
            <w:r w:rsidRPr="005A14D4">
              <w:rPr>
                <w:lang w:eastAsia="en-AU"/>
              </w:rPr>
              <w:t xml:space="preserve">Post Acute Care </w:t>
            </w:r>
          </w:p>
        </w:tc>
      </w:tr>
      <w:tr w:rsidR="00D6196B" w:rsidRPr="005A14D4" w14:paraId="782D2A01" w14:textId="77777777" w:rsidTr="28BC8DD8">
        <w:trPr>
          <w:trHeight w:val="255"/>
        </w:trPr>
        <w:tc>
          <w:tcPr>
            <w:tcW w:w="1129" w:type="dxa"/>
            <w:noWrap/>
          </w:tcPr>
          <w:p w14:paraId="3D31E181" w14:textId="77777777" w:rsidR="00D6196B" w:rsidRPr="005A14D4" w:rsidRDefault="00D6196B">
            <w:pPr>
              <w:pStyle w:val="DHHStabletext"/>
              <w:rPr>
                <w:lang w:eastAsia="en-AU"/>
              </w:rPr>
            </w:pPr>
            <w:r w:rsidRPr="005A14D4">
              <w:rPr>
                <w:lang w:eastAsia="en-AU"/>
              </w:rPr>
              <w:t>41</w:t>
            </w:r>
          </w:p>
        </w:tc>
        <w:tc>
          <w:tcPr>
            <w:tcW w:w="7245" w:type="dxa"/>
            <w:noWrap/>
          </w:tcPr>
          <w:p w14:paraId="3DA4D932" w14:textId="77777777" w:rsidR="00D6196B" w:rsidRPr="005A14D4" w:rsidRDefault="00D6196B">
            <w:pPr>
              <w:pStyle w:val="DHHStabletext"/>
              <w:rPr>
                <w:lang w:eastAsia="en-AU"/>
              </w:rPr>
            </w:pPr>
            <w:r w:rsidRPr="005A14D4">
              <w:rPr>
                <w:lang w:eastAsia="en-AU"/>
              </w:rPr>
              <w:t>Community Palliative Care</w:t>
            </w:r>
          </w:p>
        </w:tc>
      </w:tr>
      <w:tr w:rsidR="00D6196B" w:rsidRPr="005A14D4" w14:paraId="1A241C54" w14:textId="77777777" w:rsidTr="28BC8DD8">
        <w:trPr>
          <w:trHeight w:val="255"/>
        </w:trPr>
        <w:tc>
          <w:tcPr>
            <w:tcW w:w="1129" w:type="dxa"/>
            <w:noWrap/>
          </w:tcPr>
          <w:p w14:paraId="77B15635" w14:textId="77777777" w:rsidR="00D6196B" w:rsidRPr="005A14D4" w:rsidRDefault="00D6196B">
            <w:pPr>
              <w:pStyle w:val="DHHStabletext"/>
              <w:rPr>
                <w:lang w:eastAsia="en-AU"/>
              </w:rPr>
            </w:pPr>
            <w:r>
              <w:rPr>
                <w:lang w:eastAsia="en-AU"/>
              </w:rPr>
              <w:t>54</w:t>
            </w:r>
          </w:p>
        </w:tc>
        <w:tc>
          <w:tcPr>
            <w:tcW w:w="7245" w:type="dxa"/>
            <w:noWrap/>
          </w:tcPr>
          <w:p w14:paraId="6945142E" w14:textId="77777777" w:rsidR="00D6196B" w:rsidRPr="005A14D4" w:rsidRDefault="00D6196B">
            <w:pPr>
              <w:pStyle w:val="DHHStabletext"/>
              <w:rPr>
                <w:lang w:eastAsia="en-AU"/>
              </w:rPr>
            </w:pPr>
            <w:r>
              <w:rPr>
                <w:lang w:eastAsia="en-AU"/>
              </w:rPr>
              <w:t>Complex Care (FCP) General</w:t>
            </w:r>
          </w:p>
        </w:tc>
      </w:tr>
      <w:tr w:rsidR="00D6196B" w:rsidRPr="005A14D4" w14:paraId="1FA2362F" w14:textId="77777777" w:rsidTr="28BC8DD8">
        <w:trPr>
          <w:trHeight w:val="255"/>
        </w:trPr>
        <w:tc>
          <w:tcPr>
            <w:tcW w:w="1129" w:type="dxa"/>
            <w:noWrap/>
          </w:tcPr>
          <w:p w14:paraId="765F8067" w14:textId="77777777" w:rsidR="00D6196B" w:rsidRPr="005A14D4" w:rsidRDefault="00D6196B">
            <w:pPr>
              <w:pStyle w:val="DHHStabletext"/>
              <w:rPr>
                <w:lang w:eastAsia="en-AU"/>
              </w:rPr>
            </w:pPr>
            <w:r>
              <w:rPr>
                <w:lang w:eastAsia="en-AU"/>
              </w:rPr>
              <w:t>55</w:t>
            </w:r>
          </w:p>
        </w:tc>
        <w:tc>
          <w:tcPr>
            <w:tcW w:w="7245" w:type="dxa"/>
            <w:noWrap/>
          </w:tcPr>
          <w:p w14:paraId="48CDF0F8" w14:textId="77777777" w:rsidR="00D6196B" w:rsidRPr="005A14D4" w:rsidRDefault="00D6196B">
            <w:pPr>
              <w:pStyle w:val="DHHStabletext"/>
              <w:rPr>
                <w:lang w:eastAsia="en-AU"/>
              </w:rPr>
            </w:pPr>
            <w:r>
              <w:rPr>
                <w:lang w:eastAsia="en-AU"/>
              </w:rPr>
              <w:t>Complex Care (FCP) HARP</w:t>
            </w:r>
          </w:p>
        </w:tc>
      </w:tr>
      <w:tr w:rsidR="00D6196B" w:rsidRPr="005A14D4" w14:paraId="11D95D5B" w14:textId="77777777" w:rsidTr="28BC8DD8">
        <w:trPr>
          <w:trHeight w:val="255"/>
        </w:trPr>
        <w:tc>
          <w:tcPr>
            <w:tcW w:w="1129" w:type="dxa"/>
            <w:noWrap/>
          </w:tcPr>
          <w:p w14:paraId="2D05659E" w14:textId="77777777" w:rsidR="00D6196B" w:rsidRPr="005A14D4" w:rsidRDefault="00D6196B">
            <w:pPr>
              <w:pStyle w:val="DHHStabletext"/>
              <w:rPr>
                <w:lang w:eastAsia="en-AU"/>
              </w:rPr>
            </w:pPr>
            <w:r>
              <w:rPr>
                <w:lang w:eastAsia="en-AU"/>
              </w:rPr>
              <w:t>56</w:t>
            </w:r>
          </w:p>
        </w:tc>
        <w:tc>
          <w:tcPr>
            <w:tcW w:w="7245" w:type="dxa"/>
            <w:noWrap/>
          </w:tcPr>
          <w:p w14:paraId="43182F3F" w14:textId="77777777" w:rsidR="00D6196B" w:rsidRPr="005A14D4" w:rsidRDefault="00D6196B">
            <w:pPr>
              <w:pStyle w:val="DHHStabletext"/>
              <w:rPr>
                <w:lang w:eastAsia="en-AU"/>
              </w:rPr>
            </w:pPr>
            <w:r>
              <w:rPr>
                <w:lang w:eastAsia="en-AU"/>
              </w:rPr>
              <w:t>Complex Care (FCP) PAC</w:t>
            </w:r>
          </w:p>
        </w:tc>
      </w:tr>
      <w:tr w:rsidR="00CB6F04" w:rsidRPr="005A14D4" w14:paraId="3F789724" w14:textId="77777777" w:rsidTr="28BC8DD8">
        <w:trPr>
          <w:trHeight w:val="255"/>
        </w:trPr>
        <w:tc>
          <w:tcPr>
            <w:tcW w:w="1129" w:type="dxa"/>
            <w:noWrap/>
          </w:tcPr>
          <w:p w14:paraId="78847D61" w14:textId="6B8B115B" w:rsidR="00CB6F04" w:rsidRPr="00CB6F04" w:rsidRDefault="002741BA">
            <w:pPr>
              <w:pStyle w:val="DHHStabletext"/>
              <w:rPr>
                <w:highlight w:val="yellow"/>
                <w:lang w:eastAsia="en-AU"/>
              </w:rPr>
            </w:pPr>
            <w:r w:rsidRPr="002741BA">
              <w:rPr>
                <w:highlight w:val="green"/>
                <w:lang w:eastAsia="en-AU"/>
              </w:rPr>
              <w:t>86</w:t>
            </w:r>
          </w:p>
        </w:tc>
        <w:tc>
          <w:tcPr>
            <w:tcW w:w="7245" w:type="dxa"/>
            <w:noWrap/>
          </w:tcPr>
          <w:p w14:paraId="0DCAFDD5" w14:textId="300CD84D" w:rsidR="00CB6F04" w:rsidRPr="005A14D4" w:rsidRDefault="00CB6F04">
            <w:pPr>
              <w:pStyle w:val="DHHStabletext"/>
              <w:rPr>
                <w:lang w:eastAsia="en-AU"/>
              </w:rPr>
            </w:pPr>
            <w:r w:rsidRPr="00CB6F04">
              <w:rPr>
                <w:highlight w:val="green"/>
                <w:lang w:eastAsia="en-AU"/>
              </w:rPr>
              <w:t xml:space="preserve">Victorian Respiratory Support Service (VRSS) – general </w:t>
            </w:r>
          </w:p>
        </w:tc>
      </w:tr>
      <w:tr w:rsidR="00D6196B" w:rsidRPr="005A14D4" w14:paraId="6875CF38" w14:textId="77777777" w:rsidTr="28BC8DD8">
        <w:trPr>
          <w:trHeight w:val="255"/>
        </w:trPr>
        <w:tc>
          <w:tcPr>
            <w:tcW w:w="1129" w:type="dxa"/>
            <w:noWrap/>
          </w:tcPr>
          <w:p w14:paraId="5ADF1AE3" w14:textId="77777777" w:rsidR="00D6196B" w:rsidRPr="005A14D4" w:rsidRDefault="00D6196B">
            <w:pPr>
              <w:pStyle w:val="DHHStabletext"/>
              <w:rPr>
                <w:lang w:eastAsia="en-AU"/>
              </w:rPr>
            </w:pPr>
            <w:r w:rsidRPr="005A14D4">
              <w:rPr>
                <w:lang w:eastAsia="en-AU"/>
              </w:rPr>
              <w:t>1201</w:t>
            </w:r>
          </w:p>
        </w:tc>
        <w:tc>
          <w:tcPr>
            <w:tcW w:w="7245" w:type="dxa"/>
            <w:noWrap/>
          </w:tcPr>
          <w:p w14:paraId="3C176476" w14:textId="77777777" w:rsidR="00D6196B" w:rsidRPr="005A14D4" w:rsidRDefault="00D6196B">
            <w:pPr>
              <w:pStyle w:val="DHHStabletext"/>
              <w:rPr>
                <w:lang w:eastAsia="en-AU"/>
              </w:rPr>
            </w:pPr>
            <w:r w:rsidRPr="005A14D4">
              <w:rPr>
                <w:lang w:eastAsia="en-AU"/>
              </w:rPr>
              <w:t>Residential In-reach</w:t>
            </w:r>
          </w:p>
        </w:tc>
      </w:tr>
      <w:tr w:rsidR="00D6196B" w:rsidRPr="005A14D4" w14:paraId="086E8EA4" w14:textId="77777777" w:rsidTr="28BC8DD8">
        <w:trPr>
          <w:trHeight w:val="255"/>
        </w:trPr>
        <w:tc>
          <w:tcPr>
            <w:tcW w:w="1129" w:type="dxa"/>
            <w:noWrap/>
          </w:tcPr>
          <w:p w14:paraId="0A9B74B5" w14:textId="77777777" w:rsidR="00D6196B" w:rsidRPr="005A14D4" w:rsidRDefault="00D6196B">
            <w:pPr>
              <w:pStyle w:val="DHHStabletext"/>
              <w:rPr>
                <w:lang w:eastAsia="en-AU"/>
              </w:rPr>
            </w:pPr>
            <w:r w:rsidRPr="005A14D4">
              <w:rPr>
                <w:lang w:eastAsia="en-AU"/>
              </w:rPr>
              <w:t>1400</w:t>
            </w:r>
          </w:p>
        </w:tc>
        <w:tc>
          <w:tcPr>
            <w:tcW w:w="7245" w:type="dxa"/>
            <w:noWrap/>
          </w:tcPr>
          <w:p w14:paraId="08D903AC" w14:textId="77777777" w:rsidR="00D6196B" w:rsidRPr="005A14D4" w:rsidRDefault="00D6196B">
            <w:pPr>
              <w:pStyle w:val="DHHStabletext"/>
              <w:rPr>
                <w:lang w:eastAsia="en-AU"/>
              </w:rPr>
            </w:pPr>
            <w:r w:rsidRPr="005A14D4">
              <w:rPr>
                <w:lang w:eastAsia="en-AU"/>
              </w:rPr>
              <w:t>Palliative Care Day Hospice</w:t>
            </w:r>
          </w:p>
        </w:tc>
      </w:tr>
      <w:tr w:rsidR="00D6196B" w:rsidRPr="005A14D4" w14:paraId="7E1A8A1E" w14:textId="77777777" w:rsidTr="28BC8DD8">
        <w:trPr>
          <w:trHeight w:val="255"/>
        </w:trPr>
        <w:tc>
          <w:tcPr>
            <w:tcW w:w="1129" w:type="dxa"/>
            <w:noWrap/>
          </w:tcPr>
          <w:p w14:paraId="1462E30D" w14:textId="77777777" w:rsidR="00D6196B" w:rsidRPr="005A14D4" w:rsidRDefault="00D6196B">
            <w:pPr>
              <w:pStyle w:val="DHHStabletext"/>
              <w:rPr>
                <w:lang w:eastAsia="en-AU"/>
              </w:rPr>
            </w:pPr>
            <w:r w:rsidRPr="005A14D4">
              <w:rPr>
                <w:lang w:eastAsia="en-AU"/>
              </w:rPr>
              <w:t>1600</w:t>
            </w:r>
          </w:p>
        </w:tc>
        <w:tc>
          <w:tcPr>
            <w:tcW w:w="7245" w:type="dxa"/>
            <w:noWrap/>
          </w:tcPr>
          <w:p w14:paraId="30AD296A" w14:textId="77777777" w:rsidR="00D6196B" w:rsidRPr="005A14D4" w:rsidRDefault="00D6196B">
            <w:pPr>
              <w:pStyle w:val="DHHStabletext"/>
              <w:rPr>
                <w:lang w:eastAsia="en-AU"/>
              </w:rPr>
            </w:pPr>
            <w:proofErr w:type="spellStart"/>
            <w:r w:rsidRPr="005A14D4">
              <w:rPr>
                <w:lang w:eastAsia="en-AU"/>
              </w:rPr>
              <w:t>Statewide</w:t>
            </w:r>
            <w:proofErr w:type="spellEnd"/>
            <w:r w:rsidRPr="005A14D4">
              <w:rPr>
                <w:lang w:eastAsia="en-AU"/>
              </w:rPr>
              <w:t xml:space="preserve"> Palliative Care Service</w:t>
            </w:r>
          </w:p>
        </w:tc>
      </w:tr>
      <w:tr w:rsidR="00D6196B" w:rsidRPr="005A14D4" w14:paraId="44B1CB7B" w14:textId="77777777" w:rsidTr="28BC8DD8">
        <w:trPr>
          <w:trHeight w:val="255"/>
        </w:trPr>
        <w:tc>
          <w:tcPr>
            <w:tcW w:w="1129" w:type="dxa"/>
            <w:noWrap/>
          </w:tcPr>
          <w:p w14:paraId="5B318D18" w14:textId="77777777" w:rsidR="00D6196B" w:rsidRPr="005A14D4" w:rsidRDefault="00D6196B">
            <w:pPr>
              <w:pStyle w:val="DHHStabletext"/>
              <w:rPr>
                <w:lang w:eastAsia="en-AU"/>
              </w:rPr>
            </w:pPr>
            <w:r w:rsidRPr="005A14D4">
              <w:rPr>
                <w:lang w:eastAsia="en-AU"/>
              </w:rPr>
              <w:t>1700</w:t>
            </w:r>
          </w:p>
        </w:tc>
        <w:tc>
          <w:tcPr>
            <w:tcW w:w="7245" w:type="dxa"/>
            <w:noWrap/>
          </w:tcPr>
          <w:p w14:paraId="16FEB6A6" w14:textId="77777777" w:rsidR="00D6196B" w:rsidRPr="005A14D4" w:rsidRDefault="00D6196B">
            <w:pPr>
              <w:pStyle w:val="DHHStabletext"/>
              <w:rPr>
                <w:lang w:eastAsia="en-AU"/>
              </w:rPr>
            </w:pPr>
            <w:r w:rsidRPr="005A14D4">
              <w:rPr>
                <w:lang w:eastAsia="en-AU"/>
              </w:rPr>
              <w:t>Victorian Artificial Limb Program</w:t>
            </w:r>
          </w:p>
        </w:tc>
      </w:tr>
    </w:tbl>
    <w:p w14:paraId="3FF0D02D" w14:textId="10BDBD8B" w:rsidR="00D6196B" w:rsidRDefault="00D6196B" w:rsidP="00D6196B">
      <w:pPr>
        <w:spacing w:after="0" w:line="240" w:lineRule="auto"/>
      </w:pPr>
      <w:r>
        <w:br w:type="page"/>
      </w:r>
    </w:p>
    <w:p w14:paraId="2FB29230" w14:textId="77777777" w:rsidR="00F767ED" w:rsidRDefault="00F767ED" w:rsidP="00F767ED">
      <w:pPr>
        <w:pStyle w:val="Heading2"/>
        <w:keepNext w:val="0"/>
        <w:keepLines w:val="0"/>
        <w:widowControl w:val="0"/>
      </w:pPr>
      <w:bookmarkStart w:id="19" w:name="_Toc147076029"/>
      <w:bookmarkStart w:id="20" w:name="_Toc153981755"/>
      <w:r w:rsidRPr="00A06A70">
        <w:t xml:space="preserve">S12: Self-administered </w:t>
      </w:r>
      <w:proofErr w:type="spellStart"/>
      <w:r w:rsidRPr="00A06A70">
        <w:t>Non-admitted</w:t>
      </w:r>
      <w:proofErr w:type="spellEnd"/>
      <w:r w:rsidRPr="00A06A70">
        <w:t xml:space="preserve"> </w:t>
      </w:r>
      <w:proofErr w:type="gramStart"/>
      <w:r w:rsidRPr="00A06A70">
        <w:t>Services</w:t>
      </w:r>
      <w:bookmarkEnd w:id="19"/>
      <w:bookmarkEnd w:id="20"/>
      <w:proofErr w:type="gramEnd"/>
    </w:p>
    <w:p w14:paraId="7CAEA365" w14:textId="11EA142F" w:rsidR="003F031A" w:rsidRPr="003F031A" w:rsidRDefault="00767845" w:rsidP="00F767ED">
      <w:pPr>
        <w:pStyle w:val="DHHSbody"/>
        <w:rPr>
          <w:highlight w:val="green"/>
        </w:rPr>
      </w:pPr>
      <w:r w:rsidRPr="003F031A">
        <w:rPr>
          <w:highlight w:val="green"/>
        </w:rPr>
        <w:t xml:space="preserve">Remove </w:t>
      </w:r>
      <w:r w:rsidR="003F031A" w:rsidRPr="003F031A">
        <w:rPr>
          <w:highlight w:val="green"/>
        </w:rPr>
        <w:t>‘</w:t>
      </w:r>
      <w:r w:rsidR="003466AF" w:rsidRPr="003F031A">
        <w:rPr>
          <w:highlight w:val="green"/>
        </w:rPr>
        <w:t>VRSS Not on ventilation</w:t>
      </w:r>
      <w:r w:rsidR="003F031A" w:rsidRPr="003F031A">
        <w:rPr>
          <w:highlight w:val="green"/>
        </w:rPr>
        <w:t>’</w:t>
      </w:r>
      <w:r w:rsidR="003466AF" w:rsidRPr="003F031A">
        <w:rPr>
          <w:highlight w:val="green"/>
        </w:rPr>
        <w:t xml:space="preserve"> from the list of </w:t>
      </w:r>
      <w:r w:rsidR="00A14C88" w:rsidRPr="003F031A">
        <w:rPr>
          <w:highlight w:val="green"/>
        </w:rPr>
        <w:t xml:space="preserve">Program Streams for which aggregate data on Active Episodes is reported on the </w:t>
      </w:r>
      <w:r w:rsidR="00F767ED" w:rsidRPr="003F031A">
        <w:rPr>
          <w:highlight w:val="green"/>
        </w:rPr>
        <w:t xml:space="preserve">AIMS Form S12 Self-delivered </w:t>
      </w:r>
      <w:proofErr w:type="spellStart"/>
      <w:r w:rsidR="00F767ED" w:rsidRPr="003F031A">
        <w:rPr>
          <w:highlight w:val="green"/>
        </w:rPr>
        <w:t>Non-admitted</w:t>
      </w:r>
      <w:proofErr w:type="spellEnd"/>
      <w:r w:rsidR="00F767ED" w:rsidRPr="003F031A">
        <w:rPr>
          <w:highlight w:val="green"/>
        </w:rPr>
        <w:t xml:space="preserve"> Services </w:t>
      </w:r>
      <w:r w:rsidR="00A14C88" w:rsidRPr="003F031A">
        <w:rPr>
          <w:highlight w:val="green"/>
        </w:rPr>
        <w:t>form</w:t>
      </w:r>
      <w:r w:rsidR="003F031A" w:rsidRPr="003F031A">
        <w:rPr>
          <w:highlight w:val="green"/>
        </w:rPr>
        <w:t xml:space="preserve">. </w:t>
      </w:r>
    </w:p>
    <w:p w14:paraId="3D1FF09B" w14:textId="4FD17880" w:rsidR="00F767ED" w:rsidRDefault="003F031A" w:rsidP="00F767ED">
      <w:pPr>
        <w:pStyle w:val="DHHSbody"/>
      </w:pPr>
      <w:r w:rsidRPr="00D16BE8">
        <w:t>Reporting of VRSS Not on ventilation moves to the AIMS S11 form, under the new title ‘VRSS – general’.</w:t>
      </w:r>
      <w:r>
        <w:t xml:space="preserve"> </w:t>
      </w:r>
    </w:p>
    <w:p w14:paraId="44B371A8" w14:textId="77777777" w:rsidR="003F031A" w:rsidRDefault="003F031A" w:rsidP="003F031A">
      <w:pPr>
        <w:pStyle w:val="Tablecaption"/>
      </w:pPr>
      <w:r>
        <w:t>Form S12 image</w:t>
      </w:r>
    </w:p>
    <w:p w14:paraId="1D40769A" w14:textId="27E3E06B" w:rsidR="003F031A" w:rsidRDefault="003F031A" w:rsidP="00F767ED">
      <w:pPr>
        <w:pStyle w:val="DHHSbody"/>
      </w:pPr>
      <w:r w:rsidRPr="004D0FE0">
        <w:rPr>
          <w:noProof/>
        </w:rPr>
        <w:drawing>
          <wp:inline distT="0" distB="0" distL="0" distR="0" wp14:anchorId="6C25428F" wp14:editId="2E89BDED">
            <wp:extent cx="3362325" cy="21614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85917" cy="2176661"/>
                    </a:xfrm>
                    <a:prstGeom prst="rect">
                      <a:avLst/>
                    </a:prstGeom>
                  </pic:spPr>
                </pic:pic>
              </a:graphicData>
            </a:graphic>
          </wp:inline>
        </w:drawing>
      </w:r>
    </w:p>
    <w:p w14:paraId="718C3874" w14:textId="77777777" w:rsidR="00F767ED" w:rsidRDefault="00F767ED" w:rsidP="00F767ED">
      <w:pPr>
        <w:pStyle w:val="Heading3"/>
      </w:pPr>
      <w:r>
        <w:t>Scope</w:t>
      </w:r>
    </w:p>
    <w:p w14:paraId="2B5EA298" w14:textId="77777777" w:rsidR="00F767ED" w:rsidRDefault="00F767ED" w:rsidP="00F767ED">
      <w:pPr>
        <w:pStyle w:val="DHHSbody"/>
        <w:spacing w:after="40"/>
      </w:pPr>
      <w:proofErr w:type="spellStart"/>
      <w:r>
        <w:t>Non-admitted</w:t>
      </w:r>
      <w:proofErr w:type="spellEnd"/>
      <w:r>
        <w:t xml:space="preserve"> programs/program streams to be reported on the S12 form:</w:t>
      </w:r>
    </w:p>
    <w:p w14:paraId="68905CC9" w14:textId="77777777" w:rsidR="00F767ED" w:rsidRDefault="00F767ED" w:rsidP="00F767ED">
      <w:pPr>
        <w:pStyle w:val="DHHSbullet1"/>
        <w:numPr>
          <w:ilvl w:val="0"/>
          <w:numId w:val="7"/>
        </w:numPr>
      </w:pPr>
      <w:r>
        <w:t>Total Parenteral Nutrition</w:t>
      </w:r>
    </w:p>
    <w:p w14:paraId="0544745F" w14:textId="77777777" w:rsidR="00F767ED" w:rsidRDefault="00F767ED" w:rsidP="00F767ED">
      <w:pPr>
        <w:pStyle w:val="DHHSbullet1"/>
        <w:numPr>
          <w:ilvl w:val="0"/>
          <w:numId w:val="7"/>
        </w:numPr>
      </w:pPr>
      <w:r>
        <w:t>Home Enteral Nutrition</w:t>
      </w:r>
    </w:p>
    <w:p w14:paraId="2E3122D3" w14:textId="77777777" w:rsidR="00F767ED" w:rsidRDefault="00F767ED" w:rsidP="00F767ED">
      <w:pPr>
        <w:pStyle w:val="DHHSbullet1"/>
        <w:numPr>
          <w:ilvl w:val="0"/>
          <w:numId w:val="7"/>
        </w:numPr>
      </w:pPr>
      <w:r>
        <w:t xml:space="preserve">Victorian Respiratory Support Services </w:t>
      </w:r>
    </w:p>
    <w:p w14:paraId="2E11C8FA" w14:textId="77777777" w:rsidR="00F767ED" w:rsidRDefault="00F767ED" w:rsidP="00F767ED">
      <w:pPr>
        <w:pStyle w:val="DHHSbullet2"/>
        <w:numPr>
          <w:ilvl w:val="1"/>
          <w:numId w:val="7"/>
        </w:numPr>
        <w:ind w:left="425"/>
      </w:pPr>
      <w:r>
        <w:t>On ventilation, dependent</w:t>
      </w:r>
    </w:p>
    <w:p w14:paraId="7B57EDDE" w14:textId="77777777" w:rsidR="00F767ED" w:rsidRDefault="00F767ED" w:rsidP="00F767ED">
      <w:pPr>
        <w:pStyle w:val="DHHSbullet2"/>
        <w:numPr>
          <w:ilvl w:val="1"/>
          <w:numId w:val="7"/>
        </w:numPr>
        <w:ind w:left="425"/>
      </w:pPr>
      <w:r>
        <w:t>On ventilation, not dependent</w:t>
      </w:r>
    </w:p>
    <w:p w14:paraId="774D4FB0" w14:textId="77777777" w:rsidR="00F767ED" w:rsidRPr="00F767ED" w:rsidRDefault="00F767ED" w:rsidP="00F767ED">
      <w:pPr>
        <w:pStyle w:val="DHHSbullet2"/>
        <w:numPr>
          <w:ilvl w:val="1"/>
          <w:numId w:val="7"/>
        </w:numPr>
        <w:ind w:left="425"/>
        <w:rPr>
          <w:strike/>
        </w:rPr>
      </w:pPr>
      <w:r w:rsidRPr="00F767ED">
        <w:rPr>
          <w:strike/>
        </w:rPr>
        <w:t>Not on ventilation</w:t>
      </w:r>
    </w:p>
    <w:p w14:paraId="6BF6FE75" w14:textId="77777777" w:rsidR="00F767ED" w:rsidRDefault="00F767ED" w:rsidP="00F767ED">
      <w:pPr>
        <w:pStyle w:val="DHHSbullet1"/>
        <w:numPr>
          <w:ilvl w:val="0"/>
          <w:numId w:val="7"/>
        </w:numPr>
      </w:pPr>
      <w:r>
        <w:t>Complex Care (FCP)</w:t>
      </w:r>
    </w:p>
    <w:p w14:paraId="7D8CC184" w14:textId="77777777" w:rsidR="00F767ED" w:rsidRDefault="00F767ED" w:rsidP="00F767ED">
      <w:pPr>
        <w:pStyle w:val="DHHSbullet2"/>
        <w:numPr>
          <w:ilvl w:val="1"/>
          <w:numId w:val="7"/>
        </w:numPr>
        <w:ind w:left="425"/>
      </w:pPr>
      <w:r>
        <w:t>On ventilation, dependent</w:t>
      </w:r>
    </w:p>
    <w:p w14:paraId="1BE8DE44" w14:textId="77777777" w:rsidR="00F767ED" w:rsidRDefault="00F767ED" w:rsidP="00F767ED">
      <w:pPr>
        <w:pStyle w:val="DHHSbullet2"/>
        <w:numPr>
          <w:ilvl w:val="1"/>
          <w:numId w:val="7"/>
        </w:numPr>
        <w:ind w:left="425"/>
      </w:pPr>
      <w:r>
        <w:t>On ventilation, not dependent</w:t>
      </w:r>
    </w:p>
    <w:p w14:paraId="1D46FBD6" w14:textId="77777777" w:rsidR="00F767ED" w:rsidRDefault="00F767ED" w:rsidP="00F767ED">
      <w:pPr>
        <w:pStyle w:val="Heading4"/>
      </w:pPr>
      <w:r>
        <w:t>Victorian Respiratory Support Service (VRSS)</w:t>
      </w:r>
    </w:p>
    <w:p w14:paraId="4737F976" w14:textId="31F58ABD" w:rsidR="00F767ED" w:rsidRPr="001A05F5" w:rsidRDefault="00F767ED" w:rsidP="00F767ED">
      <w:pPr>
        <w:pStyle w:val="DHHSbody"/>
        <w:rPr>
          <w:u w:val="single"/>
        </w:rPr>
      </w:pPr>
      <w:r>
        <w:t xml:space="preserve">The Victorian Respiratory Support Service (VRSS) is a state-wide specialist program providing a range of services to adults with a chronic respiratory condition. </w:t>
      </w:r>
      <w:r w:rsidR="63DB381F" w:rsidRPr="001A05F5">
        <w:rPr>
          <w:u w:val="single"/>
        </w:rPr>
        <w:t>VRSS activity is reported only by Austin Health.</w:t>
      </w:r>
    </w:p>
    <w:p w14:paraId="496A10F6" w14:textId="542D957C" w:rsidR="00F767ED" w:rsidRDefault="00F767ED" w:rsidP="00F767ED">
      <w:pPr>
        <w:pStyle w:val="DHHSbody"/>
      </w:pPr>
      <w:r>
        <w:t>An episode is to be opened for the period during which a patient/client is responsible for their administration of the treatment and the episode is to be closed when the patient/client ceases home self-administration of their treatment.</w:t>
      </w:r>
    </w:p>
    <w:p w14:paraId="73CCA2EA" w14:textId="6A89BD3F" w:rsidR="00F767ED" w:rsidRDefault="007246BF" w:rsidP="00F767ED">
      <w:pPr>
        <w:pStyle w:val="DHHSbody"/>
      </w:pPr>
      <w:r>
        <w:rPr>
          <w:highlight w:val="green"/>
        </w:rPr>
        <w:t xml:space="preserve">Service events </w:t>
      </w:r>
      <w:r w:rsidR="00CE3552" w:rsidRPr="00CE3552">
        <w:rPr>
          <w:highlight w:val="green"/>
        </w:rPr>
        <w:t>in relation to the VRSS</w:t>
      </w:r>
      <w:r w:rsidR="003F031A">
        <w:rPr>
          <w:highlight w:val="green"/>
        </w:rPr>
        <w:t xml:space="preserve"> </w:t>
      </w:r>
      <w:r w:rsidR="00CE3552">
        <w:rPr>
          <w:highlight w:val="green"/>
        </w:rPr>
        <w:t xml:space="preserve">are </w:t>
      </w:r>
      <w:r w:rsidR="003F031A">
        <w:rPr>
          <w:highlight w:val="green"/>
        </w:rPr>
        <w:t xml:space="preserve">to be </w:t>
      </w:r>
      <w:r w:rsidR="00CE3552">
        <w:rPr>
          <w:highlight w:val="green"/>
        </w:rPr>
        <w:t>reported</w:t>
      </w:r>
      <w:r w:rsidR="00CE3552" w:rsidRPr="00CE3552">
        <w:rPr>
          <w:highlight w:val="green"/>
        </w:rPr>
        <w:t xml:space="preserve"> on the AIMS S11 Sub Acute Non-Admitted Activity form, under Program Stream ‘Victorian Respiratory Support Service (VRSS) – general.</w:t>
      </w:r>
    </w:p>
    <w:p w14:paraId="6710E9E3" w14:textId="77777777" w:rsidR="00F767ED" w:rsidRDefault="00F767ED">
      <w:pPr>
        <w:spacing w:after="0" w:line="240" w:lineRule="auto"/>
      </w:pPr>
      <w:r>
        <w:br w:type="page"/>
      </w:r>
    </w:p>
    <w:p w14:paraId="42346092" w14:textId="61D382A7" w:rsidR="002306BA" w:rsidRDefault="002306BA" w:rsidP="00EB3239">
      <w:pPr>
        <w:pStyle w:val="Heading1"/>
      </w:pPr>
      <w:bookmarkStart w:id="21" w:name="_Toc153374552"/>
      <w:bookmarkStart w:id="22" w:name="_Toc42173961"/>
      <w:bookmarkStart w:id="23" w:name="_Toc147076035"/>
      <w:bookmarkStart w:id="24" w:name="_Toc153981756"/>
      <w:r>
        <w:t>A</w:t>
      </w:r>
      <w:r w:rsidR="00E978B7">
        <w:t>ll sites with an Urgent Care Centre (UCC) to report UCC activity using the AIMS Urgent Care Centre form only.</w:t>
      </w:r>
      <w:bookmarkEnd w:id="24"/>
    </w:p>
    <w:bookmarkEnd w:id="21"/>
    <w:p w14:paraId="28B1EF5D" w14:textId="53ABD77E" w:rsidR="002306BA" w:rsidRDefault="002306BA" w:rsidP="002306BA">
      <w:pPr>
        <w:pStyle w:val="Body"/>
        <w:rPr>
          <w:highlight w:val="green"/>
        </w:rPr>
      </w:pPr>
      <w:r>
        <w:rPr>
          <w:highlight w:val="green"/>
        </w:rPr>
        <w:t xml:space="preserve">From 1 July 2024, all </w:t>
      </w:r>
      <w:r w:rsidR="00E978B7">
        <w:rPr>
          <w:highlight w:val="green"/>
        </w:rPr>
        <w:t xml:space="preserve">campuses, including </w:t>
      </w:r>
      <w:r w:rsidR="00EB3239" w:rsidRPr="00EB3239">
        <w:rPr>
          <w:highlight w:val="green"/>
        </w:rPr>
        <w:t>Small Rural Health Services (SRHSs)</w:t>
      </w:r>
      <w:r w:rsidR="00E978B7">
        <w:rPr>
          <w:highlight w:val="green"/>
        </w:rPr>
        <w:t>,</w:t>
      </w:r>
      <w:r w:rsidR="00EB3239" w:rsidRPr="00EB3239">
        <w:rPr>
          <w:highlight w:val="green"/>
        </w:rPr>
        <w:t xml:space="preserve"> that provide urgent care/unplanned emergency medical treatment are to commence reporting urgent care presentations </w:t>
      </w:r>
      <w:r w:rsidR="00E978B7">
        <w:rPr>
          <w:highlight w:val="green"/>
        </w:rPr>
        <w:t>using</w:t>
      </w:r>
      <w:r w:rsidR="00EB3239" w:rsidRPr="00EB3239">
        <w:rPr>
          <w:highlight w:val="green"/>
        </w:rPr>
        <w:t xml:space="preserve"> the AIMS Urgent Care Centre (UCC) form instead of the AIMS S10 Acute Non-Admitted Clinic Activity form</w:t>
      </w:r>
      <w:r w:rsidRPr="00E978B7">
        <w:rPr>
          <w:highlight w:val="green"/>
        </w:rPr>
        <w:t>.</w:t>
      </w:r>
    </w:p>
    <w:p w14:paraId="537525B9" w14:textId="6FB7BE3D" w:rsidR="00EB3239" w:rsidRPr="00292533" w:rsidRDefault="00EB3239" w:rsidP="00EB3239">
      <w:pPr>
        <w:pStyle w:val="Body"/>
        <w:rPr>
          <w:strike/>
        </w:rPr>
      </w:pPr>
      <w:r>
        <w:t xml:space="preserve">The </w:t>
      </w:r>
      <w:r w:rsidR="002306BA">
        <w:t xml:space="preserve">AIMS </w:t>
      </w:r>
      <w:r>
        <w:t>U</w:t>
      </w:r>
      <w:r w:rsidR="002306BA">
        <w:t>rgent Care Centre</w:t>
      </w:r>
      <w:r>
        <w:t xml:space="preserve"> form is reported </w:t>
      </w:r>
      <w:r w:rsidR="002306BA">
        <w:t xml:space="preserve">monthly, </w:t>
      </w:r>
      <w:r>
        <w:t>at health service campus level.</w:t>
      </w:r>
    </w:p>
    <w:p w14:paraId="20F3E37A" w14:textId="1569BE16" w:rsidR="00EB3239" w:rsidRDefault="002306BA" w:rsidP="00EB3239">
      <w:pPr>
        <w:pStyle w:val="Body"/>
      </w:pPr>
      <w:r>
        <w:t xml:space="preserve">Data must be submitted </w:t>
      </w:r>
      <w:r w:rsidR="00EB3239">
        <w:t>by the 14</w:t>
      </w:r>
      <w:r w:rsidR="00EB3239" w:rsidRPr="000B1741">
        <w:rPr>
          <w:vertAlign w:val="superscript"/>
        </w:rPr>
        <w:t>th</w:t>
      </w:r>
      <w:r w:rsidR="00EB3239">
        <w:t xml:space="preserve"> day after the end of each reporting </w:t>
      </w:r>
      <w:r>
        <w:t>month</w:t>
      </w:r>
      <w:r w:rsidR="00EB3239">
        <w:t>.</w:t>
      </w:r>
    </w:p>
    <w:p w14:paraId="5C8C4379" w14:textId="0AB2D7F7" w:rsidR="00EB3239" w:rsidRDefault="70800934" w:rsidP="002306BA">
      <w:pPr>
        <w:pStyle w:val="Body"/>
      </w:pPr>
      <w:r>
        <w:t>Please refer to t</w:t>
      </w:r>
      <w:r w:rsidR="002306BA">
        <w:t xml:space="preserve">he AIMS Urgent Care Centre reporting guidelines </w:t>
      </w:r>
      <w:r w:rsidR="511D16C7">
        <w:t xml:space="preserve">for details of the data items and definitions applicable. These </w:t>
      </w:r>
      <w:r w:rsidDel="002306BA">
        <w:t>are</w:t>
      </w:r>
      <w:r w:rsidR="06A8E3C9">
        <w:t xml:space="preserve"> </w:t>
      </w:r>
      <w:r w:rsidR="511D16C7">
        <w:t xml:space="preserve">found in the </w:t>
      </w:r>
      <w:hyperlink r:id="rId24" w:history="1">
        <w:r w:rsidR="06A8E3C9" w:rsidRPr="42227B6C">
          <w:rPr>
            <w:rStyle w:val="Hyperlink"/>
          </w:rPr>
          <w:t>AIMS manual</w:t>
        </w:r>
      </w:hyperlink>
      <w:r w:rsidR="06A8E3C9">
        <w:t xml:space="preserve"> &lt;</w:t>
      </w:r>
      <w:r w:rsidR="49832F0A">
        <w:t xml:space="preserve"> https://www.health.vic.gov.au/data-reporting/agency-information-management-system-aims </w:t>
      </w:r>
      <w:r w:rsidR="06A8E3C9">
        <w:t>&gt;</w:t>
      </w:r>
      <w:r w:rsidR="2B4B7A4E">
        <w:t xml:space="preserve">. </w:t>
      </w:r>
      <w:r w:rsidR="002306BA">
        <w:t>.</w:t>
      </w:r>
    </w:p>
    <w:p w14:paraId="4C2EE7DB" w14:textId="1DFB3CD0" w:rsidR="005E3658" w:rsidRDefault="005E3658" w:rsidP="002306BA">
      <w:pPr>
        <w:pStyle w:val="Body"/>
      </w:pPr>
      <w:r>
        <w:t>The impact on the AIMS S10 form is summarised after the Urgent Care Centre form information.</w:t>
      </w:r>
    </w:p>
    <w:p w14:paraId="2664CA7A" w14:textId="5E60C95E" w:rsidR="00CE3552" w:rsidRDefault="002306BA" w:rsidP="00CE3552">
      <w:pPr>
        <w:pStyle w:val="Heading2"/>
      </w:pPr>
      <w:bookmarkStart w:id="25" w:name="_Toc153981757"/>
      <w:r>
        <w:t xml:space="preserve">AIMS </w:t>
      </w:r>
      <w:r w:rsidR="00CE3552" w:rsidRPr="0026497E">
        <w:t>Urgent Care Centre</w:t>
      </w:r>
      <w:bookmarkEnd w:id="22"/>
      <w:bookmarkEnd w:id="23"/>
      <w:r>
        <w:t xml:space="preserve"> data </w:t>
      </w:r>
      <w:proofErr w:type="gramStart"/>
      <w:r>
        <w:t>collection</w:t>
      </w:r>
      <w:bookmarkEnd w:id="25"/>
      <w:proofErr w:type="gramEnd"/>
    </w:p>
    <w:p w14:paraId="2F1BD4E1" w14:textId="77777777" w:rsidR="00CB5707" w:rsidRDefault="00CE3552" w:rsidP="00CE3552">
      <w:pPr>
        <w:pStyle w:val="DHHSbody"/>
      </w:pPr>
      <w:r>
        <w:t xml:space="preserve">The AIMS Urgent Care Centre data collection reports aggregate data on number of presentations, by visit type, triage category and departure status, for selected payment categories, at </w:t>
      </w:r>
      <w:r w:rsidR="006A1B04" w:rsidRPr="6641B86B">
        <w:rPr>
          <w:highlight w:val="green"/>
        </w:rPr>
        <w:t>all</w:t>
      </w:r>
      <w:r w:rsidR="006A1B04">
        <w:t xml:space="preserve"> </w:t>
      </w:r>
      <w:r>
        <w:t>urgent care centres (UCCs</w:t>
      </w:r>
      <w:r w:rsidR="008E67D0">
        <w:t xml:space="preserve">) </w:t>
      </w:r>
      <w:r w:rsidR="008E67D0" w:rsidRPr="6641B86B">
        <w:rPr>
          <w:strike/>
        </w:rPr>
        <w:t>at selected campuses</w:t>
      </w:r>
      <w:r w:rsidR="002306BA">
        <w:t>.</w:t>
      </w:r>
      <w:r w:rsidR="008E67D0">
        <w:t xml:space="preserve"> </w:t>
      </w:r>
    </w:p>
    <w:p w14:paraId="1565149B" w14:textId="7D833F2E" w:rsidR="00CE3552" w:rsidRDefault="008E67D0" w:rsidP="00CE3552">
      <w:pPr>
        <w:pStyle w:val="DHHSbody"/>
      </w:pPr>
      <w:r>
        <w:t>Th</w:t>
      </w:r>
      <w:r w:rsidR="00CB5707">
        <w:t>e AIMS Urgent Care Centre data</w:t>
      </w:r>
      <w:r>
        <w:t xml:space="preserve"> collection provides details on the </w:t>
      </w:r>
      <w:r w:rsidR="615B1762">
        <w:t>models</w:t>
      </w:r>
      <w:r>
        <w:t xml:space="preserve"> of care and de</w:t>
      </w:r>
      <w:r w:rsidR="009953AF">
        <w:t>m</w:t>
      </w:r>
      <w:r>
        <w:t xml:space="preserve">and for UCC </w:t>
      </w:r>
      <w:proofErr w:type="gramStart"/>
      <w:r>
        <w:t>services, and</w:t>
      </w:r>
      <w:proofErr w:type="gramEnd"/>
      <w:r>
        <w:t xml:space="preserve"> supports funding emergency care using Urgency Disposition Group (UDG) as part of the National Health Reform </w:t>
      </w:r>
      <w:r w:rsidRPr="00CB5707">
        <w:t>Agreement.</w:t>
      </w:r>
    </w:p>
    <w:p w14:paraId="249ADCCA" w14:textId="4998AB68" w:rsidR="00CE3552" w:rsidRPr="00CB5707" w:rsidRDefault="00CE3552" w:rsidP="00CE3552">
      <w:pPr>
        <w:pStyle w:val="DHHSbody"/>
      </w:pPr>
      <w:r w:rsidRPr="009747B5">
        <w:t>Health services listed in Table 1 are required to submit th</w:t>
      </w:r>
      <w:r w:rsidR="00673C22" w:rsidRPr="009747B5">
        <w:t>e Urgent Care Centre data</w:t>
      </w:r>
      <w:r w:rsidRPr="009747B5">
        <w:t xml:space="preserve"> collection for each listed campus.</w:t>
      </w:r>
      <w:r w:rsidR="00673C22" w:rsidRPr="009747B5">
        <w:t xml:space="preserve"> </w:t>
      </w:r>
      <w:r w:rsidR="00CB5707" w:rsidRPr="009747B5">
        <w:t>From 1 July 2024, h</w:t>
      </w:r>
      <w:r w:rsidRPr="009747B5">
        <w:t xml:space="preserve">ealth services </w:t>
      </w:r>
      <w:r w:rsidR="00673C22" w:rsidRPr="009747B5">
        <w:t xml:space="preserve">will no longer </w:t>
      </w:r>
      <w:r w:rsidRPr="009747B5">
        <w:t>submit aggregate UCC service event activity on the AIMS S10 form.</w:t>
      </w:r>
    </w:p>
    <w:p w14:paraId="6414EDEC" w14:textId="77777777" w:rsidR="00CE3552" w:rsidRDefault="00CE3552" w:rsidP="00CE3552">
      <w:pPr>
        <w:pStyle w:val="Tablecaption"/>
      </w:pPr>
      <w:r w:rsidRPr="007E0BA6">
        <w:t xml:space="preserve">Table 1: </w:t>
      </w:r>
      <w:r>
        <w:t>List of h</w:t>
      </w:r>
      <w:r w:rsidRPr="007E0BA6">
        <w:t xml:space="preserve">ealth </w:t>
      </w:r>
      <w:r>
        <w:t>s</w:t>
      </w:r>
      <w:r w:rsidRPr="007E0BA6">
        <w:t>ervice</w:t>
      </w:r>
      <w:r>
        <w:t xml:space="preserve"> campuses reporting to the Urgent Care Centre data </w:t>
      </w:r>
      <w:proofErr w:type="gramStart"/>
      <w:r>
        <w:t>collection</w:t>
      </w:r>
      <w:proofErr w:type="gramEnd"/>
    </w:p>
    <w:tbl>
      <w:tblPr>
        <w:tblStyle w:val="TableGrid"/>
        <w:tblW w:w="9634" w:type="dxa"/>
        <w:tblLook w:val="04A0" w:firstRow="1" w:lastRow="0" w:firstColumn="1" w:lastColumn="0" w:noHBand="0" w:noVBand="1"/>
      </w:tblPr>
      <w:tblGrid>
        <w:gridCol w:w="4390"/>
        <w:gridCol w:w="5244"/>
      </w:tblGrid>
      <w:tr w:rsidR="00736E26" w14:paraId="70503419" w14:textId="77777777" w:rsidTr="00BD6D6D">
        <w:trPr>
          <w:tblHeader/>
        </w:trPr>
        <w:tc>
          <w:tcPr>
            <w:tcW w:w="4390" w:type="dxa"/>
          </w:tcPr>
          <w:p w14:paraId="0EAAD909" w14:textId="7B797E43" w:rsidR="00736E26" w:rsidRPr="00E17205" w:rsidRDefault="00736E26" w:rsidP="00F42CE0">
            <w:pPr>
              <w:pStyle w:val="Body"/>
              <w:rPr>
                <w:b/>
                <w:bCs/>
              </w:rPr>
            </w:pPr>
            <w:r w:rsidRPr="00E17205">
              <w:rPr>
                <w:b/>
                <w:bCs/>
              </w:rPr>
              <w:t>Health Service</w:t>
            </w:r>
          </w:p>
        </w:tc>
        <w:tc>
          <w:tcPr>
            <w:tcW w:w="5244" w:type="dxa"/>
          </w:tcPr>
          <w:p w14:paraId="4B54DA07" w14:textId="572BE452" w:rsidR="00736E26" w:rsidRPr="00E17205" w:rsidRDefault="00736E26" w:rsidP="00F42CE0">
            <w:pPr>
              <w:pStyle w:val="Body"/>
              <w:rPr>
                <w:b/>
                <w:bCs/>
              </w:rPr>
            </w:pPr>
            <w:r w:rsidRPr="00E17205">
              <w:rPr>
                <w:b/>
                <w:bCs/>
              </w:rPr>
              <w:t>Campus</w:t>
            </w:r>
          </w:p>
        </w:tc>
      </w:tr>
      <w:tr w:rsidR="00736E26" w:rsidRPr="00500EC0" w14:paraId="22B63B83" w14:textId="77777777" w:rsidTr="00BD6D6D">
        <w:trPr>
          <w:trHeight w:val="290"/>
        </w:trPr>
        <w:tc>
          <w:tcPr>
            <w:tcW w:w="4390" w:type="dxa"/>
            <w:noWrap/>
          </w:tcPr>
          <w:p w14:paraId="49F05B28" w14:textId="629D978A" w:rsidR="00736E26" w:rsidRPr="00500EC0" w:rsidRDefault="00736E26" w:rsidP="00F42CE0">
            <w:pPr>
              <w:pStyle w:val="DHHStabletext"/>
              <w:rPr>
                <w:lang w:eastAsia="en-AU"/>
              </w:rPr>
            </w:pPr>
            <w:r w:rsidRPr="001918B9">
              <w:rPr>
                <w:highlight w:val="green"/>
                <w:lang w:eastAsia="en-AU"/>
              </w:rPr>
              <w:t>Alexandra District Health</w:t>
            </w:r>
          </w:p>
        </w:tc>
        <w:tc>
          <w:tcPr>
            <w:tcW w:w="5244" w:type="dxa"/>
            <w:hideMark/>
          </w:tcPr>
          <w:p w14:paraId="24E5E606" w14:textId="3DDFBB99" w:rsidR="00736E26" w:rsidRPr="00500EC0" w:rsidRDefault="00736E26" w:rsidP="00F42CE0">
            <w:pPr>
              <w:pStyle w:val="DHHStabletext"/>
              <w:rPr>
                <w:rFonts w:cs="Arial"/>
                <w:color w:val="000000"/>
                <w:highlight w:val="green"/>
                <w:lang w:eastAsia="en-AU"/>
              </w:rPr>
            </w:pPr>
            <w:r w:rsidRPr="00500EC0">
              <w:rPr>
                <w:rFonts w:cs="Arial"/>
                <w:color w:val="000000"/>
                <w:highlight w:val="green"/>
                <w:lang w:eastAsia="en-AU"/>
              </w:rPr>
              <w:t>Alexandra District H</w:t>
            </w:r>
            <w:r>
              <w:rPr>
                <w:rFonts w:cs="Arial"/>
                <w:color w:val="000000"/>
                <w:highlight w:val="green"/>
                <w:lang w:eastAsia="en-AU"/>
              </w:rPr>
              <w:t>ealth</w:t>
            </w:r>
          </w:p>
        </w:tc>
      </w:tr>
      <w:tr w:rsidR="00736E26" w:rsidRPr="00500EC0" w14:paraId="267E37A4" w14:textId="77777777" w:rsidTr="00BD6D6D">
        <w:trPr>
          <w:trHeight w:val="290"/>
        </w:trPr>
        <w:tc>
          <w:tcPr>
            <w:tcW w:w="4390" w:type="dxa"/>
            <w:noWrap/>
          </w:tcPr>
          <w:p w14:paraId="175C54CF" w14:textId="05B4B15A" w:rsidR="00736E26" w:rsidRPr="00500EC0" w:rsidRDefault="00736E26" w:rsidP="00F42CE0">
            <w:pPr>
              <w:pStyle w:val="DHHStabletext"/>
              <w:rPr>
                <w:highlight w:val="green"/>
                <w:lang w:eastAsia="en-AU"/>
              </w:rPr>
            </w:pPr>
            <w:r w:rsidRPr="0014312E">
              <w:rPr>
                <w:highlight w:val="green"/>
                <w:lang w:eastAsia="en-AU"/>
              </w:rPr>
              <w:t>Alpine Health</w:t>
            </w:r>
          </w:p>
        </w:tc>
        <w:tc>
          <w:tcPr>
            <w:tcW w:w="5244" w:type="dxa"/>
            <w:hideMark/>
          </w:tcPr>
          <w:p w14:paraId="4C2E479D" w14:textId="77777777" w:rsidR="00736E26" w:rsidRPr="00500EC0" w:rsidRDefault="00736E26" w:rsidP="00F42CE0">
            <w:pPr>
              <w:pStyle w:val="DHHStabletext"/>
              <w:rPr>
                <w:rFonts w:cs="Arial"/>
                <w:color w:val="000000"/>
                <w:highlight w:val="green"/>
                <w:lang w:eastAsia="en-AU"/>
              </w:rPr>
            </w:pPr>
            <w:r w:rsidRPr="00500EC0">
              <w:rPr>
                <w:rFonts w:cs="Arial"/>
                <w:color w:val="000000"/>
                <w:highlight w:val="green"/>
                <w:lang w:eastAsia="en-AU"/>
              </w:rPr>
              <w:t>Alpine Health [Bright]</w:t>
            </w:r>
          </w:p>
        </w:tc>
      </w:tr>
      <w:tr w:rsidR="00736E26" w:rsidRPr="00500EC0" w14:paraId="4DA15594" w14:textId="77777777" w:rsidTr="00BD6D6D">
        <w:trPr>
          <w:trHeight w:val="290"/>
        </w:trPr>
        <w:tc>
          <w:tcPr>
            <w:tcW w:w="4390" w:type="dxa"/>
            <w:noWrap/>
          </w:tcPr>
          <w:p w14:paraId="72985095" w14:textId="55C64145" w:rsidR="00736E26" w:rsidRPr="00500EC0" w:rsidRDefault="00736E26" w:rsidP="00F42CE0">
            <w:pPr>
              <w:pStyle w:val="DHHStabletext"/>
              <w:rPr>
                <w:highlight w:val="green"/>
                <w:lang w:eastAsia="en-AU"/>
              </w:rPr>
            </w:pPr>
            <w:r w:rsidRPr="0014312E">
              <w:rPr>
                <w:highlight w:val="green"/>
                <w:lang w:eastAsia="en-AU"/>
              </w:rPr>
              <w:t>Alpine Health</w:t>
            </w:r>
          </w:p>
        </w:tc>
        <w:tc>
          <w:tcPr>
            <w:tcW w:w="5244" w:type="dxa"/>
            <w:hideMark/>
          </w:tcPr>
          <w:p w14:paraId="585846CF" w14:textId="77777777" w:rsidR="00736E26" w:rsidRPr="00500EC0" w:rsidRDefault="00736E26" w:rsidP="00F42CE0">
            <w:pPr>
              <w:pStyle w:val="DHHStabletext"/>
              <w:rPr>
                <w:rFonts w:cs="Arial"/>
                <w:color w:val="000000"/>
                <w:highlight w:val="green"/>
                <w:lang w:eastAsia="en-AU"/>
              </w:rPr>
            </w:pPr>
            <w:r w:rsidRPr="00500EC0">
              <w:rPr>
                <w:rFonts w:cs="Arial"/>
                <w:color w:val="000000"/>
                <w:highlight w:val="green"/>
                <w:lang w:eastAsia="en-AU"/>
              </w:rPr>
              <w:t>Alpine Health [Mount Beauty]</w:t>
            </w:r>
          </w:p>
        </w:tc>
      </w:tr>
      <w:tr w:rsidR="00736E26" w:rsidRPr="00500EC0" w14:paraId="70E321ED" w14:textId="77777777" w:rsidTr="00BD6D6D">
        <w:trPr>
          <w:trHeight w:val="290"/>
        </w:trPr>
        <w:tc>
          <w:tcPr>
            <w:tcW w:w="4390" w:type="dxa"/>
            <w:noWrap/>
          </w:tcPr>
          <w:p w14:paraId="272B9343" w14:textId="0BB9DEC2" w:rsidR="00736E26" w:rsidRPr="00500EC0" w:rsidRDefault="00736E26" w:rsidP="00F42CE0">
            <w:pPr>
              <w:pStyle w:val="DHHStabletext"/>
              <w:rPr>
                <w:highlight w:val="green"/>
                <w:lang w:eastAsia="en-AU"/>
              </w:rPr>
            </w:pPr>
            <w:r w:rsidRPr="0014312E">
              <w:rPr>
                <w:highlight w:val="green"/>
                <w:lang w:eastAsia="en-AU"/>
              </w:rPr>
              <w:t>Alpine Health</w:t>
            </w:r>
          </w:p>
        </w:tc>
        <w:tc>
          <w:tcPr>
            <w:tcW w:w="5244" w:type="dxa"/>
            <w:hideMark/>
          </w:tcPr>
          <w:p w14:paraId="4DBD43E9" w14:textId="77777777" w:rsidR="00736E26" w:rsidRPr="00500EC0" w:rsidRDefault="00736E26" w:rsidP="00F42CE0">
            <w:pPr>
              <w:pStyle w:val="DHHStabletext"/>
              <w:rPr>
                <w:rFonts w:cs="Arial"/>
                <w:color w:val="000000"/>
                <w:highlight w:val="green"/>
                <w:lang w:eastAsia="en-AU"/>
              </w:rPr>
            </w:pPr>
            <w:r w:rsidRPr="00500EC0">
              <w:rPr>
                <w:rFonts w:cs="Arial"/>
                <w:color w:val="000000"/>
                <w:highlight w:val="green"/>
                <w:lang w:eastAsia="en-AU"/>
              </w:rPr>
              <w:t>Alpine Health [Myrtleford]</w:t>
            </w:r>
          </w:p>
        </w:tc>
      </w:tr>
      <w:tr w:rsidR="00736E26" w:rsidRPr="00500EC0" w14:paraId="3154FCAB" w14:textId="77777777" w:rsidTr="00BD6D6D">
        <w:trPr>
          <w:trHeight w:val="290"/>
        </w:trPr>
        <w:tc>
          <w:tcPr>
            <w:tcW w:w="4390" w:type="dxa"/>
            <w:noWrap/>
          </w:tcPr>
          <w:p w14:paraId="1C9B3FD5" w14:textId="0776D7A0" w:rsidR="00736E26" w:rsidRPr="00500EC0" w:rsidRDefault="00736E26" w:rsidP="00F42CE0">
            <w:pPr>
              <w:pStyle w:val="DHHStabletext"/>
              <w:rPr>
                <w:lang w:eastAsia="en-AU"/>
              </w:rPr>
            </w:pPr>
            <w:r w:rsidRPr="005E17EE">
              <w:rPr>
                <w:lang w:eastAsia="en-AU"/>
              </w:rPr>
              <w:t>Barwon Health</w:t>
            </w:r>
          </w:p>
        </w:tc>
        <w:tc>
          <w:tcPr>
            <w:tcW w:w="5244" w:type="dxa"/>
          </w:tcPr>
          <w:p w14:paraId="0AEC9677" w14:textId="23A55252" w:rsidR="00736E26" w:rsidRPr="00500EC0" w:rsidRDefault="1E2A4160" w:rsidP="00F42CE0">
            <w:pPr>
              <w:pStyle w:val="DHHStabletext"/>
              <w:rPr>
                <w:rFonts w:cs="Arial"/>
                <w:color w:val="000000"/>
                <w:lang w:eastAsia="en-AU"/>
              </w:rPr>
            </w:pPr>
            <w:r w:rsidRPr="6641B86B">
              <w:rPr>
                <w:lang w:eastAsia="en-AU"/>
              </w:rPr>
              <w:t>Barwon Health</w:t>
            </w:r>
            <w:r w:rsidRPr="6641B86B">
              <w:rPr>
                <w:rFonts w:cs="Arial"/>
                <w:color w:val="000000" w:themeColor="text1"/>
                <w:lang w:eastAsia="en-AU"/>
              </w:rPr>
              <w:t xml:space="preserve"> [</w:t>
            </w:r>
            <w:r w:rsidR="0D506B8A" w:rsidRPr="6641B86B">
              <w:rPr>
                <w:rFonts w:cs="Arial"/>
                <w:color w:val="000000" w:themeColor="text1"/>
                <w:lang w:eastAsia="en-AU"/>
              </w:rPr>
              <w:t>Barwon Health North</w:t>
            </w:r>
            <w:r w:rsidR="44392ABC" w:rsidRPr="6641B86B">
              <w:rPr>
                <w:rFonts w:cs="Arial"/>
                <w:color w:val="000000" w:themeColor="text1"/>
                <w:lang w:eastAsia="en-AU"/>
              </w:rPr>
              <w:t>]</w:t>
            </w:r>
          </w:p>
        </w:tc>
      </w:tr>
      <w:tr w:rsidR="00736E26" w:rsidRPr="00500EC0" w14:paraId="4D60E005" w14:textId="77777777" w:rsidTr="00BD6D6D">
        <w:trPr>
          <w:trHeight w:val="290"/>
        </w:trPr>
        <w:tc>
          <w:tcPr>
            <w:tcW w:w="4390" w:type="dxa"/>
            <w:noWrap/>
          </w:tcPr>
          <w:p w14:paraId="28BA04A4" w14:textId="50889392" w:rsidR="00736E26" w:rsidRPr="00500EC0" w:rsidRDefault="00736E26" w:rsidP="00F42CE0">
            <w:pPr>
              <w:pStyle w:val="DHHStabletext"/>
              <w:rPr>
                <w:b/>
                <w:bCs/>
                <w:lang w:eastAsia="en-AU"/>
              </w:rPr>
            </w:pPr>
            <w:r w:rsidRPr="005E17EE">
              <w:t>Bass Coast Health</w:t>
            </w:r>
          </w:p>
        </w:tc>
        <w:tc>
          <w:tcPr>
            <w:tcW w:w="5244" w:type="dxa"/>
          </w:tcPr>
          <w:p w14:paraId="0350C9F8" w14:textId="29FE2AD6" w:rsidR="00736E26" w:rsidRPr="00500EC0" w:rsidRDefault="0B1F324A" w:rsidP="00F42CE0">
            <w:pPr>
              <w:pStyle w:val="DHHStabletext"/>
              <w:rPr>
                <w:rFonts w:cs="Arial"/>
                <w:color w:val="000000"/>
                <w:lang w:eastAsia="en-AU"/>
              </w:rPr>
            </w:pPr>
            <w:r>
              <w:t>Bass Coast Health</w:t>
            </w:r>
            <w:r w:rsidRPr="6641B86B">
              <w:rPr>
                <w:rFonts w:cs="Arial"/>
                <w:color w:val="000000" w:themeColor="text1"/>
                <w:lang w:eastAsia="en-AU"/>
              </w:rPr>
              <w:t xml:space="preserve"> [</w:t>
            </w:r>
            <w:r w:rsidR="0D506B8A" w:rsidRPr="6641B86B">
              <w:rPr>
                <w:rFonts w:cs="Arial"/>
                <w:color w:val="000000" w:themeColor="text1"/>
                <w:lang w:eastAsia="en-AU"/>
              </w:rPr>
              <w:t>Phillip Island Health Hub</w:t>
            </w:r>
            <w:r w:rsidR="060B984C" w:rsidRPr="6641B86B">
              <w:rPr>
                <w:rFonts w:cs="Arial"/>
                <w:color w:val="000000" w:themeColor="text1"/>
                <w:lang w:eastAsia="en-AU"/>
              </w:rPr>
              <w:t>]</w:t>
            </w:r>
          </w:p>
        </w:tc>
      </w:tr>
      <w:tr w:rsidR="00736E26" w:rsidRPr="00500EC0" w14:paraId="6FEA67C7" w14:textId="77777777" w:rsidTr="00BD6D6D">
        <w:trPr>
          <w:trHeight w:val="290"/>
        </w:trPr>
        <w:tc>
          <w:tcPr>
            <w:tcW w:w="4390" w:type="dxa"/>
            <w:noWrap/>
          </w:tcPr>
          <w:p w14:paraId="5DC0423A" w14:textId="2F6A5942" w:rsidR="00736E26" w:rsidRPr="00500EC0" w:rsidRDefault="00736E26" w:rsidP="007204C8">
            <w:pPr>
              <w:pStyle w:val="DHHStabletext"/>
              <w:rPr>
                <w:lang w:eastAsia="en-AU"/>
              </w:rPr>
            </w:pPr>
            <w:r w:rsidRPr="00500EC0">
              <w:rPr>
                <w:rFonts w:cs="Arial"/>
                <w:color w:val="000000"/>
                <w:highlight w:val="green"/>
                <w:lang w:eastAsia="en-AU"/>
              </w:rPr>
              <w:t>Beaufort &amp; Skipton Health Service</w:t>
            </w:r>
          </w:p>
        </w:tc>
        <w:tc>
          <w:tcPr>
            <w:tcW w:w="5244" w:type="dxa"/>
          </w:tcPr>
          <w:p w14:paraId="33B989DB" w14:textId="754A8945" w:rsidR="00736E26" w:rsidRPr="00500EC0" w:rsidRDefault="00736E26" w:rsidP="007204C8">
            <w:pPr>
              <w:pStyle w:val="DHHStabletext"/>
              <w:rPr>
                <w:rFonts w:cs="Arial"/>
                <w:color w:val="000000"/>
                <w:lang w:eastAsia="en-AU"/>
              </w:rPr>
            </w:pPr>
            <w:r w:rsidRPr="00500EC0">
              <w:rPr>
                <w:rFonts w:cs="Arial"/>
                <w:color w:val="000000"/>
                <w:highlight w:val="green"/>
                <w:lang w:eastAsia="en-AU"/>
              </w:rPr>
              <w:t>Beaufort &amp; Skipton Health Service [Beaufort]</w:t>
            </w:r>
          </w:p>
        </w:tc>
      </w:tr>
      <w:tr w:rsidR="00736E26" w:rsidRPr="00500EC0" w14:paraId="15B8C66E" w14:textId="77777777" w:rsidTr="00BD6D6D">
        <w:trPr>
          <w:trHeight w:val="290"/>
        </w:trPr>
        <w:tc>
          <w:tcPr>
            <w:tcW w:w="4390" w:type="dxa"/>
            <w:noWrap/>
          </w:tcPr>
          <w:p w14:paraId="1A5A899C" w14:textId="695A5867" w:rsidR="00736E26" w:rsidRPr="00500EC0" w:rsidRDefault="00736E26" w:rsidP="007204C8">
            <w:pPr>
              <w:pStyle w:val="DHHStabletext"/>
              <w:rPr>
                <w:lang w:eastAsia="en-AU"/>
              </w:rPr>
            </w:pPr>
            <w:r w:rsidRPr="00500EC0">
              <w:rPr>
                <w:rFonts w:cs="Arial"/>
                <w:color w:val="000000"/>
                <w:highlight w:val="green"/>
                <w:lang w:eastAsia="en-AU"/>
              </w:rPr>
              <w:t>Beaufort &amp; Skipton Health Service</w:t>
            </w:r>
          </w:p>
        </w:tc>
        <w:tc>
          <w:tcPr>
            <w:tcW w:w="5244" w:type="dxa"/>
          </w:tcPr>
          <w:p w14:paraId="1E5DF626" w14:textId="3E618160" w:rsidR="00736E26" w:rsidRPr="00500EC0" w:rsidRDefault="00736E26" w:rsidP="007204C8">
            <w:pPr>
              <w:pStyle w:val="DHHStabletext"/>
              <w:rPr>
                <w:rFonts w:cs="Arial"/>
                <w:color w:val="000000"/>
                <w:highlight w:val="green"/>
                <w:lang w:eastAsia="en-AU"/>
              </w:rPr>
            </w:pPr>
            <w:r w:rsidRPr="00500EC0">
              <w:rPr>
                <w:rFonts w:cs="Arial"/>
                <w:color w:val="000000"/>
                <w:highlight w:val="green"/>
                <w:lang w:eastAsia="en-AU"/>
              </w:rPr>
              <w:t>Beaufort &amp; Skipton Health Service [Skipton]</w:t>
            </w:r>
          </w:p>
        </w:tc>
      </w:tr>
      <w:tr w:rsidR="00736E26" w:rsidRPr="00500EC0" w14:paraId="1623E9ED" w14:textId="77777777" w:rsidTr="00BD6D6D">
        <w:trPr>
          <w:trHeight w:val="290"/>
        </w:trPr>
        <w:tc>
          <w:tcPr>
            <w:tcW w:w="4390" w:type="dxa"/>
            <w:noWrap/>
          </w:tcPr>
          <w:p w14:paraId="7E5767CF" w14:textId="72B86A75" w:rsidR="00736E26" w:rsidRPr="00500EC0" w:rsidRDefault="00736E26" w:rsidP="007204C8">
            <w:pPr>
              <w:pStyle w:val="DHHStabletext"/>
              <w:rPr>
                <w:lang w:eastAsia="en-AU"/>
              </w:rPr>
            </w:pPr>
            <w:r w:rsidRPr="00500EC0">
              <w:rPr>
                <w:rFonts w:cs="Arial"/>
                <w:color w:val="000000"/>
                <w:highlight w:val="green"/>
                <w:lang w:eastAsia="en-AU"/>
              </w:rPr>
              <w:t>Beechworth Health Service</w:t>
            </w:r>
          </w:p>
        </w:tc>
        <w:tc>
          <w:tcPr>
            <w:tcW w:w="5244" w:type="dxa"/>
          </w:tcPr>
          <w:p w14:paraId="7A367498" w14:textId="4B4341AC" w:rsidR="00736E26" w:rsidRPr="00500EC0" w:rsidRDefault="00736E26" w:rsidP="007204C8">
            <w:pPr>
              <w:pStyle w:val="DHHStabletext"/>
              <w:rPr>
                <w:rFonts w:cs="Arial"/>
                <w:color w:val="000000"/>
                <w:highlight w:val="green"/>
                <w:lang w:eastAsia="en-AU"/>
              </w:rPr>
            </w:pPr>
            <w:r w:rsidRPr="00500EC0">
              <w:rPr>
                <w:rFonts w:cs="Arial"/>
                <w:color w:val="000000"/>
                <w:highlight w:val="green"/>
                <w:lang w:eastAsia="en-AU"/>
              </w:rPr>
              <w:t>Beechworth Health Service</w:t>
            </w:r>
          </w:p>
        </w:tc>
      </w:tr>
      <w:tr w:rsidR="00736E26" w:rsidRPr="00500EC0" w14:paraId="69A1326F" w14:textId="77777777" w:rsidTr="00BD6D6D">
        <w:trPr>
          <w:trHeight w:val="290"/>
        </w:trPr>
        <w:tc>
          <w:tcPr>
            <w:tcW w:w="4390" w:type="dxa"/>
            <w:noWrap/>
          </w:tcPr>
          <w:p w14:paraId="60EDBABA" w14:textId="1AE7DC75" w:rsidR="00736E26" w:rsidRPr="00500EC0" w:rsidRDefault="00736E26" w:rsidP="007204C8">
            <w:pPr>
              <w:pStyle w:val="DHHStabletext"/>
              <w:rPr>
                <w:lang w:eastAsia="en-AU"/>
              </w:rPr>
            </w:pPr>
            <w:r w:rsidRPr="005E17EE">
              <w:rPr>
                <w:lang w:eastAsia="en-AU"/>
              </w:rPr>
              <w:t>Benalla Health</w:t>
            </w:r>
          </w:p>
        </w:tc>
        <w:tc>
          <w:tcPr>
            <w:tcW w:w="5244" w:type="dxa"/>
          </w:tcPr>
          <w:p w14:paraId="1B215AB3" w14:textId="629B8309" w:rsidR="00736E26" w:rsidRPr="00500EC0" w:rsidRDefault="00736E26" w:rsidP="007204C8">
            <w:pPr>
              <w:pStyle w:val="DHHStabletext"/>
              <w:rPr>
                <w:rFonts w:cs="Arial"/>
                <w:color w:val="000000"/>
                <w:highlight w:val="green"/>
                <w:lang w:eastAsia="en-AU"/>
              </w:rPr>
            </w:pPr>
            <w:r w:rsidRPr="00500EC0">
              <w:rPr>
                <w:rFonts w:cs="Arial"/>
                <w:color w:val="000000"/>
                <w:lang w:eastAsia="en-AU"/>
              </w:rPr>
              <w:t xml:space="preserve">Benalla </w:t>
            </w:r>
            <w:r w:rsidRPr="005E17EE">
              <w:rPr>
                <w:rFonts w:cs="Arial"/>
                <w:color w:val="000000"/>
                <w:lang w:eastAsia="en-AU"/>
              </w:rPr>
              <w:t>and</w:t>
            </w:r>
            <w:r w:rsidRPr="00500EC0">
              <w:rPr>
                <w:rFonts w:cs="Arial"/>
                <w:color w:val="000000"/>
                <w:lang w:eastAsia="en-AU"/>
              </w:rPr>
              <w:t xml:space="preserve"> District Memorial Hospital</w:t>
            </w:r>
          </w:p>
        </w:tc>
      </w:tr>
      <w:tr w:rsidR="00736E26" w:rsidRPr="00500EC0" w14:paraId="0A6B3221" w14:textId="77777777" w:rsidTr="00BD6D6D">
        <w:trPr>
          <w:trHeight w:val="290"/>
        </w:trPr>
        <w:tc>
          <w:tcPr>
            <w:tcW w:w="4390" w:type="dxa"/>
            <w:noWrap/>
          </w:tcPr>
          <w:p w14:paraId="1518A605" w14:textId="6707D503" w:rsidR="00736E26" w:rsidRPr="00500EC0" w:rsidRDefault="00736E26" w:rsidP="007204C8">
            <w:pPr>
              <w:pStyle w:val="DHHStabletext"/>
              <w:rPr>
                <w:lang w:eastAsia="en-AU"/>
              </w:rPr>
            </w:pPr>
            <w:r w:rsidRPr="00500EC0">
              <w:rPr>
                <w:rFonts w:cs="Arial"/>
                <w:color w:val="000000"/>
                <w:highlight w:val="green"/>
                <w:lang w:eastAsia="en-AU"/>
              </w:rPr>
              <w:t>Boort District Health</w:t>
            </w:r>
          </w:p>
        </w:tc>
        <w:tc>
          <w:tcPr>
            <w:tcW w:w="5244" w:type="dxa"/>
          </w:tcPr>
          <w:p w14:paraId="6DA5BDB1" w14:textId="012D0FB5" w:rsidR="00736E26" w:rsidRPr="00500EC0" w:rsidRDefault="00736E26" w:rsidP="007204C8">
            <w:pPr>
              <w:pStyle w:val="DHHStabletext"/>
              <w:rPr>
                <w:rFonts w:cs="Arial"/>
                <w:color w:val="000000"/>
                <w:lang w:eastAsia="en-AU"/>
              </w:rPr>
            </w:pPr>
            <w:r w:rsidRPr="00500EC0">
              <w:rPr>
                <w:rFonts w:cs="Arial"/>
                <w:color w:val="000000"/>
                <w:highlight w:val="green"/>
                <w:lang w:eastAsia="en-AU"/>
              </w:rPr>
              <w:t>Boort District Health</w:t>
            </w:r>
          </w:p>
        </w:tc>
      </w:tr>
      <w:tr w:rsidR="00736E26" w:rsidRPr="00500EC0" w14:paraId="79291055" w14:textId="77777777" w:rsidTr="00BD6D6D">
        <w:trPr>
          <w:trHeight w:val="290"/>
        </w:trPr>
        <w:tc>
          <w:tcPr>
            <w:tcW w:w="4390" w:type="dxa"/>
            <w:noWrap/>
          </w:tcPr>
          <w:p w14:paraId="2FF45013" w14:textId="5D41889F" w:rsidR="00736E26" w:rsidRPr="00500EC0" w:rsidRDefault="00736E26" w:rsidP="007204C8">
            <w:pPr>
              <w:pStyle w:val="DHHStabletext"/>
              <w:rPr>
                <w:lang w:eastAsia="en-AU"/>
              </w:rPr>
            </w:pPr>
            <w:r w:rsidRPr="00500EC0">
              <w:rPr>
                <w:rFonts w:cs="Arial"/>
                <w:color w:val="000000"/>
                <w:highlight w:val="green"/>
                <w:lang w:eastAsia="en-AU"/>
              </w:rPr>
              <w:t>Casterton Memorial Hospital</w:t>
            </w:r>
          </w:p>
        </w:tc>
        <w:tc>
          <w:tcPr>
            <w:tcW w:w="5244" w:type="dxa"/>
          </w:tcPr>
          <w:p w14:paraId="4AB0BBFF" w14:textId="7F9B1197" w:rsidR="00736E26" w:rsidRPr="00500EC0" w:rsidRDefault="00736E26" w:rsidP="007204C8">
            <w:pPr>
              <w:pStyle w:val="DHHStabletext"/>
              <w:rPr>
                <w:rFonts w:cs="Arial"/>
                <w:color w:val="000000"/>
                <w:lang w:eastAsia="en-AU"/>
              </w:rPr>
            </w:pPr>
            <w:r w:rsidRPr="00500EC0">
              <w:rPr>
                <w:rFonts w:cs="Arial"/>
                <w:color w:val="000000"/>
                <w:highlight w:val="green"/>
                <w:lang w:eastAsia="en-AU"/>
              </w:rPr>
              <w:t>Casterton Memorial Hospital</w:t>
            </w:r>
          </w:p>
        </w:tc>
      </w:tr>
      <w:tr w:rsidR="00736E26" w:rsidRPr="00500EC0" w14:paraId="677AAB36" w14:textId="77777777" w:rsidTr="00BD6D6D">
        <w:trPr>
          <w:trHeight w:val="290"/>
        </w:trPr>
        <w:tc>
          <w:tcPr>
            <w:tcW w:w="4390" w:type="dxa"/>
            <w:noWrap/>
          </w:tcPr>
          <w:p w14:paraId="258B4724" w14:textId="6A707DFA" w:rsidR="00736E26" w:rsidRPr="00500EC0" w:rsidRDefault="00736E26" w:rsidP="007204C8">
            <w:pPr>
              <w:pStyle w:val="DHHStabletext"/>
              <w:rPr>
                <w:lang w:eastAsia="en-AU"/>
              </w:rPr>
            </w:pPr>
            <w:r w:rsidRPr="00500EC0">
              <w:rPr>
                <w:rFonts w:cs="Arial"/>
                <w:color w:val="000000"/>
                <w:highlight w:val="green"/>
                <w:lang w:eastAsia="en-AU"/>
              </w:rPr>
              <w:t>Central Gippsland Health</w:t>
            </w:r>
          </w:p>
        </w:tc>
        <w:tc>
          <w:tcPr>
            <w:tcW w:w="5244" w:type="dxa"/>
            <w:hideMark/>
          </w:tcPr>
          <w:p w14:paraId="6B34E679" w14:textId="590E8CF2" w:rsidR="00736E26" w:rsidRPr="00500EC0" w:rsidRDefault="00736E26" w:rsidP="007204C8">
            <w:pPr>
              <w:pStyle w:val="DHHStabletext"/>
              <w:rPr>
                <w:rFonts w:cs="Arial"/>
                <w:color w:val="000000"/>
                <w:highlight w:val="green"/>
                <w:lang w:eastAsia="en-AU"/>
              </w:rPr>
            </w:pPr>
            <w:r w:rsidRPr="00500EC0">
              <w:rPr>
                <w:rFonts w:cs="Arial"/>
                <w:color w:val="000000"/>
                <w:highlight w:val="green"/>
                <w:lang w:eastAsia="en-AU"/>
              </w:rPr>
              <w:t>Central Gippsland Health [Maffra]</w:t>
            </w:r>
          </w:p>
        </w:tc>
      </w:tr>
      <w:tr w:rsidR="00736E26" w:rsidRPr="00500EC0" w14:paraId="37D36918" w14:textId="77777777" w:rsidTr="00BD6D6D">
        <w:trPr>
          <w:trHeight w:val="290"/>
        </w:trPr>
        <w:tc>
          <w:tcPr>
            <w:tcW w:w="4390" w:type="dxa"/>
            <w:noWrap/>
          </w:tcPr>
          <w:p w14:paraId="76A9B526" w14:textId="113904EC" w:rsidR="00736E26" w:rsidRPr="00500EC0" w:rsidRDefault="00736E26" w:rsidP="007204C8">
            <w:pPr>
              <w:pStyle w:val="DHHStabletext"/>
              <w:rPr>
                <w:lang w:eastAsia="en-AU"/>
              </w:rPr>
            </w:pPr>
            <w:r w:rsidRPr="00E93B1F">
              <w:rPr>
                <w:highlight w:val="green"/>
                <w:lang w:eastAsia="en-AU"/>
              </w:rPr>
              <w:t>Central Highlands Rural Health</w:t>
            </w:r>
          </w:p>
        </w:tc>
        <w:tc>
          <w:tcPr>
            <w:tcW w:w="5244" w:type="dxa"/>
            <w:hideMark/>
          </w:tcPr>
          <w:p w14:paraId="679770E8" w14:textId="4CF7D254" w:rsidR="00736E26" w:rsidRPr="00500EC0" w:rsidRDefault="650A68BC" w:rsidP="007204C8">
            <w:pPr>
              <w:pStyle w:val="DHHStabletext"/>
              <w:rPr>
                <w:rFonts w:cs="Arial"/>
                <w:color w:val="000000"/>
                <w:highlight w:val="green"/>
                <w:lang w:eastAsia="en-AU"/>
              </w:rPr>
            </w:pPr>
            <w:r w:rsidRPr="6641B86B">
              <w:rPr>
                <w:highlight w:val="green"/>
                <w:lang w:eastAsia="en-AU"/>
              </w:rPr>
              <w:t>Central Highlands Rural Health</w:t>
            </w:r>
            <w:r w:rsidRPr="6641B86B">
              <w:rPr>
                <w:rFonts w:cs="Arial"/>
                <w:color w:val="000000" w:themeColor="text1"/>
                <w:highlight w:val="green"/>
                <w:lang w:eastAsia="en-AU"/>
              </w:rPr>
              <w:t xml:space="preserve"> [</w:t>
            </w:r>
            <w:r w:rsidR="0D506B8A" w:rsidRPr="6641B86B">
              <w:rPr>
                <w:rFonts w:cs="Arial"/>
                <w:color w:val="000000" w:themeColor="text1"/>
                <w:highlight w:val="green"/>
                <w:lang w:eastAsia="en-AU"/>
              </w:rPr>
              <w:t>Creswick</w:t>
            </w:r>
            <w:r w:rsidR="0AA67EE4" w:rsidRPr="6641B86B">
              <w:rPr>
                <w:rFonts w:cs="Arial"/>
                <w:color w:val="000000" w:themeColor="text1"/>
                <w:highlight w:val="green"/>
                <w:lang w:eastAsia="en-AU"/>
              </w:rPr>
              <w:t>]</w:t>
            </w:r>
          </w:p>
        </w:tc>
      </w:tr>
      <w:tr w:rsidR="00736E26" w:rsidRPr="00500EC0" w14:paraId="45D46BD8" w14:textId="77777777" w:rsidTr="00BD6D6D">
        <w:trPr>
          <w:trHeight w:val="290"/>
        </w:trPr>
        <w:tc>
          <w:tcPr>
            <w:tcW w:w="4390" w:type="dxa"/>
            <w:noWrap/>
          </w:tcPr>
          <w:p w14:paraId="228FAEDB" w14:textId="57C3B2B4" w:rsidR="00736E26" w:rsidRPr="00500EC0" w:rsidRDefault="00736E26" w:rsidP="007204C8">
            <w:pPr>
              <w:pStyle w:val="DHHStabletext"/>
              <w:rPr>
                <w:lang w:eastAsia="en-AU"/>
              </w:rPr>
            </w:pPr>
            <w:r w:rsidRPr="00E93B1F">
              <w:rPr>
                <w:highlight w:val="green"/>
                <w:lang w:eastAsia="en-AU"/>
              </w:rPr>
              <w:t>Central Highlands Rural Health</w:t>
            </w:r>
          </w:p>
        </w:tc>
        <w:tc>
          <w:tcPr>
            <w:tcW w:w="5244" w:type="dxa"/>
          </w:tcPr>
          <w:p w14:paraId="7D33C333" w14:textId="2ED1B1B5" w:rsidR="00736E26" w:rsidRPr="00500EC0" w:rsidRDefault="732221B0" w:rsidP="007204C8">
            <w:pPr>
              <w:pStyle w:val="DHHStabletext"/>
              <w:rPr>
                <w:rFonts w:cs="Arial"/>
                <w:color w:val="000000"/>
                <w:lang w:eastAsia="en-AU"/>
              </w:rPr>
            </w:pPr>
            <w:r w:rsidRPr="6641B86B">
              <w:rPr>
                <w:highlight w:val="green"/>
                <w:lang w:eastAsia="en-AU"/>
              </w:rPr>
              <w:t>Central Highlands Rural Health</w:t>
            </w:r>
            <w:r w:rsidRPr="6641B86B">
              <w:rPr>
                <w:rFonts w:cs="Arial"/>
                <w:color w:val="000000" w:themeColor="text1"/>
                <w:highlight w:val="green"/>
                <w:lang w:eastAsia="en-AU"/>
              </w:rPr>
              <w:t xml:space="preserve"> [</w:t>
            </w:r>
            <w:r w:rsidR="0D506B8A" w:rsidRPr="6641B86B">
              <w:rPr>
                <w:rFonts w:cs="Arial"/>
                <w:color w:val="000000" w:themeColor="text1"/>
                <w:highlight w:val="green"/>
                <w:lang w:eastAsia="en-AU"/>
              </w:rPr>
              <w:t>Daylesford</w:t>
            </w:r>
            <w:r w:rsidR="34F05A39" w:rsidRPr="6641B86B">
              <w:rPr>
                <w:rFonts w:cs="Arial"/>
                <w:color w:val="000000" w:themeColor="text1"/>
                <w:highlight w:val="green"/>
                <w:lang w:eastAsia="en-AU"/>
              </w:rPr>
              <w:t>]</w:t>
            </w:r>
            <w:r w:rsidR="0D506B8A" w:rsidRPr="6641B86B">
              <w:rPr>
                <w:rFonts w:cs="Arial"/>
                <w:color w:val="000000" w:themeColor="text1"/>
                <w:highlight w:val="green"/>
                <w:lang w:eastAsia="en-AU"/>
              </w:rPr>
              <w:t xml:space="preserve"> </w:t>
            </w:r>
          </w:p>
        </w:tc>
      </w:tr>
      <w:tr w:rsidR="00736E26" w:rsidRPr="00500EC0" w14:paraId="038F90D9" w14:textId="77777777" w:rsidTr="00BD6D6D">
        <w:trPr>
          <w:trHeight w:val="290"/>
        </w:trPr>
        <w:tc>
          <w:tcPr>
            <w:tcW w:w="4390" w:type="dxa"/>
            <w:noWrap/>
          </w:tcPr>
          <w:p w14:paraId="2E3AF0C0" w14:textId="432EDD54" w:rsidR="00736E26" w:rsidRPr="00500EC0" w:rsidRDefault="00736E26" w:rsidP="007B43D3">
            <w:pPr>
              <w:pStyle w:val="DHHStabletext"/>
              <w:rPr>
                <w:lang w:eastAsia="en-AU"/>
              </w:rPr>
            </w:pPr>
            <w:r w:rsidRPr="00E93B1F">
              <w:rPr>
                <w:highlight w:val="green"/>
                <w:lang w:eastAsia="en-AU"/>
              </w:rPr>
              <w:t>Central Highlands Rural Health</w:t>
            </w:r>
          </w:p>
        </w:tc>
        <w:tc>
          <w:tcPr>
            <w:tcW w:w="5244" w:type="dxa"/>
          </w:tcPr>
          <w:p w14:paraId="2632BD29" w14:textId="62DED43C" w:rsidR="00736E26" w:rsidRPr="00500EC0" w:rsidRDefault="2099859F" w:rsidP="007B43D3">
            <w:pPr>
              <w:pStyle w:val="DHHStabletext"/>
              <w:rPr>
                <w:rFonts w:cs="Arial"/>
                <w:color w:val="000000"/>
                <w:lang w:eastAsia="en-AU"/>
              </w:rPr>
            </w:pPr>
            <w:r w:rsidRPr="6641B86B">
              <w:rPr>
                <w:highlight w:val="green"/>
                <w:lang w:eastAsia="en-AU"/>
              </w:rPr>
              <w:t>Central Highlands Rural Health</w:t>
            </w:r>
            <w:r w:rsidRPr="6641B86B">
              <w:rPr>
                <w:rFonts w:cs="Arial"/>
                <w:color w:val="000000" w:themeColor="text1"/>
                <w:highlight w:val="green"/>
                <w:lang w:eastAsia="en-AU"/>
              </w:rPr>
              <w:t xml:space="preserve"> [</w:t>
            </w:r>
            <w:r w:rsidR="0D506B8A" w:rsidRPr="6641B86B">
              <w:rPr>
                <w:rFonts w:cs="Arial"/>
                <w:color w:val="000000" w:themeColor="text1"/>
                <w:highlight w:val="green"/>
                <w:lang w:eastAsia="en-AU"/>
              </w:rPr>
              <w:t>Kyneton</w:t>
            </w:r>
            <w:r w:rsidR="58DB7080" w:rsidRPr="6641B86B">
              <w:rPr>
                <w:rFonts w:cs="Arial"/>
                <w:color w:val="000000" w:themeColor="text1"/>
                <w:highlight w:val="green"/>
                <w:lang w:eastAsia="en-AU"/>
              </w:rPr>
              <w:t>]</w:t>
            </w:r>
            <w:r w:rsidR="0D506B8A" w:rsidRPr="6641B86B">
              <w:rPr>
                <w:rFonts w:cs="Arial"/>
                <w:color w:val="000000" w:themeColor="text1"/>
                <w:highlight w:val="green"/>
                <w:lang w:eastAsia="en-AU"/>
              </w:rPr>
              <w:t xml:space="preserve"> </w:t>
            </w:r>
          </w:p>
        </w:tc>
      </w:tr>
      <w:tr w:rsidR="00736E26" w:rsidRPr="00500EC0" w14:paraId="61A67004" w14:textId="77777777" w:rsidTr="00BD6D6D">
        <w:trPr>
          <w:trHeight w:val="290"/>
        </w:trPr>
        <w:tc>
          <w:tcPr>
            <w:tcW w:w="4390" w:type="dxa"/>
            <w:noWrap/>
          </w:tcPr>
          <w:p w14:paraId="68B1ADE2" w14:textId="67FA8194" w:rsidR="00736E26" w:rsidRPr="00500EC0" w:rsidRDefault="00736E26" w:rsidP="007B43D3">
            <w:pPr>
              <w:pStyle w:val="DHHStabletext"/>
              <w:rPr>
                <w:lang w:eastAsia="en-AU"/>
              </w:rPr>
            </w:pPr>
            <w:r w:rsidRPr="00500EC0">
              <w:rPr>
                <w:rFonts w:cs="Arial"/>
                <w:color w:val="000000"/>
                <w:highlight w:val="green"/>
                <w:lang w:eastAsia="en-AU"/>
              </w:rPr>
              <w:t>Cohuna District Hospital</w:t>
            </w:r>
          </w:p>
        </w:tc>
        <w:tc>
          <w:tcPr>
            <w:tcW w:w="5244" w:type="dxa"/>
          </w:tcPr>
          <w:p w14:paraId="0368AC4B" w14:textId="0296A926"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Cohuna District Hospital</w:t>
            </w:r>
          </w:p>
        </w:tc>
      </w:tr>
      <w:tr w:rsidR="00736E26" w:rsidRPr="00500EC0" w14:paraId="3E3684F8" w14:textId="77777777" w:rsidTr="00BD6D6D">
        <w:trPr>
          <w:trHeight w:val="290"/>
        </w:trPr>
        <w:tc>
          <w:tcPr>
            <w:tcW w:w="4390" w:type="dxa"/>
            <w:noWrap/>
          </w:tcPr>
          <w:p w14:paraId="0EE5B252" w14:textId="5ED1B521" w:rsidR="00736E26" w:rsidRPr="00500EC0" w:rsidRDefault="00736E26" w:rsidP="007B43D3">
            <w:pPr>
              <w:pStyle w:val="DHHStabletext"/>
              <w:rPr>
                <w:highlight w:val="green"/>
                <w:lang w:eastAsia="en-AU"/>
              </w:rPr>
            </w:pPr>
            <w:r w:rsidRPr="005E17EE">
              <w:t>Colac Area Health</w:t>
            </w:r>
          </w:p>
        </w:tc>
        <w:tc>
          <w:tcPr>
            <w:tcW w:w="5244" w:type="dxa"/>
          </w:tcPr>
          <w:p w14:paraId="1CF6AC23" w14:textId="648658C4" w:rsidR="00736E26" w:rsidRPr="00500EC0" w:rsidRDefault="00736E26" w:rsidP="007B43D3">
            <w:pPr>
              <w:pStyle w:val="DHHStabletext"/>
              <w:rPr>
                <w:rFonts w:cs="Arial"/>
                <w:color w:val="000000"/>
                <w:highlight w:val="green"/>
                <w:lang w:eastAsia="en-AU"/>
              </w:rPr>
            </w:pPr>
            <w:r w:rsidRPr="00500EC0">
              <w:rPr>
                <w:rFonts w:cs="Arial"/>
                <w:color w:val="000000"/>
                <w:lang w:eastAsia="en-AU"/>
              </w:rPr>
              <w:t>Colac Area Health</w:t>
            </w:r>
          </w:p>
        </w:tc>
      </w:tr>
      <w:tr w:rsidR="00736E26" w:rsidRPr="00500EC0" w14:paraId="26B9BBE1" w14:textId="77777777" w:rsidTr="00BD6D6D">
        <w:trPr>
          <w:trHeight w:val="290"/>
        </w:trPr>
        <w:tc>
          <w:tcPr>
            <w:tcW w:w="4390" w:type="dxa"/>
            <w:noWrap/>
          </w:tcPr>
          <w:p w14:paraId="7D17FD1B" w14:textId="4061BCAC" w:rsidR="00736E26" w:rsidRPr="00500EC0" w:rsidRDefault="00736E26" w:rsidP="007B43D3">
            <w:pPr>
              <w:pStyle w:val="DHHStabletext"/>
              <w:rPr>
                <w:lang w:eastAsia="en-AU"/>
              </w:rPr>
            </w:pPr>
            <w:r w:rsidRPr="00500EC0">
              <w:rPr>
                <w:rFonts w:cs="Arial"/>
                <w:color w:val="000000"/>
                <w:highlight w:val="green"/>
                <w:lang w:eastAsia="en-AU"/>
              </w:rPr>
              <w:t>Corryong Health</w:t>
            </w:r>
          </w:p>
        </w:tc>
        <w:tc>
          <w:tcPr>
            <w:tcW w:w="5244" w:type="dxa"/>
            <w:hideMark/>
          </w:tcPr>
          <w:p w14:paraId="1C55E833" w14:textId="2978DFB6"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Corryong Health</w:t>
            </w:r>
          </w:p>
        </w:tc>
      </w:tr>
      <w:tr w:rsidR="00736E26" w:rsidRPr="00500EC0" w14:paraId="27994BC8" w14:textId="77777777" w:rsidTr="00BD6D6D">
        <w:trPr>
          <w:trHeight w:val="290"/>
        </w:trPr>
        <w:tc>
          <w:tcPr>
            <w:tcW w:w="4390" w:type="dxa"/>
            <w:noWrap/>
          </w:tcPr>
          <w:p w14:paraId="6CC4C9FC" w14:textId="4E20B693" w:rsidR="00736E26" w:rsidRPr="00500EC0" w:rsidRDefault="00736E26" w:rsidP="007B43D3">
            <w:pPr>
              <w:pStyle w:val="DHHStabletext"/>
              <w:rPr>
                <w:lang w:eastAsia="en-AU"/>
              </w:rPr>
            </w:pPr>
            <w:proofErr w:type="spellStart"/>
            <w:r w:rsidRPr="005E17EE">
              <w:t>Dhelkaya</w:t>
            </w:r>
            <w:proofErr w:type="spellEnd"/>
            <w:r w:rsidRPr="005E17EE">
              <w:t xml:space="preserve"> Health</w:t>
            </w:r>
          </w:p>
        </w:tc>
        <w:tc>
          <w:tcPr>
            <w:tcW w:w="5244" w:type="dxa"/>
          </w:tcPr>
          <w:p w14:paraId="5485AF0C" w14:textId="57C6FC31" w:rsidR="00736E26" w:rsidRPr="00500EC0" w:rsidRDefault="2399E476" w:rsidP="007B43D3">
            <w:pPr>
              <w:pStyle w:val="DHHStabletext"/>
              <w:rPr>
                <w:rFonts w:cs="Arial"/>
                <w:color w:val="000000"/>
                <w:lang w:eastAsia="en-AU"/>
              </w:rPr>
            </w:pPr>
            <w:proofErr w:type="spellStart"/>
            <w:r>
              <w:t>Dhelkaya</w:t>
            </w:r>
            <w:proofErr w:type="spellEnd"/>
            <w:r>
              <w:t xml:space="preserve"> Health</w:t>
            </w:r>
            <w:r w:rsidRPr="6641B86B">
              <w:rPr>
                <w:rFonts w:cs="Arial"/>
                <w:color w:val="000000" w:themeColor="text1"/>
                <w:lang w:eastAsia="en-AU"/>
              </w:rPr>
              <w:t xml:space="preserve"> [</w:t>
            </w:r>
            <w:r w:rsidR="0D506B8A" w:rsidRPr="6641B86B">
              <w:rPr>
                <w:rFonts w:cs="Arial"/>
                <w:color w:val="000000" w:themeColor="text1"/>
                <w:lang w:eastAsia="en-AU"/>
              </w:rPr>
              <w:t>Castlemaine</w:t>
            </w:r>
            <w:r w:rsidR="5BD50606" w:rsidRPr="6641B86B">
              <w:rPr>
                <w:rFonts w:cs="Arial"/>
                <w:color w:val="000000" w:themeColor="text1"/>
                <w:lang w:eastAsia="en-AU"/>
              </w:rPr>
              <w:t>]</w:t>
            </w:r>
          </w:p>
        </w:tc>
      </w:tr>
      <w:tr w:rsidR="00736E26" w:rsidRPr="00500EC0" w14:paraId="47647A5D" w14:textId="77777777" w:rsidTr="00BD6D6D">
        <w:trPr>
          <w:trHeight w:val="290"/>
        </w:trPr>
        <w:tc>
          <w:tcPr>
            <w:tcW w:w="4390" w:type="dxa"/>
            <w:noWrap/>
          </w:tcPr>
          <w:p w14:paraId="1FDC3489" w14:textId="2A4ADAC4" w:rsidR="00736E26" w:rsidRPr="00500EC0" w:rsidRDefault="00736E26" w:rsidP="007B43D3">
            <w:pPr>
              <w:pStyle w:val="DHHStabletext"/>
              <w:rPr>
                <w:lang w:eastAsia="en-AU"/>
              </w:rPr>
            </w:pPr>
            <w:proofErr w:type="spellStart"/>
            <w:r w:rsidRPr="002E179B">
              <w:rPr>
                <w:highlight w:val="green"/>
                <w:lang w:eastAsia="en-AU"/>
              </w:rPr>
              <w:t>Dhelkaya</w:t>
            </w:r>
            <w:proofErr w:type="spellEnd"/>
            <w:r w:rsidRPr="002E179B">
              <w:rPr>
                <w:highlight w:val="green"/>
                <w:lang w:eastAsia="en-AU"/>
              </w:rPr>
              <w:t xml:space="preserve"> Health</w:t>
            </w:r>
          </w:p>
        </w:tc>
        <w:tc>
          <w:tcPr>
            <w:tcW w:w="5244" w:type="dxa"/>
            <w:hideMark/>
          </w:tcPr>
          <w:p w14:paraId="5DD82085" w14:textId="76C74FDB" w:rsidR="00736E26" w:rsidRPr="00500EC0" w:rsidRDefault="675FBAF4" w:rsidP="007B43D3">
            <w:pPr>
              <w:pStyle w:val="DHHStabletext"/>
              <w:rPr>
                <w:rFonts w:cs="Arial"/>
                <w:color w:val="000000"/>
                <w:highlight w:val="green"/>
                <w:lang w:eastAsia="en-AU"/>
              </w:rPr>
            </w:pPr>
            <w:proofErr w:type="spellStart"/>
            <w:r w:rsidRPr="6641B86B">
              <w:rPr>
                <w:highlight w:val="green"/>
                <w:lang w:eastAsia="en-AU"/>
              </w:rPr>
              <w:t>Dhelkaya</w:t>
            </w:r>
            <w:proofErr w:type="spellEnd"/>
            <w:r w:rsidRPr="6641B86B">
              <w:rPr>
                <w:highlight w:val="green"/>
                <w:lang w:eastAsia="en-AU"/>
              </w:rPr>
              <w:t xml:space="preserve"> Health</w:t>
            </w:r>
            <w:r w:rsidRPr="6641B86B">
              <w:rPr>
                <w:rFonts w:cs="Arial"/>
                <w:color w:val="000000" w:themeColor="text1"/>
                <w:highlight w:val="green"/>
                <w:lang w:eastAsia="en-AU"/>
              </w:rPr>
              <w:t xml:space="preserve"> [M</w:t>
            </w:r>
            <w:r w:rsidR="0D506B8A" w:rsidRPr="6641B86B">
              <w:rPr>
                <w:rFonts w:cs="Arial"/>
                <w:color w:val="000000" w:themeColor="text1"/>
                <w:highlight w:val="green"/>
                <w:lang w:eastAsia="en-AU"/>
              </w:rPr>
              <w:t>aldon</w:t>
            </w:r>
            <w:r w:rsidR="14C17812" w:rsidRPr="6641B86B">
              <w:rPr>
                <w:rFonts w:cs="Arial"/>
                <w:color w:val="000000" w:themeColor="text1"/>
                <w:highlight w:val="green"/>
                <w:lang w:eastAsia="en-AU"/>
              </w:rPr>
              <w:t>]</w:t>
            </w:r>
          </w:p>
        </w:tc>
      </w:tr>
      <w:tr w:rsidR="00736E26" w:rsidRPr="00500EC0" w14:paraId="72E1DE04" w14:textId="77777777" w:rsidTr="00BD6D6D">
        <w:trPr>
          <w:trHeight w:val="290"/>
        </w:trPr>
        <w:tc>
          <w:tcPr>
            <w:tcW w:w="4390" w:type="dxa"/>
            <w:noWrap/>
          </w:tcPr>
          <w:p w14:paraId="2F3E5FB6" w14:textId="6DF4510E" w:rsidR="00736E26" w:rsidRPr="00500EC0" w:rsidRDefault="00736E26" w:rsidP="007B43D3">
            <w:pPr>
              <w:pStyle w:val="DHHStabletext"/>
              <w:rPr>
                <w:highlight w:val="green"/>
                <w:lang w:eastAsia="en-AU"/>
              </w:rPr>
            </w:pPr>
            <w:r w:rsidRPr="005E17EE">
              <w:t>East Grampians Health Service</w:t>
            </w:r>
          </w:p>
        </w:tc>
        <w:tc>
          <w:tcPr>
            <w:tcW w:w="5244" w:type="dxa"/>
          </w:tcPr>
          <w:p w14:paraId="06EAA5A8" w14:textId="4F5828BC" w:rsidR="00736E26" w:rsidRPr="00500EC0" w:rsidRDefault="00736E26" w:rsidP="007B43D3">
            <w:pPr>
              <w:pStyle w:val="DHHStabletext"/>
              <w:rPr>
                <w:rFonts w:cs="Arial"/>
                <w:color w:val="000000"/>
                <w:highlight w:val="green"/>
                <w:lang w:eastAsia="en-AU"/>
              </w:rPr>
            </w:pPr>
            <w:r w:rsidRPr="00500EC0">
              <w:rPr>
                <w:rFonts w:cs="Arial"/>
                <w:color w:val="000000"/>
                <w:lang w:eastAsia="en-AU"/>
              </w:rPr>
              <w:t>East Grampians Health Service [Ararat]</w:t>
            </w:r>
          </w:p>
        </w:tc>
      </w:tr>
      <w:tr w:rsidR="00736E26" w:rsidRPr="00500EC0" w14:paraId="286E9058" w14:textId="77777777" w:rsidTr="00BD6D6D">
        <w:trPr>
          <w:trHeight w:val="290"/>
        </w:trPr>
        <w:tc>
          <w:tcPr>
            <w:tcW w:w="4390" w:type="dxa"/>
            <w:noWrap/>
          </w:tcPr>
          <w:p w14:paraId="0ABC19C3" w14:textId="3D94DFFB" w:rsidR="00736E26" w:rsidRPr="00500EC0" w:rsidRDefault="00736E26" w:rsidP="007B43D3">
            <w:pPr>
              <w:pStyle w:val="DHHStabletext"/>
              <w:rPr>
                <w:lang w:eastAsia="en-AU"/>
              </w:rPr>
            </w:pPr>
            <w:r w:rsidRPr="00500EC0">
              <w:rPr>
                <w:rFonts w:cs="Arial"/>
                <w:color w:val="000000"/>
                <w:highlight w:val="green"/>
                <w:lang w:eastAsia="en-AU"/>
              </w:rPr>
              <w:t>East Wimmera Health Service</w:t>
            </w:r>
          </w:p>
        </w:tc>
        <w:tc>
          <w:tcPr>
            <w:tcW w:w="5244" w:type="dxa"/>
          </w:tcPr>
          <w:p w14:paraId="6D3514DF" w14:textId="1C7C3666"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East Wimmera Health Service [Birchip]</w:t>
            </w:r>
          </w:p>
        </w:tc>
      </w:tr>
      <w:tr w:rsidR="00736E26" w:rsidRPr="00500EC0" w14:paraId="2E022FC7" w14:textId="77777777" w:rsidTr="00BD6D6D">
        <w:trPr>
          <w:trHeight w:val="290"/>
        </w:trPr>
        <w:tc>
          <w:tcPr>
            <w:tcW w:w="4390" w:type="dxa"/>
            <w:noWrap/>
          </w:tcPr>
          <w:p w14:paraId="1FD12EFA" w14:textId="6B8AFAC8" w:rsidR="00736E26" w:rsidRPr="00500EC0" w:rsidRDefault="00736E26" w:rsidP="007B43D3">
            <w:pPr>
              <w:pStyle w:val="DHHStabletext"/>
              <w:rPr>
                <w:lang w:eastAsia="en-AU"/>
              </w:rPr>
            </w:pPr>
            <w:r w:rsidRPr="00500EC0">
              <w:rPr>
                <w:rFonts w:cs="Arial"/>
                <w:color w:val="000000"/>
                <w:highlight w:val="green"/>
                <w:lang w:eastAsia="en-AU"/>
              </w:rPr>
              <w:t>East Wimmera Health Service</w:t>
            </w:r>
          </w:p>
        </w:tc>
        <w:tc>
          <w:tcPr>
            <w:tcW w:w="5244" w:type="dxa"/>
          </w:tcPr>
          <w:p w14:paraId="3703F607" w14:textId="6A363815"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East Wimmera Health Service [Charlton]</w:t>
            </w:r>
          </w:p>
        </w:tc>
      </w:tr>
      <w:tr w:rsidR="00736E26" w:rsidRPr="00500EC0" w14:paraId="682A363B" w14:textId="77777777" w:rsidTr="00BD6D6D">
        <w:trPr>
          <w:trHeight w:val="290"/>
        </w:trPr>
        <w:tc>
          <w:tcPr>
            <w:tcW w:w="4390" w:type="dxa"/>
            <w:noWrap/>
          </w:tcPr>
          <w:p w14:paraId="1B92D7E4" w14:textId="42681307" w:rsidR="00736E26" w:rsidRPr="00500EC0" w:rsidRDefault="00736E26" w:rsidP="007B43D3">
            <w:pPr>
              <w:pStyle w:val="DHHStabletext"/>
              <w:rPr>
                <w:lang w:eastAsia="en-AU"/>
              </w:rPr>
            </w:pPr>
            <w:r w:rsidRPr="00500EC0">
              <w:rPr>
                <w:rFonts w:cs="Arial"/>
                <w:color w:val="000000"/>
                <w:highlight w:val="green"/>
                <w:lang w:eastAsia="en-AU"/>
              </w:rPr>
              <w:t>East Wimmera Health Service</w:t>
            </w:r>
          </w:p>
        </w:tc>
        <w:tc>
          <w:tcPr>
            <w:tcW w:w="5244" w:type="dxa"/>
            <w:hideMark/>
          </w:tcPr>
          <w:p w14:paraId="6B70F9C0" w14:textId="25CD9CFE"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East Wimmera Health Service [Donald]</w:t>
            </w:r>
          </w:p>
        </w:tc>
      </w:tr>
      <w:tr w:rsidR="00736E26" w:rsidRPr="00500EC0" w14:paraId="3F719BA8" w14:textId="77777777" w:rsidTr="00BD6D6D">
        <w:trPr>
          <w:trHeight w:val="290"/>
        </w:trPr>
        <w:tc>
          <w:tcPr>
            <w:tcW w:w="4390" w:type="dxa"/>
            <w:noWrap/>
          </w:tcPr>
          <w:p w14:paraId="693AEB57" w14:textId="113C93B3" w:rsidR="00736E26" w:rsidRPr="00500EC0" w:rsidRDefault="00736E26" w:rsidP="007B43D3">
            <w:pPr>
              <w:pStyle w:val="DHHStabletext"/>
              <w:rPr>
                <w:lang w:eastAsia="en-AU"/>
              </w:rPr>
            </w:pPr>
            <w:r w:rsidRPr="00500EC0">
              <w:rPr>
                <w:rFonts w:cs="Arial"/>
                <w:color w:val="000000"/>
                <w:highlight w:val="green"/>
                <w:lang w:eastAsia="en-AU"/>
              </w:rPr>
              <w:t>East Wimmera Health Service</w:t>
            </w:r>
          </w:p>
        </w:tc>
        <w:tc>
          <w:tcPr>
            <w:tcW w:w="5244" w:type="dxa"/>
            <w:hideMark/>
          </w:tcPr>
          <w:p w14:paraId="14634598" w14:textId="455F150F"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East Wimmera Health Service [St Arnaud]</w:t>
            </w:r>
          </w:p>
        </w:tc>
      </w:tr>
      <w:tr w:rsidR="00736E26" w:rsidRPr="00500EC0" w14:paraId="1E4F2AB1" w14:textId="77777777" w:rsidTr="00BD6D6D">
        <w:trPr>
          <w:trHeight w:val="290"/>
        </w:trPr>
        <w:tc>
          <w:tcPr>
            <w:tcW w:w="4390" w:type="dxa"/>
            <w:noWrap/>
          </w:tcPr>
          <w:p w14:paraId="6E81C057" w14:textId="62209CB9" w:rsidR="00736E26" w:rsidRPr="00500EC0" w:rsidRDefault="00736E26" w:rsidP="007B43D3">
            <w:pPr>
              <w:pStyle w:val="DHHStabletext"/>
              <w:rPr>
                <w:lang w:eastAsia="en-AU"/>
              </w:rPr>
            </w:pPr>
            <w:r w:rsidRPr="00500EC0">
              <w:rPr>
                <w:rFonts w:cs="Arial"/>
                <w:color w:val="000000"/>
                <w:highlight w:val="green"/>
                <w:lang w:eastAsia="en-AU"/>
              </w:rPr>
              <w:t>East Wimmera Health Service</w:t>
            </w:r>
          </w:p>
        </w:tc>
        <w:tc>
          <w:tcPr>
            <w:tcW w:w="5244" w:type="dxa"/>
            <w:hideMark/>
          </w:tcPr>
          <w:p w14:paraId="02BCC145" w14:textId="01927EF7" w:rsidR="00736E26" w:rsidRPr="00500EC0" w:rsidRDefault="00736E26" w:rsidP="007B43D3">
            <w:pPr>
              <w:pStyle w:val="DHHStabletext"/>
              <w:rPr>
                <w:rFonts w:cs="Arial"/>
                <w:color w:val="000000"/>
                <w:highlight w:val="green"/>
                <w:lang w:eastAsia="en-AU"/>
              </w:rPr>
            </w:pPr>
            <w:r w:rsidRPr="00500EC0">
              <w:rPr>
                <w:rFonts w:cs="Arial"/>
                <w:color w:val="000000"/>
                <w:highlight w:val="green"/>
                <w:lang w:eastAsia="en-AU"/>
              </w:rPr>
              <w:t>East Wimmera Health Service [Wycheproof]</w:t>
            </w:r>
          </w:p>
        </w:tc>
      </w:tr>
      <w:tr w:rsidR="00736E26" w:rsidRPr="00500EC0" w14:paraId="4B90D61C" w14:textId="77777777" w:rsidTr="00BD6D6D">
        <w:trPr>
          <w:trHeight w:val="290"/>
        </w:trPr>
        <w:tc>
          <w:tcPr>
            <w:tcW w:w="4390" w:type="dxa"/>
            <w:noWrap/>
          </w:tcPr>
          <w:p w14:paraId="616EAE6B" w14:textId="741EFDB3" w:rsidR="00736E26" w:rsidRPr="00500EC0" w:rsidRDefault="00736E26" w:rsidP="007B43D3">
            <w:pPr>
              <w:pStyle w:val="DHHStabletext"/>
              <w:rPr>
                <w:lang w:eastAsia="en-AU"/>
              </w:rPr>
            </w:pPr>
            <w:r w:rsidRPr="005E17EE">
              <w:rPr>
                <w:lang w:eastAsia="en-AU"/>
              </w:rPr>
              <w:t>Gippsland Southern Health Service</w:t>
            </w:r>
          </w:p>
        </w:tc>
        <w:tc>
          <w:tcPr>
            <w:tcW w:w="5244" w:type="dxa"/>
            <w:hideMark/>
          </w:tcPr>
          <w:p w14:paraId="6E263A20" w14:textId="5DD3DD6D" w:rsidR="00736E26" w:rsidRPr="00500EC0" w:rsidRDefault="4D95CBBB" w:rsidP="6641B86B">
            <w:pPr>
              <w:pStyle w:val="DHHStabletext"/>
              <w:rPr>
                <w:rFonts w:cs="Arial"/>
                <w:color w:val="000000"/>
                <w:lang w:eastAsia="en-AU"/>
              </w:rPr>
            </w:pPr>
            <w:r w:rsidRPr="6641B86B">
              <w:rPr>
                <w:lang w:eastAsia="en-AU"/>
              </w:rPr>
              <w:t>Gippsland Southern Health Service</w:t>
            </w:r>
            <w:r w:rsidRPr="6641B86B">
              <w:rPr>
                <w:rFonts w:cs="Arial"/>
                <w:color w:val="000000" w:themeColor="text1"/>
                <w:lang w:eastAsia="en-AU"/>
              </w:rPr>
              <w:t xml:space="preserve"> [</w:t>
            </w:r>
            <w:r w:rsidR="0D506B8A" w:rsidRPr="6641B86B">
              <w:rPr>
                <w:rFonts w:cs="Arial"/>
                <w:color w:val="000000" w:themeColor="text1"/>
                <w:lang w:eastAsia="en-AU"/>
              </w:rPr>
              <w:t>Korumburra</w:t>
            </w:r>
            <w:r w:rsidR="23AF4DEE" w:rsidRPr="6641B86B">
              <w:rPr>
                <w:rFonts w:cs="Arial"/>
                <w:color w:val="000000" w:themeColor="text1"/>
                <w:lang w:eastAsia="en-AU"/>
              </w:rPr>
              <w:t>]</w:t>
            </w:r>
          </w:p>
        </w:tc>
      </w:tr>
      <w:tr w:rsidR="00736E26" w:rsidRPr="00500EC0" w14:paraId="74A30DC4" w14:textId="77777777" w:rsidTr="00BD6D6D">
        <w:trPr>
          <w:trHeight w:val="290"/>
        </w:trPr>
        <w:tc>
          <w:tcPr>
            <w:tcW w:w="4390" w:type="dxa"/>
            <w:noWrap/>
          </w:tcPr>
          <w:p w14:paraId="652FA196" w14:textId="7F036F44" w:rsidR="00736E26" w:rsidRPr="00500EC0" w:rsidRDefault="00736E26" w:rsidP="007B43D3">
            <w:pPr>
              <w:pStyle w:val="DHHStabletext"/>
              <w:rPr>
                <w:lang w:eastAsia="en-AU"/>
              </w:rPr>
            </w:pPr>
            <w:r w:rsidRPr="005E17EE">
              <w:rPr>
                <w:lang w:eastAsia="en-AU"/>
              </w:rPr>
              <w:t>Gippsland Southern Health Service</w:t>
            </w:r>
          </w:p>
        </w:tc>
        <w:tc>
          <w:tcPr>
            <w:tcW w:w="5244" w:type="dxa"/>
            <w:hideMark/>
          </w:tcPr>
          <w:p w14:paraId="6F56EBDA" w14:textId="2D6AA9D9" w:rsidR="00736E26" w:rsidRPr="00500EC0" w:rsidRDefault="0FAC40D3" w:rsidP="6641B86B">
            <w:pPr>
              <w:pStyle w:val="DHHStabletext"/>
              <w:rPr>
                <w:rFonts w:cs="Arial"/>
                <w:color w:val="000000"/>
                <w:lang w:eastAsia="en-AU"/>
              </w:rPr>
            </w:pPr>
            <w:r w:rsidRPr="6641B86B">
              <w:rPr>
                <w:lang w:eastAsia="en-AU"/>
              </w:rPr>
              <w:t>Gippsland Southern Health Service</w:t>
            </w:r>
            <w:r w:rsidRPr="6641B86B">
              <w:rPr>
                <w:rFonts w:cs="Arial"/>
                <w:color w:val="000000" w:themeColor="text1"/>
                <w:lang w:eastAsia="en-AU"/>
              </w:rPr>
              <w:t xml:space="preserve"> [</w:t>
            </w:r>
            <w:r w:rsidR="0D506B8A" w:rsidRPr="6641B86B">
              <w:rPr>
                <w:rFonts w:cs="Arial"/>
                <w:color w:val="000000" w:themeColor="text1"/>
                <w:lang w:eastAsia="en-AU"/>
              </w:rPr>
              <w:t>Leongatha</w:t>
            </w:r>
            <w:r w:rsidR="2ABE15E4" w:rsidRPr="6641B86B">
              <w:rPr>
                <w:rFonts w:cs="Arial"/>
                <w:color w:val="000000" w:themeColor="text1"/>
                <w:lang w:eastAsia="en-AU"/>
              </w:rPr>
              <w:t>]</w:t>
            </w:r>
          </w:p>
        </w:tc>
      </w:tr>
      <w:tr w:rsidR="00736E26" w:rsidRPr="00500EC0" w14:paraId="16BCD607" w14:textId="77777777" w:rsidTr="00BD6D6D">
        <w:trPr>
          <w:trHeight w:val="290"/>
        </w:trPr>
        <w:tc>
          <w:tcPr>
            <w:tcW w:w="4390" w:type="dxa"/>
            <w:noWrap/>
          </w:tcPr>
          <w:p w14:paraId="377F622D" w14:textId="53C66CA5" w:rsidR="00736E26" w:rsidRPr="003A2015" w:rsidRDefault="00736E26" w:rsidP="002306BA">
            <w:pPr>
              <w:pStyle w:val="DHHStabletext"/>
              <w:rPr>
                <w:highlight w:val="green"/>
                <w:lang w:eastAsia="en-AU"/>
              </w:rPr>
            </w:pPr>
            <w:r w:rsidRPr="003A2015">
              <w:rPr>
                <w:highlight w:val="green"/>
                <w:lang w:eastAsia="en-AU"/>
              </w:rPr>
              <w:t>Grampians Health</w:t>
            </w:r>
          </w:p>
        </w:tc>
        <w:tc>
          <w:tcPr>
            <w:tcW w:w="5244" w:type="dxa"/>
          </w:tcPr>
          <w:p w14:paraId="2CE63646" w14:textId="68F99B73" w:rsidR="00736E26" w:rsidRDefault="00736E26" w:rsidP="002306BA">
            <w:pPr>
              <w:pStyle w:val="DHHStabletext"/>
              <w:rPr>
                <w:rFonts w:cs="Arial"/>
                <w:color w:val="000000"/>
                <w:highlight w:val="green"/>
                <w:lang w:eastAsia="en-AU"/>
              </w:rPr>
            </w:pPr>
            <w:r>
              <w:rPr>
                <w:rFonts w:cs="Arial"/>
                <w:color w:val="000000"/>
                <w:highlight w:val="green"/>
                <w:lang w:eastAsia="en-AU"/>
              </w:rPr>
              <w:t>Grampians Health [</w:t>
            </w:r>
            <w:r w:rsidRPr="00500EC0">
              <w:rPr>
                <w:rFonts w:cs="Arial"/>
                <w:color w:val="000000"/>
                <w:highlight w:val="green"/>
                <w:lang w:eastAsia="en-AU"/>
              </w:rPr>
              <w:t>Edenhope</w:t>
            </w:r>
            <w:r>
              <w:rPr>
                <w:rFonts w:cs="Arial"/>
                <w:color w:val="000000"/>
                <w:highlight w:val="green"/>
                <w:lang w:eastAsia="en-AU"/>
              </w:rPr>
              <w:t>]</w:t>
            </w:r>
            <w:r w:rsidRPr="00500EC0">
              <w:rPr>
                <w:rFonts w:cs="Arial"/>
                <w:color w:val="000000"/>
                <w:highlight w:val="green"/>
                <w:lang w:eastAsia="en-AU"/>
              </w:rPr>
              <w:t xml:space="preserve"> </w:t>
            </w:r>
          </w:p>
        </w:tc>
      </w:tr>
      <w:tr w:rsidR="00736E26" w:rsidRPr="00500EC0" w14:paraId="51229D85" w14:textId="77777777" w:rsidTr="00BD6D6D">
        <w:trPr>
          <w:trHeight w:val="290"/>
        </w:trPr>
        <w:tc>
          <w:tcPr>
            <w:tcW w:w="4390" w:type="dxa"/>
            <w:noWrap/>
          </w:tcPr>
          <w:p w14:paraId="23D42480" w14:textId="667236AA" w:rsidR="00736E26" w:rsidRPr="003A2015" w:rsidRDefault="00736E26" w:rsidP="002306BA">
            <w:pPr>
              <w:pStyle w:val="DHHStabletext"/>
              <w:rPr>
                <w:highlight w:val="green"/>
                <w:lang w:eastAsia="en-AU"/>
              </w:rPr>
            </w:pPr>
            <w:r w:rsidRPr="003A2015">
              <w:rPr>
                <w:highlight w:val="green"/>
                <w:lang w:eastAsia="en-AU"/>
              </w:rPr>
              <w:t>Grampians Health</w:t>
            </w:r>
          </w:p>
        </w:tc>
        <w:tc>
          <w:tcPr>
            <w:tcW w:w="5244" w:type="dxa"/>
          </w:tcPr>
          <w:p w14:paraId="1C890F74" w14:textId="480502FC" w:rsidR="00736E26" w:rsidRDefault="22EA00D0" w:rsidP="002306BA">
            <w:pPr>
              <w:pStyle w:val="DHHStabletext"/>
              <w:rPr>
                <w:rFonts w:cs="Arial"/>
                <w:color w:val="000000"/>
                <w:highlight w:val="green"/>
                <w:lang w:eastAsia="en-AU"/>
              </w:rPr>
            </w:pPr>
            <w:r w:rsidRPr="6641B86B">
              <w:rPr>
                <w:rFonts w:cs="Arial"/>
                <w:color w:val="000000" w:themeColor="text1"/>
                <w:highlight w:val="green"/>
                <w:lang w:eastAsia="en-AU"/>
              </w:rPr>
              <w:t>Grampians Health [</w:t>
            </w:r>
            <w:r w:rsidR="0D506B8A" w:rsidRPr="6641B86B">
              <w:rPr>
                <w:rFonts w:cs="Arial"/>
                <w:color w:val="000000" w:themeColor="text1"/>
                <w:highlight w:val="green"/>
                <w:lang w:eastAsia="en-AU"/>
              </w:rPr>
              <w:t>Dimboola</w:t>
            </w:r>
            <w:r w:rsidR="0A23DF37" w:rsidRPr="6641B86B">
              <w:rPr>
                <w:rFonts w:cs="Arial"/>
                <w:color w:val="000000" w:themeColor="text1"/>
                <w:highlight w:val="green"/>
                <w:lang w:eastAsia="en-AU"/>
              </w:rPr>
              <w:t>]</w:t>
            </w:r>
          </w:p>
        </w:tc>
      </w:tr>
      <w:tr w:rsidR="00736E26" w:rsidRPr="00500EC0" w14:paraId="1AEB1B9F" w14:textId="77777777" w:rsidTr="00BD6D6D">
        <w:trPr>
          <w:trHeight w:val="290"/>
        </w:trPr>
        <w:tc>
          <w:tcPr>
            <w:tcW w:w="4390" w:type="dxa"/>
            <w:noWrap/>
          </w:tcPr>
          <w:p w14:paraId="6AFFA21D" w14:textId="7406F8A0" w:rsidR="00736E26" w:rsidRPr="00500EC0" w:rsidRDefault="00736E26" w:rsidP="002306BA">
            <w:pPr>
              <w:pStyle w:val="DHHStabletext"/>
              <w:rPr>
                <w:lang w:eastAsia="en-AU"/>
              </w:rPr>
            </w:pPr>
            <w:r w:rsidRPr="005E17EE">
              <w:t>Grampians Health</w:t>
            </w:r>
          </w:p>
        </w:tc>
        <w:tc>
          <w:tcPr>
            <w:tcW w:w="5244" w:type="dxa"/>
            <w:hideMark/>
          </w:tcPr>
          <w:p w14:paraId="6BFB1896" w14:textId="6C14879C" w:rsidR="00736E26" w:rsidRPr="00500EC0" w:rsidRDefault="5C5369C7" w:rsidP="6641B86B">
            <w:pPr>
              <w:pStyle w:val="DHHStabletext"/>
              <w:rPr>
                <w:rFonts w:cs="Arial"/>
                <w:color w:val="000000"/>
                <w:lang w:eastAsia="en-AU"/>
              </w:rPr>
            </w:pPr>
            <w:r>
              <w:t>Grampians Health</w:t>
            </w:r>
            <w:r w:rsidRPr="6641B86B">
              <w:rPr>
                <w:rFonts w:cs="Arial"/>
                <w:color w:val="000000" w:themeColor="text1"/>
                <w:lang w:eastAsia="en-AU"/>
              </w:rPr>
              <w:t xml:space="preserve"> [</w:t>
            </w:r>
            <w:r w:rsidR="0D506B8A" w:rsidRPr="6641B86B">
              <w:rPr>
                <w:rFonts w:cs="Arial"/>
                <w:color w:val="000000" w:themeColor="text1"/>
                <w:lang w:eastAsia="en-AU"/>
              </w:rPr>
              <w:t>Stawell</w:t>
            </w:r>
            <w:r w:rsidR="1A7163AF" w:rsidRPr="6641B86B">
              <w:rPr>
                <w:rFonts w:cs="Arial"/>
                <w:color w:val="000000" w:themeColor="text1"/>
                <w:lang w:eastAsia="en-AU"/>
              </w:rPr>
              <w:t>]</w:t>
            </w:r>
          </w:p>
        </w:tc>
      </w:tr>
      <w:tr w:rsidR="00736E26" w:rsidRPr="00500EC0" w14:paraId="24C78292" w14:textId="77777777" w:rsidTr="00BD6D6D">
        <w:trPr>
          <w:trHeight w:val="290"/>
        </w:trPr>
        <w:tc>
          <w:tcPr>
            <w:tcW w:w="4390" w:type="dxa"/>
            <w:noWrap/>
          </w:tcPr>
          <w:p w14:paraId="3D063E2E" w14:textId="3A0A9D6A" w:rsidR="00736E26" w:rsidRPr="00500EC0" w:rsidRDefault="00736E26" w:rsidP="002306BA">
            <w:pPr>
              <w:pStyle w:val="DHHStabletext"/>
              <w:rPr>
                <w:lang w:eastAsia="en-AU"/>
              </w:rPr>
            </w:pPr>
            <w:r w:rsidRPr="002E179B">
              <w:rPr>
                <w:highlight w:val="green"/>
                <w:lang w:eastAsia="en-AU"/>
              </w:rPr>
              <w:t>Great Ocean Road Health</w:t>
            </w:r>
          </w:p>
        </w:tc>
        <w:tc>
          <w:tcPr>
            <w:tcW w:w="5244" w:type="dxa"/>
          </w:tcPr>
          <w:p w14:paraId="338C3484" w14:textId="442E7CF4" w:rsidR="00736E26" w:rsidRPr="00500EC0" w:rsidRDefault="4D6B6E3C" w:rsidP="002306BA">
            <w:pPr>
              <w:pStyle w:val="DHHStabletext"/>
              <w:rPr>
                <w:rFonts w:cs="Arial"/>
                <w:color w:val="000000"/>
                <w:highlight w:val="green"/>
                <w:lang w:eastAsia="en-AU"/>
              </w:rPr>
            </w:pPr>
            <w:r w:rsidRPr="6641B86B">
              <w:rPr>
                <w:highlight w:val="green"/>
                <w:lang w:eastAsia="en-AU"/>
              </w:rPr>
              <w:t>Great Ocean Road Health</w:t>
            </w:r>
            <w:r w:rsidRPr="6641B86B">
              <w:rPr>
                <w:rFonts w:cs="Arial"/>
                <w:color w:val="000000" w:themeColor="text1"/>
                <w:highlight w:val="green"/>
                <w:lang w:eastAsia="en-AU"/>
              </w:rPr>
              <w:t xml:space="preserve"> </w:t>
            </w:r>
            <w:r w:rsidR="2C685934" w:rsidRPr="6641B86B">
              <w:rPr>
                <w:rFonts w:cs="Arial"/>
                <w:color w:val="000000" w:themeColor="text1"/>
                <w:highlight w:val="green"/>
                <w:lang w:eastAsia="en-AU"/>
              </w:rPr>
              <w:t>[</w:t>
            </w:r>
            <w:r w:rsidR="0D506B8A" w:rsidRPr="6641B86B">
              <w:rPr>
                <w:rFonts w:cs="Arial"/>
                <w:color w:val="000000" w:themeColor="text1"/>
                <w:highlight w:val="green"/>
                <w:lang w:eastAsia="en-AU"/>
              </w:rPr>
              <w:t>Apollo Bay</w:t>
            </w:r>
            <w:r w:rsidR="0EB1450C" w:rsidRPr="6641B86B">
              <w:rPr>
                <w:rFonts w:cs="Arial"/>
                <w:color w:val="000000" w:themeColor="text1"/>
                <w:highlight w:val="green"/>
                <w:lang w:eastAsia="en-AU"/>
              </w:rPr>
              <w:t>]</w:t>
            </w:r>
          </w:p>
        </w:tc>
      </w:tr>
      <w:tr w:rsidR="00736E26" w:rsidRPr="00500EC0" w14:paraId="77E9098F" w14:textId="77777777" w:rsidTr="00BD6D6D">
        <w:trPr>
          <w:trHeight w:val="290"/>
        </w:trPr>
        <w:tc>
          <w:tcPr>
            <w:tcW w:w="4390" w:type="dxa"/>
            <w:noWrap/>
          </w:tcPr>
          <w:p w14:paraId="47E4AEF6" w14:textId="5E15DF23" w:rsidR="00736E26" w:rsidRPr="00500EC0" w:rsidRDefault="00736E26" w:rsidP="002306BA">
            <w:pPr>
              <w:pStyle w:val="DHHStabletext"/>
              <w:rPr>
                <w:lang w:eastAsia="en-AU"/>
              </w:rPr>
            </w:pPr>
            <w:r w:rsidRPr="002E179B">
              <w:rPr>
                <w:highlight w:val="green"/>
                <w:lang w:eastAsia="en-AU"/>
              </w:rPr>
              <w:t>Great Ocean Road Health</w:t>
            </w:r>
          </w:p>
        </w:tc>
        <w:tc>
          <w:tcPr>
            <w:tcW w:w="5244" w:type="dxa"/>
          </w:tcPr>
          <w:p w14:paraId="2B18F7D9" w14:textId="40FE606E" w:rsidR="00736E26" w:rsidRPr="00500EC0" w:rsidRDefault="122D97A0" w:rsidP="002306BA">
            <w:pPr>
              <w:pStyle w:val="DHHStabletext"/>
              <w:rPr>
                <w:rFonts w:cs="Arial"/>
                <w:color w:val="000000"/>
                <w:highlight w:val="green"/>
                <w:lang w:eastAsia="en-AU"/>
              </w:rPr>
            </w:pPr>
            <w:r w:rsidRPr="6641B86B">
              <w:rPr>
                <w:highlight w:val="green"/>
                <w:lang w:eastAsia="en-AU"/>
              </w:rPr>
              <w:t>Great Ocean Road Health</w:t>
            </w:r>
            <w:r w:rsidRPr="6641B86B">
              <w:rPr>
                <w:rFonts w:cs="Arial"/>
                <w:color w:val="000000" w:themeColor="text1"/>
                <w:highlight w:val="green"/>
                <w:lang w:eastAsia="en-AU"/>
              </w:rPr>
              <w:t xml:space="preserve"> </w:t>
            </w:r>
            <w:r w:rsidR="11A61473" w:rsidRPr="6641B86B">
              <w:rPr>
                <w:rFonts w:cs="Arial"/>
                <w:color w:val="000000" w:themeColor="text1"/>
                <w:highlight w:val="green"/>
                <w:lang w:eastAsia="en-AU"/>
              </w:rPr>
              <w:t>[</w:t>
            </w:r>
            <w:r w:rsidR="0D506B8A" w:rsidRPr="6641B86B">
              <w:rPr>
                <w:rFonts w:cs="Arial"/>
                <w:color w:val="000000" w:themeColor="text1"/>
                <w:highlight w:val="green"/>
                <w:lang w:eastAsia="en-AU"/>
              </w:rPr>
              <w:t>Lorne</w:t>
            </w:r>
            <w:r w:rsidR="4EC01593" w:rsidRPr="6641B86B">
              <w:rPr>
                <w:rFonts w:cs="Arial"/>
                <w:color w:val="000000" w:themeColor="text1"/>
                <w:highlight w:val="green"/>
                <w:lang w:eastAsia="en-AU"/>
              </w:rPr>
              <w:t>]</w:t>
            </w:r>
          </w:p>
        </w:tc>
      </w:tr>
      <w:tr w:rsidR="00736E26" w:rsidRPr="00500EC0" w14:paraId="57A801D3" w14:textId="77777777" w:rsidTr="00BD6D6D">
        <w:trPr>
          <w:trHeight w:val="290"/>
        </w:trPr>
        <w:tc>
          <w:tcPr>
            <w:tcW w:w="4390" w:type="dxa"/>
            <w:noWrap/>
          </w:tcPr>
          <w:p w14:paraId="79FEC280" w14:textId="3B7B9EC6" w:rsidR="00736E26" w:rsidRPr="00500EC0" w:rsidRDefault="00736E26" w:rsidP="002306BA">
            <w:pPr>
              <w:pStyle w:val="DHHStabletext"/>
              <w:rPr>
                <w:lang w:eastAsia="en-AU"/>
              </w:rPr>
            </w:pPr>
            <w:r w:rsidRPr="00500EC0">
              <w:rPr>
                <w:rFonts w:cs="Arial"/>
                <w:color w:val="000000"/>
                <w:highlight w:val="green"/>
                <w:lang w:eastAsia="en-AU"/>
              </w:rPr>
              <w:t>Heathcote Health</w:t>
            </w:r>
          </w:p>
        </w:tc>
        <w:tc>
          <w:tcPr>
            <w:tcW w:w="5244" w:type="dxa"/>
          </w:tcPr>
          <w:p w14:paraId="3D78A03C" w14:textId="71C23171" w:rsidR="00736E26" w:rsidRPr="00500EC0" w:rsidRDefault="0D506B8A" w:rsidP="6641B86B">
            <w:pPr>
              <w:pStyle w:val="DHHStabletext"/>
              <w:rPr>
                <w:rFonts w:cs="Arial"/>
                <w:strike/>
                <w:color w:val="000000"/>
                <w:highlight w:val="green"/>
                <w:lang w:eastAsia="en-AU"/>
              </w:rPr>
            </w:pPr>
            <w:r w:rsidRPr="6641B86B">
              <w:rPr>
                <w:rFonts w:cs="Arial"/>
                <w:color w:val="000000" w:themeColor="text1"/>
                <w:highlight w:val="green"/>
                <w:lang w:eastAsia="en-AU"/>
              </w:rPr>
              <w:t>Heathcote Health</w:t>
            </w:r>
          </w:p>
        </w:tc>
      </w:tr>
      <w:tr w:rsidR="00736E26" w:rsidRPr="00500EC0" w14:paraId="586A79F4" w14:textId="77777777" w:rsidTr="00BD6D6D">
        <w:trPr>
          <w:trHeight w:val="290"/>
        </w:trPr>
        <w:tc>
          <w:tcPr>
            <w:tcW w:w="4390" w:type="dxa"/>
            <w:noWrap/>
          </w:tcPr>
          <w:p w14:paraId="318E93FC" w14:textId="278C151F" w:rsidR="00736E26" w:rsidRPr="00500EC0" w:rsidRDefault="00736E26" w:rsidP="002306BA">
            <w:pPr>
              <w:pStyle w:val="DHHStabletext"/>
              <w:rPr>
                <w:lang w:eastAsia="en-AU"/>
              </w:rPr>
            </w:pPr>
            <w:r w:rsidRPr="00500EC0">
              <w:rPr>
                <w:rFonts w:cs="Arial"/>
                <w:color w:val="000000"/>
                <w:highlight w:val="green"/>
                <w:lang w:eastAsia="en-AU"/>
              </w:rPr>
              <w:t>Hesse Rural Health</w:t>
            </w:r>
          </w:p>
        </w:tc>
        <w:tc>
          <w:tcPr>
            <w:tcW w:w="5244" w:type="dxa"/>
          </w:tcPr>
          <w:p w14:paraId="45D0055C" w14:textId="060DF34E"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Hesse Rural Health [Winchelsea]</w:t>
            </w:r>
          </w:p>
        </w:tc>
      </w:tr>
      <w:tr w:rsidR="00736E26" w:rsidRPr="00500EC0" w14:paraId="0DFE5AD3" w14:textId="77777777" w:rsidTr="00BD6D6D">
        <w:trPr>
          <w:trHeight w:val="290"/>
        </w:trPr>
        <w:tc>
          <w:tcPr>
            <w:tcW w:w="4390" w:type="dxa"/>
            <w:noWrap/>
          </w:tcPr>
          <w:p w14:paraId="2E21CED8" w14:textId="0580B088" w:rsidR="00736E26" w:rsidRPr="00500EC0" w:rsidRDefault="00736E26" w:rsidP="002306BA">
            <w:pPr>
              <w:pStyle w:val="DHHStabletext"/>
              <w:rPr>
                <w:lang w:eastAsia="en-AU"/>
              </w:rPr>
            </w:pPr>
            <w:r w:rsidRPr="00500EC0">
              <w:rPr>
                <w:rFonts w:cs="Arial"/>
                <w:color w:val="000000"/>
                <w:highlight w:val="green"/>
                <w:lang w:eastAsia="en-AU"/>
              </w:rPr>
              <w:t>Heywood Rural Health</w:t>
            </w:r>
          </w:p>
        </w:tc>
        <w:tc>
          <w:tcPr>
            <w:tcW w:w="5244" w:type="dxa"/>
          </w:tcPr>
          <w:p w14:paraId="6208FDD2" w14:textId="02814B26" w:rsidR="00736E26" w:rsidRPr="00500EC0" w:rsidRDefault="00736E26" w:rsidP="002306BA">
            <w:pPr>
              <w:pStyle w:val="DHHStabletext"/>
              <w:rPr>
                <w:rFonts w:cs="Arial"/>
                <w:color w:val="000000"/>
                <w:lang w:eastAsia="en-AU"/>
              </w:rPr>
            </w:pPr>
            <w:r w:rsidRPr="00500EC0">
              <w:rPr>
                <w:rFonts w:cs="Arial"/>
                <w:color w:val="000000"/>
                <w:highlight w:val="green"/>
                <w:lang w:eastAsia="en-AU"/>
              </w:rPr>
              <w:t>Heywood Rural Health</w:t>
            </w:r>
          </w:p>
        </w:tc>
      </w:tr>
      <w:tr w:rsidR="00736E26" w:rsidRPr="00500EC0" w14:paraId="5710B8CC" w14:textId="77777777" w:rsidTr="00BD6D6D">
        <w:trPr>
          <w:trHeight w:val="290"/>
        </w:trPr>
        <w:tc>
          <w:tcPr>
            <w:tcW w:w="4390" w:type="dxa"/>
            <w:noWrap/>
          </w:tcPr>
          <w:p w14:paraId="7D104E88" w14:textId="472D04DC" w:rsidR="00736E26" w:rsidRPr="00500EC0" w:rsidRDefault="00736E26" w:rsidP="002306BA">
            <w:pPr>
              <w:pStyle w:val="DHHStabletext"/>
              <w:rPr>
                <w:lang w:eastAsia="en-AU"/>
              </w:rPr>
            </w:pPr>
            <w:r w:rsidRPr="00500EC0">
              <w:rPr>
                <w:rFonts w:cs="Arial"/>
                <w:color w:val="000000"/>
                <w:highlight w:val="green"/>
                <w:lang w:eastAsia="en-AU"/>
              </w:rPr>
              <w:t>Inglewood &amp; District</w:t>
            </w:r>
            <w:r>
              <w:rPr>
                <w:rFonts w:cs="Arial"/>
                <w:color w:val="000000"/>
                <w:highlight w:val="green"/>
                <w:lang w:eastAsia="en-AU"/>
              </w:rPr>
              <w:t>s</w:t>
            </w:r>
            <w:r w:rsidRPr="00500EC0">
              <w:rPr>
                <w:rFonts w:cs="Arial"/>
                <w:color w:val="000000"/>
                <w:highlight w:val="green"/>
                <w:lang w:eastAsia="en-AU"/>
              </w:rPr>
              <w:t xml:space="preserve"> Health Service</w:t>
            </w:r>
          </w:p>
        </w:tc>
        <w:tc>
          <w:tcPr>
            <w:tcW w:w="5244" w:type="dxa"/>
          </w:tcPr>
          <w:p w14:paraId="75A1B103" w14:textId="648DFF93" w:rsidR="00736E26" w:rsidRPr="00500EC0" w:rsidRDefault="00736E26" w:rsidP="002306BA">
            <w:pPr>
              <w:pStyle w:val="DHHStabletext"/>
              <w:rPr>
                <w:rFonts w:cs="Arial"/>
                <w:color w:val="000000"/>
                <w:lang w:eastAsia="en-AU"/>
              </w:rPr>
            </w:pPr>
            <w:r w:rsidRPr="00500EC0">
              <w:rPr>
                <w:rFonts w:cs="Arial"/>
                <w:color w:val="000000"/>
                <w:highlight w:val="green"/>
                <w:lang w:eastAsia="en-AU"/>
              </w:rPr>
              <w:t>Inglewood &amp; District</w:t>
            </w:r>
            <w:r>
              <w:rPr>
                <w:rFonts w:cs="Arial"/>
                <w:color w:val="000000"/>
                <w:highlight w:val="green"/>
                <w:lang w:eastAsia="en-AU"/>
              </w:rPr>
              <w:t>s</w:t>
            </w:r>
            <w:r w:rsidRPr="00500EC0">
              <w:rPr>
                <w:rFonts w:cs="Arial"/>
                <w:color w:val="000000"/>
                <w:highlight w:val="green"/>
                <w:lang w:eastAsia="en-AU"/>
              </w:rPr>
              <w:t xml:space="preserve"> Health Service</w:t>
            </w:r>
          </w:p>
        </w:tc>
      </w:tr>
      <w:tr w:rsidR="00736E26" w:rsidRPr="00500EC0" w14:paraId="15B7A84F" w14:textId="77777777" w:rsidTr="00BD6D6D">
        <w:trPr>
          <w:trHeight w:val="290"/>
        </w:trPr>
        <w:tc>
          <w:tcPr>
            <w:tcW w:w="4390" w:type="dxa"/>
            <w:noWrap/>
          </w:tcPr>
          <w:p w14:paraId="6B696990" w14:textId="007969A8" w:rsidR="00736E26" w:rsidRPr="00500EC0" w:rsidRDefault="00736E26" w:rsidP="002306BA">
            <w:pPr>
              <w:pStyle w:val="DHHStabletext"/>
              <w:rPr>
                <w:lang w:eastAsia="en-AU"/>
              </w:rPr>
            </w:pPr>
            <w:r w:rsidRPr="00500EC0">
              <w:rPr>
                <w:rFonts w:cs="Arial"/>
                <w:color w:val="000000"/>
                <w:highlight w:val="green"/>
                <w:lang w:eastAsia="en-AU"/>
              </w:rPr>
              <w:t>Kerang District Health</w:t>
            </w:r>
          </w:p>
        </w:tc>
        <w:tc>
          <w:tcPr>
            <w:tcW w:w="5244" w:type="dxa"/>
          </w:tcPr>
          <w:p w14:paraId="4603AAAE" w14:textId="6E62F043" w:rsidR="00736E26" w:rsidRPr="00500EC0" w:rsidRDefault="00736E26" w:rsidP="002306BA">
            <w:pPr>
              <w:pStyle w:val="DHHStabletext"/>
              <w:rPr>
                <w:rFonts w:cs="Arial"/>
                <w:color w:val="000000"/>
                <w:lang w:eastAsia="en-AU"/>
              </w:rPr>
            </w:pPr>
            <w:r w:rsidRPr="00500EC0">
              <w:rPr>
                <w:rFonts w:cs="Arial"/>
                <w:color w:val="000000"/>
                <w:highlight w:val="green"/>
                <w:lang w:eastAsia="en-AU"/>
              </w:rPr>
              <w:t>Kerang District Health</w:t>
            </w:r>
          </w:p>
        </w:tc>
      </w:tr>
      <w:tr w:rsidR="00736E26" w:rsidRPr="00500EC0" w14:paraId="0E4CBC1B" w14:textId="77777777" w:rsidTr="00BD6D6D">
        <w:trPr>
          <w:trHeight w:val="290"/>
        </w:trPr>
        <w:tc>
          <w:tcPr>
            <w:tcW w:w="4390" w:type="dxa"/>
            <w:noWrap/>
          </w:tcPr>
          <w:p w14:paraId="163B5CED" w14:textId="78B658A9" w:rsidR="00736E26" w:rsidRPr="00500EC0" w:rsidRDefault="00736E26" w:rsidP="002306BA">
            <w:pPr>
              <w:pStyle w:val="DHHStabletext"/>
              <w:rPr>
                <w:lang w:eastAsia="en-AU"/>
              </w:rPr>
            </w:pPr>
            <w:r w:rsidRPr="00500EC0">
              <w:rPr>
                <w:rFonts w:cs="Arial"/>
                <w:color w:val="000000"/>
                <w:highlight w:val="green"/>
                <w:lang w:eastAsia="en-AU"/>
              </w:rPr>
              <w:t>Kooweerup Regional Health Service</w:t>
            </w:r>
          </w:p>
        </w:tc>
        <w:tc>
          <w:tcPr>
            <w:tcW w:w="5244" w:type="dxa"/>
          </w:tcPr>
          <w:p w14:paraId="7E689C9A" w14:textId="37B2D0AD" w:rsidR="00736E26" w:rsidRPr="00500EC0" w:rsidRDefault="00736E26" w:rsidP="002306BA">
            <w:pPr>
              <w:pStyle w:val="DHHStabletext"/>
              <w:rPr>
                <w:rFonts w:cs="Arial"/>
                <w:color w:val="000000"/>
                <w:lang w:eastAsia="en-AU"/>
              </w:rPr>
            </w:pPr>
            <w:r w:rsidRPr="00500EC0">
              <w:rPr>
                <w:rFonts w:cs="Arial"/>
                <w:color w:val="000000"/>
                <w:highlight w:val="green"/>
                <w:lang w:eastAsia="en-AU"/>
              </w:rPr>
              <w:t>Kooweerup Regional Health Service</w:t>
            </w:r>
          </w:p>
        </w:tc>
      </w:tr>
      <w:tr w:rsidR="00736E26" w:rsidRPr="00500EC0" w14:paraId="736B59FF" w14:textId="77777777" w:rsidTr="00BD6D6D">
        <w:trPr>
          <w:trHeight w:val="290"/>
        </w:trPr>
        <w:tc>
          <w:tcPr>
            <w:tcW w:w="4390" w:type="dxa"/>
            <w:noWrap/>
          </w:tcPr>
          <w:p w14:paraId="1176027D" w14:textId="2B79BED4" w:rsidR="00736E26" w:rsidRPr="00500EC0" w:rsidRDefault="00736E26" w:rsidP="002306BA">
            <w:pPr>
              <w:pStyle w:val="DHHStabletext"/>
              <w:rPr>
                <w:highlight w:val="green"/>
                <w:lang w:eastAsia="en-AU"/>
              </w:rPr>
            </w:pPr>
            <w:r w:rsidRPr="005E17EE">
              <w:t>Kyabram District Health Service</w:t>
            </w:r>
          </w:p>
        </w:tc>
        <w:tc>
          <w:tcPr>
            <w:tcW w:w="5244" w:type="dxa"/>
          </w:tcPr>
          <w:p w14:paraId="774A2B48" w14:textId="5BBF64C0" w:rsidR="00736E26" w:rsidRPr="00500EC0" w:rsidRDefault="00736E26" w:rsidP="002306BA">
            <w:pPr>
              <w:pStyle w:val="DHHStabletext"/>
              <w:rPr>
                <w:rFonts w:cs="Arial"/>
                <w:color w:val="000000"/>
                <w:highlight w:val="green"/>
                <w:lang w:eastAsia="en-AU"/>
              </w:rPr>
            </w:pPr>
            <w:r w:rsidRPr="00500EC0">
              <w:rPr>
                <w:rFonts w:cs="Arial"/>
                <w:color w:val="000000"/>
                <w:lang w:eastAsia="en-AU"/>
              </w:rPr>
              <w:t>Kyabram District Health Service</w:t>
            </w:r>
          </w:p>
        </w:tc>
      </w:tr>
      <w:tr w:rsidR="00736E26" w:rsidRPr="00500EC0" w14:paraId="31FECA55" w14:textId="77777777" w:rsidTr="00BD6D6D">
        <w:trPr>
          <w:trHeight w:val="290"/>
        </w:trPr>
        <w:tc>
          <w:tcPr>
            <w:tcW w:w="4390" w:type="dxa"/>
            <w:noWrap/>
          </w:tcPr>
          <w:p w14:paraId="5B3A2656" w14:textId="376E0917" w:rsidR="00736E26" w:rsidRPr="00500EC0" w:rsidRDefault="00736E26" w:rsidP="002306BA">
            <w:pPr>
              <w:pStyle w:val="DHHStabletext"/>
              <w:rPr>
                <w:highlight w:val="green"/>
                <w:lang w:eastAsia="en-AU"/>
              </w:rPr>
            </w:pPr>
            <w:r w:rsidRPr="00500EC0">
              <w:rPr>
                <w:rFonts w:cs="Arial"/>
                <w:color w:val="000000"/>
                <w:highlight w:val="green"/>
                <w:lang w:eastAsia="en-AU"/>
              </w:rPr>
              <w:t>Mallee Track Health and Community Service</w:t>
            </w:r>
          </w:p>
        </w:tc>
        <w:tc>
          <w:tcPr>
            <w:tcW w:w="5244" w:type="dxa"/>
          </w:tcPr>
          <w:p w14:paraId="60DDA48E" w14:textId="47E69E63" w:rsidR="00736E26" w:rsidRPr="00500EC0" w:rsidRDefault="0D506B8A" w:rsidP="002306BA">
            <w:pPr>
              <w:pStyle w:val="DHHStabletext"/>
              <w:rPr>
                <w:rFonts w:cs="Arial"/>
                <w:color w:val="000000"/>
                <w:highlight w:val="green"/>
                <w:lang w:eastAsia="en-AU"/>
              </w:rPr>
            </w:pPr>
            <w:r w:rsidRPr="6641B86B">
              <w:rPr>
                <w:rFonts w:cs="Arial"/>
                <w:color w:val="000000" w:themeColor="text1"/>
                <w:highlight w:val="green"/>
                <w:lang w:eastAsia="en-AU"/>
              </w:rPr>
              <w:t>Mallee Track Health and Community Service</w:t>
            </w:r>
            <w:r w:rsidR="1FFFFC94" w:rsidRPr="6641B86B">
              <w:rPr>
                <w:rFonts w:cs="Arial"/>
                <w:color w:val="000000" w:themeColor="text1"/>
                <w:highlight w:val="green"/>
                <w:lang w:eastAsia="en-AU"/>
              </w:rPr>
              <w:t xml:space="preserve"> [</w:t>
            </w:r>
            <w:r w:rsidRPr="6641B86B">
              <w:rPr>
                <w:rFonts w:cs="Arial"/>
                <w:color w:val="000000" w:themeColor="text1"/>
                <w:highlight w:val="green"/>
                <w:lang w:eastAsia="en-AU"/>
              </w:rPr>
              <w:t>Ouyen</w:t>
            </w:r>
            <w:r w:rsidR="01F52FC8" w:rsidRPr="6641B86B">
              <w:rPr>
                <w:rFonts w:cs="Arial"/>
                <w:color w:val="000000" w:themeColor="text1"/>
                <w:highlight w:val="green"/>
                <w:lang w:eastAsia="en-AU"/>
              </w:rPr>
              <w:t>]</w:t>
            </w:r>
          </w:p>
        </w:tc>
      </w:tr>
      <w:tr w:rsidR="00736E26" w:rsidRPr="00500EC0" w14:paraId="41AFFFA3" w14:textId="77777777" w:rsidTr="00BD6D6D">
        <w:trPr>
          <w:trHeight w:val="290"/>
        </w:trPr>
        <w:tc>
          <w:tcPr>
            <w:tcW w:w="4390" w:type="dxa"/>
            <w:noWrap/>
          </w:tcPr>
          <w:p w14:paraId="4ED2DFF3" w14:textId="37190147" w:rsidR="00736E26" w:rsidRPr="00500EC0" w:rsidRDefault="00736E26" w:rsidP="002306BA">
            <w:pPr>
              <w:pStyle w:val="DHHStabletext"/>
              <w:rPr>
                <w:highlight w:val="green"/>
                <w:lang w:eastAsia="en-AU"/>
              </w:rPr>
            </w:pPr>
            <w:r w:rsidRPr="00500EC0">
              <w:rPr>
                <w:rFonts w:cs="Arial"/>
                <w:color w:val="000000"/>
                <w:highlight w:val="green"/>
                <w:lang w:eastAsia="en-AU"/>
              </w:rPr>
              <w:t>Mallee Track Health and Community Service</w:t>
            </w:r>
          </w:p>
        </w:tc>
        <w:tc>
          <w:tcPr>
            <w:tcW w:w="5244" w:type="dxa"/>
          </w:tcPr>
          <w:p w14:paraId="0AE6574E" w14:textId="628FDC50" w:rsidR="00736E26" w:rsidRPr="00500EC0" w:rsidRDefault="0D506B8A" w:rsidP="002306BA">
            <w:pPr>
              <w:pStyle w:val="DHHStabletext"/>
              <w:rPr>
                <w:rFonts w:cs="Arial"/>
                <w:color w:val="000000"/>
                <w:highlight w:val="green"/>
                <w:lang w:eastAsia="en-AU"/>
              </w:rPr>
            </w:pPr>
            <w:r w:rsidRPr="6641B86B">
              <w:rPr>
                <w:rFonts w:cs="Arial"/>
                <w:color w:val="000000" w:themeColor="text1"/>
                <w:highlight w:val="green"/>
                <w:lang w:eastAsia="en-AU"/>
              </w:rPr>
              <w:t xml:space="preserve">Mallee Track Health and Community Service </w:t>
            </w:r>
            <w:r w:rsidR="54029C7B" w:rsidRPr="6641B86B">
              <w:rPr>
                <w:rFonts w:cs="Arial"/>
                <w:color w:val="000000" w:themeColor="text1"/>
                <w:highlight w:val="green"/>
                <w:lang w:eastAsia="en-AU"/>
              </w:rPr>
              <w:t>[</w:t>
            </w:r>
            <w:r w:rsidRPr="6641B86B">
              <w:rPr>
                <w:rFonts w:cs="Arial"/>
                <w:color w:val="000000" w:themeColor="text1"/>
                <w:highlight w:val="green"/>
                <w:lang w:eastAsia="en-AU"/>
              </w:rPr>
              <w:t>Sea Lake</w:t>
            </w:r>
            <w:r w:rsidR="05A39C19" w:rsidRPr="6641B86B">
              <w:rPr>
                <w:rFonts w:cs="Arial"/>
                <w:color w:val="000000" w:themeColor="text1"/>
                <w:highlight w:val="green"/>
                <w:lang w:eastAsia="en-AU"/>
              </w:rPr>
              <w:t>]</w:t>
            </w:r>
          </w:p>
        </w:tc>
      </w:tr>
      <w:tr w:rsidR="00736E26" w:rsidRPr="00500EC0" w14:paraId="1B724792" w14:textId="77777777" w:rsidTr="00BD6D6D">
        <w:trPr>
          <w:trHeight w:val="290"/>
        </w:trPr>
        <w:tc>
          <w:tcPr>
            <w:tcW w:w="4390" w:type="dxa"/>
            <w:noWrap/>
          </w:tcPr>
          <w:p w14:paraId="4259BAFC" w14:textId="78ABE71E" w:rsidR="00736E26" w:rsidRPr="00500EC0" w:rsidRDefault="00736E26" w:rsidP="002306BA">
            <w:pPr>
              <w:pStyle w:val="DHHStabletext"/>
              <w:rPr>
                <w:lang w:eastAsia="en-AU"/>
              </w:rPr>
            </w:pPr>
            <w:r w:rsidRPr="00500EC0">
              <w:rPr>
                <w:rFonts w:cs="Arial"/>
                <w:color w:val="000000"/>
                <w:highlight w:val="green"/>
                <w:lang w:eastAsia="en-AU"/>
              </w:rPr>
              <w:t>Mansfield District Hospital</w:t>
            </w:r>
          </w:p>
        </w:tc>
        <w:tc>
          <w:tcPr>
            <w:tcW w:w="5244" w:type="dxa"/>
          </w:tcPr>
          <w:p w14:paraId="076727E6" w14:textId="0867D49D"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Mansfield District Hospital</w:t>
            </w:r>
          </w:p>
        </w:tc>
      </w:tr>
      <w:tr w:rsidR="00736E26" w:rsidRPr="00500EC0" w14:paraId="0F076504" w14:textId="77777777" w:rsidTr="00BD6D6D">
        <w:trPr>
          <w:trHeight w:val="290"/>
        </w:trPr>
        <w:tc>
          <w:tcPr>
            <w:tcW w:w="4390" w:type="dxa"/>
            <w:noWrap/>
          </w:tcPr>
          <w:p w14:paraId="01002C43" w14:textId="5049067B" w:rsidR="00736E26" w:rsidRPr="00500EC0" w:rsidRDefault="00736E26" w:rsidP="002306BA">
            <w:pPr>
              <w:pStyle w:val="DHHStabletext"/>
              <w:rPr>
                <w:lang w:eastAsia="en-AU"/>
              </w:rPr>
            </w:pPr>
            <w:r w:rsidRPr="005E17EE">
              <w:t>Maryborough District Health Service</w:t>
            </w:r>
          </w:p>
        </w:tc>
        <w:tc>
          <w:tcPr>
            <w:tcW w:w="5244" w:type="dxa"/>
          </w:tcPr>
          <w:p w14:paraId="7EAEB29E" w14:textId="081CB6E8" w:rsidR="00736E26" w:rsidRPr="00500EC0" w:rsidRDefault="00736E26" w:rsidP="002306BA">
            <w:pPr>
              <w:pStyle w:val="DHHStabletext"/>
              <w:rPr>
                <w:rFonts w:cs="Arial"/>
                <w:color w:val="000000"/>
                <w:highlight w:val="green"/>
                <w:lang w:eastAsia="en-AU"/>
              </w:rPr>
            </w:pPr>
            <w:r w:rsidRPr="00500EC0">
              <w:rPr>
                <w:rFonts w:cs="Arial"/>
                <w:color w:val="000000"/>
                <w:lang w:eastAsia="en-AU"/>
              </w:rPr>
              <w:t>Maryborough District Health Service [Maryborough]</w:t>
            </w:r>
          </w:p>
        </w:tc>
      </w:tr>
      <w:tr w:rsidR="00736E26" w:rsidRPr="00500EC0" w14:paraId="28309FB4" w14:textId="77777777" w:rsidTr="00BD6D6D">
        <w:trPr>
          <w:trHeight w:val="290"/>
        </w:trPr>
        <w:tc>
          <w:tcPr>
            <w:tcW w:w="4390" w:type="dxa"/>
            <w:noWrap/>
          </w:tcPr>
          <w:p w14:paraId="0921BD4E" w14:textId="77354553" w:rsidR="00736E26" w:rsidRPr="00500EC0" w:rsidRDefault="00736E26" w:rsidP="002306BA">
            <w:pPr>
              <w:pStyle w:val="DHHStabletext"/>
              <w:rPr>
                <w:lang w:eastAsia="en-AU"/>
              </w:rPr>
            </w:pPr>
            <w:r w:rsidRPr="00500EC0">
              <w:rPr>
                <w:rFonts w:cs="Arial"/>
                <w:color w:val="000000"/>
                <w:highlight w:val="green"/>
                <w:lang w:eastAsia="en-AU"/>
              </w:rPr>
              <w:t>Moyne Health Services</w:t>
            </w:r>
          </w:p>
        </w:tc>
        <w:tc>
          <w:tcPr>
            <w:tcW w:w="5244" w:type="dxa"/>
          </w:tcPr>
          <w:p w14:paraId="6E680910" w14:textId="23434038"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Moyne Health Services [Port Fairy]</w:t>
            </w:r>
          </w:p>
        </w:tc>
      </w:tr>
      <w:tr w:rsidR="00736E26" w:rsidRPr="00500EC0" w14:paraId="5E85400F" w14:textId="77777777" w:rsidTr="00BD6D6D">
        <w:trPr>
          <w:trHeight w:val="300"/>
        </w:trPr>
        <w:tc>
          <w:tcPr>
            <w:tcW w:w="4390" w:type="dxa"/>
            <w:noWrap/>
          </w:tcPr>
          <w:p w14:paraId="72C05186" w14:textId="5D7DECE5" w:rsidR="00736E26" w:rsidRPr="00500EC0" w:rsidRDefault="00736E26" w:rsidP="002306BA">
            <w:pPr>
              <w:pStyle w:val="DHHStabletext"/>
              <w:rPr>
                <w:lang w:eastAsia="en-AU"/>
              </w:rPr>
            </w:pPr>
            <w:r w:rsidRPr="0014312E">
              <w:rPr>
                <w:highlight w:val="green"/>
                <w:lang w:eastAsia="en-AU"/>
              </w:rPr>
              <w:t>NCN Health</w:t>
            </w:r>
          </w:p>
        </w:tc>
        <w:tc>
          <w:tcPr>
            <w:tcW w:w="5244" w:type="dxa"/>
          </w:tcPr>
          <w:p w14:paraId="57046436" w14:textId="70B4FECD" w:rsidR="00736E26" w:rsidRPr="00500EC0" w:rsidRDefault="00736E26" w:rsidP="002306BA">
            <w:pPr>
              <w:pStyle w:val="DHHStabletext"/>
              <w:rPr>
                <w:rFonts w:cs="Arial"/>
                <w:color w:val="000000"/>
                <w:lang w:eastAsia="en-AU"/>
              </w:rPr>
            </w:pPr>
            <w:r>
              <w:rPr>
                <w:rFonts w:cs="Arial"/>
                <w:color w:val="000000"/>
                <w:highlight w:val="green"/>
                <w:lang w:eastAsia="en-AU"/>
              </w:rPr>
              <w:t>NCN Health [</w:t>
            </w:r>
            <w:r w:rsidRPr="00500EC0">
              <w:rPr>
                <w:rFonts w:cs="Arial"/>
                <w:color w:val="000000"/>
                <w:highlight w:val="green"/>
                <w:lang w:eastAsia="en-AU"/>
              </w:rPr>
              <w:t>Cobram</w:t>
            </w:r>
            <w:r>
              <w:rPr>
                <w:rFonts w:cs="Arial"/>
                <w:color w:val="000000"/>
                <w:highlight w:val="green"/>
                <w:lang w:eastAsia="en-AU"/>
              </w:rPr>
              <w:t>]</w:t>
            </w:r>
          </w:p>
        </w:tc>
      </w:tr>
      <w:tr w:rsidR="00736E26" w:rsidRPr="00500EC0" w14:paraId="6DF783A6" w14:textId="77777777" w:rsidTr="00BD6D6D">
        <w:trPr>
          <w:trHeight w:val="290"/>
        </w:trPr>
        <w:tc>
          <w:tcPr>
            <w:tcW w:w="4390" w:type="dxa"/>
            <w:noWrap/>
          </w:tcPr>
          <w:p w14:paraId="083CAE9D" w14:textId="15A52E7A" w:rsidR="00736E26" w:rsidRPr="00500EC0" w:rsidRDefault="00736E26" w:rsidP="002306BA">
            <w:pPr>
              <w:pStyle w:val="DHHStabletext"/>
              <w:rPr>
                <w:lang w:eastAsia="en-AU"/>
              </w:rPr>
            </w:pPr>
            <w:r w:rsidRPr="00F24699">
              <w:rPr>
                <w:highlight w:val="green"/>
                <w:lang w:eastAsia="en-AU"/>
              </w:rPr>
              <w:t>NCN Health</w:t>
            </w:r>
          </w:p>
        </w:tc>
        <w:tc>
          <w:tcPr>
            <w:tcW w:w="5244" w:type="dxa"/>
            <w:hideMark/>
          </w:tcPr>
          <w:p w14:paraId="1B03704A" w14:textId="12AA3642" w:rsidR="00736E26" w:rsidRPr="00500EC0" w:rsidRDefault="00736E26" w:rsidP="002306BA">
            <w:pPr>
              <w:pStyle w:val="DHHStabletext"/>
              <w:rPr>
                <w:rFonts w:cs="Arial"/>
                <w:color w:val="000000"/>
                <w:highlight w:val="green"/>
                <w:lang w:eastAsia="en-AU"/>
              </w:rPr>
            </w:pPr>
            <w:r>
              <w:rPr>
                <w:rFonts w:cs="Arial"/>
                <w:color w:val="000000"/>
                <w:highlight w:val="green"/>
                <w:lang w:eastAsia="en-AU"/>
              </w:rPr>
              <w:t>NCN Health [</w:t>
            </w:r>
            <w:r w:rsidRPr="00500EC0">
              <w:rPr>
                <w:rFonts w:cs="Arial"/>
                <w:color w:val="000000"/>
                <w:highlight w:val="green"/>
                <w:lang w:eastAsia="en-AU"/>
              </w:rPr>
              <w:t>Nathalia</w:t>
            </w:r>
            <w:r>
              <w:rPr>
                <w:rFonts w:cs="Arial"/>
                <w:color w:val="000000"/>
                <w:highlight w:val="green"/>
                <w:lang w:eastAsia="en-AU"/>
              </w:rPr>
              <w:t>]</w:t>
            </w:r>
            <w:r w:rsidRPr="00500EC0">
              <w:rPr>
                <w:rFonts w:cs="Arial"/>
                <w:color w:val="000000"/>
                <w:highlight w:val="green"/>
                <w:lang w:eastAsia="en-AU"/>
              </w:rPr>
              <w:t xml:space="preserve"> </w:t>
            </w:r>
          </w:p>
        </w:tc>
      </w:tr>
      <w:tr w:rsidR="00736E26" w:rsidRPr="00500EC0" w14:paraId="0DFFC951" w14:textId="77777777" w:rsidTr="00BD6D6D">
        <w:trPr>
          <w:trHeight w:val="290"/>
        </w:trPr>
        <w:tc>
          <w:tcPr>
            <w:tcW w:w="4390" w:type="dxa"/>
            <w:noWrap/>
          </w:tcPr>
          <w:p w14:paraId="10949274" w14:textId="662D7F48" w:rsidR="00736E26" w:rsidRPr="00F24699" w:rsidRDefault="00736E26" w:rsidP="002306BA">
            <w:pPr>
              <w:pStyle w:val="DHHStabletext"/>
              <w:rPr>
                <w:highlight w:val="green"/>
                <w:lang w:eastAsia="en-AU"/>
              </w:rPr>
            </w:pPr>
            <w:r w:rsidRPr="00F24699">
              <w:rPr>
                <w:highlight w:val="green"/>
                <w:lang w:eastAsia="en-AU"/>
              </w:rPr>
              <w:t>NCN Health</w:t>
            </w:r>
          </w:p>
        </w:tc>
        <w:tc>
          <w:tcPr>
            <w:tcW w:w="5244" w:type="dxa"/>
          </w:tcPr>
          <w:p w14:paraId="2EC31B6C" w14:textId="2A4F7D6D" w:rsidR="00736E26" w:rsidRDefault="00736E26" w:rsidP="002306BA">
            <w:pPr>
              <w:pStyle w:val="DHHStabletext"/>
              <w:rPr>
                <w:rFonts w:cs="Arial"/>
                <w:color w:val="000000"/>
                <w:highlight w:val="green"/>
                <w:lang w:eastAsia="en-AU"/>
              </w:rPr>
            </w:pPr>
            <w:r>
              <w:rPr>
                <w:rFonts w:cs="Arial"/>
                <w:color w:val="000000"/>
                <w:highlight w:val="green"/>
                <w:lang w:eastAsia="en-AU"/>
              </w:rPr>
              <w:t>NCN Health [</w:t>
            </w:r>
            <w:r w:rsidRPr="00500EC0">
              <w:rPr>
                <w:rFonts w:cs="Arial"/>
                <w:color w:val="000000"/>
                <w:highlight w:val="green"/>
                <w:lang w:eastAsia="en-AU"/>
              </w:rPr>
              <w:t>Numurkah</w:t>
            </w:r>
            <w:r>
              <w:rPr>
                <w:rFonts w:cs="Arial"/>
                <w:color w:val="000000"/>
                <w:highlight w:val="green"/>
                <w:lang w:eastAsia="en-AU"/>
              </w:rPr>
              <w:t>]</w:t>
            </w:r>
            <w:r w:rsidRPr="00500EC0">
              <w:rPr>
                <w:rFonts w:cs="Arial"/>
                <w:color w:val="000000"/>
                <w:highlight w:val="green"/>
                <w:lang w:eastAsia="en-AU"/>
              </w:rPr>
              <w:t xml:space="preserve"> </w:t>
            </w:r>
          </w:p>
        </w:tc>
      </w:tr>
      <w:tr w:rsidR="00736E26" w:rsidRPr="00500EC0" w14:paraId="258F5D59" w14:textId="77777777" w:rsidTr="00BD6D6D">
        <w:trPr>
          <w:trHeight w:val="290"/>
        </w:trPr>
        <w:tc>
          <w:tcPr>
            <w:tcW w:w="4390" w:type="dxa"/>
            <w:noWrap/>
          </w:tcPr>
          <w:p w14:paraId="6338D5B3" w14:textId="1C7432F0" w:rsidR="00736E26" w:rsidRPr="00500EC0" w:rsidRDefault="00736E26" w:rsidP="002306BA">
            <w:pPr>
              <w:pStyle w:val="DHHStabletext"/>
              <w:rPr>
                <w:lang w:eastAsia="en-AU"/>
              </w:rPr>
            </w:pPr>
            <w:r w:rsidRPr="002E179B">
              <w:rPr>
                <w:highlight w:val="green"/>
                <w:lang w:eastAsia="en-AU"/>
              </w:rPr>
              <w:t>Northern Health</w:t>
            </w:r>
          </w:p>
        </w:tc>
        <w:tc>
          <w:tcPr>
            <w:tcW w:w="5244" w:type="dxa"/>
            <w:hideMark/>
          </w:tcPr>
          <w:p w14:paraId="166B1849" w14:textId="011A7438" w:rsidR="00736E26" w:rsidRPr="00500EC0" w:rsidRDefault="1F2EAD22" w:rsidP="002306BA">
            <w:pPr>
              <w:pStyle w:val="DHHStabletext"/>
              <w:rPr>
                <w:rFonts w:cs="Arial"/>
                <w:color w:val="000000"/>
                <w:highlight w:val="green"/>
                <w:lang w:eastAsia="en-AU"/>
              </w:rPr>
            </w:pPr>
            <w:r w:rsidRPr="6641B86B">
              <w:rPr>
                <w:highlight w:val="green"/>
                <w:lang w:eastAsia="en-AU"/>
              </w:rPr>
              <w:t>Northern Health</w:t>
            </w:r>
            <w:r w:rsidRPr="6641B86B">
              <w:rPr>
                <w:rFonts w:cs="Arial"/>
                <w:color w:val="000000" w:themeColor="text1"/>
                <w:highlight w:val="green"/>
                <w:lang w:eastAsia="en-AU"/>
              </w:rPr>
              <w:t xml:space="preserve"> [</w:t>
            </w:r>
            <w:r w:rsidR="0D506B8A" w:rsidRPr="6641B86B">
              <w:rPr>
                <w:rFonts w:cs="Arial"/>
                <w:color w:val="000000" w:themeColor="text1"/>
                <w:highlight w:val="green"/>
                <w:lang w:eastAsia="en-AU"/>
              </w:rPr>
              <w:t>Kilmore</w:t>
            </w:r>
            <w:r w:rsidR="7E8A774B" w:rsidRPr="6641B86B">
              <w:rPr>
                <w:rFonts w:cs="Arial"/>
                <w:color w:val="000000" w:themeColor="text1"/>
                <w:highlight w:val="green"/>
                <w:lang w:eastAsia="en-AU"/>
              </w:rPr>
              <w:t>]</w:t>
            </w:r>
          </w:p>
        </w:tc>
      </w:tr>
      <w:tr w:rsidR="00736E26" w:rsidRPr="00500EC0" w14:paraId="57112786" w14:textId="77777777" w:rsidTr="00BD6D6D">
        <w:trPr>
          <w:trHeight w:val="290"/>
        </w:trPr>
        <w:tc>
          <w:tcPr>
            <w:tcW w:w="4390" w:type="dxa"/>
            <w:noWrap/>
          </w:tcPr>
          <w:p w14:paraId="09837D20" w14:textId="2163BF7A" w:rsidR="00736E26" w:rsidRPr="00500EC0" w:rsidRDefault="00736E26" w:rsidP="002306BA">
            <w:pPr>
              <w:pStyle w:val="DHHStabletext"/>
              <w:rPr>
                <w:lang w:eastAsia="en-AU"/>
              </w:rPr>
            </w:pPr>
            <w:r w:rsidRPr="00500EC0">
              <w:rPr>
                <w:rFonts w:cs="Arial"/>
                <w:color w:val="000000"/>
                <w:highlight w:val="green"/>
                <w:lang w:eastAsia="en-AU"/>
              </w:rPr>
              <w:t>Omeo District Health</w:t>
            </w:r>
          </w:p>
        </w:tc>
        <w:tc>
          <w:tcPr>
            <w:tcW w:w="5244" w:type="dxa"/>
            <w:hideMark/>
          </w:tcPr>
          <w:p w14:paraId="1463E33C" w14:textId="704F4CBD"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Omeo District Health</w:t>
            </w:r>
          </w:p>
        </w:tc>
      </w:tr>
      <w:tr w:rsidR="00736E26" w:rsidRPr="00500EC0" w14:paraId="56FA2915" w14:textId="77777777" w:rsidTr="00BD6D6D">
        <w:trPr>
          <w:trHeight w:val="290"/>
        </w:trPr>
        <w:tc>
          <w:tcPr>
            <w:tcW w:w="4390" w:type="dxa"/>
            <w:noWrap/>
          </w:tcPr>
          <w:p w14:paraId="44EF5A70" w14:textId="1E5C4D99"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Orbost Regional Health</w:t>
            </w:r>
          </w:p>
        </w:tc>
        <w:tc>
          <w:tcPr>
            <w:tcW w:w="5244" w:type="dxa"/>
          </w:tcPr>
          <w:p w14:paraId="2D6D58F3" w14:textId="309C7316"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Orbost Regional Health</w:t>
            </w:r>
          </w:p>
        </w:tc>
      </w:tr>
      <w:tr w:rsidR="00736E26" w:rsidRPr="00500EC0" w14:paraId="1601F04F" w14:textId="77777777" w:rsidTr="00BD6D6D">
        <w:trPr>
          <w:trHeight w:val="290"/>
        </w:trPr>
        <w:tc>
          <w:tcPr>
            <w:tcW w:w="4390" w:type="dxa"/>
            <w:noWrap/>
          </w:tcPr>
          <w:p w14:paraId="7882B6ED" w14:textId="76ED0149" w:rsidR="00736E26" w:rsidRPr="00500EC0" w:rsidRDefault="00736E26" w:rsidP="002306BA">
            <w:pPr>
              <w:pStyle w:val="DHHStabletext"/>
              <w:rPr>
                <w:lang w:eastAsia="en-AU"/>
              </w:rPr>
            </w:pPr>
            <w:r w:rsidRPr="005E17EE">
              <w:t>Portland District Health</w:t>
            </w:r>
          </w:p>
        </w:tc>
        <w:tc>
          <w:tcPr>
            <w:tcW w:w="5244" w:type="dxa"/>
            <w:hideMark/>
          </w:tcPr>
          <w:p w14:paraId="49B092F0" w14:textId="1AAC342E" w:rsidR="00736E26" w:rsidRPr="00500EC0" w:rsidRDefault="00736E26" w:rsidP="002306BA">
            <w:pPr>
              <w:pStyle w:val="DHHStabletext"/>
              <w:rPr>
                <w:rFonts w:cs="Arial"/>
                <w:color w:val="000000"/>
                <w:highlight w:val="green"/>
                <w:lang w:eastAsia="en-AU"/>
              </w:rPr>
            </w:pPr>
            <w:r w:rsidRPr="00500EC0">
              <w:rPr>
                <w:rFonts w:cs="Arial"/>
                <w:color w:val="000000"/>
                <w:lang w:eastAsia="en-AU"/>
              </w:rPr>
              <w:t>Portland District Health</w:t>
            </w:r>
          </w:p>
        </w:tc>
      </w:tr>
      <w:tr w:rsidR="00736E26" w:rsidRPr="00500EC0" w14:paraId="3DC6DD35" w14:textId="77777777" w:rsidTr="00BD6D6D">
        <w:trPr>
          <w:trHeight w:val="290"/>
        </w:trPr>
        <w:tc>
          <w:tcPr>
            <w:tcW w:w="4390" w:type="dxa"/>
            <w:noWrap/>
          </w:tcPr>
          <w:p w14:paraId="5F542951" w14:textId="5BA9CF6E" w:rsidR="00736E26" w:rsidRPr="00500EC0" w:rsidRDefault="00736E26" w:rsidP="002306BA">
            <w:pPr>
              <w:pStyle w:val="DHHStabletext"/>
              <w:rPr>
                <w:lang w:eastAsia="en-AU"/>
              </w:rPr>
            </w:pPr>
            <w:r w:rsidRPr="00F24699">
              <w:rPr>
                <w:highlight w:val="green"/>
                <w:lang w:eastAsia="en-AU"/>
              </w:rPr>
              <w:t>Robinvale District Health Services</w:t>
            </w:r>
          </w:p>
        </w:tc>
        <w:tc>
          <w:tcPr>
            <w:tcW w:w="5244" w:type="dxa"/>
            <w:hideMark/>
          </w:tcPr>
          <w:p w14:paraId="3AC1F453" w14:textId="38CC4CEE" w:rsidR="00736E26" w:rsidRPr="00500EC0" w:rsidRDefault="79E4F485" w:rsidP="002306BA">
            <w:pPr>
              <w:pStyle w:val="DHHStabletext"/>
              <w:rPr>
                <w:rFonts w:cs="Arial"/>
                <w:color w:val="000000"/>
                <w:highlight w:val="green"/>
                <w:lang w:eastAsia="en-AU"/>
              </w:rPr>
            </w:pPr>
            <w:r w:rsidRPr="6641B86B">
              <w:rPr>
                <w:highlight w:val="green"/>
                <w:lang w:eastAsia="en-AU"/>
              </w:rPr>
              <w:t>Robinvale District Health Services</w:t>
            </w:r>
            <w:r w:rsidRPr="6641B86B">
              <w:rPr>
                <w:rFonts w:cs="Arial"/>
                <w:color w:val="000000" w:themeColor="text1"/>
                <w:highlight w:val="green"/>
                <w:lang w:eastAsia="en-AU"/>
              </w:rPr>
              <w:t xml:space="preserve"> [</w:t>
            </w:r>
            <w:r w:rsidR="0D506B8A" w:rsidRPr="6641B86B">
              <w:rPr>
                <w:rFonts w:cs="Arial"/>
                <w:color w:val="000000" w:themeColor="text1"/>
                <w:highlight w:val="green"/>
                <w:lang w:eastAsia="en-AU"/>
              </w:rPr>
              <w:t>Manangatang</w:t>
            </w:r>
            <w:r w:rsidR="313EC8B2" w:rsidRPr="6641B86B">
              <w:rPr>
                <w:rFonts w:cs="Arial"/>
                <w:color w:val="000000" w:themeColor="text1"/>
                <w:highlight w:val="green"/>
                <w:lang w:eastAsia="en-AU"/>
              </w:rPr>
              <w:t>]</w:t>
            </w:r>
          </w:p>
        </w:tc>
      </w:tr>
      <w:tr w:rsidR="00736E26" w:rsidRPr="00500EC0" w14:paraId="5B815A69" w14:textId="77777777" w:rsidTr="00BD6D6D">
        <w:trPr>
          <w:trHeight w:val="290"/>
        </w:trPr>
        <w:tc>
          <w:tcPr>
            <w:tcW w:w="4390" w:type="dxa"/>
            <w:noWrap/>
          </w:tcPr>
          <w:p w14:paraId="3D9F47CC" w14:textId="704AA046" w:rsidR="00736E26" w:rsidRPr="00500EC0" w:rsidRDefault="00736E26" w:rsidP="002306BA">
            <w:pPr>
              <w:pStyle w:val="DHHStabletext"/>
              <w:rPr>
                <w:lang w:eastAsia="en-AU"/>
              </w:rPr>
            </w:pPr>
            <w:r w:rsidRPr="00500EC0">
              <w:rPr>
                <w:rFonts w:cs="Arial"/>
                <w:color w:val="000000"/>
                <w:highlight w:val="green"/>
                <w:lang w:eastAsia="en-AU"/>
              </w:rPr>
              <w:t>Robinvale District Health Services</w:t>
            </w:r>
          </w:p>
        </w:tc>
        <w:tc>
          <w:tcPr>
            <w:tcW w:w="5244" w:type="dxa"/>
          </w:tcPr>
          <w:p w14:paraId="22922425" w14:textId="4281E5A2" w:rsidR="00736E26" w:rsidRPr="00500EC0" w:rsidRDefault="0D506B8A" w:rsidP="002306BA">
            <w:pPr>
              <w:pStyle w:val="DHHStabletext"/>
              <w:rPr>
                <w:rFonts w:cs="Arial"/>
                <w:color w:val="000000"/>
                <w:highlight w:val="green"/>
                <w:lang w:eastAsia="en-AU"/>
              </w:rPr>
            </w:pPr>
            <w:r w:rsidRPr="6641B86B">
              <w:rPr>
                <w:rFonts w:cs="Arial"/>
                <w:color w:val="000000" w:themeColor="text1"/>
                <w:highlight w:val="green"/>
                <w:lang w:eastAsia="en-AU"/>
              </w:rPr>
              <w:t>Robinvale District Health Services [Robinvale]</w:t>
            </w:r>
          </w:p>
        </w:tc>
      </w:tr>
      <w:tr w:rsidR="00736E26" w:rsidRPr="00500EC0" w14:paraId="4EF9AE74" w14:textId="77777777" w:rsidTr="00BD6D6D">
        <w:trPr>
          <w:trHeight w:val="290"/>
        </w:trPr>
        <w:tc>
          <w:tcPr>
            <w:tcW w:w="4390" w:type="dxa"/>
            <w:noWrap/>
          </w:tcPr>
          <w:p w14:paraId="306C8374" w14:textId="0BE9257E" w:rsidR="00736E26" w:rsidRPr="00500EC0" w:rsidRDefault="00736E26" w:rsidP="002306BA">
            <w:pPr>
              <w:pStyle w:val="DHHStabletext"/>
              <w:rPr>
                <w:lang w:eastAsia="en-AU"/>
              </w:rPr>
            </w:pPr>
            <w:r w:rsidRPr="00500EC0">
              <w:rPr>
                <w:rFonts w:cs="Arial"/>
                <w:color w:val="000000"/>
                <w:highlight w:val="green"/>
                <w:lang w:eastAsia="en-AU"/>
              </w:rPr>
              <w:t>Rochester &amp; Elmore District Health Service</w:t>
            </w:r>
          </w:p>
        </w:tc>
        <w:tc>
          <w:tcPr>
            <w:tcW w:w="5244" w:type="dxa"/>
          </w:tcPr>
          <w:p w14:paraId="4DFBC677" w14:textId="3A5D3ED0" w:rsidR="00736E26" w:rsidRPr="00500EC0" w:rsidRDefault="00736E26" w:rsidP="002306BA">
            <w:pPr>
              <w:pStyle w:val="DHHStabletext"/>
              <w:rPr>
                <w:rFonts w:cs="Arial"/>
                <w:color w:val="000000"/>
                <w:lang w:eastAsia="en-AU"/>
              </w:rPr>
            </w:pPr>
            <w:r w:rsidRPr="00500EC0">
              <w:rPr>
                <w:rFonts w:cs="Arial"/>
                <w:color w:val="000000"/>
                <w:highlight w:val="green"/>
                <w:lang w:eastAsia="en-AU"/>
              </w:rPr>
              <w:t>Rochester &amp; Elmore District Health Service</w:t>
            </w:r>
            <w:r>
              <w:rPr>
                <w:rFonts w:cs="Arial"/>
                <w:color w:val="000000"/>
                <w:highlight w:val="green"/>
                <w:lang w:eastAsia="en-AU"/>
              </w:rPr>
              <w:t xml:space="preserve"> [Rochester]</w:t>
            </w:r>
          </w:p>
        </w:tc>
      </w:tr>
      <w:tr w:rsidR="00736E26" w:rsidRPr="00500EC0" w14:paraId="6552F600" w14:textId="77777777" w:rsidTr="00BD6D6D">
        <w:trPr>
          <w:trHeight w:val="290"/>
        </w:trPr>
        <w:tc>
          <w:tcPr>
            <w:tcW w:w="4390" w:type="dxa"/>
            <w:noWrap/>
          </w:tcPr>
          <w:p w14:paraId="1B0520A5" w14:textId="1E0B9AD1" w:rsidR="00736E26" w:rsidRPr="00500EC0" w:rsidRDefault="00736E26" w:rsidP="002306BA">
            <w:pPr>
              <w:pStyle w:val="DHHStabletext"/>
              <w:rPr>
                <w:lang w:eastAsia="en-AU"/>
              </w:rPr>
            </w:pPr>
            <w:r w:rsidRPr="00500EC0">
              <w:rPr>
                <w:rFonts w:cs="Arial"/>
                <w:color w:val="000000"/>
                <w:highlight w:val="green"/>
                <w:lang w:eastAsia="en-AU"/>
              </w:rPr>
              <w:t>Rural Northwest Health</w:t>
            </w:r>
          </w:p>
        </w:tc>
        <w:tc>
          <w:tcPr>
            <w:tcW w:w="5244" w:type="dxa"/>
            <w:hideMark/>
          </w:tcPr>
          <w:p w14:paraId="2EC20BFF" w14:textId="14605128"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Rural Northwest Health [Hopetoun]</w:t>
            </w:r>
          </w:p>
        </w:tc>
      </w:tr>
      <w:tr w:rsidR="00736E26" w:rsidRPr="00500EC0" w14:paraId="12FFFDD8" w14:textId="77777777" w:rsidTr="00BD6D6D">
        <w:trPr>
          <w:trHeight w:val="290"/>
        </w:trPr>
        <w:tc>
          <w:tcPr>
            <w:tcW w:w="4390" w:type="dxa"/>
            <w:noWrap/>
          </w:tcPr>
          <w:p w14:paraId="2EFA22D7" w14:textId="6EF7684C" w:rsidR="00736E26" w:rsidRPr="00500EC0" w:rsidRDefault="00736E26" w:rsidP="002306BA">
            <w:pPr>
              <w:pStyle w:val="DHHStabletext"/>
              <w:rPr>
                <w:lang w:eastAsia="en-AU"/>
              </w:rPr>
            </w:pPr>
            <w:r w:rsidRPr="00500EC0">
              <w:rPr>
                <w:rFonts w:cs="Arial"/>
                <w:color w:val="000000"/>
                <w:highlight w:val="green"/>
                <w:lang w:eastAsia="en-AU"/>
              </w:rPr>
              <w:t>Rural Northwest Health</w:t>
            </w:r>
          </w:p>
        </w:tc>
        <w:tc>
          <w:tcPr>
            <w:tcW w:w="5244" w:type="dxa"/>
            <w:hideMark/>
          </w:tcPr>
          <w:p w14:paraId="4D17540B" w14:textId="6E478466"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Rural Northwest Health [Warracknabeal]</w:t>
            </w:r>
          </w:p>
        </w:tc>
      </w:tr>
      <w:tr w:rsidR="00736E26" w:rsidRPr="00500EC0" w14:paraId="085F53E5" w14:textId="77777777" w:rsidTr="00BD6D6D">
        <w:trPr>
          <w:trHeight w:val="290"/>
        </w:trPr>
        <w:tc>
          <w:tcPr>
            <w:tcW w:w="4390" w:type="dxa"/>
            <w:noWrap/>
          </w:tcPr>
          <w:p w14:paraId="585576A5" w14:textId="411216F1" w:rsidR="00736E26" w:rsidRPr="00500EC0" w:rsidRDefault="00736E26" w:rsidP="002306BA">
            <w:pPr>
              <w:pStyle w:val="DHHStabletext"/>
              <w:rPr>
                <w:lang w:eastAsia="en-AU"/>
              </w:rPr>
            </w:pPr>
            <w:r w:rsidRPr="009F5809">
              <w:rPr>
                <w:highlight w:val="green"/>
                <w:lang w:eastAsia="en-AU"/>
              </w:rPr>
              <w:t>Seymour Health</w:t>
            </w:r>
          </w:p>
        </w:tc>
        <w:tc>
          <w:tcPr>
            <w:tcW w:w="5244" w:type="dxa"/>
            <w:hideMark/>
          </w:tcPr>
          <w:p w14:paraId="61B56E8F" w14:textId="1CA16BC0"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Seymour District Memorial Hospital</w:t>
            </w:r>
          </w:p>
        </w:tc>
      </w:tr>
      <w:tr w:rsidR="00736E26" w:rsidRPr="00500EC0" w14:paraId="798A3476" w14:textId="77777777" w:rsidTr="00BD6D6D">
        <w:trPr>
          <w:trHeight w:val="290"/>
        </w:trPr>
        <w:tc>
          <w:tcPr>
            <w:tcW w:w="4390" w:type="dxa"/>
            <w:noWrap/>
          </w:tcPr>
          <w:p w14:paraId="58143838" w14:textId="156E7C5E" w:rsidR="00736E26" w:rsidRPr="00500EC0" w:rsidRDefault="00736E26" w:rsidP="002306BA">
            <w:pPr>
              <w:pStyle w:val="DHHStabletext"/>
              <w:rPr>
                <w:lang w:eastAsia="en-AU"/>
              </w:rPr>
            </w:pPr>
            <w:r w:rsidRPr="00500EC0">
              <w:rPr>
                <w:rFonts w:cs="Arial"/>
                <w:color w:val="000000"/>
                <w:highlight w:val="green"/>
                <w:lang w:eastAsia="en-AU"/>
              </w:rPr>
              <w:t>South Gippsland Hospital</w:t>
            </w:r>
          </w:p>
        </w:tc>
        <w:tc>
          <w:tcPr>
            <w:tcW w:w="5244" w:type="dxa"/>
            <w:hideMark/>
          </w:tcPr>
          <w:p w14:paraId="1ABDAC5D" w14:textId="578B2697"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South Gippsland Hospital [Foster]</w:t>
            </w:r>
          </w:p>
        </w:tc>
      </w:tr>
      <w:tr w:rsidR="00736E26" w:rsidRPr="00500EC0" w14:paraId="00A048B8" w14:textId="77777777" w:rsidTr="00BD6D6D">
        <w:trPr>
          <w:trHeight w:val="290"/>
        </w:trPr>
        <w:tc>
          <w:tcPr>
            <w:tcW w:w="4390" w:type="dxa"/>
            <w:noWrap/>
          </w:tcPr>
          <w:p w14:paraId="462F9E9D" w14:textId="27B0C5A4" w:rsidR="00736E26" w:rsidRPr="00500EC0" w:rsidRDefault="00736E26" w:rsidP="002306BA">
            <w:pPr>
              <w:pStyle w:val="DHHStabletext"/>
              <w:rPr>
                <w:highlight w:val="green"/>
                <w:lang w:eastAsia="en-AU"/>
              </w:rPr>
            </w:pPr>
            <w:proofErr w:type="gramStart"/>
            <w:r w:rsidRPr="00500EC0">
              <w:rPr>
                <w:rFonts w:cs="Arial"/>
                <w:color w:val="000000"/>
                <w:highlight w:val="green"/>
                <w:lang w:eastAsia="en-AU"/>
              </w:rPr>
              <w:t>South West</w:t>
            </w:r>
            <w:proofErr w:type="gramEnd"/>
            <w:r w:rsidRPr="00500EC0">
              <w:rPr>
                <w:rFonts w:cs="Arial"/>
                <w:color w:val="000000"/>
                <w:highlight w:val="green"/>
                <w:lang w:eastAsia="en-AU"/>
              </w:rPr>
              <w:t xml:space="preserve"> Healthcare</w:t>
            </w:r>
          </w:p>
        </w:tc>
        <w:tc>
          <w:tcPr>
            <w:tcW w:w="5244" w:type="dxa"/>
            <w:hideMark/>
          </w:tcPr>
          <w:p w14:paraId="2BE4B92A" w14:textId="468B95D0" w:rsidR="00736E26" w:rsidRPr="00500EC0" w:rsidRDefault="00736E26" w:rsidP="002306BA">
            <w:pPr>
              <w:pStyle w:val="DHHStabletext"/>
              <w:rPr>
                <w:rFonts w:cs="Arial"/>
                <w:color w:val="000000"/>
                <w:highlight w:val="green"/>
                <w:lang w:eastAsia="en-AU"/>
              </w:rPr>
            </w:pPr>
            <w:proofErr w:type="gramStart"/>
            <w:r w:rsidRPr="00500EC0">
              <w:rPr>
                <w:rFonts w:cs="Arial"/>
                <w:color w:val="000000"/>
                <w:highlight w:val="green"/>
                <w:lang w:eastAsia="en-AU"/>
              </w:rPr>
              <w:t>South West</w:t>
            </w:r>
            <w:proofErr w:type="gramEnd"/>
            <w:r w:rsidRPr="00500EC0">
              <w:rPr>
                <w:rFonts w:cs="Arial"/>
                <w:color w:val="000000"/>
                <w:highlight w:val="green"/>
                <w:lang w:eastAsia="en-AU"/>
              </w:rPr>
              <w:t xml:space="preserve"> Healthcare [Camperdown]</w:t>
            </w:r>
          </w:p>
        </w:tc>
      </w:tr>
      <w:tr w:rsidR="00736E26" w:rsidRPr="00500EC0" w14:paraId="4F13FAB0" w14:textId="77777777" w:rsidTr="00BD6D6D">
        <w:trPr>
          <w:trHeight w:val="290"/>
        </w:trPr>
        <w:tc>
          <w:tcPr>
            <w:tcW w:w="4390" w:type="dxa"/>
            <w:noWrap/>
          </w:tcPr>
          <w:p w14:paraId="7C16C8DE" w14:textId="5018A3B0" w:rsidR="00736E26" w:rsidRPr="00500EC0" w:rsidRDefault="00736E26" w:rsidP="002306BA">
            <w:pPr>
              <w:pStyle w:val="DHHStabletext"/>
              <w:rPr>
                <w:lang w:eastAsia="en-AU"/>
              </w:rPr>
            </w:pPr>
            <w:r w:rsidRPr="00500EC0">
              <w:rPr>
                <w:rFonts w:cs="Arial"/>
                <w:color w:val="000000"/>
                <w:highlight w:val="green"/>
                <w:lang w:eastAsia="en-AU"/>
              </w:rPr>
              <w:t>Tallangatta Health Service</w:t>
            </w:r>
          </w:p>
        </w:tc>
        <w:tc>
          <w:tcPr>
            <w:tcW w:w="5244" w:type="dxa"/>
            <w:hideMark/>
          </w:tcPr>
          <w:p w14:paraId="1124E28D" w14:textId="7C5E4AA6"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Tallangatta Health Service</w:t>
            </w:r>
          </w:p>
        </w:tc>
      </w:tr>
      <w:tr w:rsidR="00736E26" w:rsidRPr="00500EC0" w14:paraId="510ACEE0" w14:textId="77777777" w:rsidTr="00BD6D6D">
        <w:trPr>
          <w:trHeight w:val="290"/>
        </w:trPr>
        <w:tc>
          <w:tcPr>
            <w:tcW w:w="4390" w:type="dxa"/>
            <w:noWrap/>
          </w:tcPr>
          <w:p w14:paraId="26444CED" w14:textId="6C3DBC63" w:rsidR="00736E26" w:rsidRPr="00500EC0" w:rsidRDefault="00736E26" w:rsidP="002306BA">
            <w:pPr>
              <w:pStyle w:val="DHHStabletext"/>
              <w:rPr>
                <w:lang w:eastAsia="en-AU"/>
              </w:rPr>
            </w:pPr>
            <w:r w:rsidRPr="00500EC0">
              <w:rPr>
                <w:rFonts w:cs="Arial"/>
                <w:color w:val="000000"/>
                <w:highlight w:val="green"/>
                <w:lang w:eastAsia="en-AU"/>
              </w:rPr>
              <w:t>Terang &amp; Mortlake Health Service</w:t>
            </w:r>
          </w:p>
        </w:tc>
        <w:tc>
          <w:tcPr>
            <w:tcW w:w="5244" w:type="dxa"/>
            <w:hideMark/>
          </w:tcPr>
          <w:p w14:paraId="2547DD8A" w14:textId="688C50B6"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Terang &amp; Mortlake Health Service [Terang]</w:t>
            </w:r>
          </w:p>
        </w:tc>
      </w:tr>
      <w:tr w:rsidR="00736E26" w:rsidRPr="00500EC0" w14:paraId="5E458AA6" w14:textId="77777777" w:rsidTr="00BD6D6D">
        <w:trPr>
          <w:trHeight w:val="290"/>
        </w:trPr>
        <w:tc>
          <w:tcPr>
            <w:tcW w:w="4390" w:type="dxa"/>
            <w:noWrap/>
          </w:tcPr>
          <w:p w14:paraId="2AADE071" w14:textId="3426E87E" w:rsidR="00736E26" w:rsidRPr="00500EC0" w:rsidRDefault="00736E26" w:rsidP="002306BA">
            <w:pPr>
              <w:pStyle w:val="DHHStabletext"/>
              <w:rPr>
                <w:lang w:eastAsia="en-AU"/>
              </w:rPr>
            </w:pPr>
            <w:r w:rsidRPr="00500EC0">
              <w:rPr>
                <w:rFonts w:cs="Arial"/>
                <w:color w:val="000000"/>
                <w:highlight w:val="green"/>
                <w:lang w:eastAsia="en-AU"/>
              </w:rPr>
              <w:t>Timboon &amp; District Healthcare Service</w:t>
            </w:r>
          </w:p>
        </w:tc>
        <w:tc>
          <w:tcPr>
            <w:tcW w:w="5244" w:type="dxa"/>
            <w:hideMark/>
          </w:tcPr>
          <w:p w14:paraId="6B8812C9" w14:textId="6E4D1AB2"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Timboon &amp; District Healthcare Service</w:t>
            </w:r>
          </w:p>
        </w:tc>
      </w:tr>
      <w:tr w:rsidR="00736E26" w:rsidRPr="00500EC0" w14:paraId="2CDE76E3" w14:textId="77777777" w:rsidTr="00BD6D6D">
        <w:trPr>
          <w:trHeight w:val="290"/>
        </w:trPr>
        <w:tc>
          <w:tcPr>
            <w:tcW w:w="4390" w:type="dxa"/>
            <w:noWrap/>
          </w:tcPr>
          <w:p w14:paraId="66C69C1B" w14:textId="5B92624E" w:rsidR="00736E26" w:rsidRPr="00500EC0" w:rsidRDefault="00736E26" w:rsidP="002306BA">
            <w:pPr>
              <w:pStyle w:val="DHHStabletext"/>
              <w:rPr>
                <w:lang w:eastAsia="en-AU"/>
              </w:rPr>
            </w:pPr>
            <w:r w:rsidRPr="009F5809">
              <w:rPr>
                <w:highlight w:val="green"/>
                <w:lang w:eastAsia="en-AU"/>
              </w:rPr>
              <w:t>West Wimmera Health Service</w:t>
            </w:r>
          </w:p>
        </w:tc>
        <w:tc>
          <w:tcPr>
            <w:tcW w:w="5244" w:type="dxa"/>
            <w:hideMark/>
          </w:tcPr>
          <w:p w14:paraId="6C5FA8DF" w14:textId="2DF381D3"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West Wimmera Health Service [Jeparit]</w:t>
            </w:r>
          </w:p>
        </w:tc>
      </w:tr>
      <w:tr w:rsidR="00736E26" w:rsidRPr="00500EC0" w14:paraId="317A7880" w14:textId="77777777" w:rsidTr="00BD6D6D">
        <w:trPr>
          <w:trHeight w:val="290"/>
        </w:trPr>
        <w:tc>
          <w:tcPr>
            <w:tcW w:w="4390" w:type="dxa"/>
            <w:noWrap/>
          </w:tcPr>
          <w:p w14:paraId="700FE2B3" w14:textId="69DBCFF1" w:rsidR="00736E26" w:rsidRPr="00500EC0" w:rsidRDefault="00736E26" w:rsidP="002306BA">
            <w:pPr>
              <w:pStyle w:val="DHHStabletext"/>
              <w:rPr>
                <w:lang w:eastAsia="en-AU"/>
              </w:rPr>
            </w:pPr>
            <w:r w:rsidRPr="009F5809">
              <w:rPr>
                <w:highlight w:val="green"/>
                <w:lang w:eastAsia="en-AU"/>
              </w:rPr>
              <w:t>West Wimmera Health Service</w:t>
            </w:r>
          </w:p>
        </w:tc>
        <w:tc>
          <w:tcPr>
            <w:tcW w:w="5244" w:type="dxa"/>
            <w:hideMark/>
          </w:tcPr>
          <w:p w14:paraId="2C78CDC3" w14:textId="1C2DD3FF"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West Wimmera Health Service [Kaniva]</w:t>
            </w:r>
          </w:p>
        </w:tc>
      </w:tr>
      <w:tr w:rsidR="00736E26" w:rsidRPr="00500EC0" w14:paraId="4F7BFB4A" w14:textId="77777777" w:rsidTr="00BD6D6D">
        <w:trPr>
          <w:trHeight w:val="290"/>
        </w:trPr>
        <w:tc>
          <w:tcPr>
            <w:tcW w:w="4390" w:type="dxa"/>
            <w:noWrap/>
          </w:tcPr>
          <w:p w14:paraId="7E93CA7A" w14:textId="3C56E83F" w:rsidR="00736E26" w:rsidRPr="00500EC0" w:rsidRDefault="00736E26" w:rsidP="002306BA">
            <w:pPr>
              <w:pStyle w:val="DHHStabletext"/>
              <w:rPr>
                <w:highlight w:val="green"/>
                <w:lang w:eastAsia="en-AU"/>
              </w:rPr>
            </w:pPr>
            <w:r w:rsidRPr="009F5809">
              <w:rPr>
                <w:highlight w:val="green"/>
                <w:lang w:eastAsia="en-AU"/>
              </w:rPr>
              <w:t>West Wimmera Health Service</w:t>
            </w:r>
          </w:p>
        </w:tc>
        <w:tc>
          <w:tcPr>
            <w:tcW w:w="5244" w:type="dxa"/>
            <w:hideMark/>
          </w:tcPr>
          <w:p w14:paraId="06CBB218" w14:textId="62E159D1"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West Wimmera Health Service [Nhill]</w:t>
            </w:r>
          </w:p>
        </w:tc>
      </w:tr>
      <w:tr w:rsidR="00736E26" w:rsidRPr="00500EC0" w14:paraId="368FA09C" w14:textId="77777777" w:rsidTr="00BD6D6D">
        <w:trPr>
          <w:trHeight w:val="290"/>
        </w:trPr>
        <w:tc>
          <w:tcPr>
            <w:tcW w:w="4390" w:type="dxa"/>
            <w:noWrap/>
          </w:tcPr>
          <w:p w14:paraId="36EDE4B3" w14:textId="7CF99372" w:rsidR="00736E26" w:rsidRPr="00500EC0" w:rsidRDefault="00736E26" w:rsidP="002306BA">
            <w:pPr>
              <w:pStyle w:val="DHHStabletext"/>
              <w:rPr>
                <w:lang w:eastAsia="en-AU"/>
              </w:rPr>
            </w:pPr>
            <w:r w:rsidRPr="009F5809">
              <w:rPr>
                <w:highlight w:val="green"/>
                <w:lang w:eastAsia="en-AU"/>
              </w:rPr>
              <w:t>West Wimmera Health Service</w:t>
            </w:r>
          </w:p>
        </w:tc>
        <w:tc>
          <w:tcPr>
            <w:tcW w:w="5244" w:type="dxa"/>
            <w:hideMark/>
          </w:tcPr>
          <w:p w14:paraId="5F6B685D" w14:textId="7997978F"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West Wimmera Health Service [Rainbow]</w:t>
            </w:r>
          </w:p>
        </w:tc>
      </w:tr>
      <w:tr w:rsidR="00736E26" w:rsidRPr="00500EC0" w14:paraId="20C9D420" w14:textId="77777777" w:rsidTr="00BD6D6D">
        <w:trPr>
          <w:trHeight w:val="290"/>
        </w:trPr>
        <w:tc>
          <w:tcPr>
            <w:tcW w:w="4390" w:type="dxa"/>
            <w:noWrap/>
          </w:tcPr>
          <w:p w14:paraId="1873BDA2" w14:textId="771DEF68" w:rsidR="00736E26" w:rsidRPr="00500EC0" w:rsidRDefault="00736E26" w:rsidP="002306BA">
            <w:pPr>
              <w:pStyle w:val="DHHStabletext"/>
              <w:rPr>
                <w:lang w:eastAsia="en-AU"/>
              </w:rPr>
            </w:pPr>
            <w:r w:rsidRPr="009F5809">
              <w:rPr>
                <w:highlight w:val="green"/>
                <w:lang w:eastAsia="en-AU"/>
              </w:rPr>
              <w:t>West Wimmera Health Service</w:t>
            </w:r>
          </w:p>
        </w:tc>
        <w:tc>
          <w:tcPr>
            <w:tcW w:w="5244" w:type="dxa"/>
            <w:hideMark/>
          </w:tcPr>
          <w:p w14:paraId="2B3EBC48" w14:textId="2386BEA5"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West Wimmera Health Service [Rupanyup]</w:t>
            </w:r>
          </w:p>
        </w:tc>
      </w:tr>
      <w:tr w:rsidR="00736E26" w:rsidRPr="00500EC0" w14:paraId="6A6AC18F" w14:textId="77777777" w:rsidTr="00BD6D6D">
        <w:trPr>
          <w:trHeight w:val="290"/>
        </w:trPr>
        <w:tc>
          <w:tcPr>
            <w:tcW w:w="4390" w:type="dxa"/>
            <w:noWrap/>
          </w:tcPr>
          <w:p w14:paraId="76805FC2" w14:textId="64F76D55" w:rsidR="00736E26" w:rsidRPr="00500EC0" w:rsidRDefault="00736E26" w:rsidP="002306BA">
            <w:pPr>
              <w:pStyle w:val="DHHStabletext"/>
              <w:rPr>
                <w:lang w:eastAsia="en-AU"/>
              </w:rPr>
            </w:pPr>
            <w:r w:rsidRPr="00E93B1F">
              <w:rPr>
                <w:highlight w:val="green"/>
                <w:lang w:eastAsia="en-AU"/>
              </w:rPr>
              <w:t>Western District Health Service</w:t>
            </w:r>
          </w:p>
        </w:tc>
        <w:tc>
          <w:tcPr>
            <w:tcW w:w="5244" w:type="dxa"/>
            <w:hideMark/>
          </w:tcPr>
          <w:p w14:paraId="35E6983A" w14:textId="41769381" w:rsidR="00736E26" w:rsidRPr="00500EC0" w:rsidRDefault="3F580867" w:rsidP="002306BA">
            <w:pPr>
              <w:pStyle w:val="DHHStabletext"/>
              <w:rPr>
                <w:rFonts w:cs="Arial"/>
                <w:color w:val="000000"/>
                <w:highlight w:val="green"/>
                <w:lang w:eastAsia="en-AU"/>
              </w:rPr>
            </w:pPr>
            <w:r w:rsidRPr="6641B86B">
              <w:rPr>
                <w:highlight w:val="green"/>
                <w:lang w:eastAsia="en-AU"/>
              </w:rPr>
              <w:t>Western District Health Service</w:t>
            </w:r>
            <w:r w:rsidRPr="6641B86B">
              <w:rPr>
                <w:rFonts w:cs="Arial"/>
                <w:color w:val="000000" w:themeColor="text1"/>
                <w:highlight w:val="green"/>
                <w:lang w:eastAsia="en-AU"/>
              </w:rPr>
              <w:t xml:space="preserve"> [</w:t>
            </w:r>
            <w:r w:rsidR="0D506B8A" w:rsidRPr="6641B86B">
              <w:rPr>
                <w:rFonts w:cs="Arial"/>
                <w:color w:val="000000" w:themeColor="text1"/>
                <w:highlight w:val="green"/>
                <w:lang w:eastAsia="en-AU"/>
              </w:rPr>
              <w:t>Coleraine</w:t>
            </w:r>
            <w:r w:rsidR="7FC758C7" w:rsidRPr="6641B86B">
              <w:rPr>
                <w:rFonts w:cs="Arial"/>
                <w:color w:val="000000" w:themeColor="text1"/>
                <w:highlight w:val="green"/>
                <w:lang w:eastAsia="en-AU"/>
              </w:rPr>
              <w:t>]</w:t>
            </w:r>
          </w:p>
        </w:tc>
      </w:tr>
      <w:tr w:rsidR="00736E26" w:rsidRPr="00500EC0" w14:paraId="283A096E" w14:textId="77777777" w:rsidTr="00BD6D6D">
        <w:trPr>
          <w:trHeight w:val="290"/>
        </w:trPr>
        <w:tc>
          <w:tcPr>
            <w:tcW w:w="4390" w:type="dxa"/>
            <w:noWrap/>
          </w:tcPr>
          <w:p w14:paraId="6D7128C8" w14:textId="5538431C" w:rsidR="00736E26" w:rsidRPr="00500EC0" w:rsidRDefault="00736E26" w:rsidP="002306BA">
            <w:pPr>
              <w:pStyle w:val="DHHStabletext"/>
              <w:rPr>
                <w:lang w:eastAsia="en-AU"/>
              </w:rPr>
            </w:pPr>
            <w:r w:rsidRPr="005E17EE">
              <w:rPr>
                <w:lang w:eastAsia="en-AU"/>
              </w:rPr>
              <w:t>Western Health</w:t>
            </w:r>
          </w:p>
        </w:tc>
        <w:tc>
          <w:tcPr>
            <w:tcW w:w="5244" w:type="dxa"/>
            <w:hideMark/>
          </w:tcPr>
          <w:p w14:paraId="29366E81" w14:textId="0F60594C" w:rsidR="00736E26" w:rsidRPr="00500EC0" w:rsidRDefault="5BD8836C" w:rsidP="6641B86B">
            <w:pPr>
              <w:pStyle w:val="DHHStabletext"/>
              <w:rPr>
                <w:rFonts w:cs="Arial"/>
                <w:color w:val="000000"/>
                <w:lang w:eastAsia="en-AU"/>
              </w:rPr>
            </w:pPr>
            <w:r w:rsidRPr="6641B86B">
              <w:rPr>
                <w:lang w:eastAsia="en-AU"/>
              </w:rPr>
              <w:t>Western Health</w:t>
            </w:r>
            <w:r w:rsidRPr="6641B86B">
              <w:rPr>
                <w:rFonts w:cs="Arial"/>
                <w:color w:val="000000" w:themeColor="text1"/>
                <w:lang w:eastAsia="en-AU"/>
              </w:rPr>
              <w:t xml:space="preserve"> </w:t>
            </w:r>
            <w:r w:rsidR="775C2FEB" w:rsidRPr="6641B86B">
              <w:rPr>
                <w:rFonts w:cs="Arial"/>
                <w:color w:val="000000" w:themeColor="text1"/>
                <w:lang w:eastAsia="en-AU"/>
              </w:rPr>
              <w:t>[</w:t>
            </w:r>
            <w:r w:rsidR="0D506B8A" w:rsidRPr="6641B86B">
              <w:rPr>
                <w:rFonts w:cs="Arial"/>
                <w:color w:val="000000" w:themeColor="text1"/>
                <w:lang w:eastAsia="en-AU"/>
              </w:rPr>
              <w:t>Bacchus Marsh</w:t>
            </w:r>
            <w:r w:rsidR="00A86AAC" w:rsidRPr="6641B86B">
              <w:rPr>
                <w:rFonts w:cs="Arial"/>
                <w:color w:val="000000" w:themeColor="text1"/>
                <w:lang w:eastAsia="en-AU"/>
              </w:rPr>
              <w:t>]</w:t>
            </w:r>
          </w:p>
        </w:tc>
      </w:tr>
      <w:tr w:rsidR="00736E26" w:rsidRPr="00500EC0" w14:paraId="2D93217E" w14:textId="77777777" w:rsidTr="00BD6D6D">
        <w:trPr>
          <w:trHeight w:val="290"/>
        </w:trPr>
        <w:tc>
          <w:tcPr>
            <w:tcW w:w="4390" w:type="dxa"/>
            <w:noWrap/>
          </w:tcPr>
          <w:p w14:paraId="21BDD05B" w14:textId="6807741B" w:rsidR="00736E26" w:rsidRPr="005E17EE" w:rsidRDefault="00736E26" w:rsidP="002306BA">
            <w:pPr>
              <w:pStyle w:val="DHHStabletext"/>
              <w:rPr>
                <w:lang w:eastAsia="en-AU"/>
              </w:rPr>
            </w:pPr>
            <w:r w:rsidRPr="005E17EE">
              <w:rPr>
                <w:lang w:eastAsia="en-AU"/>
              </w:rPr>
              <w:t>Western Health</w:t>
            </w:r>
          </w:p>
        </w:tc>
        <w:tc>
          <w:tcPr>
            <w:tcW w:w="5244" w:type="dxa"/>
          </w:tcPr>
          <w:p w14:paraId="09EEE9FC" w14:textId="157BAFB0" w:rsidR="00736E26" w:rsidRPr="00500EC0" w:rsidRDefault="6F900BF0" w:rsidP="002306BA">
            <w:pPr>
              <w:pStyle w:val="DHHStabletext"/>
              <w:rPr>
                <w:rFonts w:cs="Arial"/>
                <w:color w:val="000000"/>
                <w:lang w:eastAsia="en-AU"/>
              </w:rPr>
            </w:pPr>
            <w:r w:rsidRPr="6641B86B">
              <w:rPr>
                <w:lang w:eastAsia="en-AU"/>
              </w:rPr>
              <w:t>Western Health</w:t>
            </w:r>
            <w:r w:rsidRPr="6641B86B">
              <w:rPr>
                <w:rFonts w:cs="Arial"/>
                <w:color w:val="000000" w:themeColor="text1"/>
                <w:lang w:eastAsia="en-AU"/>
              </w:rPr>
              <w:t xml:space="preserve"> </w:t>
            </w:r>
            <w:r w:rsidR="2171D529" w:rsidRPr="6641B86B">
              <w:rPr>
                <w:rFonts w:cs="Arial"/>
                <w:color w:val="000000" w:themeColor="text1"/>
                <w:lang w:eastAsia="en-AU"/>
              </w:rPr>
              <w:t>[</w:t>
            </w:r>
            <w:r w:rsidR="0D506B8A" w:rsidRPr="6641B86B">
              <w:rPr>
                <w:rFonts w:cs="Arial"/>
                <w:color w:val="000000" w:themeColor="text1"/>
                <w:lang w:eastAsia="en-AU"/>
              </w:rPr>
              <w:t>Melton</w:t>
            </w:r>
            <w:r w:rsidR="13A0B648" w:rsidRPr="6641B86B">
              <w:rPr>
                <w:rFonts w:cs="Arial"/>
                <w:color w:val="000000" w:themeColor="text1"/>
                <w:lang w:eastAsia="en-AU"/>
              </w:rPr>
              <w:t>]</w:t>
            </w:r>
          </w:p>
        </w:tc>
      </w:tr>
      <w:tr w:rsidR="00736E26" w:rsidRPr="00500EC0" w14:paraId="32F73354" w14:textId="77777777" w:rsidTr="00BD6D6D">
        <w:trPr>
          <w:trHeight w:val="290"/>
        </w:trPr>
        <w:tc>
          <w:tcPr>
            <w:tcW w:w="4390" w:type="dxa"/>
            <w:noWrap/>
          </w:tcPr>
          <w:p w14:paraId="367EB5F4" w14:textId="251CBD93"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Yarram &amp; District Health Service</w:t>
            </w:r>
          </w:p>
        </w:tc>
        <w:tc>
          <w:tcPr>
            <w:tcW w:w="5244" w:type="dxa"/>
          </w:tcPr>
          <w:p w14:paraId="36173273" w14:textId="7E394C9F"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Yarram &amp; District Health Service</w:t>
            </w:r>
          </w:p>
        </w:tc>
      </w:tr>
      <w:tr w:rsidR="00736E26" w:rsidRPr="00500EC0" w14:paraId="303B6EDF" w14:textId="77777777" w:rsidTr="00BD6D6D">
        <w:trPr>
          <w:trHeight w:val="290"/>
        </w:trPr>
        <w:tc>
          <w:tcPr>
            <w:tcW w:w="4390" w:type="dxa"/>
            <w:noWrap/>
          </w:tcPr>
          <w:p w14:paraId="50B3C601" w14:textId="6FBA58A4"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Yarrawonga Health</w:t>
            </w:r>
          </w:p>
        </w:tc>
        <w:tc>
          <w:tcPr>
            <w:tcW w:w="5244" w:type="dxa"/>
          </w:tcPr>
          <w:p w14:paraId="1BC002E3" w14:textId="7D6C261C"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Yarrawonga Health</w:t>
            </w:r>
          </w:p>
        </w:tc>
      </w:tr>
      <w:tr w:rsidR="00736E26" w:rsidRPr="00500EC0" w14:paraId="405E7756" w14:textId="77777777" w:rsidTr="00BD6D6D">
        <w:trPr>
          <w:trHeight w:val="290"/>
        </w:trPr>
        <w:tc>
          <w:tcPr>
            <w:tcW w:w="4390" w:type="dxa"/>
            <w:noWrap/>
          </w:tcPr>
          <w:p w14:paraId="72C1B1FF" w14:textId="18420F4E" w:rsidR="00736E26" w:rsidRPr="00500EC0" w:rsidRDefault="00736E26" w:rsidP="002306BA">
            <w:pPr>
              <w:pStyle w:val="DHHStabletext"/>
              <w:rPr>
                <w:lang w:eastAsia="en-AU"/>
              </w:rPr>
            </w:pPr>
            <w:r w:rsidRPr="00500EC0">
              <w:rPr>
                <w:rFonts w:cs="Arial"/>
                <w:color w:val="000000"/>
                <w:highlight w:val="green"/>
                <w:lang w:eastAsia="en-AU"/>
              </w:rPr>
              <w:t>Yea &amp; District Memorial Hospital</w:t>
            </w:r>
          </w:p>
        </w:tc>
        <w:tc>
          <w:tcPr>
            <w:tcW w:w="5244" w:type="dxa"/>
            <w:hideMark/>
          </w:tcPr>
          <w:p w14:paraId="0BD68950" w14:textId="128E280A" w:rsidR="00736E26" w:rsidRPr="00500EC0" w:rsidRDefault="00736E26" w:rsidP="002306BA">
            <w:pPr>
              <w:pStyle w:val="DHHStabletext"/>
              <w:rPr>
                <w:rFonts w:cs="Arial"/>
                <w:color w:val="000000"/>
                <w:highlight w:val="green"/>
                <w:lang w:eastAsia="en-AU"/>
              </w:rPr>
            </w:pPr>
            <w:r w:rsidRPr="00500EC0">
              <w:rPr>
                <w:rFonts w:cs="Arial"/>
                <w:color w:val="000000"/>
                <w:highlight w:val="green"/>
                <w:lang w:eastAsia="en-AU"/>
              </w:rPr>
              <w:t>Yea &amp; District Memorial Hospital</w:t>
            </w:r>
          </w:p>
        </w:tc>
      </w:tr>
    </w:tbl>
    <w:p w14:paraId="4120E3DC" w14:textId="77777777" w:rsidR="00CE3552" w:rsidRDefault="00CE3552" w:rsidP="00CE3552">
      <w:pPr>
        <w:pStyle w:val="Body"/>
        <w:rPr>
          <w:b/>
          <w:bCs/>
        </w:rPr>
      </w:pPr>
    </w:p>
    <w:p w14:paraId="0EF655C0" w14:textId="6FCFBEAE" w:rsidR="00CE3552" w:rsidRPr="00674017" w:rsidRDefault="00CE3552" w:rsidP="00CE3552">
      <w:pPr>
        <w:pStyle w:val="Body"/>
        <w:rPr>
          <w:b/>
          <w:bCs/>
        </w:rPr>
      </w:pPr>
      <w:r w:rsidRPr="00674017">
        <w:rPr>
          <w:b/>
          <w:bCs/>
        </w:rPr>
        <w:t>Urgent Care Centre data collection sample form:</w:t>
      </w:r>
    </w:p>
    <w:p w14:paraId="1B444DB7" w14:textId="77777777" w:rsidR="00CE3552" w:rsidRPr="00674017" w:rsidRDefault="00CE3552" w:rsidP="00CE3552">
      <w:pPr>
        <w:pStyle w:val="Body"/>
      </w:pPr>
      <w:r w:rsidRPr="00674017">
        <w:rPr>
          <w:noProof/>
        </w:rPr>
        <w:drawing>
          <wp:inline distT="0" distB="0" distL="0" distR="0" wp14:anchorId="64C2CF6D" wp14:editId="209C6F54">
            <wp:extent cx="5904230" cy="3786505"/>
            <wp:effectExtent l="0" t="0" r="1270" b="4445"/>
            <wp:docPr id="22" name="Picture 22" descr="Image of Urgent Care Centre data collection data entry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mage of Urgent Care Centre data collection data entry screen"/>
                    <pic:cNvPicPr/>
                  </pic:nvPicPr>
                  <pic:blipFill>
                    <a:blip r:embed="rId25"/>
                    <a:stretch>
                      <a:fillRect/>
                    </a:stretch>
                  </pic:blipFill>
                  <pic:spPr>
                    <a:xfrm>
                      <a:off x="0" y="0"/>
                      <a:ext cx="5904230" cy="3786505"/>
                    </a:xfrm>
                    <a:prstGeom prst="rect">
                      <a:avLst/>
                    </a:prstGeom>
                  </pic:spPr>
                </pic:pic>
              </a:graphicData>
            </a:graphic>
          </wp:inline>
        </w:drawing>
      </w:r>
    </w:p>
    <w:p w14:paraId="26662A57" w14:textId="77777777" w:rsidR="00CE3552" w:rsidRDefault="00CE3552" w:rsidP="00CE3552">
      <w:pPr>
        <w:pStyle w:val="Heading3"/>
      </w:pPr>
      <w:r w:rsidRPr="00071A14">
        <w:t>Further information</w:t>
      </w:r>
    </w:p>
    <w:p w14:paraId="387322AC" w14:textId="77777777" w:rsidR="00CE3552" w:rsidRDefault="00CE3552" w:rsidP="00CE3552">
      <w:pPr>
        <w:pStyle w:val="Body"/>
      </w:pPr>
      <w:r>
        <w:t xml:space="preserve">Questions about Urgent Care Centre reporting, including the data items to be reported, and accessing the Urgent Care Centre form in HealthCollect, or notification of inability to report by the due date, should be emailed to the </w:t>
      </w:r>
      <w:hyperlink r:id="rId26" w:history="1">
        <w:r w:rsidRPr="00C46895">
          <w:rPr>
            <w:rStyle w:val="Hyperlink"/>
          </w:rPr>
          <w:t>HDSS HelpDesk</w:t>
        </w:r>
      </w:hyperlink>
      <w:r>
        <w:t xml:space="preserve"> &lt;hdss.helpdesk@health.vic.gov.au&gt; .</w:t>
      </w:r>
    </w:p>
    <w:p w14:paraId="48587CC7" w14:textId="3EA80095" w:rsidR="005E3658" w:rsidRDefault="005E3658" w:rsidP="00CE3552">
      <w:pPr>
        <w:pStyle w:val="Body"/>
      </w:pPr>
    </w:p>
    <w:p w14:paraId="4E2B1C49" w14:textId="437ECDBD" w:rsidR="008E67D0" w:rsidRDefault="008E67D0">
      <w:pPr>
        <w:spacing w:after="0" w:line="240" w:lineRule="auto"/>
        <w:rPr>
          <w:rFonts w:eastAsia="Times"/>
        </w:rPr>
      </w:pPr>
      <w:r>
        <w:br w:type="page"/>
      </w:r>
    </w:p>
    <w:p w14:paraId="5AB0705C" w14:textId="2AAFD41A" w:rsidR="008E67D0" w:rsidRDefault="008E67D0" w:rsidP="008E67D0">
      <w:pPr>
        <w:pStyle w:val="Heading1"/>
      </w:pPr>
      <w:bookmarkStart w:id="26" w:name="_Toc153374553"/>
      <w:bookmarkStart w:id="27" w:name="_Toc153981758"/>
      <w:r>
        <w:t xml:space="preserve">Cease reporting of urgent care activity on </w:t>
      </w:r>
      <w:r w:rsidRPr="003C17C0">
        <w:t xml:space="preserve">AIMS S10 Acute Non-Admitted Clinic Activity </w:t>
      </w:r>
      <w:proofErr w:type="gramStart"/>
      <w:r w:rsidRPr="003C17C0">
        <w:t>form</w:t>
      </w:r>
      <w:bookmarkEnd w:id="26"/>
      <w:bookmarkEnd w:id="27"/>
      <w:proofErr w:type="gramEnd"/>
    </w:p>
    <w:p w14:paraId="3DD363BF" w14:textId="055EF42E" w:rsidR="008E67D0" w:rsidRPr="00D16BE8" w:rsidRDefault="008E67D0" w:rsidP="008E67D0">
      <w:pPr>
        <w:pStyle w:val="Body"/>
      </w:pPr>
      <w:r w:rsidRPr="00D16BE8">
        <w:t>Reporting of urgent care centre activity using the AIMS S10 form will cease for all campuses from 1 July 2024. This includes:</w:t>
      </w:r>
    </w:p>
    <w:p w14:paraId="71A6668F" w14:textId="5B74FD6E" w:rsidR="008E67D0" w:rsidRPr="00D16BE8" w:rsidRDefault="008E67D0" w:rsidP="008E67D0">
      <w:pPr>
        <w:pStyle w:val="Tablebullet1"/>
      </w:pPr>
      <w:r w:rsidRPr="00D16BE8">
        <w:t>Health services that currently report on the UCC form</w:t>
      </w:r>
    </w:p>
    <w:p w14:paraId="17B9636E" w14:textId="77777777" w:rsidR="008E67D0" w:rsidRPr="00D16BE8" w:rsidRDefault="008E67D0" w:rsidP="008E67D0">
      <w:pPr>
        <w:pStyle w:val="Tablebullet1"/>
      </w:pPr>
      <w:r w:rsidRPr="00D16BE8">
        <w:t xml:space="preserve">Small rural health services that will transition from reporting on the S10 form to the UCC </w:t>
      </w:r>
      <w:proofErr w:type="gramStart"/>
      <w:r w:rsidRPr="00D16BE8">
        <w:t>form</w:t>
      </w:r>
      <w:proofErr w:type="gramEnd"/>
    </w:p>
    <w:p w14:paraId="3E282098" w14:textId="58DD06E1" w:rsidR="008E67D0" w:rsidRDefault="008E67D0" w:rsidP="008E67D0">
      <w:pPr>
        <w:pStyle w:val="Body"/>
        <w:spacing w:before="120"/>
      </w:pPr>
      <w:r w:rsidRPr="00D16BE8">
        <w:t>The row to report urgent care activity on the S10 form will be removed</w:t>
      </w:r>
      <w:r>
        <w:t>.</w:t>
      </w:r>
    </w:p>
    <w:p w14:paraId="24773273" w14:textId="77777777" w:rsidR="008E67D0" w:rsidRDefault="008E67D0" w:rsidP="008E67D0">
      <w:pPr>
        <w:pStyle w:val="Tablecaption"/>
        <w:rPr>
          <w:rFonts w:eastAsia="Times"/>
        </w:rPr>
      </w:pPr>
      <w:r>
        <w:rPr>
          <w:rFonts w:eastAsia="Times"/>
        </w:rPr>
        <w:t>Form S10 image</w:t>
      </w:r>
    </w:p>
    <w:p w14:paraId="0BD72758" w14:textId="423457B4" w:rsidR="008E67D0" w:rsidRDefault="008E67D0" w:rsidP="008E67D0">
      <w:pPr>
        <w:spacing w:after="0" w:line="240" w:lineRule="auto"/>
        <w:rPr>
          <w:rFonts w:eastAsia="Times"/>
        </w:rPr>
      </w:pPr>
      <w:r>
        <w:rPr>
          <w:noProof/>
        </w:rPr>
        <mc:AlternateContent>
          <mc:Choice Requires="wps">
            <w:drawing>
              <wp:anchor distT="0" distB="0" distL="114300" distR="114300" simplePos="0" relativeHeight="251658243" behindDoc="0" locked="0" layoutInCell="1" allowOverlap="1" wp14:anchorId="6D15622A" wp14:editId="472BD794">
                <wp:simplePos x="0" y="0"/>
                <wp:positionH relativeFrom="column">
                  <wp:posOffset>48260</wp:posOffset>
                </wp:positionH>
                <wp:positionV relativeFrom="paragraph">
                  <wp:posOffset>1710055</wp:posOffset>
                </wp:positionV>
                <wp:extent cx="4962525" cy="149860"/>
                <wp:effectExtent l="0" t="0" r="28575" b="21590"/>
                <wp:wrapNone/>
                <wp:docPr id="26" name="Rectangle 26"/>
                <wp:cNvGraphicFramePr/>
                <a:graphic xmlns:a="http://schemas.openxmlformats.org/drawingml/2006/main">
                  <a:graphicData uri="http://schemas.microsoft.com/office/word/2010/wordprocessingShape">
                    <wps:wsp>
                      <wps:cNvSpPr/>
                      <wps:spPr>
                        <a:xfrm>
                          <a:off x="0" y="0"/>
                          <a:ext cx="4962525" cy="1498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dec="http://schemas.microsoft.com/office/drawing/2017/decorative" xmlns:pic="http://schemas.openxmlformats.org/drawingml/2006/picture" xmlns:a="http://schemas.openxmlformats.org/drawingml/2006/main">
            <w:pict w14:anchorId="7E75F023">
              <v:rect id="Rectangle 26" style="position:absolute;margin-left:3.8pt;margin-top:134.65pt;width:390.75pt;height:11.8pt;z-index:251660289;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pt" w14:anchorId="2CDE4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"/>
            </w:pict>
          </mc:Fallback>
        </mc:AlternateContent>
      </w:r>
      <w:r w:rsidRPr="00C80192">
        <w:rPr>
          <w:noProof/>
        </w:rPr>
        <w:drawing>
          <wp:inline distT="0" distB="0" distL="0" distR="0" wp14:anchorId="580D0BF9" wp14:editId="0791215C">
            <wp:extent cx="5010542" cy="1864659"/>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28014" cy="1871161"/>
                    </a:xfrm>
                    <a:prstGeom prst="rect">
                      <a:avLst/>
                    </a:prstGeom>
                  </pic:spPr>
                </pic:pic>
              </a:graphicData>
            </a:graphic>
          </wp:inline>
        </w:drawing>
      </w:r>
    </w:p>
    <w:p w14:paraId="72A7AAD1" w14:textId="5F6C955E" w:rsidR="005E3658" w:rsidRDefault="005E3658" w:rsidP="00CE3552">
      <w:pPr>
        <w:pStyle w:val="Body"/>
      </w:pPr>
    </w:p>
    <w:bookmarkEnd w:id="14"/>
    <w:bookmarkEnd w:id="15"/>
    <w:bookmarkEnd w:id="16"/>
    <w:bookmarkEnd w:id="17"/>
    <w:p w14:paraId="56C6D7F0" w14:textId="31806961" w:rsidR="002306BA" w:rsidRPr="0082169C" w:rsidRDefault="00465737" w:rsidP="008E67D0">
      <w:pPr>
        <w:pStyle w:val="Body"/>
      </w:pPr>
      <w:r>
        <w:t xml:space="preserve">Sites that have no other </w:t>
      </w:r>
      <w:r w:rsidR="00041D0E">
        <w:t xml:space="preserve">acute </w:t>
      </w:r>
      <w:proofErr w:type="spellStart"/>
      <w:r w:rsidR="002306BA" w:rsidRPr="0082169C">
        <w:t>non-admitted</w:t>
      </w:r>
      <w:proofErr w:type="spellEnd"/>
      <w:r w:rsidR="002306BA" w:rsidRPr="0082169C">
        <w:t xml:space="preserve"> activity </w:t>
      </w:r>
      <w:r w:rsidR="00041D0E">
        <w:t xml:space="preserve">to </w:t>
      </w:r>
      <w:r w:rsidR="002306BA" w:rsidRPr="0082169C">
        <w:t xml:space="preserve">report on the AIMS S10 </w:t>
      </w:r>
      <w:r w:rsidR="00041D0E">
        <w:t xml:space="preserve">form should contact the </w:t>
      </w:r>
      <w:hyperlink r:id="rId28">
        <w:r w:rsidR="002306BA" w:rsidRPr="0082169C">
          <w:rPr>
            <w:rStyle w:val="Hyperlink"/>
          </w:rPr>
          <w:t>HDSS HelpDesk</w:t>
        </w:r>
      </w:hyperlink>
      <w:r w:rsidR="002306BA" w:rsidRPr="0082169C">
        <w:t xml:space="preserve"> &lt;hdss.helpdesk@health.vic.gov.au&gt; </w:t>
      </w:r>
      <w:r w:rsidR="00CD0F65">
        <w:t>to discuss ceasing AIMS S10 submissions.</w:t>
      </w:r>
    </w:p>
    <w:p w14:paraId="58856BFF" w14:textId="77777777" w:rsidR="00F767ED" w:rsidRDefault="00F767ED" w:rsidP="00F767ED">
      <w:pPr>
        <w:spacing w:after="0" w:line="240" w:lineRule="auto"/>
        <w:rPr>
          <w:rFonts w:eastAsia="Times"/>
        </w:rPr>
      </w:pPr>
    </w:p>
    <w:sectPr w:rsidR="00F767ED" w:rsidSect="002C5B7C">
      <w:headerReference w:type="even" r:id="rId29"/>
      <w:headerReference w:type="default" r:id="rId30"/>
      <w:footerReference w:type="even" r:id="rId31"/>
      <w:footerReference w:type="default" r:id="rId3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5B136" w14:textId="77777777" w:rsidR="0049485F" w:rsidRDefault="0049485F">
      <w:r>
        <w:separator/>
      </w:r>
    </w:p>
    <w:p w14:paraId="684C48B8" w14:textId="77777777" w:rsidR="0049485F" w:rsidRDefault="0049485F"/>
  </w:endnote>
  <w:endnote w:type="continuationSeparator" w:id="0">
    <w:p w14:paraId="69C7A2C1" w14:textId="77777777" w:rsidR="0049485F" w:rsidRDefault="0049485F">
      <w:r>
        <w:continuationSeparator/>
      </w:r>
    </w:p>
    <w:p w14:paraId="2ABBC7AA" w14:textId="77777777" w:rsidR="0049485F" w:rsidRDefault="0049485F"/>
  </w:endnote>
  <w:endnote w:type="continuationNotice" w:id="1">
    <w:p w14:paraId="510F8181" w14:textId="77777777" w:rsidR="0049485F" w:rsidRDefault="00494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02313AA7" w:rsidR="00EB4BC7" w:rsidRDefault="00600687">
    <w:pPr>
      <w:pStyle w:val="Footer"/>
    </w:pPr>
    <w:r>
      <w:rPr>
        <w:noProof/>
      </w:rPr>
      <mc:AlternateContent>
        <mc:Choice Requires="wps">
          <w:drawing>
            <wp:anchor distT="0" distB="0" distL="114300" distR="114300" simplePos="0" relativeHeight="251658253"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52"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6D39FAED" w:rsidR="00431A70" w:rsidRDefault="00600687">
    <w:pPr>
      <w:pStyle w:val="Footer"/>
    </w:pPr>
    <w:r>
      <w:rPr>
        <w:noProof/>
      </w:rPr>
      <mc:AlternateContent>
        <mc:Choice Requires="wps">
          <w:drawing>
            <wp:anchor distT="0" distB="0" distL="114300" distR="114300" simplePos="0" relativeHeight="251658254" behindDoc="0" locked="0" layoutInCell="0" allowOverlap="1" wp14:anchorId="645C38ED" wp14:editId="33A90A69">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5C38ED" id="_x0000_t202" coordsize="21600,21600" o:spt="202" path="m,l,21600r21600,l21600,xe">
              <v:stroke joinstyle="miter"/>
              <v:path gradientshapeok="t" o:connecttype="rect"/>
            </v:shapetype>
            <v:shape id="Text Box 17"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40F81C6E" w:rsidR="00D63636" w:rsidRDefault="00600687" w:rsidP="005F5A0E">
    <w:pPr>
      <w:pStyle w:val="Footer"/>
      <w:jc w:val="left"/>
    </w:pPr>
    <w:r>
      <w:rPr>
        <w:noProof/>
        <w:lang w:eastAsia="en-AU"/>
      </w:rPr>
      <mc:AlternateContent>
        <mc:Choice Requires="wps">
          <w:drawing>
            <wp:anchor distT="0" distB="0" distL="114300" distR="114300" simplePos="0" relativeHeight="251658256"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Text Box 19"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02F34590" w:rsidR="00431A70" w:rsidRDefault="00600687" w:rsidP="005F5A0E">
    <w:pPr>
      <w:pStyle w:val="Footer"/>
      <w:jc w:val="left"/>
    </w:pPr>
    <w:r>
      <w:rPr>
        <w:noProof/>
        <w:lang w:eastAsia="en-AU"/>
      </w:rPr>
      <mc:AlternateContent>
        <mc:Choice Requires="wps">
          <w:drawing>
            <wp:anchor distT="0" distB="0" distL="114300" distR="114300" simplePos="0" relativeHeight="251658255"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Text Box 18"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quot;"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4BA2A" w14:textId="77777777" w:rsidR="0049485F" w:rsidRDefault="0049485F" w:rsidP="00207717">
      <w:pPr>
        <w:spacing w:before="120"/>
      </w:pPr>
      <w:r>
        <w:separator/>
      </w:r>
    </w:p>
  </w:footnote>
  <w:footnote w:type="continuationSeparator" w:id="0">
    <w:p w14:paraId="3C02FD54" w14:textId="77777777" w:rsidR="0049485F" w:rsidRDefault="0049485F">
      <w:r>
        <w:continuationSeparator/>
      </w:r>
    </w:p>
    <w:p w14:paraId="59BD4340" w14:textId="77777777" w:rsidR="0049485F" w:rsidRDefault="0049485F"/>
  </w:footnote>
  <w:footnote w:type="continuationNotice" w:id="1">
    <w:p w14:paraId="7538DE93" w14:textId="77777777" w:rsidR="0049485F" w:rsidRDefault="00494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589B" w14:textId="77777777" w:rsidR="007A7973" w:rsidRDefault="007A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63365" w14:textId="40A6E0BD" w:rsidR="007A7973" w:rsidRDefault="007A7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E91D" w14:textId="77777777" w:rsidR="007A7973" w:rsidRDefault="007A7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185F19A7"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121934">
      <w:t>Specification</w:t>
    </w:r>
    <w:r w:rsidR="00CF6E12" w:rsidRPr="00CF6E12">
      <w:t>s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w:t>
    </w:r>
    <w:r w:rsidR="00492961">
      <w:t>2</w:t>
    </w:r>
    <w:r w:rsidR="00E32646">
      <w:t>4</w:t>
    </w:r>
    <w:r w:rsidR="00492961">
      <w:t>-2</w:t>
    </w:r>
    <w:r w:rsidR="00E32646">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5EE5A86E" w:rsidR="00562811" w:rsidRPr="0051568D" w:rsidRDefault="00121934" w:rsidP="0017674D">
    <w:pPr>
      <w:pStyle w:val="Header"/>
    </w:pPr>
    <w:r>
      <w:t>Specifications</w:t>
    </w:r>
    <w:r w:rsidR="00CF6E12" w:rsidRPr="00CF6E12">
      <w:t xml:space="preserve">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C227E4"/>
    <w:multiLevelType w:val="hybridMultilevel"/>
    <w:tmpl w:val="F88C9D52"/>
    <w:lvl w:ilvl="0" w:tplc="52D666D8">
      <w:start w:val="1"/>
      <w:numFmt w:val="decimal"/>
      <w:lvlText w:val="%1."/>
      <w:lvlJc w:val="left"/>
      <w:pPr>
        <w:ind w:left="360" w:hanging="360"/>
      </w:pPr>
      <w:rPr>
        <w:rFonts w:ascii="Calibri" w:hAnsi="Calibri" w:cs="Calibr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A00B94"/>
    <w:multiLevelType w:val="hybridMultilevel"/>
    <w:tmpl w:val="B8E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E54919"/>
    <w:multiLevelType w:val="hybridMultilevel"/>
    <w:tmpl w:val="005ACF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710182"/>
    <w:multiLevelType w:val="hybridMultilevel"/>
    <w:tmpl w:val="0D8022E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D831BE"/>
    <w:multiLevelType w:val="hybridMultilevel"/>
    <w:tmpl w:val="F8347B0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1" w15:restartNumberingAfterBreak="0">
    <w:nsid w:val="36E07B44"/>
    <w:multiLevelType w:val="hybridMultilevel"/>
    <w:tmpl w:val="08FE5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565080B"/>
    <w:multiLevelType w:val="hybridMultilevel"/>
    <w:tmpl w:val="9006D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5822FF3"/>
    <w:multiLevelType w:val="hybridMultilevel"/>
    <w:tmpl w:val="DC765D94"/>
    <w:lvl w:ilvl="0" w:tplc="3E8CD50C">
      <w:start w:val="3"/>
      <w:numFmt w:val="bullet"/>
      <w:lvlText w:val="-"/>
      <w:lvlJc w:val="left"/>
      <w:pPr>
        <w:ind w:left="360" w:hanging="360"/>
      </w:pPr>
      <w:rPr>
        <w:rFonts w:ascii="Arial" w:eastAsia="Times" w:hAnsi="Arial" w:cs="Aria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470A18"/>
    <w:multiLevelType w:val="hybridMultilevel"/>
    <w:tmpl w:val="EAA6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A34D7C"/>
    <w:multiLevelType w:val="hybridMultilevel"/>
    <w:tmpl w:val="89121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23"/>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8"/>
  </w:num>
  <w:num w:numId="8" w16cid:durableId="343485564">
    <w:abstractNumId w:val="22"/>
  </w:num>
  <w:num w:numId="9" w16cid:durableId="1271934574">
    <w:abstractNumId w:val="27"/>
  </w:num>
  <w:num w:numId="10" w16cid:durableId="14773359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31"/>
  </w:num>
  <w:num w:numId="12" w16cid:durableId="1471752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4"/>
  </w:num>
  <w:num w:numId="14" w16cid:durableId="18554602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33"/>
  </w:num>
  <w:num w:numId="19" w16cid:durableId="4653968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3"/>
  </w:num>
  <w:num w:numId="22" w16cid:durableId="83861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8"/>
  </w:num>
  <w:num w:numId="24" w16cid:durableId="1491022649">
    <w:abstractNumId w:val="34"/>
  </w:num>
  <w:num w:numId="25" w16cid:durableId="1307199171">
    <w:abstractNumId w:val="32"/>
  </w:num>
  <w:num w:numId="26" w16cid:durableId="332875595">
    <w:abstractNumId w:val="26"/>
  </w:num>
  <w:num w:numId="27" w16cid:durableId="332076153">
    <w:abstractNumId w:val="12"/>
  </w:num>
  <w:num w:numId="28" w16cid:durableId="1701852337">
    <w:abstractNumId w:val="36"/>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6962659">
    <w:abstractNumId w:val="21"/>
  </w:num>
  <w:num w:numId="41" w16cid:durableId="974945571">
    <w:abstractNumId w:val="16"/>
  </w:num>
  <w:num w:numId="42" w16cid:durableId="83767817">
    <w:abstractNumId w:val="30"/>
  </w:num>
  <w:num w:numId="43" w16cid:durableId="1793013519">
    <w:abstractNumId w:val="11"/>
  </w:num>
  <w:num w:numId="44" w16cid:durableId="1881043917">
    <w:abstractNumId w:val="25"/>
  </w:num>
  <w:num w:numId="45" w16cid:durableId="1214267949">
    <w:abstractNumId w:val="20"/>
  </w:num>
  <w:num w:numId="46" w16cid:durableId="1588998038">
    <w:abstractNumId w:val="20"/>
  </w:num>
  <w:num w:numId="47" w16cid:durableId="295528243">
    <w:abstractNumId w:val="35"/>
  </w:num>
  <w:num w:numId="48" w16cid:durableId="427847411">
    <w:abstractNumId w:val="29"/>
  </w:num>
  <w:num w:numId="49" w16cid:durableId="457602179">
    <w:abstractNumId w:val="17"/>
  </w:num>
  <w:num w:numId="50" w16cid:durableId="43229038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03B"/>
    <w:rsid w:val="00002D68"/>
    <w:rsid w:val="000033F7"/>
    <w:rsid w:val="00003403"/>
    <w:rsid w:val="00005347"/>
    <w:rsid w:val="000072B6"/>
    <w:rsid w:val="0001021B"/>
    <w:rsid w:val="00011D89"/>
    <w:rsid w:val="000154FD"/>
    <w:rsid w:val="00022271"/>
    <w:rsid w:val="000235E8"/>
    <w:rsid w:val="00024D89"/>
    <w:rsid w:val="000250B6"/>
    <w:rsid w:val="00025EC3"/>
    <w:rsid w:val="00030CDD"/>
    <w:rsid w:val="00033481"/>
    <w:rsid w:val="00033D81"/>
    <w:rsid w:val="00033DC9"/>
    <w:rsid w:val="00035E53"/>
    <w:rsid w:val="00037366"/>
    <w:rsid w:val="00041BF0"/>
    <w:rsid w:val="00041D0E"/>
    <w:rsid w:val="00042C8A"/>
    <w:rsid w:val="0004536B"/>
    <w:rsid w:val="00046B68"/>
    <w:rsid w:val="000507C7"/>
    <w:rsid w:val="00052290"/>
    <w:rsid w:val="000527DD"/>
    <w:rsid w:val="00056874"/>
    <w:rsid w:val="00056EC4"/>
    <w:rsid w:val="000578B2"/>
    <w:rsid w:val="00060959"/>
    <w:rsid w:val="00060C8F"/>
    <w:rsid w:val="000616D8"/>
    <w:rsid w:val="000618C7"/>
    <w:rsid w:val="0006298A"/>
    <w:rsid w:val="00064288"/>
    <w:rsid w:val="000663CD"/>
    <w:rsid w:val="000733FE"/>
    <w:rsid w:val="00073456"/>
    <w:rsid w:val="00074219"/>
    <w:rsid w:val="00074ED5"/>
    <w:rsid w:val="00077109"/>
    <w:rsid w:val="00080EE8"/>
    <w:rsid w:val="00081FA4"/>
    <w:rsid w:val="0008204A"/>
    <w:rsid w:val="00084523"/>
    <w:rsid w:val="0008508E"/>
    <w:rsid w:val="000868E3"/>
    <w:rsid w:val="00087951"/>
    <w:rsid w:val="0009113B"/>
    <w:rsid w:val="00093402"/>
    <w:rsid w:val="00094DA3"/>
    <w:rsid w:val="00094E5F"/>
    <w:rsid w:val="00096CD1"/>
    <w:rsid w:val="000A012C"/>
    <w:rsid w:val="000A0EB9"/>
    <w:rsid w:val="000A14EC"/>
    <w:rsid w:val="000A186C"/>
    <w:rsid w:val="000A1EA4"/>
    <w:rsid w:val="000A2476"/>
    <w:rsid w:val="000A36F7"/>
    <w:rsid w:val="000A59B5"/>
    <w:rsid w:val="000A641A"/>
    <w:rsid w:val="000A6DF1"/>
    <w:rsid w:val="000B3EDB"/>
    <w:rsid w:val="000B543D"/>
    <w:rsid w:val="000B55F9"/>
    <w:rsid w:val="000B5BF7"/>
    <w:rsid w:val="000B6BC8"/>
    <w:rsid w:val="000B6C7B"/>
    <w:rsid w:val="000B75F8"/>
    <w:rsid w:val="000C0303"/>
    <w:rsid w:val="000C42EA"/>
    <w:rsid w:val="000C4546"/>
    <w:rsid w:val="000C5ABC"/>
    <w:rsid w:val="000D1242"/>
    <w:rsid w:val="000D181A"/>
    <w:rsid w:val="000D2ABA"/>
    <w:rsid w:val="000D3FBF"/>
    <w:rsid w:val="000D5A65"/>
    <w:rsid w:val="000D79BE"/>
    <w:rsid w:val="000E0970"/>
    <w:rsid w:val="000E3CC7"/>
    <w:rsid w:val="000E6BD4"/>
    <w:rsid w:val="000E6D6D"/>
    <w:rsid w:val="000E7EA3"/>
    <w:rsid w:val="000F0B5E"/>
    <w:rsid w:val="000F1F1E"/>
    <w:rsid w:val="000F2259"/>
    <w:rsid w:val="000F29EF"/>
    <w:rsid w:val="000F2DDA"/>
    <w:rsid w:val="000F2EA0"/>
    <w:rsid w:val="000F5213"/>
    <w:rsid w:val="000F7EBC"/>
    <w:rsid w:val="00100D8A"/>
    <w:rsid w:val="00101001"/>
    <w:rsid w:val="00103276"/>
    <w:rsid w:val="0010392D"/>
    <w:rsid w:val="0010447F"/>
    <w:rsid w:val="00104FE3"/>
    <w:rsid w:val="001059DC"/>
    <w:rsid w:val="0010714F"/>
    <w:rsid w:val="00111813"/>
    <w:rsid w:val="001120C5"/>
    <w:rsid w:val="00115C16"/>
    <w:rsid w:val="001207A5"/>
    <w:rsid w:val="00120BD3"/>
    <w:rsid w:val="00121934"/>
    <w:rsid w:val="00122CCC"/>
    <w:rsid w:val="00122FEA"/>
    <w:rsid w:val="001232BD"/>
    <w:rsid w:val="00124660"/>
    <w:rsid w:val="00124ED5"/>
    <w:rsid w:val="00126D0F"/>
    <w:rsid w:val="001276FA"/>
    <w:rsid w:val="00130274"/>
    <w:rsid w:val="00130502"/>
    <w:rsid w:val="0014312E"/>
    <w:rsid w:val="001447B3"/>
    <w:rsid w:val="00147752"/>
    <w:rsid w:val="00147D70"/>
    <w:rsid w:val="00152073"/>
    <w:rsid w:val="00152329"/>
    <w:rsid w:val="00153793"/>
    <w:rsid w:val="00156598"/>
    <w:rsid w:val="00161939"/>
    <w:rsid w:val="00161AA0"/>
    <w:rsid w:val="00161D2E"/>
    <w:rsid w:val="00161F3E"/>
    <w:rsid w:val="00162093"/>
    <w:rsid w:val="00162CA9"/>
    <w:rsid w:val="00164A40"/>
    <w:rsid w:val="00165459"/>
    <w:rsid w:val="00165A57"/>
    <w:rsid w:val="001712C2"/>
    <w:rsid w:val="00172BAF"/>
    <w:rsid w:val="0017317D"/>
    <w:rsid w:val="00175AFD"/>
    <w:rsid w:val="0017674D"/>
    <w:rsid w:val="001771DD"/>
    <w:rsid w:val="00177995"/>
    <w:rsid w:val="00177A8C"/>
    <w:rsid w:val="0018244E"/>
    <w:rsid w:val="00182C99"/>
    <w:rsid w:val="00185265"/>
    <w:rsid w:val="00186729"/>
    <w:rsid w:val="00186B33"/>
    <w:rsid w:val="00190281"/>
    <w:rsid w:val="001918B9"/>
    <w:rsid w:val="00192F9D"/>
    <w:rsid w:val="00194025"/>
    <w:rsid w:val="00194C88"/>
    <w:rsid w:val="00196EB8"/>
    <w:rsid w:val="00196EFB"/>
    <w:rsid w:val="001979FF"/>
    <w:rsid w:val="00197B17"/>
    <w:rsid w:val="001A05F5"/>
    <w:rsid w:val="001A1950"/>
    <w:rsid w:val="001A1C0E"/>
    <w:rsid w:val="001A1C54"/>
    <w:rsid w:val="001A3ACE"/>
    <w:rsid w:val="001A469C"/>
    <w:rsid w:val="001A6272"/>
    <w:rsid w:val="001B058F"/>
    <w:rsid w:val="001B18BE"/>
    <w:rsid w:val="001B5C15"/>
    <w:rsid w:val="001B6B96"/>
    <w:rsid w:val="001B738B"/>
    <w:rsid w:val="001C09DB"/>
    <w:rsid w:val="001C277E"/>
    <w:rsid w:val="001C283E"/>
    <w:rsid w:val="001C2A72"/>
    <w:rsid w:val="001C31B7"/>
    <w:rsid w:val="001C6F5E"/>
    <w:rsid w:val="001D07EE"/>
    <w:rsid w:val="001D0B75"/>
    <w:rsid w:val="001D0EBA"/>
    <w:rsid w:val="001D3711"/>
    <w:rsid w:val="001D39A5"/>
    <w:rsid w:val="001D3C09"/>
    <w:rsid w:val="001D44E8"/>
    <w:rsid w:val="001D60EC"/>
    <w:rsid w:val="001D6F59"/>
    <w:rsid w:val="001E24BD"/>
    <w:rsid w:val="001E44DF"/>
    <w:rsid w:val="001E68A5"/>
    <w:rsid w:val="001E6BB0"/>
    <w:rsid w:val="001E7282"/>
    <w:rsid w:val="001F3826"/>
    <w:rsid w:val="001F4B09"/>
    <w:rsid w:val="001F56EC"/>
    <w:rsid w:val="001F6E46"/>
    <w:rsid w:val="001F7C91"/>
    <w:rsid w:val="002012AB"/>
    <w:rsid w:val="002033B7"/>
    <w:rsid w:val="00206463"/>
    <w:rsid w:val="00206F2F"/>
    <w:rsid w:val="00207378"/>
    <w:rsid w:val="00207717"/>
    <w:rsid w:val="0021053D"/>
    <w:rsid w:val="00210A92"/>
    <w:rsid w:val="00211327"/>
    <w:rsid w:val="00212B95"/>
    <w:rsid w:val="002130EE"/>
    <w:rsid w:val="00213E0E"/>
    <w:rsid w:val="00215CC8"/>
    <w:rsid w:val="00216C03"/>
    <w:rsid w:val="00220A1A"/>
    <w:rsid w:val="00220A7D"/>
    <w:rsid w:val="00220C04"/>
    <w:rsid w:val="0022278D"/>
    <w:rsid w:val="00225EC7"/>
    <w:rsid w:val="0022701F"/>
    <w:rsid w:val="00227214"/>
    <w:rsid w:val="00227C68"/>
    <w:rsid w:val="002306BA"/>
    <w:rsid w:val="002329D2"/>
    <w:rsid w:val="002333F5"/>
    <w:rsid w:val="00233724"/>
    <w:rsid w:val="00235EC7"/>
    <w:rsid w:val="002365B4"/>
    <w:rsid w:val="0024217D"/>
    <w:rsid w:val="002432E1"/>
    <w:rsid w:val="00243E60"/>
    <w:rsid w:val="00246207"/>
    <w:rsid w:val="00246C5E"/>
    <w:rsid w:val="00250960"/>
    <w:rsid w:val="00251343"/>
    <w:rsid w:val="002520C2"/>
    <w:rsid w:val="002536A4"/>
    <w:rsid w:val="00254F58"/>
    <w:rsid w:val="002620BC"/>
    <w:rsid w:val="00262802"/>
    <w:rsid w:val="00263A90"/>
    <w:rsid w:val="00263D77"/>
    <w:rsid w:val="0026408B"/>
    <w:rsid w:val="002661C1"/>
    <w:rsid w:val="00267C3E"/>
    <w:rsid w:val="002709BB"/>
    <w:rsid w:val="0027131C"/>
    <w:rsid w:val="00271445"/>
    <w:rsid w:val="00272655"/>
    <w:rsid w:val="00273685"/>
    <w:rsid w:val="00273BAC"/>
    <w:rsid w:val="002741BA"/>
    <w:rsid w:val="00274889"/>
    <w:rsid w:val="002763B3"/>
    <w:rsid w:val="002802E3"/>
    <w:rsid w:val="0028213D"/>
    <w:rsid w:val="00283C22"/>
    <w:rsid w:val="002862F1"/>
    <w:rsid w:val="00286953"/>
    <w:rsid w:val="0028742B"/>
    <w:rsid w:val="00291373"/>
    <w:rsid w:val="0029362C"/>
    <w:rsid w:val="00293827"/>
    <w:rsid w:val="00294D4F"/>
    <w:rsid w:val="00294FF8"/>
    <w:rsid w:val="0029597D"/>
    <w:rsid w:val="002962C3"/>
    <w:rsid w:val="0029752B"/>
    <w:rsid w:val="002A01D2"/>
    <w:rsid w:val="002A0388"/>
    <w:rsid w:val="002A043F"/>
    <w:rsid w:val="002A0A9C"/>
    <w:rsid w:val="002A0D3D"/>
    <w:rsid w:val="002A1ABF"/>
    <w:rsid w:val="002A1F80"/>
    <w:rsid w:val="002A483C"/>
    <w:rsid w:val="002B0C7C"/>
    <w:rsid w:val="002B1729"/>
    <w:rsid w:val="002B36C7"/>
    <w:rsid w:val="002B4DD4"/>
    <w:rsid w:val="002B5277"/>
    <w:rsid w:val="002B5375"/>
    <w:rsid w:val="002B6920"/>
    <w:rsid w:val="002B77C1"/>
    <w:rsid w:val="002C0ED7"/>
    <w:rsid w:val="002C2728"/>
    <w:rsid w:val="002C5B7C"/>
    <w:rsid w:val="002D1E0D"/>
    <w:rsid w:val="002D5006"/>
    <w:rsid w:val="002D7794"/>
    <w:rsid w:val="002D7C61"/>
    <w:rsid w:val="002E01D0"/>
    <w:rsid w:val="002E161D"/>
    <w:rsid w:val="002E179B"/>
    <w:rsid w:val="002E28A2"/>
    <w:rsid w:val="002E3100"/>
    <w:rsid w:val="002E6C95"/>
    <w:rsid w:val="002E7C36"/>
    <w:rsid w:val="002F0BF1"/>
    <w:rsid w:val="002F309A"/>
    <w:rsid w:val="002F3D32"/>
    <w:rsid w:val="002F3E97"/>
    <w:rsid w:val="002F453C"/>
    <w:rsid w:val="002F5F31"/>
    <w:rsid w:val="002F5F46"/>
    <w:rsid w:val="002F707A"/>
    <w:rsid w:val="00302216"/>
    <w:rsid w:val="003025DE"/>
    <w:rsid w:val="00303E53"/>
    <w:rsid w:val="003049AA"/>
    <w:rsid w:val="00305CC1"/>
    <w:rsid w:val="00306E5F"/>
    <w:rsid w:val="00307E14"/>
    <w:rsid w:val="00310F18"/>
    <w:rsid w:val="00311E2F"/>
    <w:rsid w:val="00314054"/>
    <w:rsid w:val="00316839"/>
    <w:rsid w:val="00316F27"/>
    <w:rsid w:val="003214F1"/>
    <w:rsid w:val="00322E4B"/>
    <w:rsid w:val="00323698"/>
    <w:rsid w:val="00327870"/>
    <w:rsid w:val="00327A5F"/>
    <w:rsid w:val="0033259D"/>
    <w:rsid w:val="00332BE9"/>
    <w:rsid w:val="003333D2"/>
    <w:rsid w:val="00334686"/>
    <w:rsid w:val="00337339"/>
    <w:rsid w:val="00337674"/>
    <w:rsid w:val="00340345"/>
    <w:rsid w:val="0034053A"/>
    <w:rsid w:val="003406C6"/>
    <w:rsid w:val="003418CC"/>
    <w:rsid w:val="00341BE4"/>
    <w:rsid w:val="003434EE"/>
    <w:rsid w:val="003441D3"/>
    <w:rsid w:val="003459BD"/>
    <w:rsid w:val="00346177"/>
    <w:rsid w:val="003466AF"/>
    <w:rsid w:val="00346848"/>
    <w:rsid w:val="00346D1D"/>
    <w:rsid w:val="00347D0C"/>
    <w:rsid w:val="00350D38"/>
    <w:rsid w:val="00351B36"/>
    <w:rsid w:val="003522CE"/>
    <w:rsid w:val="00357B4E"/>
    <w:rsid w:val="00357ECE"/>
    <w:rsid w:val="0036122C"/>
    <w:rsid w:val="003716FD"/>
    <w:rsid w:val="0037204B"/>
    <w:rsid w:val="003744CF"/>
    <w:rsid w:val="00374717"/>
    <w:rsid w:val="003748A5"/>
    <w:rsid w:val="0037676C"/>
    <w:rsid w:val="00381043"/>
    <w:rsid w:val="0038104C"/>
    <w:rsid w:val="003829E5"/>
    <w:rsid w:val="00384058"/>
    <w:rsid w:val="00384F4B"/>
    <w:rsid w:val="00386109"/>
    <w:rsid w:val="00386944"/>
    <w:rsid w:val="00391743"/>
    <w:rsid w:val="0039261B"/>
    <w:rsid w:val="003956CC"/>
    <w:rsid w:val="00395C9A"/>
    <w:rsid w:val="003961ED"/>
    <w:rsid w:val="003A0853"/>
    <w:rsid w:val="003A2015"/>
    <w:rsid w:val="003A2E96"/>
    <w:rsid w:val="003A6B67"/>
    <w:rsid w:val="003B13B6"/>
    <w:rsid w:val="003B14C3"/>
    <w:rsid w:val="003B15E6"/>
    <w:rsid w:val="003B16B4"/>
    <w:rsid w:val="003B22EF"/>
    <w:rsid w:val="003B408A"/>
    <w:rsid w:val="003B4E65"/>
    <w:rsid w:val="003C08A2"/>
    <w:rsid w:val="003C09C9"/>
    <w:rsid w:val="003C1313"/>
    <w:rsid w:val="003C2045"/>
    <w:rsid w:val="003C3359"/>
    <w:rsid w:val="003C43A1"/>
    <w:rsid w:val="003C44D8"/>
    <w:rsid w:val="003C4FC0"/>
    <w:rsid w:val="003C55F4"/>
    <w:rsid w:val="003C7897"/>
    <w:rsid w:val="003C7A3F"/>
    <w:rsid w:val="003D2766"/>
    <w:rsid w:val="003D2A74"/>
    <w:rsid w:val="003D3D88"/>
    <w:rsid w:val="003D3E8F"/>
    <w:rsid w:val="003D5659"/>
    <w:rsid w:val="003D6475"/>
    <w:rsid w:val="003D6EE6"/>
    <w:rsid w:val="003E3138"/>
    <w:rsid w:val="003E375C"/>
    <w:rsid w:val="003E3C6F"/>
    <w:rsid w:val="003E4086"/>
    <w:rsid w:val="003E639E"/>
    <w:rsid w:val="003E71E5"/>
    <w:rsid w:val="003F031A"/>
    <w:rsid w:val="003F0445"/>
    <w:rsid w:val="003F0CF0"/>
    <w:rsid w:val="003F14B1"/>
    <w:rsid w:val="003F2B20"/>
    <w:rsid w:val="003F3289"/>
    <w:rsid w:val="003F3C62"/>
    <w:rsid w:val="003F52A4"/>
    <w:rsid w:val="003F5CB9"/>
    <w:rsid w:val="003F6345"/>
    <w:rsid w:val="003F7706"/>
    <w:rsid w:val="004013C7"/>
    <w:rsid w:val="00401FCF"/>
    <w:rsid w:val="00406285"/>
    <w:rsid w:val="004115A2"/>
    <w:rsid w:val="00412F69"/>
    <w:rsid w:val="004148F9"/>
    <w:rsid w:val="00415E5F"/>
    <w:rsid w:val="004177EA"/>
    <w:rsid w:val="0042084E"/>
    <w:rsid w:val="00421620"/>
    <w:rsid w:val="00421EEF"/>
    <w:rsid w:val="00423758"/>
    <w:rsid w:val="00424D65"/>
    <w:rsid w:val="00427C3D"/>
    <w:rsid w:val="00430393"/>
    <w:rsid w:val="00431806"/>
    <w:rsid w:val="00431A70"/>
    <w:rsid w:val="00431EFF"/>
    <w:rsid w:val="00431F42"/>
    <w:rsid w:val="00433D28"/>
    <w:rsid w:val="004351FD"/>
    <w:rsid w:val="00436042"/>
    <w:rsid w:val="004370BA"/>
    <w:rsid w:val="00442C6C"/>
    <w:rsid w:val="00443CBE"/>
    <w:rsid w:val="00443E8A"/>
    <w:rsid w:val="004441BC"/>
    <w:rsid w:val="004468B4"/>
    <w:rsid w:val="00446D86"/>
    <w:rsid w:val="004504B0"/>
    <w:rsid w:val="00451DE8"/>
    <w:rsid w:val="0045230A"/>
    <w:rsid w:val="00454956"/>
    <w:rsid w:val="00454AD0"/>
    <w:rsid w:val="00455AA5"/>
    <w:rsid w:val="00457337"/>
    <w:rsid w:val="0046064D"/>
    <w:rsid w:val="00460DD4"/>
    <w:rsid w:val="00461C4A"/>
    <w:rsid w:val="00462E3D"/>
    <w:rsid w:val="00463954"/>
    <w:rsid w:val="00465737"/>
    <w:rsid w:val="00466E79"/>
    <w:rsid w:val="00470D7D"/>
    <w:rsid w:val="00473450"/>
    <w:rsid w:val="0047372D"/>
    <w:rsid w:val="00473990"/>
    <w:rsid w:val="00473BA3"/>
    <w:rsid w:val="004743DD"/>
    <w:rsid w:val="00474CEA"/>
    <w:rsid w:val="00483968"/>
    <w:rsid w:val="004841BE"/>
    <w:rsid w:val="00484F86"/>
    <w:rsid w:val="00490746"/>
    <w:rsid w:val="00490852"/>
    <w:rsid w:val="0049194E"/>
    <w:rsid w:val="00491C9C"/>
    <w:rsid w:val="00492466"/>
    <w:rsid w:val="00492961"/>
    <w:rsid w:val="00492F30"/>
    <w:rsid w:val="004946F4"/>
    <w:rsid w:val="0049485F"/>
    <w:rsid w:val="0049487E"/>
    <w:rsid w:val="00497967"/>
    <w:rsid w:val="004A024D"/>
    <w:rsid w:val="004A160D"/>
    <w:rsid w:val="004A20E5"/>
    <w:rsid w:val="004A34AD"/>
    <w:rsid w:val="004A3E81"/>
    <w:rsid w:val="004A4195"/>
    <w:rsid w:val="004A5C62"/>
    <w:rsid w:val="004A5CE5"/>
    <w:rsid w:val="004A707D"/>
    <w:rsid w:val="004B0974"/>
    <w:rsid w:val="004B1FBD"/>
    <w:rsid w:val="004B4185"/>
    <w:rsid w:val="004B6C89"/>
    <w:rsid w:val="004C5541"/>
    <w:rsid w:val="004C6EEE"/>
    <w:rsid w:val="004C702B"/>
    <w:rsid w:val="004D0033"/>
    <w:rsid w:val="004D016B"/>
    <w:rsid w:val="004D0280"/>
    <w:rsid w:val="004D069C"/>
    <w:rsid w:val="004D1B22"/>
    <w:rsid w:val="004D1BCC"/>
    <w:rsid w:val="004D23CC"/>
    <w:rsid w:val="004D36F2"/>
    <w:rsid w:val="004D3E05"/>
    <w:rsid w:val="004E1106"/>
    <w:rsid w:val="004E138F"/>
    <w:rsid w:val="004E2A34"/>
    <w:rsid w:val="004E4649"/>
    <w:rsid w:val="004E5C2B"/>
    <w:rsid w:val="004F00DD"/>
    <w:rsid w:val="004F2133"/>
    <w:rsid w:val="004F2639"/>
    <w:rsid w:val="004F2F53"/>
    <w:rsid w:val="004F5398"/>
    <w:rsid w:val="004F54AE"/>
    <w:rsid w:val="004F55F1"/>
    <w:rsid w:val="004F6936"/>
    <w:rsid w:val="004F6AD3"/>
    <w:rsid w:val="00500EC0"/>
    <w:rsid w:val="00503DC6"/>
    <w:rsid w:val="00505199"/>
    <w:rsid w:val="005066B3"/>
    <w:rsid w:val="005069CA"/>
    <w:rsid w:val="00506F5D"/>
    <w:rsid w:val="00510C37"/>
    <w:rsid w:val="00512048"/>
    <w:rsid w:val="005126D0"/>
    <w:rsid w:val="00514667"/>
    <w:rsid w:val="00514A94"/>
    <w:rsid w:val="0051568D"/>
    <w:rsid w:val="00521D85"/>
    <w:rsid w:val="00521E1B"/>
    <w:rsid w:val="00523E40"/>
    <w:rsid w:val="005253AA"/>
    <w:rsid w:val="005267DD"/>
    <w:rsid w:val="00526AC7"/>
    <w:rsid w:val="00526C15"/>
    <w:rsid w:val="005270CE"/>
    <w:rsid w:val="00535C1D"/>
    <w:rsid w:val="00536499"/>
    <w:rsid w:val="00536D4E"/>
    <w:rsid w:val="00542A03"/>
    <w:rsid w:val="00543903"/>
    <w:rsid w:val="00543BCC"/>
    <w:rsid w:val="00543F11"/>
    <w:rsid w:val="00544135"/>
    <w:rsid w:val="00546305"/>
    <w:rsid w:val="00546631"/>
    <w:rsid w:val="00547A95"/>
    <w:rsid w:val="0055119B"/>
    <w:rsid w:val="0055505A"/>
    <w:rsid w:val="005559EA"/>
    <w:rsid w:val="00561202"/>
    <w:rsid w:val="00562507"/>
    <w:rsid w:val="00562811"/>
    <w:rsid w:val="00566996"/>
    <w:rsid w:val="00571782"/>
    <w:rsid w:val="00572031"/>
    <w:rsid w:val="00572282"/>
    <w:rsid w:val="0057381A"/>
    <w:rsid w:val="00573CE3"/>
    <w:rsid w:val="00575D52"/>
    <w:rsid w:val="00576E84"/>
    <w:rsid w:val="005802CA"/>
    <w:rsid w:val="00580394"/>
    <w:rsid w:val="005809CD"/>
    <w:rsid w:val="00582B8C"/>
    <w:rsid w:val="005860C6"/>
    <w:rsid w:val="0058757E"/>
    <w:rsid w:val="005924A2"/>
    <w:rsid w:val="00596A4B"/>
    <w:rsid w:val="00597507"/>
    <w:rsid w:val="005A2CED"/>
    <w:rsid w:val="005A3B31"/>
    <w:rsid w:val="005A467E"/>
    <w:rsid w:val="005A479D"/>
    <w:rsid w:val="005A47CB"/>
    <w:rsid w:val="005B0B57"/>
    <w:rsid w:val="005B1A30"/>
    <w:rsid w:val="005B1C6D"/>
    <w:rsid w:val="005B21B6"/>
    <w:rsid w:val="005B3A08"/>
    <w:rsid w:val="005B7A63"/>
    <w:rsid w:val="005C0955"/>
    <w:rsid w:val="005C1596"/>
    <w:rsid w:val="005C15BE"/>
    <w:rsid w:val="005C1EBC"/>
    <w:rsid w:val="005C296B"/>
    <w:rsid w:val="005C49DA"/>
    <w:rsid w:val="005C50F3"/>
    <w:rsid w:val="005C54B5"/>
    <w:rsid w:val="005C5D80"/>
    <w:rsid w:val="005C5D91"/>
    <w:rsid w:val="005D07B8"/>
    <w:rsid w:val="005D6597"/>
    <w:rsid w:val="005D6A26"/>
    <w:rsid w:val="005E14E7"/>
    <w:rsid w:val="005E17EE"/>
    <w:rsid w:val="005E26A3"/>
    <w:rsid w:val="005E2ECB"/>
    <w:rsid w:val="005E3658"/>
    <w:rsid w:val="005E3D4E"/>
    <w:rsid w:val="005E4232"/>
    <w:rsid w:val="005E447E"/>
    <w:rsid w:val="005E4C8D"/>
    <w:rsid w:val="005E4FD1"/>
    <w:rsid w:val="005F0775"/>
    <w:rsid w:val="005F0CF5"/>
    <w:rsid w:val="005F21EB"/>
    <w:rsid w:val="005F394E"/>
    <w:rsid w:val="005F5A0E"/>
    <w:rsid w:val="005F64CF"/>
    <w:rsid w:val="005F65B8"/>
    <w:rsid w:val="00600687"/>
    <w:rsid w:val="00600CAD"/>
    <w:rsid w:val="00601645"/>
    <w:rsid w:val="00601868"/>
    <w:rsid w:val="006041AD"/>
    <w:rsid w:val="00605908"/>
    <w:rsid w:val="00607850"/>
    <w:rsid w:val="00607EF7"/>
    <w:rsid w:val="00610D7C"/>
    <w:rsid w:val="00613414"/>
    <w:rsid w:val="00620154"/>
    <w:rsid w:val="0062408D"/>
    <w:rsid w:val="006240CC"/>
    <w:rsid w:val="00624940"/>
    <w:rsid w:val="006254F8"/>
    <w:rsid w:val="00626806"/>
    <w:rsid w:val="00627CFF"/>
    <w:rsid w:val="00627DA7"/>
    <w:rsid w:val="00630083"/>
    <w:rsid w:val="00630CDD"/>
    <w:rsid w:val="00630DA4"/>
    <w:rsid w:val="00631CD4"/>
    <w:rsid w:val="00632597"/>
    <w:rsid w:val="00632DB3"/>
    <w:rsid w:val="00634D13"/>
    <w:rsid w:val="006358B4"/>
    <w:rsid w:val="006359C2"/>
    <w:rsid w:val="00641724"/>
    <w:rsid w:val="006419AA"/>
    <w:rsid w:val="00644B1F"/>
    <w:rsid w:val="00644B7E"/>
    <w:rsid w:val="006454E6"/>
    <w:rsid w:val="00646235"/>
    <w:rsid w:val="00646A68"/>
    <w:rsid w:val="006505BD"/>
    <w:rsid w:val="006508EA"/>
    <w:rsid w:val="0065092E"/>
    <w:rsid w:val="0065255E"/>
    <w:rsid w:val="006554CA"/>
    <w:rsid w:val="006557A7"/>
    <w:rsid w:val="00656290"/>
    <w:rsid w:val="0065786D"/>
    <w:rsid w:val="006601C9"/>
    <w:rsid w:val="006608D8"/>
    <w:rsid w:val="006621D7"/>
    <w:rsid w:val="0066302A"/>
    <w:rsid w:val="00665EA0"/>
    <w:rsid w:val="00667770"/>
    <w:rsid w:val="00667A9A"/>
    <w:rsid w:val="00670597"/>
    <w:rsid w:val="006706D0"/>
    <w:rsid w:val="006717A7"/>
    <w:rsid w:val="00673C22"/>
    <w:rsid w:val="006770AD"/>
    <w:rsid w:val="00677574"/>
    <w:rsid w:val="006812ED"/>
    <w:rsid w:val="00683029"/>
    <w:rsid w:val="00683878"/>
    <w:rsid w:val="00684380"/>
    <w:rsid w:val="0068454C"/>
    <w:rsid w:val="00685F83"/>
    <w:rsid w:val="0069195F"/>
    <w:rsid w:val="00691B62"/>
    <w:rsid w:val="006924BC"/>
    <w:rsid w:val="00692D5C"/>
    <w:rsid w:val="006933B5"/>
    <w:rsid w:val="00693D14"/>
    <w:rsid w:val="00696F27"/>
    <w:rsid w:val="006A137E"/>
    <w:rsid w:val="006A18C2"/>
    <w:rsid w:val="006A1B04"/>
    <w:rsid w:val="006A1F4E"/>
    <w:rsid w:val="006A2B8D"/>
    <w:rsid w:val="006A2CF1"/>
    <w:rsid w:val="006A3383"/>
    <w:rsid w:val="006A4920"/>
    <w:rsid w:val="006B077C"/>
    <w:rsid w:val="006B6803"/>
    <w:rsid w:val="006D0F16"/>
    <w:rsid w:val="006D10B7"/>
    <w:rsid w:val="006D2A3F"/>
    <w:rsid w:val="006D2FBC"/>
    <w:rsid w:val="006D6E34"/>
    <w:rsid w:val="006E07DE"/>
    <w:rsid w:val="006E138B"/>
    <w:rsid w:val="006E1867"/>
    <w:rsid w:val="006E75BF"/>
    <w:rsid w:val="006E7BD2"/>
    <w:rsid w:val="006F0330"/>
    <w:rsid w:val="006F1FDC"/>
    <w:rsid w:val="006F27F6"/>
    <w:rsid w:val="006F6B8C"/>
    <w:rsid w:val="007007BC"/>
    <w:rsid w:val="007013EF"/>
    <w:rsid w:val="0070229E"/>
    <w:rsid w:val="00702F4E"/>
    <w:rsid w:val="007055BD"/>
    <w:rsid w:val="00705F12"/>
    <w:rsid w:val="00707B82"/>
    <w:rsid w:val="0071097E"/>
    <w:rsid w:val="00712AAD"/>
    <w:rsid w:val="007173CA"/>
    <w:rsid w:val="007204C8"/>
    <w:rsid w:val="007216AA"/>
    <w:rsid w:val="00721AB5"/>
    <w:rsid w:val="00721CFB"/>
    <w:rsid w:val="00721DEF"/>
    <w:rsid w:val="007246BF"/>
    <w:rsid w:val="00724A43"/>
    <w:rsid w:val="007273AC"/>
    <w:rsid w:val="00731AD4"/>
    <w:rsid w:val="00732255"/>
    <w:rsid w:val="00732A97"/>
    <w:rsid w:val="007346E4"/>
    <w:rsid w:val="00735564"/>
    <w:rsid w:val="0073698C"/>
    <w:rsid w:val="00736E26"/>
    <w:rsid w:val="00740F22"/>
    <w:rsid w:val="00741CF0"/>
    <w:rsid w:val="00741F1A"/>
    <w:rsid w:val="007447DA"/>
    <w:rsid w:val="007450F8"/>
    <w:rsid w:val="0074696E"/>
    <w:rsid w:val="00750135"/>
    <w:rsid w:val="00750EC2"/>
    <w:rsid w:val="00752609"/>
    <w:rsid w:val="00752B28"/>
    <w:rsid w:val="007536BC"/>
    <w:rsid w:val="007541A9"/>
    <w:rsid w:val="00754885"/>
    <w:rsid w:val="00754E36"/>
    <w:rsid w:val="00756B84"/>
    <w:rsid w:val="00763139"/>
    <w:rsid w:val="00766360"/>
    <w:rsid w:val="00767845"/>
    <w:rsid w:val="00770F37"/>
    <w:rsid w:val="007711A0"/>
    <w:rsid w:val="00772D5E"/>
    <w:rsid w:val="0077463E"/>
    <w:rsid w:val="00775BAF"/>
    <w:rsid w:val="0077639D"/>
    <w:rsid w:val="00776928"/>
    <w:rsid w:val="00776B01"/>
    <w:rsid w:val="00776D56"/>
    <w:rsid w:val="00776E0F"/>
    <w:rsid w:val="007774B1"/>
    <w:rsid w:val="00777BE1"/>
    <w:rsid w:val="00782222"/>
    <w:rsid w:val="007833D8"/>
    <w:rsid w:val="007845C2"/>
    <w:rsid w:val="00785552"/>
    <w:rsid w:val="00785677"/>
    <w:rsid w:val="00786F16"/>
    <w:rsid w:val="00791BD7"/>
    <w:rsid w:val="007933F7"/>
    <w:rsid w:val="00793F56"/>
    <w:rsid w:val="007952D2"/>
    <w:rsid w:val="00796E20"/>
    <w:rsid w:val="00797C32"/>
    <w:rsid w:val="007A11E8"/>
    <w:rsid w:val="007A70CC"/>
    <w:rsid w:val="007A771D"/>
    <w:rsid w:val="007A7973"/>
    <w:rsid w:val="007B0914"/>
    <w:rsid w:val="007B1374"/>
    <w:rsid w:val="007B306F"/>
    <w:rsid w:val="007B32E5"/>
    <w:rsid w:val="007B3DB9"/>
    <w:rsid w:val="007B43D3"/>
    <w:rsid w:val="007B5386"/>
    <w:rsid w:val="007B589F"/>
    <w:rsid w:val="007B5A27"/>
    <w:rsid w:val="007B6186"/>
    <w:rsid w:val="007B728A"/>
    <w:rsid w:val="007B73BC"/>
    <w:rsid w:val="007C1838"/>
    <w:rsid w:val="007C20B9"/>
    <w:rsid w:val="007C2659"/>
    <w:rsid w:val="007C7301"/>
    <w:rsid w:val="007C7859"/>
    <w:rsid w:val="007C7F28"/>
    <w:rsid w:val="007D1466"/>
    <w:rsid w:val="007D2BDE"/>
    <w:rsid w:val="007D2FB6"/>
    <w:rsid w:val="007D49EB"/>
    <w:rsid w:val="007D5E1C"/>
    <w:rsid w:val="007D65A9"/>
    <w:rsid w:val="007E028F"/>
    <w:rsid w:val="007E0DE2"/>
    <w:rsid w:val="007E2842"/>
    <w:rsid w:val="007E3667"/>
    <w:rsid w:val="007E3B98"/>
    <w:rsid w:val="007E417A"/>
    <w:rsid w:val="007F1521"/>
    <w:rsid w:val="007F31B6"/>
    <w:rsid w:val="007F546C"/>
    <w:rsid w:val="007F625F"/>
    <w:rsid w:val="007F665E"/>
    <w:rsid w:val="00800388"/>
    <w:rsid w:val="00800412"/>
    <w:rsid w:val="00801B93"/>
    <w:rsid w:val="0080433A"/>
    <w:rsid w:val="008043D5"/>
    <w:rsid w:val="0080587B"/>
    <w:rsid w:val="00806468"/>
    <w:rsid w:val="00807DB3"/>
    <w:rsid w:val="008113B7"/>
    <w:rsid w:val="008119CA"/>
    <w:rsid w:val="008130C4"/>
    <w:rsid w:val="008155F0"/>
    <w:rsid w:val="0081569F"/>
    <w:rsid w:val="00816735"/>
    <w:rsid w:val="00820141"/>
    <w:rsid w:val="008207DB"/>
    <w:rsid w:val="00820E0C"/>
    <w:rsid w:val="0082169C"/>
    <w:rsid w:val="00823275"/>
    <w:rsid w:val="0082366F"/>
    <w:rsid w:val="008338A0"/>
    <w:rsid w:val="008338A2"/>
    <w:rsid w:val="0083430D"/>
    <w:rsid w:val="00841A6C"/>
    <w:rsid w:val="00841AA9"/>
    <w:rsid w:val="00842CAD"/>
    <w:rsid w:val="008474FE"/>
    <w:rsid w:val="008477E3"/>
    <w:rsid w:val="00853EE4"/>
    <w:rsid w:val="00855535"/>
    <w:rsid w:val="00857C5A"/>
    <w:rsid w:val="0086255E"/>
    <w:rsid w:val="008633F0"/>
    <w:rsid w:val="0086435F"/>
    <w:rsid w:val="00865203"/>
    <w:rsid w:val="00867302"/>
    <w:rsid w:val="00867D9D"/>
    <w:rsid w:val="00872E0A"/>
    <w:rsid w:val="00873594"/>
    <w:rsid w:val="008747CF"/>
    <w:rsid w:val="00875285"/>
    <w:rsid w:val="00877C00"/>
    <w:rsid w:val="00884B62"/>
    <w:rsid w:val="0088529C"/>
    <w:rsid w:val="0088563D"/>
    <w:rsid w:val="00887903"/>
    <w:rsid w:val="0089270A"/>
    <w:rsid w:val="00893AF6"/>
    <w:rsid w:val="00893C45"/>
    <w:rsid w:val="00894BC4"/>
    <w:rsid w:val="00894C5F"/>
    <w:rsid w:val="008955F5"/>
    <w:rsid w:val="00896890"/>
    <w:rsid w:val="008976B6"/>
    <w:rsid w:val="008A18FF"/>
    <w:rsid w:val="008A28A8"/>
    <w:rsid w:val="008A5B32"/>
    <w:rsid w:val="008A71B7"/>
    <w:rsid w:val="008B2029"/>
    <w:rsid w:val="008B2EE4"/>
    <w:rsid w:val="008B3821"/>
    <w:rsid w:val="008B4D3D"/>
    <w:rsid w:val="008B57C7"/>
    <w:rsid w:val="008C2F92"/>
    <w:rsid w:val="008C3546"/>
    <w:rsid w:val="008C589D"/>
    <w:rsid w:val="008C6D51"/>
    <w:rsid w:val="008D1704"/>
    <w:rsid w:val="008D2846"/>
    <w:rsid w:val="008D34AA"/>
    <w:rsid w:val="008D4236"/>
    <w:rsid w:val="008D462F"/>
    <w:rsid w:val="008D5A69"/>
    <w:rsid w:val="008D660D"/>
    <w:rsid w:val="008D6DCF"/>
    <w:rsid w:val="008D6DF1"/>
    <w:rsid w:val="008E3C6B"/>
    <w:rsid w:val="008E4376"/>
    <w:rsid w:val="008E67D0"/>
    <w:rsid w:val="008E7A0A"/>
    <w:rsid w:val="008E7B49"/>
    <w:rsid w:val="008F1EC1"/>
    <w:rsid w:val="008F29AF"/>
    <w:rsid w:val="008F4F0F"/>
    <w:rsid w:val="008F59F6"/>
    <w:rsid w:val="008F6C1B"/>
    <w:rsid w:val="008F77BC"/>
    <w:rsid w:val="00900719"/>
    <w:rsid w:val="009017AC"/>
    <w:rsid w:val="00902A9A"/>
    <w:rsid w:val="00904A1C"/>
    <w:rsid w:val="00905030"/>
    <w:rsid w:val="00906490"/>
    <w:rsid w:val="009100C9"/>
    <w:rsid w:val="009111B2"/>
    <w:rsid w:val="009151F5"/>
    <w:rsid w:val="009165C2"/>
    <w:rsid w:val="0091661F"/>
    <w:rsid w:val="0091791A"/>
    <w:rsid w:val="00917B41"/>
    <w:rsid w:val="00921654"/>
    <w:rsid w:val="00924AE1"/>
    <w:rsid w:val="00924EDC"/>
    <w:rsid w:val="009269B1"/>
    <w:rsid w:val="0092724D"/>
    <w:rsid w:val="009272B3"/>
    <w:rsid w:val="00930167"/>
    <w:rsid w:val="00931205"/>
    <w:rsid w:val="009315BE"/>
    <w:rsid w:val="009326DD"/>
    <w:rsid w:val="0093338F"/>
    <w:rsid w:val="00935735"/>
    <w:rsid w:val="00937889"/>
    <w:rsid w:val="00937BD9"/>
    <w:rsid w:val="00941724"/>
    <w:rsid w:val="00950E2C"/>
    <w:rsid w:val="00951D50"/>
    <w:rsid w:val="009525EB"/>
    <w:rsid w:val="0095470B"/>
    <w:rsid w:val="00954874"/>
    <w:rsid w:val="00955A33"/>
    <w:rsid w:val="0095615A"/>
    <w:rsid w:val="00961400"/>
    <w:rsid w:val="00963646"/>
    <w:rsid w:val="009656C3"/>
    <w:rsid w:val="0096632D"/>
    <w:rsid w:val="00967124"/>
    <w:rsid w:val="00967DE6"/>
    <w:rsid w:val="0097166C"/>
    <w:rsid w:val="009718C7"/>
    <w:rsid w:val="00972A56"/>
    <w:rsid w:val="00973DC1"/>
    <w:rsid w:val="009747B5"/>
    <w:rsid w:val="0097559F"/>
    <w:rsid w:val="009761EA"/>
    <w:rsid w:val="0097678A"/>
    <w:rsid w:val="0097761E"/>
    <w:rsid w:val="00982454"/>
    <w:rsid w:val="00982CF0"/>
    <w:rsid w:val="009853E1"/>
    <w:rsid w:val="00986D58"/>
    <w:rsid w:val="00986E6B"/>
    <w:rsid w:val="00990032"/>
    <w:rsid w:val="00990B19"/>
    <w:rsid w:val="0099103B"/>
    <w:rsid w:val="0099153B"/>
    <w:rsid w:val="00991769"/>
    <w:rsid w:val="0099232C"/>
    <w:rsid w:val="009940FD"/>
    <w:rsid w:val="00994386"/>
    <w:rsid w:val="00994DB9"/>
    <w:rsid w:val="009953AF"/>
    <w:rsid w:val="009A13D8"/>
    <w:rsid w:val="009A279E"/>
    <w:rsid w:val="009A3015"/>
    <w:rsid w:val="009A3490"/>
    <w:rsid w:val="009B0A6F"/>
    <w:rsid w:val="009B0A94"/>
    <w:rsid w:val="009B0C62"/>
    <w:rsid w:val="009B19BF"/>
    <w:rsid w:val="009B2AE8"/>
    <w:rsid w:val="009B3ABB"/>
    <w:rsid w:val="009B42D9"/>
    <w:rsid w:val="009B5622"/>
    <w:rsid w:val="009B59E9"/>
    <w:rsid w:val="009B70AA"/>
    <w:rsid w:val="009B7E1C"/>
    <w:rsid w:val="009C077F"/>
    <w:rsid w:val="009C245E"/>
    <w:rsid w:val="009C336C"/>
    <w:rsid w:val="009C5E77"/>
    <w:rsid w:val="009C7385"/>
    <w:rsid w:val="009C7A7E"/>
    <w:rsid w:val="009D02E8"/>
    <w:rsid w:val="009D51D0"/>
    <w:rsid w:val="009D6E78"/>
    <w:rsid w:val="009D70A4"/>
    <w:rsid w:val="009D7B14"/>
    <w:rsid w:val="009E07E4"/>
    <w:rsid w:val="009E08D1"/>
    <w:rsid w:val="009E0D96"/>
    <w:rsid w:val="009E1B95"/>
    <w:rsid w:val="009E408B"/>
    <w:rsid w:val="009E496F"/>
    <w:rsid w:val="009E4B0D"/>
    <w:rsid w:val="009E5250"/>
    <w:rsid w:val="009E6B2F"/>
    <w:rsid w:val="009E7A69"/>
    <w:rsid w:val="009E7F92"/>
    <w:rsid w:val="009F02A3"/>
    <w:rsid w:val="009F12BC"/>
    <w:rsid w:val="009F2182"/>
    <w:rsid w:val="009F2F27"/>
    <w:rsid w:val="009F34AA"/>
    <w:rsid w:val="009F35BB"/>
    <w:rsid w:val="009F5809"/>
    <w:rsid w:val="009F6BCB"/>
    <w:rsid w:val="009F7B78"/>
    <w:rsid w:val="00A0057A"/>
    <w:rsid w:val="00A02FA1"/>
    <w:rsid w:val="00A0381D"/>
    <w:rsid w:val="00A04CCE"/>
    <w:rsid w:val="00A0726E"/>
    <w:rsid w:val="00A07421"/>
    <w:rsid w:val="00A0776B"/>
    <w:rsid w:val="00A10FB9"/>
    <w:rsid w:val="00A11421"/>
    <w:rsid w:val="00A1389F"/>
    <w:rsid w:val="00A14C88"/>
    <w:rsid w:val="00A157B1"/>
    <w:rsid w:val="00A22229"/>
    <w:rsid w:val="00A24442"/>
    <w:rsid w:val="00A24ADA"/>
    <w:rsid w:val="00A25FD2"/>
    <w:rsid w:val="00A32577"/>
    <w:rsid w:val="00A33012"/>
    <w:rsid w:val="00A330BB"/>
    <w:rsid w:val="00A35033"/>
    <w:rsid w:val="00A356D7"/>
    <w:rsid w:val="00A37C86"/>
    <w:rsid w:val="00A446F5"/>
    <w:rsid w:val="00A44882"/>
    <w:rsid w:val="00A45125"/>
    <w:rsid w:val="00A5050B"/>
    <w:rsid w:val="00A54715"/>
    <w:rsid w:val="00A5648D"/>
    <w:rsid w:val="00A6061C"/>
    <w:rsid w:val="00A60824"/>
    <w:rsid w:val="00A62D44"/>
    <w:rsid w:val="00A67263"/>
    <w:rsid w:val="00A7161C"/>
    <w:rsid w:val="00A71ADC"/>
    <w:rsid w:val="00A71CE4"/>
    <w:rsid w:val="00A7214D"/>
    <w:rsid w:val="00A72ACC"/>
    <w:rsid w:val="00A75A0C"/>
    <w:rsid w:val="00A75F1B"/>
    <w:rsid w:val="00A76EDA"/>
    <w:rsid w:val="00A77788"/>
    <w:rsid w:val="00A77AA3"/>
    <w:rsid w:val="00A80596"/>
    <w:rsid w:val="00A8236D"/>
    <w:rsid w:val="00A82844"/>
    <w:rsid w:val="00A84CB8"/>
    <w:rsid w:val="00A854EB"/>
    <w:rsid w:val="00A855A6"/>
    <w:rsid w:val="00A866B8"/>
    <w:rsid w:val="00A86AAC"/>
    <w:rsid w:val="00A872E5"/>
    <w:rsid w:val="00A91406"/>
    <w:rsid w:val="00A96E65"/>
    <w:rsid w:val="00A96ECE"/>
    <w:rsid w:val="00A97C72"/>
    <w:rsid w:val="00AA1FE6"/>
    <w:rsid w:val="00AA310B"/>
    <w:rsid w:val="00AA63D4"/>
    <w:rsid w:val="00AB04ED"/>
    <w:rsid w:val="00AB06E8"/>
    <w:rsid w:val="00AB1CD3"/>
    <w:rsid w:val="00AB352F"/>
    <w:rsid w:val="00AC274B"/>
    <w:rsid w:val="00AC4764"/>
    <w:rsid w:val="00AC6D36"/>
    <w:rsid w:val="00AD0CBA"/>
    <w:rsid w:val="00AD26E2"/>
    <w:rsid w:val="00AD54E4"/>
    <w:rsid w:val="00AD605A"/>
    <w:rsid w:val="00AD784C"/>
    <w:rsid w:val="00AE02D6"/>
    <w:rsid w:val="00AE126A"/>
    <w:rsid w:val="00AE1BAE"/>
    <w:rsid w:val="00AE3005"/>
    <w:rsid w:val="00AE3BD5"/>
    <w:rsid w:val="00AE5545"/>
    <w:rsid w:val="00AE59A0"/>
    <w:rsid w:val="00AE7CE3"/>
    <w:rsid w:val="00AF0C57"/>
    <w:rsid w:val="00AF1BA5"/>
    <w:rsid w:val="00AF26F3"/>
    <w:rsid w:val="00AF3B56"/>
    <w:rsid w:val="00AF5E7E"/>
    <w:rsid w:val="00AF5F04"/>
    <w:rsid w:val="00B00672"/>
    <w:rsid w:val="00B01B4D"/>
    <w:rsid w:val="00B04489"/>
    <w:rsid w:val="00B06571"/>
    <w:rsid w:val="00B068BA"/>
    <w:rsid w:val="00B07217"/>
    <w:rsid w:val="00B104DE"/>
    <w:rsid w:val="00B13851"/>
    <w:rsid w:val="00B13B1C"/>
    <w:rsid w:val="00B14B5F"/>
    <w:rsid w:val="00B15F31"/>
    <w:rsid w:val="00B16F0D"/>
    <w:rsid w:val="00B207B0"/>
    <w:rsid w:val="00B21F90"/>
    <w:rsid w:val="00B22291"/>
    <w:rsid w:val="00B23F9A"/>
    <w:rsid w:val="00B2417B"/>
    <w:rsid w:val="00B248AF"/>
    <w:rsid w:val="00B24E6F"/>
    <w:rsid w:val="00B26CB5"/>
    <w:rsid w:val="00B2752E"/>
    <w:rsid w:val="00B307CC"/>
    <w:rsid w:val="00B326B7"/>
    <w:rsid w:val="00B33426"/>
    <w:rsid w:val="00B33427"/>
    <w:rsid w:val="00B351AF"/>
    <w:rsid w:val="00B3588E"/>
    <w:rsid w:val="00B3687D"/>
    <w:rsid w:val="00B3795B"/>
    <w:rsid w:val="00B37D16"/>
    <w:rsid w:val="00B4198F"/>
    <w:rsid w:val="00B41F3D"/>
    <w:rsid w:val="00B431E8"/>
    <w:rsid w:val="00B45141"/>
    <w:rsid w:val="00B519CD"/>
    <w:rsid w:val="00B5273A"/>
    <w:rsid w:val="00B52C9F"/>
    <w:rsid w:val="00B54509"/>
    <w:rsid w:val="00B57329"/>
    <w:rsid w:val="00B60E61"/>
    <w:rsid w:val="00B61D3A"/>
    <w:rsid w:val="00B62B50"/>
    <w:rsid w:val="00B635B7"/>
    <w:rsid w:val="00B63AE8"/>
    <w:rsid w:val="00B65950"/>
    <w:rsid w:val="00B66D83"/>
    <w:rsid w:val="00B672C0"/>
    <w:rsid w:val="00B674C5"/>
    <w:rsid w:val="00B676FD"/>
    <w:rsid w:val="00B67826"/>
    <w:rsid w:val="00B678B6"/>
    <w:rsid w:val="00B75646"/>
    <w:rsid w:val="00B7629E"/>
    <w:rsid w:val="00B77A1D"/>
    <w:rsid w:val="00B90729"/>
    <w:rsid w:val="00B907DA"/>
    <w:rsid w:val="00B90D57"/>
    <w:rsid w:val="00B94C5E"/>
    <w:rsid w:val="00B950BC"/>
    <w:rsid w:val="00B9714C"/>
    <w:rsid w:val="00BA29AD"/>
    <w:rsid w:val="00BA33CF"/>
    <w:rsid w:val="00BA3F8D"/>
    <w:rsid w:val="00BB695C"/>
    <w:rsid w:val="00BB7A10"/>
    <w:rsid w:val="00BC60BE"/>
    <w:rsid w:val="00BC7468"/>
    <w:rsid w:val="00BC7D4F"/>
    <w:rsid w:val="00BC7ED7"/>
    <w:rsid w:val="00BD2850"/>
    <w:rsid w:val="00BD624B"/>
    <w:rsid w:val="00BD6D6D"/>
    <w:rsid w:val="00BE28D2"/>
    <w:rsid w:val="00BE4A64"/>
    <w:rsid w:val="00BE5E43"/>
    <w:rsid w:val="00BF25F2"/>
    <w:rsid w:val="00BF557D"/>
    <w:rsid w:val="00BF658D"/>
    <w:rsid w:val="00BF7F58"/>
    <w:rsid w:val="00C007ED"/>
    <w:rsid w:val="00C01381"/>
    <w:rsid w:val="00C01AB1"/>
    <w:rsid w:val="00C026A0"/>
    <w:rsid w:val="00C05F21"/>
    <w:rsid w:val="00C06137"/>
    <w:rsid w:val="00C068DA"/>
    <w:rsid w:val="00C06929"/>
    <w:rsid w:val="00C079B8"/>
    <w:rsid w:val="00C10037"/>
    <w:rsid w:val="00C115E1"/>
    <w:rsid w:val="00C123EA"/>
    <w:rsid w:val="00C12A49"/>
    <w:rsid w:val="00C133EE"/>
    <w:rsid w:val="00C149D0"/>
    <w:rsid w:val="00C20721"/>
    <w:rsid w:val="00C221B6"/>
    <w:rsid w:val="00C26588"/>
    <w:rsid w:val="00C269E9"/>
    <w:rsid w:val="00C2779D"/>
    <w:rsid w:val="00C27DE9"/>
    <w:rsid w:val="00C311D9"/>
    <w:rsid w:val="00C32989"/>
    <w:rsid w:val="00C33388"/>
    <w:rsid w:val="00C35484"/>
    <w:rsid w:val="00C4173A"/>
    <w:rsid w:val="00C479F4"/>
    <w:rsid w:val="00C50A9B"/>
    <w:rsid w:val="00C50DED"/>
    <w:rsid w:val="00C52025"/>
    <w:rsid w:val="00C52217"/>
    <w:rsid w:val="00C53862"/>
    <w:rsid w:val="00C602FF"/>
    <w:rsid w:val="00C60411"/>
    <w:rsid w:val="00C61174"/>
    <w:rsid w:val="00C6148F"/>
    <w:rsid w:val="00C621B1"/>
    <w:rsid w:val="00C62F7A"/>
    <w:rsid w:val="00C63B9C"/>
    <w:rsid w:val="00C65129"/>
    <w:rsid w:val="00C66364"/>
    <w:rsid w:val="00C6682F"/>
    <w:rsid w:val="00C67BF4"/>
    <w:rsid w:val="00C67BF9"/>
    <w:rsid w:val="00C7275E"/>
    <w:rsid w:val="00C729A6"/>
    <w:rsid w:val="00C731AF"/>
    <w:rsid w:val="00C74C5D"/>
    <w:rsid w:val="00C76B8F"/>
    <w:rsid w:val="00C8118A"/>
    <w:rsid w:val="00C8579B"/>
    <w:rsid w:val="00C863C4"/>
    <w:rsid w:val="00C90DAB"/>
    <w:rsid w:val="00C91E5B"/>
    <w:rsid w:val="00C920EA"/>
    <w:rsid w:val="00C93C3E"/>
    <w:rsid w:val="00CA12E3"/>
    <w:rsid w:val="00CA1476"/>
    <w:rsid w:val="00CA6611"/>
    <w:rsid w:val="00CA68F5"/>
    <w:rsid w:val="00CA6AE6"/>
    <w:rsid w:val="00CA782F"/>
    <w:rsid w:val="00CA7B51"/>
    <w:rsid w:val="00CB187B"/>
    <w:rsid w:val="00CB2835"/>
    <w:rsid w:val="00CB3285"/>
    <w:rsid w:val="00CB4500"/>
    <w:rsid w:val="00CB5707"/>
    <w:rsid w:val="00CB6F04"/>
    <w:rsid w:val="00CC0C72"/>
    <w:rsid w:val="00CC2BFD"/>
    <w:rsid w:val="00CC6F40"/>
    <w:rsid w:val="00CD066F"/>
    <w:rsid w:val="00CD0F65"/>
    <w:rsid w:val="00CD3476"/>
    <w:rsid w:val="00CD6354"/>
    <w:rsid w:val="00CD64DF"/>
    <w:rsid w:val="00CE05D0"/>
    <w:rsid w:val="00CE225F"/>
    <w:rsid w:val="00CE3552"/>
    <w:rsid w:val="00CE4208"/>
    <w:rsid w:val="00CE4DCB"/>
    <w:rsid w:val="00CE5A7A"/>
    <w:rsid w:val="00CE6DFF"/>
    <w:rsid w:val="00CF2F50"/>
    <w:rsid w:val="00CF6198"/>
    <w:rsid w:val="00CF6E12"/>
    <w:rsid w:val="00CF7CB0"/>
    <w:rsid w:val="00D02919"/>
    <w:rsid w:val="00D047A1"/>
    <w:rsid w:val="00D04C61"/>
    <w:rsid w:val="00D05B8D"/>
    <w:rsid w:val="00D05B9B"/>
    <w:rsid w:val="00D065A2"/>
    <w:rsid w:val="00D079AA"/>
    <w:rsid w:val="00D07F00"/>
    <w:rsid w:val="00D1130F"/>
    <w:rsid w:val="00D114BC"/>
    <w:rsid w:val="00D16753"/>
    <w:rsid w:val="00D16BE8"/>
    <w:rsid w:val="00D17B72"/>
    <w:rsid w:val="00D210BA"/>
    <w:rsid w:val="00D3185C"/>
    <w:rsid w:val="00D3205F"/>
    <w:rsid w:val="00D3318E"/>
    <w:rsid w:val="00D33E72"/>
    <w:rsid w:val="00D35446"/>
    <w:rsid w:val="00D35861"/>
    <w:rsid w:val="00D35BD6"/>
    <w:rsid w:val="00D361B5"/>
    <w:rsid w:val="00D401DE"/>
    <w:rsid w:val="00D41121"/>
    <w:rsid w:val="00D411A2"/>
    <w:rsid w:val="00D4606D"/>
    <w:rsid w:val="00D47BA3"/>
    <w:rsid w:val="00D47F14"/>
    <w:rsid w:val="00D50B9C"/>
    <w:rsid w:val="00D513AF"/>
    <w:rsid w:val="00D522BC"/>
    <w:rsid w:val="00D52D73"/>
    <w:rsid w:val="00D52E58"/>
    <w:rsid w:val="00D55D34"/>
    <w:rsid w:val="00D55D61"/>
    <w:rsid w:val="00D56AB7"/>
    <w:rsid w:val="00D56B20"/>
    <w:rsid w:val="00D578B3"/>
    <w:rsid w:val="00D61173"/>
    <w:rsid w:val="00D618F4"/>
    <w:rsid w:val="00D6196B"/>
    <w:rsid w:val="00D63636"/>
    <w:rsid w:val="00D714CC"/>
    <w:rsid w:val="00D75EA7"/>
    <w:rsid w:val="00D81ADF"/>
    <w:rsid w:val="00D81F21"/>
    <w:rsid w:val="00D85331"/>
    <w:rsid w:val="00D864F2"/>
    <w:rsid w:val="00D90B2B"/>
    <w:rsid w:val="00D93B42"/>
    <w:rsid w:val="00D943F8"/>
    <w:rsid w:val="00D95470"/>
    <w:rsid w:val="00D96B55"/>
    <w:rsid w:val="00DA2619"/>
    <w:rsid w:val="00DA4239"/>
    <w:rsid w:val="00DA588C"/>
    <w:rsid w:val="00DA65DE"/>
    <w:rsid w:val="00DA792D"/>
    <w:rsid w:val="00DB0B61"/>
    <w:rsid w:val="00DB1474"/>
    <w:rsid w:val="00DB2962"/>
    <w:rsid w:val="00DB2BC6"/>
    <w:rsid w:val="00DB52FB"/>
    <w:rsid w:val="00DB79BE"/>
    <w:rsid w:val="00DC013B"/>
    <w:rsid w:val="00DC090B"/>
    <w:rsid w:val="00DC1266"/>
    <w:rsid w:val="00DC1679"/>
    <w:rsid w:val="00DC219B"/>
    <w:rsid w:val="00DC297A"/>
    <w:rsid w:val="00DC2CF1"/>
    <w:rsid w:val="00DC2DC7"/>
    <w:rsid w:val="00DC2EA0"/>
    <w:rsid w:val="00DC3A7C"/>
    <w:rsid w:val="00DC4FCF"/>
    <w:rsid w:val="00DC50E0"/>
    <w:rsid w:val="00DC588B"/>
    <w:rsid w:val="00DC6386"/>
    <w:rsid w:val="00DC68F1"/>
    <w:rsid w:val="00DD1130"/>
    <w:rsid w:val="00DD18CE"/>
    <w:rsid w:val="00DD1951"/>
    <w:rsid w:val="00DD278A"/>
    <w:rsid w:val="00DD4228"/>
    <w:rsid w:val="00DD487D"/>
    <w:rsid w:val="00DD4E83"/>
    <w:rsid w:val="00DD6628"/>
    <w:rsid w:val="00DD6945"/>
    <w:rsid w:val="00DE2D04"/>
    <w:rsid w:val="00DE3250"/>
    <w:rsid w:val="00DE6028"/>
    <w:rsid w:val="00DE6C85"/>
    <w:rsid w:val="00DE7706"/>
    <w:rsid w:val="00DE78A3"/>
    <w:rsid w:val="00DF1A71"/>
    <w:rsid w:val="00DF3D12"/>
    <w:rsid w:val="00DF4A45"/>
    <w:rsid w:val="00DF50FC"/>
    <w:rsid w:val="00DF58DE"/>
    <w:rsid w:val="00DF68C7"/>
    <w:rsid w:val="00DF731A"/>
    <w:rsid w:val="00E06B75"/>
    <w:rsid w:val="00E11332"/>
    <w:rsid w:val="00E11352"/>
    <w:rsid w:val="00E15411"/>
    <w:rsid w:val="00E159E0"/>
    <w:rsid w:val="00E170DC"/>
    <w:rsid w:val="00E17205"/>
    <w:rsid w:val="00E17546"/>
    <w:rsid w:val="00E20DDD"/>
    <w:rsid w:val="00E210B5"/>
    <w:rsid w:val="00E235D5"/>
    <w:rsid w:val="00E261B3"/>
    <w:rsid w:val="00E26818"/>
    <w:rsid w:val="00E27FFC"/>
    <w:rsid w:val="00E30B15"/>
    <w:rsid w:val="00E30C4C"/>
    <w:rsid w:val="00E32646"/>
    <w:rsid w:val="00E33237"/>
    <w:rsid w:val="00E3522E"/>
    <w:rsid w:val="00E36256"/>
    <w:rsid w:val="00E40181"/>
    <w:rsid w:val="00E457F3"/>
    <w:rsid w:val="00E54950"/>
    <w:rsid w:val="00E55FB3"/>
    <w:rsid w:val="00E56A01"/>
    <w:rsid w:val="00E60D9E"/>
    <w:rsid w:val="00E629A1"/>
    <w:rsid w:val="00E63CD0"/>
    <w:rsid w:val="00E63CD5"/>
    <w:rsid w:val="00E6794C"/>
    <w:rsid w:val="00E71591"/>
    <w:rsid w:val="00E71CEB"/>
    <w:rsid w:val="00E74173"/>
    <w:rsid w:val="00E7454F"/>
    <w:rsid w:val="00E7474F"/>
    <w:rsid w:val="00E760BE"/>
    <w:rsid w:val="00E76D8C"/>
    <w:rsid w:val="00E80DE3"/>
    <w:rsid w:val="00E82C55"/>
    <w:rsid w:val="00E8787E"/>
    <w:rsid w:val="00E926C2"/>
    <w:rsid w:val="00E92AC3"/>
    <w:rsid w:val="00E93B1F"/>
    <w:rsid w:val="00E965E0"/>
    <w:rsid w:val="00E978B7"/>
    <w:rsid w:val="00EA043F"/>
    <w:rsid w:val="00EA1B16"/>
    <w:rsid w:val="00EA2F6A"/>
    <w:rsid w:val="00EA3FD6"/>
    <w:rsid w:val="00EB00E0"/>
    <w:rsid w:val="00EB05D5"/>
    <w:rsid w:val="00EB0992"/>
    <w:rsid w:val="00EB168C"/>
    <w:rsid w:val="00EB3239"/>
    <w:rsid w:val="00EB4BC7"/>
    <w:rsid w:val="00EB56B9"/>
    <w:rsid w:val="00EC041D"/>
    <w:rsid w:val="00EC059F"/>
    <w:rsid w:val="00EC1F24"/>
    <w:rsid w:val="00EC2197"/>
    <w:rsid w:val="00EC22F6"/>
    <w:rsid w:val="00EC3DB9"/>
    <w:rsid w:val="00EC5195"/>
    <w:rsid w:val="00ED16CC"/>
    <w:rsid w:val="00ED324C"/>
    <w:rsid w:val="00ED3608"/>
    <w:rsid w:val="00ED42D6"/>
    <w:rsid w:val="00ED5B9B"/>
    <w:rsid w:val="00ED5F6F"/>
    <w:rsid w:val="00ED6BAD"/>
    <w:rsid w:val="00ED7447"/>
    <w:rsid w:val="00ED7762"/>
    <w:rsid w:val="00EE00D6"/>
    <w:rsid w:val="00EE11E7"/>
    <w:rsid w:val="00EE1488"/>
    <w:rsid w:val="00EE2396"/>
    <w:rsid w:val="00EE29AD"/>
    <w:rsid w:val="00EE3E24"/>
    <w:rsid w:val="00EE4D5D"/>
    <w:rsid w:val="00EE5065"/>
    <w:rsid w:val="00EE5131"/>
    <w:rsid w:val="00EE65E2"/>
    <w:rsid w:val="00EF0070"/>
    <w:rsid w:val="00EF109B"/>
    <w:rsid w:val="00EF1F44"/>
    <w:rsid w:val="00EF201C"/>
    <w:rsid w:val="00EF2C72"/>
    <w:rsid w:val="00EF2C9C"/>
    <w:rsid w:val="00EF36AF"/>
    <w:rsid w:val="00EF4E2E"/>
    <w:rsid w:val="00EF545C"/>
    <w:rsid w:val="00EF59A3"/>
    <w:rsid w:val="00EF6675"/>
    <w:rsid w:val="00F0063D"/>
    <w:rsid w:val="00F00F9C"/>
    <w:rsid w:val="00F01DC7"/>
    <w:rsid w:val="00F01E5F"/>
    <w:rsid w:val="00F02188"/>
    <w:rsid w:val="00F024F3"/>
    <w:rsid w:val="00F02ABA"/>
    <w:rsid w:val="00F03E6E"/>
    <w:rsid w:val="00F0437A"/>
    <w:rsid w:val="00F04E63"/>
    <w:rsid w:val="00F0529B"/>
    <w:rsid w:val="00F05E06"/>
    <w:rsid w:val="00F0701E"/>
    <w:rsid w:val="00F101B8"/>
    <w:rsid w:val="00F11037"/>
    <w:rsid w:val="00F14640"/>
    <w:rsid w:val="00F14C57"/>
    <w:rsid w:val="00F159DD"/>
    <w:rsid w:val="00F16F1B"/>
    <w:rsid w:val="00F21CEE"/>
    <w:rsid w:val="00F24699"/>
    <w:rsid w:val="00F250A9"/>
    <w:rsid w:val="00F25C6E"/>
    <w:rsid w:val="00F267AF"/>
    <w:rsid w:val="00F30FF4"/>
    <w:rsid w:val="00F3122E"/>
    <w:rsid w:val="00F32003"/>
    <w:rsid w:val="00F32368"/>
    <w:rsid w:val="00F3308C"/>
    <w:rsid w:val="00F331AD"/>
    <w:rsid w:val="00F35287"/>
    <w:rsid w:val="00F40A70"/>
    <w:rsid w:val="00F42CE0"/>
    <w:rsid w:val="00F43A37"/>
    <w:rsid w:val="00F43BE7"/>
    <w:rsid w:val="00F4641B"/>
    <w:rsid w:val="00F46EB8"/>
    <w:rsid w:val="00F501DA"/>
    <w:rsid w:val="00F50CD1"/>
    <w:rsid w:val="00F511E4"/>
    <w:rsid w:val="00F52D09"/>
    <w:rsid w:val="00F52E08"/>
    <w:rsid w:val="00F53A66"/>
    <w:rsid w:val="00F5462D"/>
    <w:rsid w:val="00F55B21"/>
    <w:rsid w:val="00F56EF6"/>
    <w:rsid w:val="00F60082"/>
    <w:rsid w:val="00F61611"/>
    <w:rsid w:val="00F618E1"/>
    <w:rsid w:val="00F61A9F"/>
    <w:rsid w:val="00F61B5F"/>
    <w:rsid w:val="00F6235D"/>
    <w:rsid w:val="00F6334D"/>
    <w:rsid w:val="00F64696"/>
    <w:rsid w:val="00F65AA9"/>
    <w:rsid w:val="00F65DEE"/>
    <w:rsid w:val="00F6768F"/>
    <w:rsid w:val="00F70B63"/>
    <w:rsid w:val="00F72C2C"/>
    <w:rsid w:val="00F741F2"/>
    <w:rsid w:val="00F74D3F"/>
    <w:rsid w:val="00F767ED"/>
    <w:rsid w:val="00F76CAB"/>
    <w:rsid w:val="00F772C6"/>
    <w:rsid w:val="00F815B5"/>
    <w:rsid w:val="00F85195"/>
    <w:rsid w:val="00F8587D"/>
    <w:rsid w:val="00F868E3"/>
    <w:rsid w:val="00F90CD9"/>
    <w:rsid w:val="00F914BB"/>
    <w:rsid w:val="00F938BA"/>
    <w:rsid w:val="00F97919"/>
    <w:rsid w:val="00FA2C46"/>
    <w:rsid w:val="00FA2EE2"/>
    <w:rsid w:val="00FA320A"/>
    <w:rsid w:val="00FA3525"/>
    <w:rsid w:val="00FA5A53"/>
    <w:rsid w:val="00FA6EF4"/>
    <w:rsid w:val="00FB1F6E"/>
    <w:rsid w:val="00FB4769"/>
    <w:rsid w:val="00FB4CDA"/>
    <w:rsid w:val="00FB6481"/>
    <w:rsid w:val="00FB6D36"/>
    <w:rsid w:val="00FB7A50"/>
    <w:rsid w:val="00FB7F76"/>
    <w:rsid w:val="00FC0933"/>
    <w:rsid w:val="00FC0965"/>
    <w:rsid w:val="00FC0F81"/>
    <w:rsid w:val="00FC252F"/>
    <w:rsid w:val="00FC395C"/>
    <w:rsid w:val="00FC5E8E"/>
    <w:rsid w:val="00FD1751"/>
    <w:rsid w:val="00FD2D2A"/>
    <w:rsid w:val="00FD340F"/>
    <w:rsid w:val="00FD3766"/>
    <w:rsid w:val="00FD3D05"/>
    <w:rsid w:val="00FD47C4"/>
    <w:rsid w:val="00FD6C8F"/>
    <w:rsid w:val="00FD7D13"/>
    <w:rsid w:val="00FE033E"/>
    <w:rsid w:val="00FE2DCF"/>
    <w:rsid w:val="00FE3FA7"/>
    <w:rsid w:val="00FE4081"/>
    <w:rsid w:val="00FE4CAA"/>
    <w:rsid w:val="00FF2A4E"/>
    <w:rsid w:val="00FF2BB3"/>
    <w:rsid w:val="00FF2FCE"/>
    <w:rsid w:val="00FF4F7D"/>
    <w:rsid w:val="00FF6D9D"/>
    <w:rsid w:val="00FF7620"/>
    <w:rsid w:val="00FF7DD5"/>
    <w:rsid w:val="0117E3C1"/>
    <w:rsid w:val="01F52FC8"/>
    <w:rsid w:val="03A5C86D"/>
    <w:rsid w:val="03C175FC"/>
    <w:rsid w:val="05A39C19"/>
    <w:rsid w:val="060B984C"/>
    <w:rsid w:val="06A8E3C9"/>
    <w:rsid w:val="0A23DF37"/>
    <w:rsid w:val="0AA67EE4"/>
    <w:rsid w:val="0AAE3A68"/>
    <w:rsid w:val="0B1F324A"/>
    <w:rsid w:val="0B2E1D06"/>
    <w:rsid w:val="0D506B8A"/>
    <w:rsid w:val="0E2F71FA"/>
    <w:rsid w:val="0EB1450C"/>
    <w:rsid w:val="0FAC40D3"/>
    <w:rsid w:val="11A61473"/>
    <w:rsid w:val="122D97A0"/>
    <w:rsid w:val="13A0B648"/>
    <w:rsid w:val="14B9526D"/>
    <w:rsid w:val="14C17812"/>
    <w:rsid w:val="173903A0"/>
    <w:rsid w:val="1795F3FC"/>
    <w:rsid w:val="1A70A462"/>
    <w:rsid w:val="1A7163AF"/>
    <w:rsid w:val="1E2A4160"/>
    <w:rsid w:val="1E8BAE4E"/>
    <w:rsid w:val="1EC62801"/>
    <w:rsid w:val="1EFB634A"/>
    <w:rsid w:val="1F2EAD22"/>
    <w:rsid w:val="1FFFFC94"/>
    <w:rsid w:val="2099859F"/>
    <w:rsid w:val="2171D529"/>
    <w:rsid w:val="22EA00D0"/>
    <w:rsid w:val="2399E476"/>
    <w:rsid w:val="23AF4DEE"/>
    <w:rsid w:val="24062C4C"/>
    <w:rsid w:val="27EE63EE"/>
    <w:rsid w:val="28BC8DD8"/>
    <w:rsid w:val="2ABE15E4"/>
    <w:rsid w:val="2B4B7A4E"/>
    <w:rsid w:val="2C685934"/>
    <w:rsid w:val="2CA09AAD"/>
    <w:rsid w:val="2DC65674"/>
    <w:rsid w:val="2E001D9E"/>
    <w:rsid w:val="313EC8B2"/>
    <w:rsid w:val="327B4265"/>
    <w:rsid w:val="33E63B8D"/>
    <w:rsid w:val="3492D3AC"/>
    <w:rsid w:val="34F05A39"/>
    <w:rsid w:val="3599BACA"/>
    <w:rsid w:val="36D274E1"/>
    <w:rsid w:val="384A7259"/>
    <w:rsid w:val="38D15B8C"/>
    <w:rsid w:val="3C4961AA"/>
    <w:rsid w:val="3F580867"/>
    <w:rsid w:val="42227B6C"/>
    <w:rsid w:val="44392ABC"/>
    <w:rsid w:val="483F71E8"/>
    <w:rsid w:val="49832F0A"/>
    <w:rsid w:val="4D6B6E3C"/>
    <w:rsid w:val="4D95CBBB"/>
    <w:rsid w:val="4EC01593"/>
    <w:rsid w:val="50215CF0"/>
    <w:rsid w:val="511D16C7"/>
    <w:rsid w:val="54029C7B"/>
    <w:rsid w:val="58DB7080"/>
    <w:rsid w:val="5BD50606"/>
    <w:rsid w:val="5BD8836C"/>
    <w:rsid w:val="5C215E44"/>
    <w:rsid w:val="5C5369C7"/>
    <w:rsid w:val="5E2B4311"/>
    <w:rsid w:val="5E6091C7"/>
    <w:rsid w:val="5EEC2078"/>
    <w:rsid w:val="60AC5D1C"/>
    <w:rsid w:val="615B1762"/>
    <w:rsid w:val="63DB381F"/>
    <w:rsid w:val="648BE958"/>
    <w:rsid w:val="650A68BC"/>
    <w:rsid w:val="6641B86B"/>
    <w:rsid w:val="675FBAF4"/>
    <w:rsid w:val="689B690C"/>
    <w:rsid w:val="6A2AD541"/>
    <w:rsid w:val="6D2DEFC8"/>
    <w:rsid w:val="6E5D8D34"/>
    <w:rsid w:val="6F900BF0"/>
    <w:rsid w:val="6FB0359D"/>
    <w:rsid w:val="70800934"/>
    <w:rsid w:val="7085137C"/>
    <w:rsid w:val="732221B0"/>
    <w:rsid w:val="7501A7B7"/>
    <w:rsid w:val="775C2FEB"/>
    <w:rsid w:val="78887647"/>
    <w:rsid w:val="79E4F485"/>
    <w:rsid w:val="7A2EA62F"/>
    <w:rsid w:val="7CDFBC1A"/>
    <w:rsid w:val="7CF9BCAA"/>
    <w:rsid w:val="7E8A774B"/>
    <w:rsid w:val="7FC758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1E9305C0-EC63-45AE-B835-A5389355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C0933"/>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 w:type="numbering" w:customStyle="1" w:styleId="ZZTablebullets1">
    <w:name w:val="ZZ Table bullets1"/>
    <w:basedOn w:val="NoList"/>
    <w:rsid w:val="00FC0933"/>
  </w:style>
  <w:style w:type="paragraph" w:customStyle="1" w:styleId="DHHStabletext">
    <w:name w:val="DHHS table text"/>
    <w:uiPriority w:val="3"/>
    <w:qFormat/>
    <w:rsid w:val="00D6196B"/>
    <w:pPr>
      <w:spacing w:before="80" w:after="60"/>
    </w:pPr>
    <w:rPr>
      <w:rFonts w:ascii="Arial" w:hAnsi="Arial"/>
      <w:sz w:val="21"/>
      <w:lang w:eastAsia="en-US"/>
    </w:rPr>
  </w:style>
  <w:style w:type="paragraph" w:customStyle="1" w:styleId="DHHStablecolhead">
    <w:name w:val="DHHS table col head"/>
    <w:uiPriority w:val="3"/>
    <w:qFormat/>
    <w:rsid w:val="00D6196B"/>
    <w:pPr>
      <w:spacing w:before="80" w:after="60"/>
    </w:pPr>
    <w:rPr>
      <w:rFonts w:ascii="Arial" w:hAnsi="Arial"/>
      <w:b/>
      <w:color w:val="201547"/>
      <w:lang w:eastAsia="en-US"/>
    </w:rPr>
  </w:style>
  <w:style w:type="table" w:styleId="TableGridLight">
    <w:name w:val="Grid Table Light"/>
    <w:basedOn w:val="TableNormal"/>
    <w:uiPriority w:val="40"/>
    <w:rsid w:val="00D619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619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98621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14641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0058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agency-information-management-system-aims"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header" Target="header5.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F0C218AA-51A3-46F2-91D7-496C79F5F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2505</Words>
  <Characters>14279</Characters>
  <Application>Microsoft Office Word</Application>
  <DocSecurity>4</DocSecurity>
  <Lines>118</Lines>
  <Paragraphs>33</Paragraphs>
  <ScaleCrop>false</ScaleCrop>
  <Company>Victoria State Government, Department of Health</Company>
  <LinksUpToDate>false</LinksUpToDate>
  <CharactersWithSpaces>16751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2024-25</dc:title>
  <dc:subject>Specifications for revisions to the Victorian Admitted Episodes Dataset (VAED) for 2024-25</dc:subject>
  <dc:creator>Data and Digital</dc:creator>
  <cp:keywords>HDSS Specifications for revisions to VAED 2024-25</cp:keywords>
  <cp:lastModifiedBy>Joanne McLachlan (Health)</cp:lastModifiedBy>
  <cp:revision>62</cp:revision>
  <cp:lastPrinted>2023-10-03T00:48:00Z</cp:lastPrinted>
  <dcterms:created xsi:type="dcterms:W3CDTF">2023-12-18T09:25:00Z</dcterms:created>
  <dcterms:modified xsi:type="dcterms:W3CDTF">2023-12-21T00:22:00Z</dcterms:modified>
  <cp:category>HDSS Specifications for revisions to VAED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7e0db057ed63ecb751e5f26239195a79d99b8661e64d3f060b4772adf52fd5c5</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2023-10-03T23:58:34Z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f3ba4bb4-964f-4664-981e-26fd1386e8d4</vt:lpwstr>
  </property>
  <property fmtid="{D5CDD505-2E9C-101B-9397-08002B2CF9AE}" pid="23" name="MSIP_Label_43e64453-338c-4f93-8a4d-0039a0a41f2a_ContentBits">
    <vt:lpwstr>2</vt:lpwstr>
  </property>
</Properties>
</file>