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0FB4A" w14:textId="77777777" w:rsidR="0074696E" w:rsidRPr="004C6EEE" w:rsidRDefault="00904AB4" w:rsidP="00EC40D5">
      <w:pPr>
        <w:pStyle w:val="Sectionbreakfirstpage"/>
      </w:pPr>
      <w:bookmarkStart w:id="0" w:name="_top"/>
      <w:bookmarkEnd w:id="0"/>
      <w:r>
        <w:drawing>
          <wp:anchor distT="0" distB="0" distL="114300" distR="114300" simplePos="0" relativeHeight="251658240" behindDoc="1" locked="1" layoutInCell="1" allowOverlap="0" wp14:anchorId="71D8A5DA" wp14:editId="1F5F88D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D50007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14441261" w14:textId="77777777" w:rsidTr="6B93AAAB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176EE496" w14:textId="4868CAC7" w:rsidR="003B5733" w:rsidRPr="003B5733" w:rsidRDefault="00B00D65" w:rsidP="003B5733">
            <w:pPr>
              <w:pStyle w:val="Documenttitle"/>
            </w:pPr>
            <w:bookmarkStart w:id="1" w:name="title"/>
            <w:bookmarkEnd w:id="1"/>
            <w:r>
              <w:t>A</w:t>
            </w:r>
            <w:r w:rsidR="7B510361">
              <w:t xml:space="preserve">nimals </w:t>
            </w:r>
            <w:r w:rsidR="190E7070">
              <w:t xml:space="preserve">in </w:t>
            </w:r>
            <w:r w:rsidR="36118ED9">
              <w:t>aquatic facilities</w:t>
            </w:r>
            <w:r w:rsidR="24DFE613">
              <w:t xml:space="preserve"> </w:t>
            </w:r>
          </w:p>
        </w:tc>
      </w:tr>
      <w:tr w:rsidR="003B5733" w14:paraId="1AF2C6A7" w14:textId="77777777" w:rsidTr="6B93AAAB">
        <w:tc>
          <w:tcPr>
            <w:tcW w:w="10348" w:type="dxa"/>
          </w:tcPr>
          <w:p w14:paraId="1281DC72" w14:textId="3682E012" w:rsidR="003B5733" w:rsidRPr="00A1389F" w:rsidRDefault="68351799" w:rsidP="000A400D">
            <w:pPr>
              <w:pStyle w:val="Documentsubtitle"/>
            </w:pPr>
            <w:r>
              <w:t>Public health risks and mitigation</w:t>
            </w:r>
            <w:r w:rsidR="582B63E6">
              <w:t xml:space="preserve"> strategies</w:t>
            </w:r>
          </w:p>
        </w:tc>
      </w:tr>
      <w:tr w:rsidR="003B5733" w14:paraId="2F3CEFFA" w14:textId="77777777" w:rsidTr="6B93AAAB">
        <w:tc>
          <w:tcPr>
            <w:tcW w:w="10348" w:type="dxa"/>
          </w:tcPr>
          <w:p w14:paraId="6EBBA1D9" w14:textId="77777777" w:rsidR="003B5733" w:rsidRPr="001E5058" w:rsidRDefault="005359AE" w:rsidP="001E5058">
            <w:pPr>
              <w:pStyle w:val="Bannermarking"/>
            </w:pPr>
            <w:fldSimple w:instr="FILLIN  &quot;Type the protective marking&quot; \d OFFICIAL \o  \* MERGEFORMAT">
              <w:r w:rsidR="003E706E">
                <w:t>OFFICIAL</w:t>
              </w:r>
            </w:fldSimple>
          </w:p>
        </w:tc>
      </w:tr>
    </w:tbl>
    <w:sdt>
      <w:sdtPr>
        <w:rPr>
          <w:b w:val="0"/>
          <w:color w:val="auto"/>
          <w:sz w:val="21"/>
          <w:szCs w:val="20"/>
        </w:rPr>
        <w:id w:val="1561214639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6572F9F2" w14:textId="28C52775" w:rsidR="000346D9" w:rsidRDefault="000346D9" w:rsidP="003F02D6">
          <w:pPr>
            <w:pStyle w:val="TOCheadingfactsheet"/>
            <w:spacing w:before="2000"/>
          </w:pPr>
          <w:r>
            <w:t>Contents</w:t>
          </w:r>
        </w:p>
        <w:p w14:paraId="20A74787" w14:textId="1603149A" w:rsidR="003F02D6" w:rsidRDefault="000346D9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0178910" w:history="1">
            <w:r w:rsidR="003F02D6" w:rsidRPr="003F1501">
              <w:rPr>
                <w:rStyle w:val="Hyperlink"/>
              </w:rPr>
              <w:t>Background</w:t>
            </w:r>
            <w:r w:rsidR="003F02D6">
              <w:rPr>
                <w:webHidden/>
              </w:rPr>
              <w:tab/>
            </w:r>
            <w:r w:rsidR="003F02D6">
              <w:rPr>
                <w:webHidden/>
              </w:rPr>
              <w:fldChar w:fldCharType="begin"/>
            </w:r>
            <w:r w:rsidR="003F02D6">
              <w:rPr>
                <w:webHidden/>
              </w:rPr>
              <w:instrText xml:space="preserve"> PAGEREF _Toc150178910 \h </w:instrText>
            </w:r>
            <w:r w:rsidR="003F02D6">
              <w:rPr>
                <w:webHidden/>
              </w:rPr>
            </w:r>
            <w:r w:rsidR="003F02D6">
              <w:rPr>
                <w:webHidden/>
              </w:rPr>
              <w:fldChar w:fldCharType="separate"/>
            </w:r>
            <w:r w:rsidR="00607885">
              <w:rPr>
                <w:webHidden/>
              </w:rPr>
              <w:t>2</w:t>
            </w:r>
            <w:r w:rsidR="003F02D6">
              <w:rPr>
                <w:webHidden/>
              </w:rPr>
              <w:fldChar w:fldCharType="end"/>
            </w:r>
          </w:hyperlink>
        </w:p>
        <w:p w14:paraId="4C6FB6F9" w14:textId="73A8F390" w:rsidR="003F02D6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en-AU"/>
            </w:rPr>
          </w:pPr>
          <w:hyperlink w:anchor="_Toc150178911" w:history="1">
            <w:r w:rsidR="003F02D6" w:rsidRPr="003F1501">
              <w:rPr>
                <w:rStyle w:val="Hyperlink"/>
              </w:rPr>
              <w:t>Public health risks caused by animals in aquatic facilities</w:t>
            </w:r>
            <w:r w:rsidR="003F02D6">
              <w:rPr>
                <w:webHidden/>
              </w:rPr>
              <w:tab/>
            </w:r>
            <w:r w:rsidR="003F02D6">
              <w:rPr>
                <w:webHidden/>
              </w:rPr>
              <w:fldChar w:fldCharType="begin"/>
            </w:r>
            <w:r w:rsidR="003F02D6">
              <w:rPr>
                <w:webHidden/>
              </w:rPr>
              <w:instrText xml:space="preserve"> PAGEREF _Toc150178911 \h </w:instrText>
            </w:r>
            <w:r w:rsidR="003F02D6">
              <w:rPr>
                <w:webHidden/>
              </w:rPr>
            </w:r>
            <w:r w:rsidR="003F02D6">
              <w:rPr>
                <w:webHidden/>
              </w:rPr>
              <w:fldChar w:fldCharType="separate"/>
            </w:r>
            <w:r w:rsidR="00607885">
              <w:rPr>
                <w:webHidden/>
              </w:rPr>
              <w:t>2</w:t>
            </w:r>
            <w:r w:rsidR="003F02D6">
              <w:rPr>
                <w:webHidden/>
              </w:rPr>
              <w:fldChar w:fldCharType="end"/>
            </w:r>
          </w:hyperlink>
        </w:p>
        <w:p w14:paraId="74CB3962" w14:textId="587B4151" w:rsidR="003F02D6" w:rsidRDefault="00000000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en-AU"/>
            </w:rPr>
          </w:pPr>
          <w:hyperlink w:anchor="_Toc150178912" w:history="1">
            <w:r w:rsidR="003F02D6" w:rsidRPr="003F1501">
              <w:rPr>
                <w:rStyle w:val="Hyperlink"/>
              </w:rPr>
              <w:t>Common pathogens</w:t>
            </w:r>
            <w:r w:rsidR="003F02D6">
              <w:rPr>
                <w:webHidden/>
              </w:rPr>
              <w:tab/>
            </w:r>
            <w:r w:rsidR="003F02D6">
              <w:rPr>
                <w:webHidden/>
              </w:rPr>
              <w:fldChar w:fldCharType="begin"/>
            </w:r>
            <w:r w:rsidR="003F02D6">
              <w:rPr>
                <w:webHidden/>
              </w:rPr>
              <w:instrText xml:space="preserve"> PAGEREF _Toc150178912 \h </w:instrText>
            </w:r>
            <w:r w:rsidR="003F02D6">
              <w:rPr>
                <w:webHidden/>
              </w:rPr>
            </w:r>
            <w:r w:rsidR="003F02D6">
              <w:rPr>
                <w:webHidden/>
              </w:rPr>
              <w:fldChar w:fldCharType="separate"/>
            </w:r>
            <w:r w:rsidR="00607885">
              <w:rPr>
                <w:webHidden/>
              </w:rPr>
              <w:t>3</w:t>
            </w:r>
            <w:r w:rsidR="003F02D6">
              <w:rPr>
                <w:webHidden/>
              </w:rPr>
              <w:fldChar w:fldCharType="end"/>
            </w:r>
          </w:hyperlink>
        </w:p>
        <w:p w14:paraId="33655705" w14:textId="497B7678" w:rsidR="003F02D6" w:rsidRDefault="00000000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en-AU"/>
            </w:rPr>
          </w:pPr>
          <w:hyperlink w:anchor="_Toc150178913" w:history="1">
            <w:r w:rsidR="003F02D6" w:rsidRPr="003F1501">
              <w:rPr>
                <w:rStyle w:val="Hyperlink"/>
              </w:rPr>
              <w:t>Snakes</w:t>
            </w:r>
            <w:r w:rsidR="003F02D6">
              <w:rPr>
                <w:webHidden/>
              </w:rPr>
              <w:tab/>
            </w:r>
            <w:r w:rsidR="003F02D6">
              <w:rPr>
                <w:webHidden/>
              </w:rPr>
              <w:fldChar w:fldCharType="begin"/>
            </w:r>
            <w:r w:rsidR="003F02D6">
              <w:rPr>
                <w:webHidden/>
              </w:rPr>
              <w:instrText xml:space="preserve"> PAGEREF _Toc150178913 \h </w:instrText>
            </w:r>
            <w:r w:rsidR="003F02D6">
              <w:rPr>
                <w:webHidden/>
              </w:rPr>
            </w:r>
            <w:r w:rsidR="003F02D6">
              <w:rPr>
                <w:webHidden/>
              </w:rPr>
              <w:fldChar w:fldCharType="separate"/>
            </w:r>
            <w:r w:rsidR="00607885">
              <w:rPr>
                <w:webHidden/>
              </w:rPr>
              <w:t>4</w:t>
            </w:r>
            <w:r w:rsidR="003F02D6">
              <w:rPr>
                <w:webHidden/>
              </w:rPr>
              <w:fldChar w:fldCharType="end"/>
            </w:r>
          </w:hyperlink>
        </w:p>
        <w:p w14:paraId="51C81C61" w14:textId="3CBDD931" w:rsidR="003F02D6" w:rsidRDefault="00000000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en-AU"/>
            </w:rPr>
          </w:pPr>
          <w:hyperlink w:anchor="_Toc150178914" w:history="1">
            <w:r w:rsidR="003F02D6" w:rsidRPr="003F1501">
              <w:rPr>
                <w:rStyle w:val="Hyperlink"/>
              </w:rPr>
              <w:t>Preventing animals from entering aquatic facilities</w:t>
            </w:r>
            <w:r w:rsidR="003F02D6">
              <w:rPr>
                <w:webHidden/>
              </w:rPr>
              <w:tab/>
            </w:r>
            <w:r w:rsidR="003F02D6">
              <w:rPr>
                <w:webHidden/>
              </w:rPr>
              <w:fldChar w:fldCharType="begin"/>
            </w:r>
            <w:r w:rsidR="003F02D6">
              <w:rPr>
                <w:webHidden/>
              </w:rPr>
              <w:instrText xml:space="preserve"> PAGEREF _Toc150178914 \h </w:instrText>
            </w:r>
            <w:r w:rsidR="003F02D6">
              <w:rPr>
                <w:webHidden/>
              </w:rPr>
            </w:r>
            <w:r w:rsidR="003F02D6">
              <w:rPr>
                <w:webHidden/>
              </w:rPr>
              <w:fldChar w:fldCharType="separate"/>
            </w:r>
            <w:r w:rsidR="00607885">
              <w:rPr>
                <w:webHidden/>
              </w:rPr>
              <w:t>4</w:t>
            </w:r>
            <w:r w:rsidR="003F02D6">
              <w:rPr>
                <w:webHidden/>
              </w:rPr>
              <w:fldChar w:fldCharType="end"/>
            </w:r>
          </w:hyperlink>
        </w:p>
        <w:p w14:paraId="04F58C9C" w14:textId="1DB648F9" w:rsidR="003F02D6" w:rsidRDefault="00000000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en-AU"/>
            </w:rPr>
          </w:pPr>
          <w:hyperlink w:anchor="_Toc150178915" w:history="1">
            <w:r w:rsidR="003F02D6" w:rsidRPr="003F1501">
              <w:rPr>
                <w:rStyle w:val="Hyperlink"/>
              </w:rPr>
              <w:t>Preventing animals from entering interactive water features</w:t>
            </w:r>
            <w:r w:rsidR="003F02D6">
              <w:rPr>
                <w:webHidden/>
              </w:rPr>
              <w:tab/>
            </w:r>
            <w:r w:rsidR="003F02D6">
              <w:rPr>
                <w:webHidden/>
              </w:rPr>
              <w:fldChar w:fldCharType="begin"/>
            </w:r>
            <w:r w:rsidR="003F02D6">
              <w:rPr>
                <w:webHidden/>
              </w:rPr>
              <w:instrText xml:space="preserve"> PAGEREF _Toc150178915 \h </w:instrText>
            </w:r>
            <w:r w:rsidR="003F02D6">
              <w:rPr>
                <w:webHidden/>
              </w:rPr>
            </w:r>
            <w:r w:rsidR="003F02D6">
              <w:rPr>
                <w:webHidden/>
              </w:rPr>
              <w:fldChar w:fldCharType="separate"/>
            </w:r>
            <w:r w:rsidR="00607885">
              <w:rPr>
                <w:webHidden/>
              </w:rPr>
              <w:t>5</w:t>
            </w:r>
            <w:r w:rsidR="003F02D6">
              <w:rPr>
                <w:webHidden/>
              </w:rPr>
              <w:fldChar w:fldCharType="end"/>
            </w:r>
          </w:hyperlink>
        </w:p>
        <w:p w14:paraId="5B1FE834" w14:textId="4F199BFC" w:rsidR="003F02D6" w:rsidRDefault="00000000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en-AU"/>
            </w:rPr>
          </w:pPr>
          <w:hyperlink w:anchor="_Toc150178916" w:history="1">
            <w:r w:rsidR="003F02D6" w:rsidRPr="003F1501">
              <w:rPr>
                <w:rStyle w:val="Hyperlink"/>
              </w:rPr>
              <w:t>Cleaning procedures to remove animal faeces from aquatic facilities</w:t>
            </w:r>
            <w:r w:rsidR="003F02D6">
              <w:rPr>
                <w:webHidden/>
              </w:rPr>
              <w:tab/>
            </w:r>
            <w:r w:rsidR="003F02D6">
              <w:rPr>
                <w:webHidden/>
              </w:rPr>
              <w:fldChar w:fldCharType="begin"/>
            </w:r>
            <w:r w:rsidR="003F02D6">
              <w:rPr>
                <w:webHidden/>
              </w:rPr>
              <w:instrText xml:space="preserve"> PAGEREF _Toc150178916 \h </w:instrText>
            </w:r>
            <w:r w:rsidR="003F02D6">
              <w:rPr>
                <w:webHidden/>
              </w:rPr>
            </w:r>
            <w:r w:rsidR="003F02D6">
              <w:rPr>
                <w:webHidden/>
              </w:rPr>
              <w:fldChar w:fldCharType="separate"/>
            </w:r>
            <w:r w:rsidR="00607885">
              <w:rPr>
                <w:webHidden/>
              </w:rPr>
              <w:t>5</w:t>
            </w:r>
            <w:r w:rsidR="003F02D6">
              <w:rPr>
                <w:webHidden/>
              </w:rPr>
              <w:fldChar w:fldCharType="end"/>
            </w:r>
          </w:hyperlink>
        </w:p>
        <w:p w14:paraId="721C012F" w14:textId="1BDC49E8" w:rsidR="003F02D6" w:rsidRDefault="00000000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en-AU"/>
            </w:rPr>
          </w:pPr>
          <w:hyperlink w:anchor="_Toc150178917" w:history="1">
            <w:r w:rsidR="003F02D6" w:rsidRPr="003F1501">
              <w:rPr>
                <w:rStyle w:val="Hyperlink"/>
              </w:rPr>
              <w:t>Procedures for responding to drowned animals</w:t>
            </w:r>
            <w:r w:rsidR="003F02D6">
              <w:rPr>
                <w:webHidden/>
              </w:rPr>
              <w:tab/>
            </w:r>
            <w:r w:rsidR="003F02D6">
              <w:rPr>
                <w:webHidden/>
              </w:rPr>
              <w:fldChar w:fldCharType="begin"/>
            </w:r>
            <w:r w:rsidR="003F02D6">
              <w:rPr>
                <w:webHidden/>
              </w:rPr>
              <w:instrText xml:space="preserve"> PAGEREF _Toc150178917 \h </w:instrText>
            </w:r>
            <w:r w:rsidR="003F02D6">
              <w:rPr>
                <w:webHidden/>
              </w:rPr>
            </w:r>
            <w:r w:rsidR="003F02D6">
              <w:rPr>
                <w:webHidden/>
              </w:rPr>
              <w:fldChar w:fldCharType="separate"/>
            </w:r>
            <w:r w:rsidR="00607885">
              <w:rPr>
                <w:webHidden/>
              </w:rPr>
              <w:t>5</w:t>
            </w:r>
            <w:r w:rsidR="003F02D6">
              <w:rPr>
                <w:webHidden/>
              </w:rPr>
              <w:fldChar w:fldCharType="end"/>
            </w:r>
          </w:hyperlink>
        </w:p>
        <w:p w14:paraId="3766504D" w14:textId="06AF474D" w:rsidR="003F02D6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en-AU"/>
            </w:rPr>
          </w:pPr>
          <w:hyperlink w:anchor="_Toc150178918" w:history="1">
            <w:r w:rsidR="003F02D6" w:rsidRPr="003F1501">
              <w:rPr>
                <w:rStyle w:val="Hyperlink"/>
              </w:rPr>
              <w:t>Where to get help</w:t>
            </w:r>
            <w:r w:rsidR="003F02D6">
              <w:rPr>
                <w:webHidden/>
              </w:rPr>
              <w:tab/>
            </w:r>
            <w:r w:rsidR="003F02D6">
              <w:rPr>
                <w:webHidden/>
              </w:rPr>
              <w:fldChar w:fldCharType="begin"/>
            </w:r>
            <w:r w:rsidR="003F02D6">
              <w:rPr>
                <w:webHidden/>
              </w:rPr>
              <w:instrText xml:space="preserve"> PAGEREF _Toc150178918 \h </w:instrText>
            </w:r>
            <w:r w:rsidR="003F02D6">
              <w:rPr>
                <w:webHidden/>
              </w:rPr>
            </w:r>
            <w:r w:rsidR="003F02D6">
              <w:rPr>
                <w:webHidden/>
              </w:rPr>
              <w:fldChar w:fldCharType="separate"/>
            </w:r>
            <w:r w:rsidR="00607885">
              <w:rPr>
                <w:webHidden/>
              </w:rPr>
              <w:t>6</w:t>
            </w:r>
            <w:r w:rsidR="003F02D6">
              <w:rPr>
                <w:webHidden/>
              </w:rPr>
              <w:fldChar w:fldCharType="end"/>
            </w:r>
          </w:hyperlink>
        </w:p>
        <w:p w14:paraId="6B2366EC" w14:textId="73568D44" w:rsidR="003F02D6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en-AU"/>
            </w:rPr>
          </w:pPr>
          <w:hyperlink w:anchor="_Toc150178919" w:history="1">
            <w:r w:rsidR="003F02D6" w:rsidRPr="003F1501">
              <w:rPr>
                <w:rStyle w:val="Hyperlink"/>
              </w:rPr>
              <w:t>Further Information</w:t>
            </w:r>
            <w:r w:rsidR="003F02D6">
              <w:rPr>
                <w:webHidden/>
              </w:rPr>
              <w:tab/>
            </w:r>
            <w:r w:rsidR="003F02D6">
              <w:rPr>
                <w:webHidden/>
              </w:rPr>
              <w:fldChar w:fldCharType="begin"/>
            </w:r>
            <w:r w:rsidR="003F02D6">
              <w:rPr>
                <w:webHidden/>
              </w:rPr>
              <w:instrText xml:space="preserve"> PAGEREF _Toc150178919 \h </w:instrText>
            </w:r>
            <w:r w:rsidR="003F02D6">
              <w:rPr>
                <w:webHidden/>
              </w:rPr>
            </w:r>
            <w:r w:rsidR="003F02D6">
              <w:rPr>
                <w:webHidden/>
              </w:rPr>
              <w:fldChar w:fldCharType="separate"/>
            </w:r>
            <w:r w:rsidR="00607885">
              <w:rPr>
                <w:webHidden/>
              </w:rPr>
              <w:t>6</w:t>
            </w:r>
            <w:r w:rsidR="003F02D6">
              <w:rPr>
                <w:webHidden/>
              </w:rPr>
              <w:fldChar w:fldCharType="end"/>
            </w:r>
          </w:hyperlink>
        </w:p>
        <w:p w14:paraId="48305A7A" w14:textId="60240A69" w:rsidR="003F02D6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en-AU"/>
            </w:rPr>
          </w:pPr>
          <w:hyperlink w:anchor="_Toc150178920" w:history="1">
            <w:r w:rsidR="003F02D6" w:rsidRPr="003F1501">
              <w:rPr>
                <w:rStyle w:val="Hyperlink"/>
              </w:rPr>
              <w:t>References</w:t>
            </w:r>
            <w:r w:rsidR="003F02D6">
              <w:rPr>
                <w:webHidden/>
              </w:rPr>
              <w:tab/>
            </w:r>
            <w:r w:rsidR="003F02D6">
              <w:rPr>
                <w:webHidden/>
              </w:rPr>
              <w:fldChar w:fldCharType="begin"/>
            </w:r>
            <w:r w:rsidR="003F02D6">
              <w:rPr>
                <w:webHidden/>
              </w:rPr>
              <w:instrText xml:space="preserve"> PAGEREF _Toc150178920 \h </w:instrText>
            </w:r>
            <w:r w:rsidR="003F02D6">
              <w:rPr>
                <w:webHidden/>
              </w:rPr>
            </w:r>
            <w:r w:rsidR="003F02D6">
              <w:rPr>
                <w:webHidden/>
              </w:rPr>
              <w:fldChar w:fldCharType="separate"/>
            </w:r>
            <w:r w:rsidR="00607885">
              <w:rPr>
                <w:webHidden/>
              </w:rPr>
              <w:t>6</w:t>
            </w:r>
            <w:r w:rsidR="003F02D6">
              <w:rPr>
                <w:webHidden/>
              </w:rPr>
              <w:fldChar w:fldCharType="end"/>
            </w:r>
          </w:hyperlink>
        </w:p>
        <w:p w14:paraId="06EBACFB" w14:textId="72D6A804" w:rsidR="000346D9" w:rsidRDefault="000346D9">
          <w:r>
            <w:rPr>
              <w:b/>
              <w:bCs/>
              <w:noProof/>
            </w:rPr>
            <w:fldChar w:fldCharType="end"/>
          </w:r>
        </w:p>
      </w:sdtContent>
    </w:sdt>
    <w:p w14:paraId="0F37028E" w14:textId="77777777" w:rsidR="00F84C7D" w:rsidRDefault="00F84C7D">
      <w:pPr>
        <w:spacing w:after="0" w:line="240" w:lineRule="auto"/>
        <w:rPr>
          <w:rFonts w:eastAsia="MS Gothic" w:cs="Arial"/>
          <w:bCs/>
          <w:color w:val="201547"/>
          <w:kern w:val="32"/>
          <w:sz w:val="40"/>
          <w:szCs w:val="40"/>
        </w:rPr>
      </w:pPr>
      <w:bookmarkStart w:id="2" w:name="_Toc125536588"/>
      <w:r>
        <w:br w:type="page"/>
      </w:r>
    </w:p>
    <w:p w14:paraId="1871F10B" w14:textId="60C8B790" w:rsidR="007673A1" w:rsidRDefault="007673A1" w:rsidP="5C18EDF8">
      <w:pPr>
        <w:pStyle w:val="Heading1"/>
      </w:pPr>
      <w:bookmarkStart w:id="3" w:name="_Toc150178910"/>
      <w:r>
        <w:lastRenderedPageBreak/>
        <w:t>Background</w:t>
      </w:r>
      <w:bookmarkEnd w:id="2"/>
      <w:bookmarkEnd w:id="3"/>
    </w:p>
    <w:p w14:paraId="2D7CBE75" w14:textId="77777777" w:rsidR="00D437A8" w:rsidRDefault="780EA296" w:rsidP="005457CC">
      <w:pPr>
        <w:pStyle w:val="Accessibilitypara"/>
      </w:pPr>
      <w:r w:rsidRPr="00FB4D85">
        <w:t xml:space="preserve">Outdoor </w:t>
      </w:r>
      <w:r w:rsidR="5E1F52DE" w:rsidRPr="00FB4D85">
        <w:t>p</w:t>
      </w:r>
      <w:r w:rsidR="13DC7F55" w:rsidRPr="00FB4D85">
        <w:t>ublic</w:t>
      </w:r>
      <w:r w:rsidR="0067790E" w:rsidRPr="00FB4D85">
        <w:t xml:space="preserve"> aquatic </w:t>
      </w:r>
      <w:r w:rsidR="00B00826" w:rsidRPr="00FB4D85">
        <w:t>facilities</w:t>
      </w:r>
      <w:r w:rsidR="00212F88" w:rsidRPr="00FB4D85">
        <w:t xml:space="preserve"> </w:t>
      </w:r>
      <w:r w:rsidR="00943758" w:rsidRPr="00FB4D85">
        <w:t xml:space="preserve">can </w:t>
      </w:r>
      <w:r w:rsidR="00B00826" w:rsidRPr="00FB4D85">
        <w:t xml:space="preserve">attract </w:t>
      </w:r>
      <w:r w:rsidR="000F78FF" w:rsidRPr="00FB4D85">
        <w:t xml:space="preserve">a </w:t>
      </w:r>
      <w:r w:rsidR="00B00826" w:rsidRPr="00FB4D85">
        <w:t>wi</w:t>
      </w:r>
      <w:r w:rsidR="00E44B63" w:rsidRPr="00FB4D85">
        <w:t>de range</w:t>
      </w:r>
      <w:r w:rsidR="00E133F3" w:rsidRPr="00FB4D85">
        <w:t xml:space="preserve"> of</w:t>
      </w:r>
      <w:r w:rsidR="00B00826" w:rsidRPr="00FB4D85">
        <w:t xml:space="preserve"> animals</w:t>
      </w:r>
      <w:r w:rsidR="007673A1" w:rsidRPr="00FB4D85">
        <w:t>.</w:t>
      </w:r>
      <w:r w:rsidR="13955248" w:rsidRPr="00FB4D85">
        <w:t xml:space="preserve"> </w:t>
      </w:r>
    </w:p>
    <w:p w14:paraId="378F4FED" w14:textId="0784F307" w:rsidR="000346D9" w:rsidRDefault="00F63C1A" w:rsidP="005457CC">
      <w:pPr>
        <w:pStyle w:val="Accessibilitypara"/>
      </w:pPr>
      <w:r w:rsidRPr="00FB4D85">
        <w:t>A</w:t>
      </w:r>
      <w:r w:rsidR="001E5BDF" w:rsidRPr="00FB4D85">
        <w:t xml:space="preserve">nimals </w:t>
      </w:r>
      <w:r w:rsidR="00C30CF3" w:rsidRPr="00FB4D85">
        <w:t xml:space="preserve">may </w:t>
      </w:r>
      <w:r w:rsidR="001E5BDF" w:rsidRPr="00FB4D85">
        <w:t>pose</w:t>
      </w:r>
      <w:r w:rsidR="00DB36EC" w:rsidRPr="00FB4D85">
        <w:t xml:space="preserve"> </w:t>
      </w:r>
      <w:r w:rsidR="004F5966" w:rsidRPr="00FB4D85">
        <w:t xml:space="preserve">a </w:t>
      </w:r>
      <w:r w:rsidR="000346D9" w:rsidRPr="00FB4D85">
        <w:t xml:space="preserve">risk </w:t>
      </w:r>
      <w:r w:rsidR="004F5966" w:rsidRPr="00FB4D85">
        <w:t>to public health</w:t>
      </w:r>
      <w:r w:rsidR="00A21220" w:rsidRPr="00FB4D85">
        <w:t xml:space="preserve"> </w:t>
      </w:r>
      <w:r w:rsidR="00E53ECE">
        <w:t xml:space="preserve">and safety </w:t>
      </w:r>
      <w:r w:rsidR="00946F7E" w:rsidRPr="00FB4D85">
        <w:t xml:space="preserve">if they gain access </w:t>
      </w:r>
      <w:r w:rsidR="000346D9" w:rsidRPr="00FB4D85">
        <w:t xml:space="preserve">or </w:t>
      </w:r>
      <w:r w:rsidR="005509A5" w:rsidRPr="00FB4D85">
        <w:t xml:space="preserve">inhabit </w:t>
      </w:r>
      <w:r w:rsidR="00946F7E" w:rsidRPr="00FB4D85">
        <w:t>aquatic facilities</w:t>
      </w:r>
      <w:r w:rsidR="00B00D65" w:rsidRPr="00FB4D85">
        <w:t xml:space="preserve"> because they </w:t>
      </w:r>
      <w:r w:rsidR="00885DFF">
        <w:t>can</w:t>
      </w:r>
      <w:r w:rsidR="00885DFF" w:rsidRPr="00FB4D85">
        <w:t xml:space="preserve"> </w:t>
      </w:r>
      <w:r w:rsidR="006F6DB5" w:rsidRPr="00FB4D85">
        <w:t xml:space="preserve">contaminate pool water with pathogens </w:t>
      </w:r>
      <w:r w:rsidR="006F6DB5">
        <w:t xml:space="preserve">or </w:t>
      </w:r>
      <w:r w:rsidR="00E763EB" w:rsidRPr="00FB4D85">
        <w:t xml:space="preserve">cause </w:t>
      </w:r>
      <w:r w:rsidR="000346D9" w:rsidRPr="00FB4D85">
        <w:t>i</w:t>
      </w:r>
      <w:r w:rsidR="00DB36EC" w:rsidRPr="00FB4D85">
        <w:t xml:space="preserve">njury </w:t>
      </w:r>
      <w:r w:rsidR="00A0368A" w:rsidRPr="00FB4D85">
        <w:t>to patrons</w:t>
      </w:r>
      <w:r w:rsidR="00B00D65" w:rsidRPr="00FB4D85">
        <w:t xml:space="preserve"> and </w:t>
      </w:r>
      <w:r w:rsidR="003A7DE4" w:rsidRPr="00FB4D85">
        <w:t>aquatic facility</w:t>
      </w:r>
      <w:r w:rsidR="00B00D65" w:rsidRPr="00FB4D85">
        <w:t xml:space="preserve"> operators</w:t>
      </w:r>
      <w:r w:rsidR="006F6DB5">
        <w:t>.</w:t>
      </w:r>
      <w:r w:rsidR="004C472C" w:rsidRPr="00FB4D85">
        <w:t xml:space="preserve"> </w:t>
      </w:r>
    </w:p>
    <w:p w14:paraId="656DC100" w14:textId="13935D93" w:rsidR="00EA46B4" w:rsidRPr="005457CC" w:rsidRDefault="00E12006" w:rsidP="00157AE5">
      <w:pPr>
        <w:pStyle w:val="Accessibilitypara"/>
      </w:pPr>
      <w:r>
        <w:t>P</w:t>
      </w:r>
      <w:r w:rsidR="00A52447" w:rsidRPr="00AD5322">
        <w:t xml:space="preserve">ublic aquatic facility owners and operators must ensure that </w:t>
      </w:r>
      <w:r w:rsidR="00821C27" w:rsidRPr="00AD5322">
        <w:t>water quality is maintained to</w:t>
      </w:r>
      <w:r w:rsidR="008C5291" w:rsidRPr="00AD5322">
        <w:t xml:space="preserve"> Victorian</w:t>
      </w:r>
      <w:r w:rsidR="00821C27" w:rsidRPr="00AD5322">
        <w:t xml:space="preserve"> </w:t>
      </w:r>
      <w:r w:rsidR="000346D9" w:rsidRPr="00AD5322">
        <w:t xml:space="preserve">regulatory </w:t>
      </w:r>
      <w:r w:rsidR="00E60E49" w:rsidRPr="00AD5322">
        <w:t>standards</w:t>
      </w:r>
      <w:r w:rsidR="008C5291" w:rsidRPr="00AD5322">
        <w:t>.</w:t>
      </w:r>
      <w:r w:rsidR="00CE0221">
        <w:t xml:space="preserve"> Their </w:t>
      </w:r>
      <w:r w:rsidR="00B00D65" w:rsidRPr="00157AE5">
        <w:rPr>
          <w:i/>
          <w:iCs/>
        </w:rPr>
        <w:t xml:space="preserve">Water </w:t>
      </w:r>
      <w:r w:rsidR="00CE0221" w:rsidRPr="00157AE5">
        <w:rPr>
          <w:i/>
          <w:iCs/>
        </w:rPr>
        <w:t>Q</w:t>
      </w:r>
      <w:r w:rsidR="00B00D65" w:rsidRPr="00157AE5">
        <w:rPr>
          <w:i/>
          <w:iCs/>
        </w:rPr>
        <w:t xml:space="preserve">uality </w:t>
      </w:r>
      <w:r w:rsidR="00CE0221" w:rsidRPr="00157AE5">
        <w:rPr>
          <w:i/>
          <w:iCs/>
        </w:rPr>
        <w:t>R</w:t>
      </w:r>
      <w:r w:rsidR="00B00D65" w:rsidRPr="00157AE5">
        <w:rPr>
          <w:i/>
          <w:iCs/>
        </w:rPr>
        <w:t xml:space="preserve">isk </w:t>
      </w:r>
      <w:r w:rsidR="00CE0221" w:rsidRPr="00157AE5">
        <w:rPr>
          <w:i/>
          <w:iCs/>
        </w:rPr>
        <w:t>M</w:t>
      </w:r>
      <w:r w:rsidR="00B00D65" w:rsidRPr="00157AE5">
        <w:rPr>
          <w:i/>
          <w:iCs/>
        </w:rPr>
        <w:t xml:space="preserve">anagement </w:t>
      </w:r>
      <w:r w:rsidR="00CE0221" w:rsidRPr="00157AE5">
        <w:rPr>
          <w:i/>
          <w:iCs/>
        </w:rPr>
        <w:t>P</w:t>
      </w:r>
      <w:r w:rsidR="00B00D65" w:rsidRPr="00157AE5">
        <w:rPr>
          <w:i/>
          <w:iCs/>
        </w:rPr>
        <w:t>lans</w:t>
      </w:r>
      <w:r w:rsidR="00B00D65" w:rsidRPr="00AD5322">
        <w:t xml:space="preserve"> </w:t>
      </w:r>
      <w:r w:rsidR="0060229D" w:rsidRPr="00AD5322">
        <w:t xml:space="preserve">should </w:t>
      </w:r>
      <w:r w:rsidR="00B00D65" w:rsidRPr="00AD5322">
        <w:t xml:space="preserve">include procedures for </w:t>
      </w:r>
      <w:r w:rsidR="00516B18" w:rsidRPr="00AD5322">
        <w:t>prevent</w:t>
      </w:r>
      <w:r w:rsidR="00C82BFE" w:rsidRPr="00AD5322">
        <w:t>ing</w:t>
      </w:r>
      <w:r w:rsidR="00516B18" w:rsidRPr="00AD5322">
        <w:t xml:space="preserve"> a</w:t>
      </w:r>
      <w:r w:rsidR="00E60E49" w:rsidRPr="00AD5322">
        <w:t>nimals from entering aquatic facilities</w:t>
      </w:r>
      <w:r w:rsidR="00B00D65" w:rsidRPr="00AD5322">
        <w:t xml:space="preserve"> and </w:t>
      </w:r>
      <w:r w:rsidR="000649F9" w:rsidRPr="00AD5322">
        <w:t>mitigat</w:t>
      </w:r>
      <w:r w:rsidR="000649F9">
        <w:t>ing subsequent risks</w:t>
      </w:r>
      <w:r w:rsidR="00B00D65" w:rsidRPr="005457CC">
        <w:t>.</w:t>
      </w:r>
    </w:p>
    <w:p w14:paraId="0CA35304" w14:textId="10D1E891" w:rsidR="00FD0D97" w:rsidRPr="00212F88" w:rsidRDefault="00A12354" w:rsidP="5C18EDF8">
      <w:pPr>
        <w:pStyle w:val="Heading1"/>
        <w:rPr>
          <w:sz w:val="22"/>
          <w:szCs w:val="22"/>
        </w:rPr>
      </w:pPr>
      <w:bookmarkStart w:id="4" w:name="_Toc125536589"/>
      <w:bookmarkStart w:id="5" w:name="_Toc150178911"/>
      <w:r w:rsidRPr="6B93AAAB">
        <w:t>Public health risks caused by</w:t>
      </w:r>
      <w:r w:rsidR="00FD0D97" w:rsidRPr="6B93AAAB">
        <w:t xml:space="preserve"> </w:t>
      </w:r>
      <w:r w:rsidR="00212F88" w:rsidRPr="6B93AAAB">
        <w:t xml:space="preserve">animals in </w:t>
      </w:r>
      <w:r w:rsidR="008604EB" w:rsidRPr="6B93AAAB">
        <w:t xml:space="preserve">aquatic </w:t>
      </w:r>
      <w:proofErr w:type="gramStart"/>
      <w:r w:rsidR="008604EB" w:rsidRPr="6B93AAAB">
        <w:t>facilities</w:t>
      </w:r>
      <w:bookmarkEnd w:id="4"/>
      <w:bookmarkEnd w:id="5"/>
      <w:proofErr w:type="gramEnd"/>
    </w:p>
    <w:p w14:paraId="70564CEC" w14:textId="6B497E2D" w:rsidR="00A52447" w:rsidRDefault="007A2669" w:rsidP="007A2669">
      <w:pPr>
        <w:pStyle w:val="Body"/>
      </w:pPr>
      <w:r w:rsidRPr="6B93AAAB">
        <w:t xml:space="preserve">Adequate treatment and monitoring of water quality is essential </w:t>
      </w:r>
      <w:r w:rsidR="00B949A6">
        <w:t>to protect</w:t>
      </w:r>
      <w:r>
        <w:t xml:space="preserve"> the health of swimmers. Wild and domestic animals </w:t>
      </w:r>
      <w:r w:rsidR="00A54C11">
        <w:t xml:space="preserve">can </w:t>
      </w:r>
      <w:r w:rsidR="000848F4">
        <w:t xml:space="preserve">enter and/or swim in pool water and </w:t>
      </w:r>
      <w:r>
        <w:t xml:space="preserve">contaminate </w:t>
      </w:r>
      <w:r w:rsidR="000848F4">
        <w:t>it</w:t>
      </w:r>
      <w:r>
        <w:t xml:space="preserve"> by introducing sediments, oils, fur/feathers, and faecal matter</w:t>
      </w:r>
      <w:r w:rsidR="00860711">
        <w:t xml:space="preserve"> </w:t>
      </w:r>
      <w:r w:rsidR="00CB077E">
        <w:t>into</w:t>
      </w:r>
      <w:r w:rsidR="00860711">
        <w:t xml:space="preserve"> </w:t>
      </w:r>
      <w:r w:rsidR="003A7DE4">
        <w:t>aquatic facilities</w:t>
      </w:r>
      <w:r w:rsidR="00860711">
        <w:t xml:space="preserve">. </w:t>
      </w:r>
    </w:p>
    <w:p w14:paraId="0F99B737" w14:textId="00E54AC4" w:rsidR="007A2669" w:rsidRDefault="00860711" w:rsidP="007A2669">
      <w:pPr>
        <w:pStyle w:val="Body"/>
      </w:pPr>
      <w:r>
        <w:t>T</w:t>
      </w:r>
      <w:r w:rsidR="007A2669">
        <w:t xml:space="preserve">hese contaminants </w:t>
      </w:r>
      <w:r w:rsidR="002C3B6D">
        <w:t xml:space="preserve">can build up over time and </w:t>
      </w:r>
      <w:r w:rsidR="007A2669">
        <w:t xml:space="preserve">affect the filtration, free chlorine levels and ability of </w:t>
      </w:r>
      <w:r w:rsidR="002C3B6D">
        <w:t xml:space="preserve">other </w:t>
      </w:r>
      <w:r w:rsidR="007A2669">
        <w:t xml:space="preserve">disinfection systems </w:t>
      </w:r>
      <w:r w:rsidR="002C3B6D">
        <w:t xml:space="preserve">from working </w:t>
      </w:r>
      <w:r w:rsidR="00267298">
        <w:t>at optimal levels.</w:t>
      </w:r>
      <w:r w:rsidR="007A2669">
        <w:t xml:space="preserve"> </w:t>
      </w:r>
    </w:p>
    <w:p w14:paraId="795D54F5" w14:textId="6F353A06" w:rsidR="00B846C8" w:rsidRDefault="007A2669" w:rsidP="007A2669">
      <w:pPr>
        <w:pStyle w:val="Body"/>
      </w:pPr>
      <w:r>
        <w:t xml:space="preserve">Birds, </w:t>
      </w:r>
      <w:r w:rsidR="00141C0F">
        <w:t>such as</w:t>
      </w:r>
      <w:r>
        <w:t xml:space="preserve"> waterfowl</w:t>
      </w:r>
      <w:r w:rsidR="001F70B5">
        <w:t xml:space="preserve"> (ducks, swans and geese)</w:t>
      </w:r>
      <w:r>
        <w:t xml:space="preserve">, </w:t>
      </w:r>
      <w:r w:rsidR="00F30EF1">
        <w:t>are</w:t>
      </w:r>
      <w:r w:rsidR="00BD4611">
        <w:t xml:space="preserve"> a</w:t>
      </w:r>
      <w:r>
        <w:t xml:space="preserve"> </w:t>
      </w:r>
      <w:r w:rsidR="00141C0F">
        <w:t>common problem</w:t>
      </w:r>
      <w:r>
        <w:t xml:space="preserve"> due to their </w:t>
      </w:r>
      <w:r w:rsidR="004F5B67">
        <w:t>attraction to</w:t>
      </w:r>
      <w:r>
        <w:t xml:space="preserve"> </w:t>
      </w:r>
      <w:r w:rsidR="00E53ECE">
        <w:t xml:space="preserve">water </w:t>
      </w:r>
      <w:r>
        <w:t xml:space="preserve">bodies and </w:t>
      </w:r>
      <w:r w:rsidR="004F5B67">
        <w:t xml:space="preserve">their </w:t>
      </w:r>
      <w:r>
        <w:t xml:space="preserve">ability to fly over </w:t>
      </w:r>
      <w:r w:rsidR="00A52447">
        <w:t>artificial</w:t>
      </w:r>
      <w:r w:rsidR="004F5B67">
        <w:t xml:space="preserve"> </w:t>
      </w:r>
      <w:r>
        <w:t>barriers.</w:t>
      </w:r>
    </w:p>
    <w:p w14:paraId="3B96197B" w14:textId="30FECC4E" w:rsidR="00B846C8" w:rsidRDefault="007A2669" w:rsidP="007A2669">
      <w:pPr>
        <w:pStyle w:val="Body"/>
      </w:pPr>
      <w:r>
        <w:t xml:space="preserve">Waterfowl can carry harmful microbes </w:t>
      </w:r>
      <w:r w:rsidR="00F84C7D">
        <w:t xml:space="preserve">that </w:t>
      </w:r>
      <w:r>
        <w:t xml:space="preserve">can contaminate </w:t>
      </w:r>
      <w:r w:rsidR="00F84C7D">
        <w:t>the water</w:t>
      </w:r>
      <w:r>
        <w:t xml:space="preserve"> and create </w:t>
      </w:r>
      <w:r w:rsidR="00FF4CE2">
        <w:t xml:space="preserve">potential </w:t>
      </w:r>
      <w:r w:rsidR="00F84C7D">
        <w:t>health risks for</w:t>
      </w:r>
      <w:r>
        <w:t xml:space="preserve"> </w:t>
      </w:r>
      <w:r w:rsidR="00FF4CE2">
        <w:t>bathers and pool staff</w:t>
      </w:r>
      <w:r>
        <w:t xml:space="preserve">. </w:t>
      </w:r>
    </w:p>
    <w:p w14:paraId="171684BC" w14:textId="3EA6D341" w:rsidR="007A2669" w:rsidRDefault="00B846C8" w:rsidP="007A2669">
      <w:pPr>
        <w:pStyle w:val="Body"/>
      </w:pPr>
      <w:r>
        <w:t xml:space="preserve">Ducks </w:t>
      </w:r>
      <w:r w:rsidR="003A7DE4">
        <w:t xml:space="preserve">may </w:t>
      </w:r>
      <w:r>
        <w:t xml:space="preserve">try </w:t>
      </w:r>
      <w:r w:rsidR="003A7DE4">
        <w:t xml:space="preserve">to </w:t>
      </w:r>
      <w:r w:rsidR="00641CF9">
        <w:t xml:space="preserve">nest </w:t>
      </w:r>
      <w:r w:rsidR="00A5206F">
        <w:t>around aquatic facilities</w:t>
      </w:r>
      <w:r w:rsidRPr="00B846C8">
        <w:t xml:space="preserve"> </w:t>
      </w:r>
      <w:r>
        <w:t>during mating season</w:t>
      </w:r>
      <w:r w:rsidR="00F84C7D">
        <w:t>. In Victoria, this occurs</w:t>
      </w:r>
      <w:r>
        <w:t xml:space="preserve"> between June and November. </w:t>
      </w:r>
      <w:r w:rsidR="00F84C7D">
        <w:t>D</w:t>
      </w:r>
      <w:r w:rsidR="00553B21">
        <w:t>uring this time, d</w:t>
      </w:r>
      <w:r w:rsidR="00F84C7D">
        <w:t>ucks</w:t>
      </w:r>
      <w:r w:rsidR="00193736">
        <w:t xml:space="preserve"> can </w:t>
      </w:r>
      <w:r w:rsidR="00BF57DC">
        <w:t xml:space="preserve">behave </w:t>
      </w:r>
      <w:r w:rsidR="00E224CD">
        <w:t xml:space="preserve">aggressively </w:t>
      </w:r>
      <w:r w:rsidR="00553B21">
        <w:t>to</w:t>
      </w:r>
      <w:r w:rsidR="00E224CD">
        <w:t xml:space="preserve"> protect</w:t>
      </w:r>
      <w:r w:rsidR="00687C2A">
        <w:t xml:space="preserve"> </w:t>
      </w:r>
      <w:r w:rsidR="007A2669">
        <w:t xml:space="preserve">their </w:t>
      </w:r>
      <w:r w:rsidR="0081542F">
        <w:t>nests</w:t>
      </w:r>
      <w:r w:rsidR="004E1E45">
        <w:t xml:space="preserve"> and could </w:t>
      </w:r>
      <w:r w:rsidR="00BD4321">
        <w:t>injury patrons or staff</w:t>
      </w:r>
      <w:r w:rsidR="003A7DE4">
        <w:t>.</w:t>
      </w:r>
    </w:p>
    <w:p w14:paraId="33676448" w14:textId="765DE2D4" w:rsidR="00553B21" w:rsidRDefault="003A7DE4" w:rsidP="007A2669">
      <w:pPr>
        <w:pStyle w:val="Body"/>
      </w:pPr>
      <w:r>
        <w:t xml:space="preserve">If </w:t>
      </w:r>
      <w:r w:rsidR="007A2669">
        <w:t>animals (whether birds, rats, or other</w:t>
      </w:r>
      <w:r w:rsidR="00547083">
        <w:t>s</w:t>
      </w:r>
      <w:r w:rsidR="007A2669">
        <w:t xml:space="preserve">) nest </w:t>
      </w:r>
      <w:r w:rsidR="00FF4CE2">
        <w:t>on the grounds of outdoor</w:t>
      </w:r>
      <w:r w:rsidR="007A2669">
        <w:t xml:space="preserve"> aquatic facilities</w:t>
      </w:r>
      <w:r w:rsidR="005457CC">
        <w:t>,</w:t>
      </w:r>
      <w:r w:rsidR="007A2669">
        <w:t xml:space="preserve"> </w:t>
      </w:r>
      <w:r>
        <w:t>this may</w:t>
      </w:r>
      <w:r w:rsidR="007F184F">
        <w:t xml:space="preserve"> </w:t>
      </w:r>
      <w:r w:rsidR="007A2669">
        <w:t xml:space="preserve">attract </w:t>
      </w:r>
      <w:r w:rsidR="00EC546B">
        <w:t xml:space="preserve">other </w:t>
      </w:r>
      <w:r w:rsidR="007A2669">
        <w:t>wildlife</w:t>
      </w:r>
      <w:r w:rsidR="0069042B">
        <w:t xml:space="preserve"> that prey on them</w:t>
      </w:r>
      <w:r w:rsidR="007A2669">
        <w:t xml:space="preserve">. In Victoria, the </w:t>
      </w:r>
      <w:r w:rsidR="007A2669" w:rsidRPr="10893736">
        <w:rPr>
          <w:i/>
          <w:iCs/>
        </w:rPr>
        <w:t>Wildlife Act 1975</w:t>
      </w:r>
      <w:r w:rsidR="007A2669">
        <w:t xml:space="preserve"> states that it is illegal to disturb or destroy wildlife without an appropriate authorisation, license or exemption. </w:t>
      </w:r>
    </w:p>
    <w:p w14:paraId="33C46A7A" w14:textId="215A4CF8" w:rsidR="00B846C8" w:rsidRDefault="00F84C7D" w:rsidP="007A2669">
      <w:pPr>
        <w:pStyle w:val="Body"/>
      </w:pPr>
      <w:r>
        <w:t xml:space="preserve">This means </w:t>
      </w:r>
      <w:r w:rsidR="00BB0F4B">
        <w:t>aquatic facility owners and operators</w:t>
      </w:r>
      <w:r>
        <w:t xml:space="preserve"> need to use an approach</w:t>
      </w:r>
      <w:r w:rsidR="00FF4CE2">
        <w:t xml:space="preserve"> that won’t harm or kill protected wildlife</w:t>
      </w:r>
      <w:r>
        <w:t xml:space="preserve"> </w:t>
      </w:r>
      <w:r w:rsidR="00DA0830">
        <w:t xml:space="preserve">in order </w:t>
      </w:r>
      <w:r>
        <w:t xml:space="preserve">to keep animals out of </w:t>
      </w:r>
      <w:r w:rsidR="00DA0830">
        <w:t>their</w:t>
      </w:r>
      <w:r>
        <w:t xml:space="preserve"> facilities</w:t>
      </w:r>
      <w:r w:rsidR="00026172">
        <w:t>,</w:t>
      </w:r>
      <w:r w:rsidR="005457CC">
        <w:t xml:space="preserve"> including following all relevant legislation</w:t>
      </w:r>
      <w:r>
        <w:t xml:space="preserve">. </w:t>
      </w:r>
    </w:p>
    <w:p w14:paraId="49EB1A50" w14:textId="3F68E012" w:rsidR="007A2669" w:rsidRDefault="00B846C8" w:rsidP="007A2669">
      <w:pPr>
        <w:pStyle w:val="Body"/>
      </w:pPr>
      <w:r>
        <w:t xml:space="preserve">The best </w:t>
      </w:r>
      <w:r w:rsidR="00FF4CE2">
        <w:t xml:space="preserve">method to ensure animals don’t introduce any risks to </w:t>
      </w:r>
      <w:r w:rsidR="00DA0830">
        <w:t xml:space="preserve">a </w:t>
      </w:r>
      <w:r w:rsidR="00FF4CE2">
        <w:t>public aquatic facilit</w:t>
      </w:r>
      <w:r w:rsidR="00DA0830">
        <w:t>y</w:t>
      </w:r>
      <w:r w:rsidR="00FF4CE2">
        <w:t xml:space="preserve"> is to</w:t>
      </w:r>
      <w:r w:rsidR="00E56B44">
        <w:t xml:space="preserve"> prevent </w:t>
      </w:r>
      <w:r w:rsidR="00FF4CE2">
        <w:t xml:space="preserve">all wild animals’ </w:t>
      </w:r>
      <w:r w:rsidR="00D60FF8">
        <w:t xml:space="preserve">from </w:t>
      </w:r>
      <w:r w:rsidR="00FF4CE2">
        <w:t>access</w:t>
      </w:r>
      <w:r w:rsidR="00D60FF8">
        <w:t>ing f</w:t>
      </w:r>
      <w:r w:rsidR="00FF4CE2">
        <w:t>acility</w:t>
      </w:r>
      <w:r w:rsidR="00D60FF8">
        <w:t>’s</w:t>
      </w:r>
      <w:r w:rsidR="00FF4CE2">
        <w:t xml:space="preserve"> grounds and control</w:t>
      </w:r>
      <w:r w:rsidR="00534DAD">
        <w:t>ling</w:t>
      </w:r>
      <w:r w:rsidR="00FF4CE2">
        <w:t xml:space="preserve"> their feeding and nesting behaviours</w:t>
      </w:r>
      <w:r w:rsidR="00F84C7D">
        <w:t>.</w:t>
      </w:r>
    </w:p>
    <w:p w14:paraId="5B5D4395" w14:textId="70B4D0E8" w:rsidR="007A2669" w:rsidRDefault="007A2669" w:rsidP="007A2669">
      <w:pPr>
        <w:pStyle w:val="Body"/>
      </w:pPr>
      <w:r>
        <w:t xml:space="preserve">Note: </w:t>
      </w:r>
      <w:r w:rsidR="00274A14">
        <w:t xml:space="preserve">guide </w:t>
      </w:r>
      <w:r>
        <w:t xml:space="preserve">dogs </w:t>
      </w:r>
      <w:r w:rsidR="00F84C7D">
        <w:t xml:space="preserve">are allowed to </w:t>
      </w:r>
      <w:r>
        <w:t>enter aquatic facility premises</w:t>
      </w:r>
      <w:r w:rsidR="00F84C7D">
        <w:t xml:space="preserve">. </w:t>
      </w:r>
      <w:r w:rsidR="00553B21">
        <w:t>However, t</w:t>
      </w:r>
      <w:r w:rsidR="00F84C7D">
        <w:t xml:space="preserve">hey </w:t>
      </w:r>
      <w:r>
        <w:t>must not enter the water.</w:t>
      </w:r>
    </w:p>
    <w:p w14:paraId="63BF4B6A" w14:textId="72C26219" w:rsidR="005457CC" w:rsidRDefault="005457CC" w:rsidP="007A2669">
      <w:pPr>
        <w:pStyle w:val="Body"/>
      </w:pPr>
    </w:p>
    <w:p w14:paraId="263A553D" w14:textId="275030AA" w:rsidR="005457CC" w:rsidRDefault="005457CC" w:rsidP="007A2669">
      <w:pPr>
        <w:pStyle w:val="Body"/>
      </w:pPr>
    </w:p>
    <w:p w14:paraId="4A67AE9E" w14:textId="1237E541" w:rsidR="005457CC" w:rsidRDefault="005457CC" w:rsidP="007A2669">
      <w:pPr>
        <w:pStyle w:val="Body"/>
      </w:pPr>
    </w:p>
    <w:p w14:paraId="05629FD8" w14:textId="217C8A15" w:rsidR="005457CC" w:rsidRDefault="005457CC" w:rsidP="007A2669">
      <w:pPr>
        <w:pStyle w:val="Body"/>
      </w:pPr>
    </w:p>
    <w:p w14:paraId="41C9F8DB" w14:textId="1E77C707" w:rsidR="005457CC" w:rsidRDefault="005457CC" w:rsidP="007A2669">
      <w:pPr>
        <w:pStyle w:val="Body"/>
      </w:pPr>
    </w:p>
    <w:p w14:paraId="741B1E1F" w14:textId="61EB520E" w:rsidR="005457CC" w:rsidRDefault="005457CC" w:rsidP="007A2669">
      <w:pPr>
        <w:pStyle w:val="Body"/>
      </w:pPr>
    </w:p>
    <w:p w14:paraId="6A96749C" w14:textId="77777777" w:rsidR="005457CC" w:rsidRDefault="005457CC" w:rsidP="007A2669">
      <w:pPr>
        <w:pStyle w:val="Body"/>
      </w:pPr>
    </w:p>
    <w:p w14:paraId="7AB82544" w14:textId="34FC0297" w:rsidR="003935E7" w:rsidRPr="003935E7" w:rsidRDefault="003935E7" w:rsidP="005457CC">
      <w:pPr>
        <w:pStyle w:val="Heading2"/>
      </w:pPr>
      <w:bookmarkStart w:id="6" w:name="_Toc150178912"/>
      <w:r>
        <w:lastRenderedPageBreak/>
        <w:t>Common pathogens</w:t>
      </w:r>
      <w:bookmarkEnd w:id="6"/>
    </w:p>
    <w:p w14:paraId="54EB32C0" w14:textId="1D86C096" w:rsidR="00E816BD" w:rsidRDefault="00BC194A" w:rsidP="005457CC">
      <w:pPr>
        <w:pStyle w:val="Tablecaption"/>
      </w:pPr>
      <w:r w:rsidRPr="008C2A72">
        <w:t>Table 1</w:t>
      </w:r>
      <w:r w:rsidR="00C530EC">
        <w:t xml:space="preserve">: </w:t>
      </w:r>
      <w:r w:rsidRPr="008C2A72">
        <w:t>Common</w:t>
      </w:r>
      <w:r w:rsidR="00F33A71" w:rsidDel="00AB3758">
        <w:t xml:space="preserve"> </w:t>
      </w:r>
      <w:r w:rsidR="00AB3758">
        <w:t xml:space="preserve">human </w:t>
      </w:r>
      <w:r w:rsidR="00AB3758" w:rsidRPr="00C530EC">
        <w:t>pathogens</w:t>
      </w:r>
      <w:r w:rsidR="00AB3758">
        <w:t xml:space="preserve"> </w:t>
      </w:r>
      <w:r w:rsidR="00F33A71">
        <w:t>carried by animals</w:t>
      </w:r>
      <w:r w:rsidR="006E1EFB" w:rsidRPr="008C2A72">
        <w:rPr>
          <w:vertAlign w:val="superscript"/>
        </w:rPr>
        <w:footnoteReference w:id="2"/>
      </w:r>
    </w:p>
    <w:tbl>
      <w:tblPr>
        <w:tblStyle w:val="TableGrid"/>
        <w:tblW w:w="4934" w:type="pct"/>
        <w:tblLayout w:type="fixed"/>
        <w:tblLook w:val="06A0" w:firstRow="1" w:lastRow="0" w:firstColumn="1" w:lastColumn="0" w:noHBand="1" w:noVBand="1"/>
      </w:tblPr>
      <w:tblGrid>
        <w:gridCol w:w="2831"/>
        <w:gridCol w:w="2975"/>
        <w:gridCol w:w="4253"/>
      </w:tblGrid>
      <w:tr w:rsidR="004B3DBA" w14:paraId="61A31D54" w14:textId="5DDEC42F" w:rsidTr="00224EC5">
        <w:trPr>
          <w:trHeight w:val="300"/>
          <w:tblHeader/>
        </w:trPr>
        <w:tc>
          <w:tcPr>
            <w:tcW w:w="14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A237" w14:textId="3D017325" w:rsidR="004B3DBA" w:rsidRDefault="004B3DBA" w:rsidP="541B29D5">
            <w:pPr>
              <w:pStyle w:val="Tablecolhead"/>
            </w:pPr>
            <w:r>
              <w:t>Animals</w:t>
            </w:r>
          </w:p>
        </w:tc>
        <w:tc>
          <w:tcPr>
            <w:tcW w:w="14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D41A" w14:textId="5AD54CE5" w:rsidR="004B3DBA" w:rsidRPr="009E2197" w:rsidRDefault="00B015CB" w:rsidP="541B29D5">
            <w:pPr>
              <w:pStyle w:val="Tablecolhead"/>
              <w:rPr>
                <w:vertAlign w:val="superscript"/>
              </w:rPr>
            </w:pPr>
            <w:r>
              <w:t xml:space="preserve">Examples of </w:t>
            </w:r>
            <w:r w:rsidR="007A4111">
              <w:t xml:space="preserve">common </w:t>
            </w:r>
            <w:r>
              <w:t>p</w:t>
            </w:r>
            <w:r w:rsidR="006351F9">
              <w:t>athogen</w:t>
            </w:r>
            <w:r w:rsidR="008A1079">
              <w:t>s</w:t>
            </w:r>
            <w:r w:rsidR="00964247">
              <w:t xml:space="preserve"> animals may carry</w:t>
            </w:r>
            <w:r w:rsidR="009E2197">
              <w:t>*</w:t>
            </w:r>
          </w:p>
        </w:tc>
        <w:tc>
          <w:tcPr>
            <w:tcW w:w="2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1DA2" w14:textId="44DF5F9F" w:rsidR="004B3DBA" w:rsidRDefault="0029241E" w:rsidP="541B29D5">
            <w:pPr>
              <w:pStyle w:val="Tablecolhead"/>
            </w:pPr>
            <w:r>
              <w:t>H</w:t>
            </w:r>
            <w:r w:rsidR="008A1079">
              <w:t xml:space="preserve">uman </w:t>
            </w:r>
            <w:r w:rsidR="004B3DBA">
              <w:t>illness</w:t>
            </w:r>
            <w:r w:rsidR="008A1079">
              <w:t>es</w:t>
            </w:r>
            <w:r w:rsidR="004B3DBA">
              <w:t xml:space="preserve"> </w:t>
            </w:r>
            <w:r w:rsidR="008A1079">
              <w:t>caused</w:t>
            </w:r>
          </w:p>
        </w:tc>
      </w:tr>
      <w:tr w:rsidR="0007254B" w14:paraId="2ABAFBFA" w14:textId="77777777" w:rsidTr="00224EC5">
        <w:trPr>
          <w:trHeight w:val="300"/>
        </w:trPr>
        <w:tc>
          <w:tcPr>
            <w:tcW w:w="14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E0DA" w14:textId="4F4053C6" w:rsidR="0007254B" w:rsidRPr="00EF305C" w:rsidRDefault="0007254B" w:rsidP="00224EC5">
            <w:pPr>
              <w:pStyle w:val="Tabletext"/>
            </w:pPr>
            <w:r w:rsidRPr="00EF305C">
              <w:t>Dogs and other mammals</w:t>
            </w:r>
          </w:p>
        </w:tc>
        <w:tc>
          <w:tcPr>
            <w:tcW w:w="14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D0A8" w14:textId="624476B0" w:rsidR="0007254B" w:rsidRDefault="0007254B" w:rsidP="00224EC5">
            <w:pPr>
              <w:pStyle w:val="Tabletext"/>
            </w:pPr>
            <w:r>
              <w:rPr>
                <w:i/>
                <w:iCs/>
              </w:rPr>
              <w:t>Leptospira</w:t>
            </w:r>
          </w:p>
        </w:tc>
        <w:tc>
          <w:tcPr>
            <w:tcW w:w="2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9620" w14:textId="0FD83132" w:rsidR="0007254B" w:rsidRDefault="0007254B" w:rsidP="00224EC5">
            <w:pPr>
              <w:pStyle w:val="Tabletext"/>
            </w:pPr>
            <w:r>
              <w:t>Leptospirosis – symptoms can be wide ranging from flu-like illness to severe organ disease</w:t>
            </w:r>
          </w:p>
        </w:tc>
      </w:tr>
      <w:tr w:rsidR="0007254B" w14:paraId="43A729C5" w14:textId="77777777" w:rsidTr="00224EC5">
        <w:trPr>
          <w:trHeight w:val="300"/>
        </w:trPr>
        <w:tc>
          <w:tcPr>
            <w:tcW w:w="14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A03F" w14:textId="08F39C87" w:rsidR="0007254B" w:rsidRPr="00EF305C" w:rsidRDefault="0007254B" w:rsidP="00224EC5">
            <w:pPr>
              <w:pStyle w:val="Tabletext"/>
            </w:pPr>
            <w:r w:rsidRPr="00EF305C">
              <w:t>Dogs and other mammals</w:t>
            </w:r>
          </w:p>
        </w:tc>
        <w:tc>
          <w:tcPr>
            <w:tcW w:w="14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2906" w14:textId="24A070E1" w:rsidR="005457CC" w:rsidRDefault="0007254B">
            <w:pPr>
              <w:pStyle w:val="Tabletext"/>
              <w:rPr>
                <w:i/>
                <w:iCs/>
              </w:rPr>
            </w:pPr>
            <w:r>
              <w:rPr>
                <w:i/>
                <w:iCs/>
              </w:rPr>
              <w:t>Cryptosporidium</w:t>
            </w:r>
            <w:r w:rsidR="005457CC">
              <w:rPr>
                <w:i/>
                <w:iCs/>
              </w:rPr>
              <w:t>,</w:t>
            </w:r>
          </w:p>
          <w:p w14:paraId="350D64A8" w14:textId="0004DFB8" w:rsidR="0007254B" w:rsidRDefault="005457CC" w:rsidP="00224EC5">
            <w:pPr>
              <w:pStyle w:val="Tabletext"/>
              <w:rPr>
                <w:i/>
                <w:iCs/>
              </w:rPr>
            </w:pPr>
            <w:r>
              <w:rPr>
                <w:i/>
                <w:iCs/>
              </w:rPr>
              <w:t>Escherichia coli, Giardia, Salmonella</w:t>
            </w:r>
          </w:p>
        </w:tc>
        <w:tc>
          <w:tcPr>
            <w:tcW w:w="2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5DB7" w14:textId="1301B5E3" w:rsidR="0007254B" w:rsidRDefault="0007254B" w:rsidP="00224EC5">
            <w:pPr>
              <w:pStyle w:val="Tabletext"/>
            </w:pPr>
            <w:r>
              <w:t>Gastroenteritis</w:t>
            </w:r>
          </w:p>
        </w:tc>
      </w:tr>
      <w:tr w:rsidR="0007254B" w14:paraId="5687DF17" w14:textId="77777777" w:rsidTr="00224EC5">
        <w:trPr>
          <w:trHeight w:val="300"/>
        </w:trPr>
        <w:tc>
          <w:tcPr>
            <w:tcW w:w="14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965D" w14:textId="05C63759" w:rsidR="0007254B" w:rsidRPr="00EF305C" w:rsidRDefault="00EF305C" w:rsidP="00224EC5">
            <w:pPr>
              <w:pStyle w:val="Tabletext"/>
            </w:pPr>
            <w:r w:rsidRPr="00EF305C">
              <w:t>Ducks and other birds</w:t>
            </w:r>
          </w:p>
        </w:tc>
        <w:tc>
          <w:tcPr>
            <w:tcW w:w="14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4AB1" w14:textId="7338A23D" w:rsidR="0007254B" w:rsidRDefault="005D6FDD" w:rsidP="00224EC5">
            <w:pPr>
              <w:pStyle w:val="Tabletext"/>
              <w:rPr>
                <w:i/>
                <w:iCs/>
              </w:rPr>
            </w:pPr>
            <w:r>
              <w:rPr>
                <w:i/>
                <w:iCs/>
              </w:rPr>
              <w:t xml:space="preserve">Campylobacter, </w:t>
            </w:r>
            <w:r w:rsidR="00EF305C">
              <w:rPr>
                <w:i/>
                <w:iCs/>
              </w:rPr>
              <w:t>Cryptosporidium</w:t>
            </w:r>
            <w:r>
              <w:rPr>
                <w:i/>
                <w:iCs/>
              </w:rPr>
              <w:t xml:space="preserve">, </w:t>
            </w:r>
            <w:r w:rsidRPr="005D6FDD">
              <w:rPr>
                <w:i/>
                <w:iCs/>
              </w:rPr>
              <w:t>E. coli</w:t>
            </w:r>
            <w:r>
              <w:rPr>
                <w:i/>
                <w:iCs/>
              </w:rPr>
              <w:t>, Giardia, Salmonella</w:t>
            </w:r>
          </w:p>
        </w:tc>
        <w:tc>
          <w:tcPr>
            <w:tcW w:w="2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717F" w14:textId="40D77FC4" w:rsidR="0007254B" w:rsidRDefault="00EF305C" w:rsidP="00224EC5">
            <w:pPr>
              <w:pStyle w:val="Tabletext"/>
            </w:pPr>
            <w:r>
              <w:t>Gastroenteritis</w:t>
            </w:r>
          </w:p>
        </w:tc>
      </w:tr>
      <w:tr w:rsidR="00EF305C" w14:paraId="31487024" w14:textId="77777777" w:rsidTr="00224EC5">
        <w:trPr>
          <w:trHeight w:val="300"/>
        </w:trPr>
        <w:tc>
          <w:tcPr>
            <w:tcW w:w="14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D243" w14:textId="3F395E29" w:rsidR="00EF305C" w:rsidRPr="00EF305C" w:rsidRDefault="00EF305C" w:rsidP="00224EC5">
            <w:pPr>
              <w:pStyle w:val="Tabletext"/>
            </w:pPr>
            <w:r w:rsidRPr="00EF305C">
              <w:t>Snakes and other reptiles, frogs and other amphibians</w:t>
            </w:r>
          </w:p>
        </w:tc>
        <w:tc>
          <w:tcPr>
            <w:tcW w:w="14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27F5" w14:textId="2B4ABD5E" w:rsidR="00EF305C" w:rsidRDefault="00EF305C" w:rsidP="00224EC5">
            <w:pPr>
              <w:pStyle w:val="Tabletext"/>
              <w:rPr>
                <w:i/>
                <w:iCs/>
              </w:rPr>
            </w:pPr>
            <w:r>
              <w:rPr>
                <w:i/>
                <w:iCs/>
              </w:rPr>
              <w:t>Cryptosporidium</w:t>
            </w:r>
            <w:r w:rsidR="00224EC5">
              <w:rPr>
                <w:i/>
                <w:iCs/>
              </w:rPr>
              <w:t>, E.coli, Giardia, Salmonella</w:t>
            </w:r>
          </w:p>
        </w:tc>
        <w:tc>
          <w:tcPr>
            <w:tcW w:w="2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D71F" w14:textId="70106547" w:rsidR="00EF305C" w:rsidRDefault="00EF305C" w:rsidP="00224EC5">
            <w:pPr>
              <w:pStyle w:val="Tabletext"/>
            </w:pPr>
            <w:r>
              <w:t>Gastroenteritis</w:t>
            </w:r>
          </w:p>
        </w:tc>
      </w:tr>
    </w:tbl>
    <w:p w14:paraId="421ACF70" w14:textId="4E1B0ED1" w:rsidR="00B86E31" w:rsidRPr="00BB0771" w:rsidRDefault="009E2197" w:rsidP="541B29D5">
      <w:pPr>
        <w:pStyle w:val="Tablefigurenote"/>
      </w:pPr>
      <w:r w:rsidRPr="00BB0771">
        <w:t>*</w:t>
      </w:r>
      <w:r w:rsidR="00E04A39" w:rsidRPr="00BB0771">
        <w:t xml:space="preserve"> </w:t>
      </w:r>
      <w:r w:rsidR="00371E1F">
        <w:t>This list represents p</w:t>
      </w:r>
      <w:r w:rsidR="00966300">
        <w:t xml:space="preserve">athogens </w:t>
      </w:r>
      <w:r w:rsidR="00371E1F">
        <w:t>that may</w:t>
      </w:r>
      <w:r w:rsidR="00966300">
        <w:t xml:space="preserve"> infect swimmers through the faecal</w:t>
      </w:r>
      <w:r w:rsidR="0007254B">
        <w:t>–</w:t>
      </w:r>
      <w:r w:rsidR="00966300">
        <w:t>oral route.</w:t>
      </w:r>
      <w:r w:rsidR="009C1466">
        <w:t xml:space="preserve"> Where </w:t>
      </w:r>
      <w:r w:rsidR="0007254B">
        <w:t>free-</w:t>
      </w:r>
      <w:r w:rsidR="009C1466">
        <w:t>chlorine levels in an aquatic facility meet regulatory standards, t</w:t>
      </w:r>
      <w:r w:rsidR="00A61D5A">
        <w:t xml:space="preserve">he pathogens in Table 1 </w:t>
      </w:r>
      <w:r w:rsidR="009C1466">
        <w:t>are likely to be</w:t>
      </w:r>
      <w:r w:rsidR="009C1466" w:rsidRPr="00BB0771">
        <w:t xml:space="preserve"> </w:t>
      </w:r>
      <w:r w:rsidR="009C1466">
        <w:t xml:space="preserve">rapidly </w:t>
      </w:r>
      <w:r w:rsidR="00A73A9E" w:rsidRPr="00BB0771">
        <w:t>inactivated</w:t>
      </w:r>
      <w:r w:rsidR="00573025" w:rsidRPr="00BB0771">
        <w:t>, e</w:t>
      </w:r>
      <w:r w:rsidR="008058F3" w:rsidRPr="00BB0771">
        <w:t xml:space="preserve">xcept for </w:t>
      </w:r>
      <w:r w:rsidR="008058F3" w:rsidRPr="002C5CF1">
        <w:rPr>
          <w:i/>
          <w:iCs/>
        </w:rPr>
        <w:t>Crypto</w:t>
      </w:r>
      <w:r w:rsidR="009C1466" w:rsidRPr="002C5CF1">
        <w:rPr>
          <w:i/>
          <w:iCs/>
        </w:rPr>
        <w:t>sporidium</w:t>
      </w:r>
      <w:r w:rsidR="009C1466">
        <w:t>, which can survive for long period</w:t>
      </w:r>
      <w:r w:rsidR="00233897">
        <w:t>s</w:t>
      </w:r>
      <w:r w:rsidR="009C1466">
        <w:t xml:space="preserve"> of time in chlorinated water</w:t>
      </w:r>
      <w:r w:rsidR="00F54BC8">
        <w:t>.</w:t>
      </w:r>
    </w:p>
    <w:p w14:paraId="248BD6F0" w14:textId="3CD6D8DA" w:rsidR="00F961E6" w:rsidRDefault="00C530EC" w:rsidP="00567F51">
      <w:pPr>
        <w:pStyle w:val="Bodyaftertablefigure"/>
      </w:pPr>
      <w:r>
        <w:t>C</w:t>
      </w:r>
      <w:r w:rsidR="00F43C2D" w:rsidRPr="00BB0771">
        <w:t>ategory 1 and category 2 aquatic facilities</w:t>
      </w:r>
      <w:r w:rsidR="004D5A69">
        <w:t xml:space="preserve"> in Victoria</w:t>
      </w:r>
      <w:r>
        <w:t xml:space="preserve"> </w:t>
      </w:r>
      <w:r w:rsidR="00323DD7">
        <w:t>are legally required to maintain key water quality parameters</w:t>
      </w:r>
      <w:r>
        <w:t>.</w:t>
      </w:r>
      <w:r w:rsidR="00C54319">
        <w:rPr>
          <w:rStyle w:val="FootnoteReference"/>
        </w:rPr>
        <w:footnoteReference w:id="3"/>
      </w:r>
      <w:r w:rsidR="00F43C2D" w:rsidRPr="00BB0771">
        <w:t xml:space="preserve"> </w:t>
      </w:r>
      <w:r w:rsidR="00B25C9C" w:rsidRPr="00BB0771">
        <w:t xml:space="preserve">These </w:t>
      </w:r>
      <w:r w:rsidR="00323DD7">
        <w:t>parameters</w:t>
      </w:r>
      <w:r w:rsidR="00B25C9C" w:rsidRPr="00BB0771">
        <w:t xml:space="preserve"> </w:t>
      </w:r>
      <w:r w:rsidR="004D5A69">
        <w:t>are available in the</w:t>
      </w:r>
      <w:r w:rsidR="00AA780E" w:rsidRPr="00BB0771">
        <w:t xml:space="preserve"> </w:t>
      </w:r>
      <w:r w:rsidR="005B0BE8" w:rsidRPr="00BB0771">
        <w:rPr>
          <w:i/>
        </w:rPr>
        <w:t>Water quality guidelines for public aquatic facilities</w:t>
      </w:r>
      <w:r>
        <w:rPr>
          <w:i/>
        </w:rPr>
        <w:t>: m</w:t>
      </w:r>
      <w:r w:rsidR="005B0BE8" w:rsidRPr="00BB0771">
        <w:rPr>
          <w:i/>
        </w:rPr>
        <w:t>anaging public health risks 2020</w:t>
      </w:r>
      <w:r w:rsidR="00AA780E" w:rsidRPr="00BB0771">
        <w:rPr>
          <w:rStyle w:val="FootnoteReference"/>
          <w:i/>
        </w:rPr>
        <w:footnoteReference w:id="4"/>
      </w:r>
      <w:r w:rsidR="00753224">
        <w:rPr>
          <w:iCs/>
        </w:rPr>
        <w:t xml:space="preserve"> (the guidelines)</w:t>
      </w:r>
      <w:r w:rsidR="00833DED" w:rsidRPr="00BB0771">
        <w:rPr>
          <w:i/>
        </w:rPr>
        <w:t xml:space="preserve">. </w:t>
      </w:r>
      <w:r w:rsidR="009D6BCE" w:rsidRPr="00BB0771">
        <w:t>The</w:t>
      </w:r>
      <w:r w:rsidR="00323DD7">
        <w:t xml:space="preserve"> guidelines provide a</w:t>
      </w:r>
      <w:r w:rsidR="009D6BCE" w:rsidRPr="00BB0771">
        <w:t xml:space="preserve"> </w:t>
      </w:r>
      <w:r w:rsidR="00323DD7" w:rsidRPr="00BB0771">
        <w:t>free</w:t>
      </w:r>
      <w:r w:rsidR="00323DD7">
        <w:t>-</w:t>
      </w:r>
      <w:r w:rsidR="009D6BCE" w:rsidRPr="00BB0771">
        <w:t xml:space="preserve">chlorine </w:t>
      </w:r>
      <w:r w:rsidR="00636F47" w:rsidRPr="00BB0771">
        <w:t>target range</w:t>
      </w:r>
      <w:r w:rsidR="00323DD7">
        <w:t xml:space="preserve"> that</w:t>
      </w:r>
      <w:r w:rsidR="009D6BCE" w:rsidRPr="00BB0771">
        <w:t xml:space="preserve"> </w:t>
      </w:r>
      <w:r w:rsidR="009F5A12" w:rsidRPr="00BB0771">
        <w:t xml:space="preserve">readily </w:t>
      </w:r>
      <w:r w:rsidR="00265819" w:rsidRPr="00BB0771">
        <w:t>inactivate</w:t>
      </w:r>
      <w:r w:rsidR="00DF454C" w:rsidRPr="00BB0771">
        <w:t>s</w:t>
      </w:r>
      <w:r w:rsidR="009F5A12" w:rsidRPr="00BB0771">
        <w:t xml:space="preserve"> </w:t>
      </w:r>
      <w:r w:rsidR="00090401" w:rsidRPr="00BB0771">
        <w:t>most</w:t>
      </w:r>
      <w:r w:rsidR="009F5A12" w:rsidRPr="00BB0771">
        <w:rPr>
          <w:i/>
        </w:rPr>
        <w:t xml:space="preserve"> </w:t>
      </w:r>
      <w:r w:rsidR="003138DC" w:rsidRPr="00BB0771">
        <w:t>pathogen</w:t>
      </w:r>
      <w:r w:rsidR="003138DC">
        <w:t>ic bacteria and viruses</w:t>
      </w:r>
      <w:r w:rsidR="00327A82" w:rsidRPr="00BB0771">
        <w:t xml:space="preserve"> that</w:t>
      </w:r>
      <w:r w:rsidR="009D6BCE" w:rsidRPr="00BB0771">
        <w:t xml:space="preserve"> </w:t>
      </w:r>
      <w:r w:rsidR="00D31C97" w:rsidRPr="00BB0771">
        <w:t>pose a public health risk if they enter aquatic facility water</w:t>
      </w:r>
      <w:r w:rsidR="00F961E6">
        <w:t>.</w:t>
      </w:r>
    </w:p>
    <w:p w14:paraId="2C5A9147" w14:textId="4BB4B57B" w:rsidR="0089640A" w:rsidRDefault="003138DC" w:rsidP="0089640A">
      <w:pPr>
        <w:spacing w:after="160" w:line="259" w:lineRule="auto"/>
        <w:rPr>
          <w:rFonts w:eastAsia="Times"/>
          <w:szCs w:val="21"/>
          <w:lang w:val="en-US"/>
        </w:rPr>
      </w:pPr>
      <w:r w:rsidRPr="00264B8F">
        <w:rPr>
          <w:i/>
          <w:iCs/>
        </w:rPr>
        <w:t>Cryptosporidium</w:t>
      </w:r>
      <w:r w:rsidRPr="00323DD7">
        <w:t xml:space="preserve"> is</w:t>
      </w:r>
      <w:r>
        <w:t xml:space="preserve"> a highly infectious pathogen and causes gastrointestinal illness cryptosporidiosis. Many animals may carry </w:t>
      </w:r>
      <w:r w:rsidRPr="003138DC">
        <w:rPr>
          <w:i/>
          <w:iCs/>
        </w:rPr>
        <w:t>Cryptosporidium</w:t>
      </w:r>
      <w:r>
        <w:t xml:space="preserve"> and only small amounts of infected faecal matter are needed to transmit disease. </w:t>
      </w:r>
      <w:r w:rsidR="00B03892" w:rsidRPr="4E93D0DC">
        <w:rPr>
          <w:i/>
          <w:iCs/>
        </w:rPr>
        <w:t>Crypto</w:t>
      </w:r>
      <w:r w:rsidR="00173F49" w:rsidRPr="4E93D0DC">
        <w:rPr>
          <w:i/>
          <w:iCs/>
        </w:rPr>
        <w:t>sporidium</w:t>
      </w:r>
      <w:r w:rsidR="00173F49">
        <w:t xml:space="preserve"> </w:t>
      </w:r>
      <w:r w:rsidR="00090401">
        <w:t xml:space="preserve">is </w:t>
      </w:r>
      <w:r w:rsidR="00BB4224">
        <w:t xml:space="preserve">a </w:t>
      </w:r>
      <w:r w:rsidR="00090401">
        <w:t xml:space="preserve">chlorine-resistant </w:t>
      </w:r>
      <w:r w:rsidR="00BB4224">
        <w:t xml:space="preserve">parasite </w:t>
      </w:r>
      <w:r w:rsidR="00090401">
        <w:t>(</w:t>
      </w:r>
      <w:r w:rsidR="00E807EB">
        <w:t xml:space="preserve">Cullinan </w:t>
      </w:r>
      <w:r w:rsidR="00E807EB" w:rsidRPr="00567F51">
        <w:t>et al</w:t>
      </w:r>
      <w:r w:rsidR="00E807EB" w:rsidRPr="00323DD7">
        <w:t>.</w:t>
      </w:r>
      <w:r w:rsidR="00090401" w:rsidRPr="00323DD7">
        <w:t>,</w:t>
      </w:r>
      <w:r w:rsidR="00090401">
        <w:t xml:space="preserve"> </w:t>
      </w:r>
      <w:r w:rsidR="00E807EB">
        <w:t>2020</w:t>
      </w:r>
      <w:r w:rsidR="00090401">
        <w:t>)</w:t>
      </w:r>
      <w:r w:rsidR="0008426D">
        <w:t xml:space="preserve"> that</w:t>
      </w:r>
      <w:r w:rsidR="006F1567">
        <w:rPr>
          <w:i/>
          <w:iCs/>
        </w:rPr>
        <w:t xml:space="preserve"> </w:t>
      </w:r>
      <w:r w:rsidR="00090401">
        <w:t xml:space="preserve">can persist for more than seven days in chlorinated pool water. </w:t>
      </w:r>
      <w:r w:rsidR="001F1B9C" w:rsidRPr="00323DD7">
        <w:t xml:space="preserve">This is due to </w:t>
      </w:r>
      <w:r w:rsidR="005E316F" w:rsidRPr="00323DD7">
        <w:t>its</w:t>
      </w:r>
      <w:r w:rsidR="001F1B9C" w:rsidRPr="00323DD7">
        <w:t xml:space="preserve"> ability to form environmentally resistant oocyst</w:t>
      </w:r>
      <w:r w:rsidR="005E316F" w:rsidRPr="00323DD7">
        <w:t xml:space="preserve"> cells</w:t>
      </w:r>
      <w:r w:rsidR="0040788F" w:rsidRPr="00323DD7">
        <w:t xml:space="preserve">, which </w:t>
      </w:r>
      <w:r w:rsidR="004D5A69" w:rsidRPr="00323DD7">
        <w:t xml:space="preserve">are </w:t>
      </w:r>
      <w:r w:rsidR="0040788F" w:rsidRPr="00323DD7">
        <w:t xml:space="preserve">shed </w:t>
      </w:r>
      <w:r w:rsidR="004D5A69" w:rsidRPr="00323DD7">
        <w:t xml:space="preserve">by </w:t>
      </w:r>
      <w:r w:rsidR="0040788F" w:rsidRPr="00323DD7">
        <w:t>infected individuals</w:t>
      </w:r>
      <w:r w:rsidR="0050779B" w:rsidRPr="00323DD7">
        <w:t>.</w:t>
      </w:r>
      <w:r w:rsidR="00B54E85">
        <w:t xml:space="preserve"> </w:t>
      </w:r>
    </w:p>
    <w:p w14:paraId="4B4EC7DD" w14:textId="0DCE4804" w:rsidR="0035584A" w:rsidRPr="0035584A" w:rsidRDefault="0035584A" w:rsidP="00465D2A">
      <w:pPr>
        <w:pStyle w:val="Body"/>
      </w:pPr>
      <w:r w:rsidRPr="4E93D0DC">
        <w:rPr>
          <w:i/>
          <w:iCs/>
        </w:rPr>
        <w:t>Giardia</w:t>
      </w:r>
      <w:r w:rsidR="00F33B32">
        <w:t xml:space="preserve"> can cause </w:t>
      </w:r>
      <w:r w:rsidR="005621E1">
        <w:t>gastro-like illness in humans</w:t>
      </w:r>
      <w:r w:rsidR="00323DD7">
        <w:t>.</w:t>
      </w:r>
      <w:r w:rsidR="005621E1">
        <w:t xml:space="preserve"> </w:t>
      </w:r>
      <w:r w:rsidR="00323DD7">
        <w:t xml:space="preserve">Some animals can </w:t>
      </w:r>
      <w:r w:rsidR="005621E1">
        <w:t>introduce</w:t>
      </w:r>
      <w:r w:rsidR="00323DD7">
        <w:t xml:space="preserve"> it </w:t>
      </w:r>
      <w:r w:rsidR="005621E1">
        <w:t>into</w:t>
      </w:r>
      <w:r w:rsidR="00264B8F">
        <w:t xml:space="preserve"> aquatic facility</w:t>
      </w:r>
      <w:r w:rsidR="005621E1">
        <w:t xml:space="preserve"> water (refer to </w:t>
      </w:r>
      <w:r w:rsidR="00323DD7">
        <w:t>Table </w:t>
      </w:r>
      <w:r w:rsidR="005621E1">
        <w:t>1)</w:t>
      </w:r>
      <w:r w:rsidR="00CF2795">
        <w:t>.</w:t>
      </w:r>
      <w:r w:rsidR="005621E1">
        <w:t xml:space="preserve"> </w:t>
      </w:r>
      <w:r w:rsidR="005621E1" w:rsidRPr="4E93D0DC">
        <w:rPr>
          <w:i/>
          <w:iCs/>
        </w:rPr>
        <w:t>Giardia</w:t>
      </w:r>
      <w:r>
        <w:t xml:space="preserve"> is </w:t>
      </w:r>
      <w:r w:rsidR="005621E1">
        <w:t>moderately</w:t>
      </w:r>
      <w:r>
        <w:t xml:space="preserve"> resistant to chlorine, but less so than </w:t>
      </w:r>
      <w:r w:rsidRPr="4E93D0DC">
        <w:rPr>
          <w:i/>
          <w:iCs/>
        </w:rPr>
        <w:t>Cryptosporidium</w:t>
      </w:r>
      <w:r w:rsidR="00CF2795">
        <w:t xml:space="preserve"> (refer to Table 2)</w:t>
      </w:r>
      <w:r w:rsidRPr="4E93D0DC">
        <w:rPr>
          <w:i/>
          <w:iCs/>
        </w:rPr>
        <w:t>.</w:t>
      </w:r>
      <w:r>
        <w:t xml:space="preserve"> </w:t>
      </w:r>
      <w:r w:rsidR="00323DD7">
        <w:t>You may need to take a</w:t>
      </w:r>
      <w:r w:rsidR="005621E1">
        <w:t xml:space="preserve">dditional disinfection </w:t>
      </w:r>
      <w:r w:rsidR="00DF1BA8">
        <w:t>steps</w:t>
      </w:r>
      <w:r w:rsidR="00B94E63">
        <w:t xml:space="preserve"> </w:t>
      </w:r>
      <w:r w:rsidR="00323DD7">
        <w:t>if you think</w:t>
      </w:r>
      <w:r w:rsidR="00DF1BA8">
        <w:t xml:space="preserve"> </w:t>
      </w:r>
      <w:r w:rsidR="00B94E63">
        <w:t xml:space="preserve">your aquatic facility </w:t>
      </w:r>
      <w:r w:rsidR="002F590D">
        <w:t>is</w:t>
      </w:r>
      <w:r w:rsidR="00B94E63">
        <w:t xml:space="preserve"> contaminated with </w:t>
      </w:r>
      <w:r w:rsidR="00B94E63" w:rsidRPr="4E93D0DC">
        <w:rPr>
          <w:i/>
          <w:iCs/>
        </w:rPr>
        <w:t>Giardia</w:t>
      </w:r>
      <w:r w:rsidR="00B94E63">
        <w:t xml:space="preserve"> from animals.</w:t>
      </w:r>
    </w:p>
    <w:p w14:paraId="50A7D555" w14:textId="5764D83F" w:rsidR="39C12649" w:rsidRDefault="00323DD7" w:rsidP="4E93D0DC">
      <w:pPr>
        <w:spacing w:after="160" w:line="259" w:lineRule="auto"/>
        <w:rPr>
          <w:lang w:val="en-US"/>
        </w:rPr>
      </w:pPr>
      <w:r>
        <w:rPr>
          <w:rFonts w:eastAsia="Times"/>
          <w:szCs w:val="21"/>
          <w:lang w:val="en-US"/>
        </w:rPr>
        <w:t>Mammals are the</w:t>
      </w:r>
      <w:r w:rsidR="39C12649" w:rsidRPr="4E93D0DC">
        <w:rPr>
          <w:rFonts w:eastAsia="Times"/>
          <w:szCs w:val="21"/>
          <w:lang w:val="en-US"/>
        </w:rPr>
        <w:t xml:space="preserve"> most common sources of</w:t>
      </w:r>
      <w:r w:rsidR="00264B8F">
        <w:rPr>
          <w:rFonts w:eastAsia="Times"/>
          <w:szCs w:val="21"/>
          <w:lang w:val="en-US"/>
        </w:rPr>
        <w:t xml:space="preserve"> </w:t>
      </w:r>
      <w:r w:rsidR="00264B8F">
        <w:rPr>
          <w:rFonts w:eastAsia="Times"/>
          <w:i/>
          <w:iCs/>
          <w:szCs w:val="21"/>
          <w:lang w:val="en-US"/>
        </w:rPr>
        <w:t xml:space="preserve">Cryptosporidium </w:t>
      </w:r>
      <w:r w:rsidR="00264B8F">
        <w:rPr>
          <w:rFonts w:eastAsia="Times"/>
          <w:szCs w:val="21"/>
          <w:lang w:val="en-US"/>
        </w:rPr>
        <w:t xml:space="preserve">and </w:t>
      </w:r>
      <w:r w:rsidR="00264B8F">
        <w:rPr>
          <w:rFonts w:eastAsia="Times"/>
          <w:i/>
          <w:iCs/>
          <w:szCs w:val="21"/>
          <w:lang w:val="en-US"/>
        </w:rPr>
        <w:t>Giardia</w:t>
      </w:r>
      <w:r>
        <w:rPr>
          <w:rFonts w:eastAsia="Times"/>
          <w:szCs w:val="21"/>
          <w:lang w:val="en-US"/>
        </w:rPr>
        <w:t>. Birds carry them sometimes, and reptiles rarely. (</w:t>
      </w:r>
      <w:r w:rsidR="39C12649" w:rsidRPr="4E93D0DC">
        <w:rPr>
          <w:rFonts w:eastAsia="Times"/>
          <w:szCs w:val="21"/>
          <w:lang w:val="en-US"/>
        </w:rPr>
        <w:t xml:space="preserve">Ryan et al., 2021). </w:t>
      </w:r>
      <w:r w:rsidR="003935E7">
        <w:rPr>
          <w:rFonts w:eastAsia="Times"/>
          <w:szCs w:val="21"/>
          <w:lang w:val="en-US"/>
        </w:rPr>
        <w:t xml:space="preserve">Consider using </w:t>
      </w:r>
      <w:r w:rsidR="00264B8F">
        <w:rPr>
          <w:rFonts w:eastAsia="Times"/>
          <w:szCs w:val="21"/>
          <w:lang w:val="en-US"/>
        </w:rPr>
        <w:t xml:space="preserve">a </w:t>
      </w:r>
      <w:r w:rsidR="003935E7">
        <w:rPr>
          <w:rFonts w:eastAsia="Times"/>
          <w:szCs w:val="21"/>
          <w:lang w:val="en-US"/>
        </w:rPr>
        <w:t>h</w:t>
      </w:r>
      <w:r w:rsidR="003935E7" w:rsidRPr="4E93D0DC">
        <w:rPr>
          <w:rFonts w:eastAsia="Times"/>
          <w:szCs w:val="21"/>
          <w:lang w:val="en-US"/>
        </w:rPr>
        <w:t>yperchlorination</w:t>
      </w:r>
      <w:r w:rsidR="00264B8F">
        <w:rPr>
          <w:rFonts w:eastAsia="Times"/>
          <w:szCs w:val="21"/>
          <w:lang w:val="en-US"/>
        </w:rPr>
        <w:t xml:space="preserve"> procedure</w:t>
      </w:r>
      <w:r w:rsidR="003935E7" w:rsidRPr="4E93D0DC">
        <w:rPr>
          <w:rFonts w:eastAsia="Times"/>
          <w:szCs w:val="21"/>
          <w:lang w:val="en-US"/>
        </w:rPr>
        <w:t xml:space="preserve"> </w:t>
      </w:r>
      <w:r w:rsidR="003935E7">
        <w:rPr>
          <w:rFonts w:eastAsia="Times"/>
          <w:szCs w:val="21"/>
          <w:lang w:val="en-US"/>
        </w:rPr>
        <w:t xml:space="preserve">if </w:t>
      </w:r>
      <w:r w:rsidR="39C12649" w:rsidRPr="4E93D0DC">
        <w:rPr>
          <w:rFonts w:eastAsia="Times"/>
          <w:szCs w:val="21"/>
          <w:lang w:val="en-US"/>
        </w:rPr>
        <w:t xml:space="preserve">animals, faeces or remains </w:t>
      </w:r>
      <w:r w:rsidR="003935E7" w:rsidRPr="4E93D0DC">
        <w:rPr>
          <w:rFonts w:eastAsia="Times"/>
          <w:szCs w:val="21"/>
          <w:lang w:val="en-US"/>
        </w:rPr>
        <w:t>contaminat</w:t>
      </w:r>
      <w:r w:rsidR="003935E7">
        <w:rPr>
          <w:rFonts w:eastAsia="Times"/>
          <w:szCs w:val="21"/>
          <w:lang w:val="en-US"/>
        </w:rPr>
        <w:t>e</w:t>
      </w:r>
      <w:r w:rsidR="003935E7" w:rsidRPr="4E93D0DC">
        <w:rPr>
          <w:rFonts w:eastAsia="Times"/>
          <w:szCs w:val="21"/>
          <w:lang w:val="en-US"/>
        </w:rPr>
        <w:t xml:space="preserve"> </w:t>
      </w:r>
      <w:r w:rsidR="39C12649" w:rsidRPr="4E93D0DC">
        <w:rPr>
          <w:rFonts w:eastAsia="Times"/>
          <w:szCs w:val="21"/>
          <w:lang w:val="en-US"/>
        </w:rPr>
        <w:t xml:space="preserve">the </w:t>
      </w:r>
      <w:r w:rsidR="00264B8F">
        <w:rPr>
          <w:rFonts w:eastAsia="Times"/>
          <w:szCs w:val="21"/>
          <w:lang w:val="en-US"/>
        </w:rPr>
        <w:t>aquatic facility</w:t>
      </w:r>
      <w:r w:rsidR="00264B8F" w:rsidRPr="4E93D0DC">
        <w:rPr>
          <w:rFonts w:eastAsia="Times"/>
          <w:szCs w:val="21"/>
          <w:lang w:val="en-US"/>
        </w:rPr>
        <w:t xml:space="preserve"> </w:t>
      </w:r>
      <w:r w:rsidR="39C12649" w:rsidRPr="4E93D0DC">
        <w:rPr>
          <w:rFonts w:eastAsia="Times"/>
          <w:szCs w:val="21"/>
          <w:lang w:val="en-US"/>
        </w:rPr>
        <w:t>water</w:t>
      </w:r>
      <w:r w:rsidR="0052700F" w:rsidRPr="4E93D0DC">
        <w:rPr>
          <w:rFonts w:eastAsia="Times"/>
          <w:szCs w:val="21"/>
          <w:lang w:val="en-US"/>
        </w:rPr>
        <w:t>.</w:t>
      </w:r>
    </w:p>
    <w:p w14:paraId="03D719CB" w14:textId="3D541468" w:rsidR="00CF2795" w:rsidRPr="00567F51" w:rsidRDefault="008A3D71" w:rsidP="00264B8F">
      <w:pPr>
        <w:pStyle w:val="Tablecaption"/>
        <w:spacing w:line="240" w:lineRule="auto"/>
        <w:rPr>
          <w:rFonts w:eastAsia="Calibri"/>
        </w:rPr>
      </w:pPr>
      <w:r w:rsidRPr="00567F51">
        <w:rPr>
          <w:rFonts w:eastAsia="Calibri"/>
        </w:rPr>
        <w:lastRenderedPageBreak/>
        <w:t>Table 2</w:t>
      </w:r>
      <w:r w:rsidR="00323DD7">
        <w:rPr>
          <w:rFonts w:eastAsia="Calibri"/>
        </w:rPr>
        <w:t xml:space="preserve">: </w:t>
      </w:r>
      <w:r w:rsidR="00C882C1" w:rsidRPr="00567F51">
        <w:rPr>
          <w:rFonts w:eastAsia="Calibri"/>
        </w:rPr>
        <w:t xml:space="preserve">Disinfection time for selected disease-causing microorganisms in </w:t>
      </w:r>
      <w:r w:rsidR="006B7782">
        <w:rPr>
          <w:rFonts w:eastAsia="Calibri"/>
        </w:rPr>
        <w:t>aquatic facilities</w:t>
      </w:r>
      <w:r w:rsidR="003235D0">
        <w:rPr>
          <w:rStyle w:val="FootnoteReference"/>
          <w:rFonts w:eastAsia="Calibri"/>
        </w:rPr>
        <w:footnoteReference w:id="5"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100"/>
        <w:gridCol w:w="5100"/>
      </w:tblGrid>
      <w:tr w:rsidR="4E93D0DC" w14:paraId="003D5E30" w14:textId="77777777" w:rsidTr="003F02D6">
        <w:trPr>
          <w:trHeight w:val="300"/>
          <w:tblHeader/>
        </w:trPr>
        <w:tc>
          <w:tcPr>
            <w:tcW w:w="5100" w:type="dxa"/>
          </w:tcPr>
          <w:p w14:paraId="3E862FFA" w14:textId="42677A46" w:rsidR="76E4F4E5" w:rsidRPr="00567F51" w:rsidRDefault="76E4F4E5" w:rsidP="00567F51">
            <w:pPr>
              <w:pStyle w:val="Tablecolhead"/>
              <w:keepNext/>
              <w:keepLines/>
              <w:rPr>
                <w:rFonts w:eastAsia="Calibri"/>
              </w:rPr>
            </w:pPr>
            <w:r w:rsidRPr="4E93D0DC">
              <w:rPr>
                <w:rFonts w:eastAsia="Calibri"/>
                <w:lang w:val="en-US"/>
              </w:rPr>
              <w:t>Contaminant</w:t>
            </w:r>
          </w:p>
        </w:tc>
        <w:tc>
          <w:tcPr>
            <w:tcW w:w="5100" w:type="dxa"/>
          </w:tcPr>
          <w:p w14:paraId="3D458E91" w14:textId="77777777" w:rsidR="00545038" w:rsidRPr="00567F51" w:rsidRDefault="76E4F4E5" w:rsidP="00567F51">
            <w:pPr>
              <w:pStyle w:val="Tablecolhead"/>
              <w:keepNext/>
              <w:keepLines/>
              <w:rPr>
                <w:rFonts w:eastAsia="Calibri"/>
              </w:rPr>
            </w:pPr>
            <w:r w:rsidRPr="00567F51">
              <w:rPr>
                <w:rFonts w:eastAsia="Calibri"/>
              </w:rPr>
              <w:t>Disinfection time</w:t>
            </w:r>
          </w:p>
          <w:p w14:paraId="16991EEE" w14:textId="23F3D6EC" w:rsidR="76E4F4E5" w:rsidRPr="00567F51" w:rsidRDefault="76E4F4E5" w:rsidP="00567F51">
            <w:pPr>
              <w:pStyle w:val="Tabletext"/>
              <w:rPr>
                <w:rFonts w:eastAsia="Calibri"/>
              </w:rPr>
            </w:pPr>
            <w:r w:rsidRPr="00567F51">
              <w:rPr>
                <w:rFonts w:eastAsia="Calibri"/>
              </w:rPr>
              <w:t>(1</w:t>
            </w:r>
            <w:r w:rsidR="00BA0D11">
              <w:rPr>
                <w:rFonts w:eastAsia="Calibri"/>
              </w:rPr>
              <w:t xml:space="preserve"> </w:t>
            </w:r>
            <w:r w:rsidRPr="00567F51">
              <w:rPr>
                <w:rFonts w:eastAsia="Calibri"/>
              </w:rPr>
              <w:t xml:space="preserve">mg/L chlorine at pH 7.5 </w:t>
            </w:r>
            <w:r w:rsidR="39B9A3ED" w:rsidRPr="00567F51">
              <w:rPr>
                <w:rFonts w:eastAsia="Calibri"/>
              </w:rPr>
              <w:t>and 25</w:t>
            </w:r>
            <w:r w:rsidR="190C1686" w:rsidRPr="00567F51">
              <w:rPr>
                <w:rFonts w:eastAsia="Calibri"/>
              </w:rPr>
              <w:t>°C, without cyanuric acid)</w:t>
            </w:r>
          </w:p>
        </w:tc>
      </w:tr>
      <w:tr w:rsidR="4E93D0DC" w14:paraId="05D1C14B" w14:textId="77777777" w:rsidTr="4E93D0DC">
        <w:trPr>
          <w:trHeight w:val="300"/>
        </w:trPr>
        <w:tc>
          <w:tcPr>
            <w:tcW w:w="5100" w:type="dxa"/>
          </w:tcPr>
          <w:p w14:paraId="795F6DB0" w14:textId="3DBA11C9" w:rsidR="0DF2C18E" w:rsidRPr="00567F51" w:rsidRDefault="0DF2C18E" w:rsidP="00567F51">
            <w:pPr>
              <w:pStyle w:val="Tabletext"/>
              <w:rPr>
                <w:rFonts w:eastAsia="Calibri"/>
              </w:rPr>
            </w:pPr>
            <w:r w:rsidRPr="00567F51">
              <w:rPr>
                <w:rFonts w:eastAsia="Calibri"/>
                <w:i/>
                <w:iCs/>
              </w:rPr>
              <w:t>E.coli</w:t>
            </w:r>
          </w:p>
        </w:tc>
        <w:tc>
          <w:tcPr>
            <w:tcW w:w="5100" w:type="dxa"/>
          </w:tcPr>
          <w:p w14:paraId="14227A6C" w14:textId="3B3B3AC4" w:rsidR="214959FB" w:rsidRPr="00567F51" w:rsidRDefault="214959FB" w:rsidP="00567F51">
            <w:pPr>
              <w:pStyle w:val="Tabletext"/>
              <w:rPr>
                <w:rFonts w:eastAsia="Calibri"/>
              </w:rPr>
            </w:pPr>
            <w:r w:rsidRPr="00567F51">
              <w:rPr>
                <w:rFonts w:eastAsia="Calibri"/>
              </w:rPr>
              <w:t>&lt; 1 minute</w:t>
            </w:r>
          </w:p>
        </w:tc>
      </w:tr>
      <w:tr w:rsidR="4E93D0DC" w14:paraId="25461C42" w14:textId="77777777" w:rsidTr="4E93D0DC">
        <w:trPr>
          <w:trHeight w:val="300"/>
        </w:trPr>
        <w:tc>
          <w:tcPr>
            <w:tcW w:w="5100" w:type="dxa"/>
          </w:tcPr>
          <w:p w14:paraId="381923AB" w14:textId="1A27A5FB" w:rsidR="0DF2C18E" w:rsidRPr="00567F51" w:rsidRDefault="0DF2C18E" w:rsidP="00567F51">
            <w:pPr>
              <w:pStyle w:val="Tabletext"/>
              <w:rPr>
                <w:rFonts w:eastAsia="Calibri"/>
              </w:rPr>
            </w:pPr>
            <w:r w:rsidRPr="00567F51">
              <w:rPr>
                <w:rFonts w:eastAsia="Calibri"/>
                <w:i/>
                <w:iCs/>
              </w:rPr>
              <w:t>Giardia</w:t>
            </w:r>
          </w:p>
        </w:tc>
        <w:tc>
          <w:tcPr>
            <w:tcW w:w="5100" w:type="dxa"/>
          </w:tcPr>
          <w:p w14:paraId="6A68A48C" w14:textId="66ADAE76" w:rsidR="477D9E34" w:rsidRPr="00567F51" w:rsidRDefault="477D9E34" w:rsidP="00567F51">
            <w:pPr>
              <w:pStyle w:val="Tabletext"/>
              <w:rPr>
                <w:rFonts w:eastAsia="Calibri"/>
              </w:rPr>
            </w:pPr>
            <w:r w:rsidRPr="00567F51">
              <w:rPr>
                <w:rFonts w:eastAsia="Calibri"/>
              </w:rPr>
              <w:t>45 minutes</w:t>
            </w:r>
          </w:p>
        </w:tc>
      </w:tr>
      <w:tr w:rsidR="4E93D0DC" w14:paraId="66F8E18D" w14:textId="77777777" w:rsidTr="4E93D0DC">
        <w:trPr>
          <w:trHeight w:val="300"/>
        </w:trPr>
        <w:tc>
          <w:tcPr>
            <w:tcW w:w="5100" w:type="dxa"/>
          </w:tcPr>
          <w:p w14:paraId="56BA1209" w14:textId="4506295E" w:rsidR="0DF2C18E" w:rsidRPr="006B7782" w:rsidRDefault="0DF2C18E" w:rsidP="00567F51">
            <w:pPr>
              <w:pStyle w:val="Tabletext"/>
              <w:rPr>
                <w:rFonts w:eastAsia="Calibri"/>
              </w:rPr>
            </w:pPr>
            <w:r w:rsidRPr="00567F51">
              <w:rPr>
                <w:rFonts w:eastAsia="Calibri"/>
                <w:i/>
                <w:iCs/>
              </w:rPr>
              <w:t>Cryptosporidium</w:t>
            </w:r>
            <w:r w:rsidRPr="006B7782">
              <w:rPr>
                <w:rFonts w:eastAsia="Calibri"/>
              </w:rPr>
              <w:t xml:space="preserve"> </w:t>
            </w:r>
          </w:p>
        </w:tc>
        <w:tc>
          <w:tcPr>
            <w:tcW w:w="5100" w:type="dxa"/>
          </w:tcPr>
          <w:p w14:paraId="707D4399" w14:textId="5AE4CC9E" w:rsidR="72DC6B25" w:rsidRPr="006B7782" w:rsidRDefault="72DC6B25" w:rsidP="00567F51">
            <w:pPr>
              <w:pStyle w:val="Tabletext"/>
              <w:rPr>
                <w:rFonts w:eastAsia="Calibri"/>
              </w:rPr>
            </w:pPr>
            <w:r w:rsidRPr="006B7782">
              <w:rPr>
                <w:rFonts w:eastAsia="Calibri"/>
              </w:rPr>
              <w:t>10.6 days</w:t>
            </w:r>
          </w:p>
        </w:tc>
      </w:tr>
    </w:tbl>
    <w:p w14:paraId="6C2165DF" w14:textId="180E83EF" w:rsidR="00BB4224" w:rsidRDefault="00496EC3" w:rsidP="00567F51">
      <w:pPr>
        <w:pStyle w:val="Bodyaftertablefigure"/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</w:pPr>
      <w:r>
        <w:t xml:space="preserve">For more information on </w:t>
      </w:r>
      <w:r w:rsidR="00BB4224" w:rsidRPr="003935E7">
        <w:t>c</w:t>
      </w:r>
      <w:r w:rsidR="00507A49" w:rsidRPr="003935E7">
        <w:t>ryptosporidiosis</w:t>
      </w:r>
      <w:r w:rsidR="00507A49">
        <w:t xml:space="preserve"> gastroenteritis refer to the </w:t>
      </w:r>
      <w:hyperlink r:id="rId16">
        <w:r w:rsidR="00507A49" w:rsidRPr="4E93D0DC">
          <w:rPr>
            <w:rStyle w:val="Hyperlink"/>
          </w:rPr>
          <w:t>Better Health Channel</w:t>
        </w:r>
      </w:hyperlink>
      <w:r>
        <w:t xml:space="preserve"> </w:t>
      </w:r>
      <w:r w:rsidR="00753224" w:rsidRPr="00567F51">
        <w:rPr>
          <w:rStyle w:val="BodyChar"/>
        </w:rPr>
        <w:t>&lt;</w:t>
      </w:r>
      <w:r w:rsidR="00753224">
        <w:t>https://www.betterhealth.vic.gov.au/health/conditionsandtreatments/gastroenteritis-cryptosporidiosis&gt;.</w:t>
      </w:r>
    </w:p>
    <w:p w14:paraId="1F51311C" w14:textId="143F055A" w:rsidR="005A04A7" w:rsidRDefault="00545038" w:rsidP="006B7782">
      <w:pPr>
        <w:pStyle w:val="Bodyaftertablefigure"/>
      </w:pPr>
      <w:r>
        <w:t xml:space="preserve">The </w:t>
      </w:r>
      <w:hyperlink r:id="rId17" w:history="1">
        <w:r w:rsidRPr="00545038">
          <w:rPr>
            <w:rStyle w:val="Hyperlink"/>
          </w:rPr>
          <w:t>department’s website</w:t>
        </w:r>
      </w:hyperlink>
      <w:r w:rsidR="00BB4224">
        <w:t xml:space="preserve"> </w:t>
      </w:r>
      <w:r>
        <w:t>&lt;https://www.health.vic.gov.au/water/aquatic-facilities&gt; has more</w:t>
      </w:r>
      <w:r w:rsidR="00BB4224">
        <w:t xml:space="preserve"> </w:t>
      </w:r>
      <w:r w:rsidR="00BB4224" w:rsidRPr="00545038">
        <w:t>information</w:t>
      </w:r>
      <w:r w:rsidR="00BB4224">
        <w:t xml:space="preserve"> about </w:t>
      </w:r>
      <w:r w:rsidR="00BB4224" w:rsidRPr="10893736">
        <w:rPr>
          <w:i/>
          <w:iCs/>
        </w:rPr>
        <w:t>Cryptosporidium</w:t>
      </w:r>
      <w:r w:rsidR="00BB4224">
        <w:t xml:space="preserve"> risk management and incident response in public aquatic facilities.</w:t>
      </w:r>
    </w:p>
    <w:p w14:paraId="78BCBAB5" w14:textId="3CDB1FFB" w:rsidR="00DB6287" w:rsidRDefault="00545038" w:rsidP="003935E7">
      <w:pPr>
        <w:pStyle w:val="Heading2"/>
      </w:pPr>
      <w:bookmarkStart w:id="7" w:name="_Toc150178913"/>
      <w:bookmarkStart w:id="8" w:name="_Toc127968855"/>
      <w:bookmarkStart w:id="9" w:name="_Toc125536590"/>
      <w:r>
        <w:t>Snakes</w:t>
      </w:r>
      <w:bookmarkEnd w:id="7"/>
    </w:p>
    <w:p w14:paraId="759833FD" w14:textId="3CEA807E" w:rsidR="00DB6287" w:rsidRPr="00E309AC" w:rsidRDefault="00545038" w:rsidP="2DC1206B">
      <w:pPr>
        <w:pStyle w:val="Body"/>
      </w:pPr>
      <w:r>
        <w:t>V</w:t>
      </w:r>
      <w:r w:rsidR="003935E7">
        <w:t xml:space="preserve">ictoria has </w:t>
      </w:r>
      <w:r w:rsidR="006618F0">
        <w:t xml:space="preserve">a number of </w:t>
      </w:r>
      <w:r w:rsidR="003935E7">
        <w:t>v</w:t>
      </w:r>
      <w:r>
        <w:t>enomous snakes</w:t>
      </w:r>
      <w:r w:rsidR="00A32AC3">
        <w:t xml:space="preserve"> </w:t>
      </w:r>
      <w:r w:rsidR="006618F0">
        <w:t xml:space="preserve">such as the </w:t>
      </w:r>
      <w:r w:rsidR="00943758">
        <w:t>r</w:t>
      </w:r>
      <w:r w:rsidR="00943758" w:rsidRPr="00E309AC">
        <w:t>ed</w:t>
      </w:r>
      <w:r w:rsidR="00421F5F" w:rsidRPr="00E309AC">
        <w:t>-bellied</w:t>
      </w:r>
      <w:r w:rsidR="00294044" w:rsidRPr="00E309AC">
        <w:t xml:space="preserve"> </w:t>
      </w:r>
      <w:r w:rsidR="00CD0A58" w:rsidRPr="00E309AC">
        <w:t>black</w:t>
      </w:r>
      <w:r w:rsidR="00421F5F" w:rsidRPr="00E309AC">
        <w:t xml:space="preserve">, </w:t>
      </w:r>
      <w:r w:rsidR="6F857C07" w:rsidRPr="00E309AC">
        <w:t>copperhead, tiger</w:t>
      </w:r>
      <w:r w:rsidR="00421F5F" w:rsidRPr="00E309AC">
        <w:t xml:space="preserve"> </w:t>
      </w:r>
      <w:r w:rsidR="008467EE" w:rsidRPr="00E309AC">
        <w:t>and brown snakes</w:t>
      </w:r>
      <w:r w:rsidR="003935E7">
        <w:t>.</w:t>
      </w:r>
      <w:r w:rsidR="009A401C">
        <w:t xml:space="preserve"> </w:t>
      </w:r>
      <w:r w:rsidR="00CD0A58" w:rsidRPr="00E309AC">
        <w:t xml:space="preserve">It is important to </w:t>
      </w:r>
      <w:r w:rsidR="006B7782">
        <w:t>understand</w:t>
      </w:r>
      <w:r w:rsidR="006B7782" w:rsidRPr="00E309AC">
        <w:t xml:space="preserve"> </w:t>
      </w:r>
      <w:r w:rsidR="00CD0A58" w:rsidRPr="00E309AC">
        <w:t xml:space="preserve">what types of snakes </w:t>
      </w:r>
      <w:r w:rsidR="004334D7" w:rsidRPr="00E309AC">
        <w:t xml:space="preserve">live around your area so you can </w:t>
      </w:r>
      <w:r w:rsidR="00384C67">
        <w:t>be aware of them and their behaviours.</w:t>
      </w:r>
    </w:p>
    <w:p w14:paraId="30920B39" w14:textId="4785459A" w:rsidR="005D3687" w:rsidRPr="00E309AC" w:rsidRDefault="001E1E20" w:rsidP="005D3687">
      <w:pPr>
        <w:pStyle w:val="Body"/>
      </w:pPr>
      <w:r>
        <w:t>Keep outdoor</w:t>
      </w:r>
      <w:r w:rsidR="005D3687">
        <w:t xml:space="preserve"> facilities </w:t>
      </w:r>
      <w:r w:rsidR="006B7782">
        <w:t xml:space="preserve">clear of </w:t>
      </w:r>
      <w:r w:rsidR="005D3687">
        <w:t xml:space="preserve">rubbish and organic litter. Snakes </w:t>
      </w:r>
      <w:r w:rsidR="00545038">
        <w:t xml:space="preserve">– </w:t>
      </w:r>
      <w:r w:rsidR="005D3687">
        <w:t>and</w:t>
      </w:r>
      <w:r>
        <w:t xml:space="preserve"> the</w:t>
      </w:r>
      <w:r w:rsidR="005D3687">
        <w:t xml:space="preserve"> frogs and mice</w:t>
      </w:r>
      <w:r>
        <w:t xml:space="preserve"> </w:t>
      </w:r>
      <w:r w:rsidR="00545038">
        <w:t>they feed on – hide</w:t>
      </w:r>
      <w:r w:rsidR="005D3687">
        <w:t xml:space="preserve"> in piles of leaves, sticks and other dark, enclosed areas. </w:t>
      </w:r>
      <w:r w:rsidR="00545038">
        <w:t xml:space="preserve">Covering </w:t>
      </w:r>
      <w:r w:rsidR="006B7782">
        <w:t xml:space="preserve">water bodies </w:t>
      </w:r>
      <w:r>
        <w:t>will</w:t>
      </w:r>
      <w:r w:rsidR="005D3687">
        <w:t xml:space="preserve"> also help to reduce the likelihood </w:t>
      </w:r>
      <w:r w:rsidR="006B7782">
        <w:t xml:space="preserve">of </w:t>
      </w:r>
      <w:r w:rsidR="005D3687">
        <w:t>snake</w:t>
      </w:r>
      <w:r>
        <w:t>s</w:t>
      </w:r>
      <w:r w:rsidR="00857673">
        <w:t xml:space="preserve"> being present in the grounds and in the </w:t>
      </w:r>
      <w:r w:rsidR="00B901EE">
        <w:t>pool</w:t>
      </w:r>
      <w:r w:rsidR="005D3687">
        <w:t>.</w:t>
      </w:r>
    </w:p>
    <w:p w14:paraId="37391F7F" w14:textId="699494B7" w:rsidR="00DB6287" w:rsidRPr="00E309AC" w:rsidRDefault="00000DC3" w:rsidP="2DC1206B">
      <w:pPr>
        <w:pStyle w:val="Body"/>
      </w:pPr>
      <w:r>
        <w:t xml:space="preserve">Snakes are </w:t>
      </w:r>
      <w:r w:rsidR="00943758">
        <w:t>more likely to</w:t>
      </w:r>
      <w:r w:rsidR="719969E6">
        <w:t xml:space="preserve"> </w:t>
      </w:r>
      <w:r w:rsidR="001026C0">
        <w:t xml:space="preserve">bite </w:t>
      </w:r>
      <w:r w:rsidR="00943758">
        <w:t xml:space="preserve">if </w:t>
      </w:r>
      <w:r w:rsidR="00125B59">
        <w:t>you attempt to capture or harm them</w:t>
      </w:r>
      <w:r w:rsidR="00125B59">
        <w:rPr>
          <w:rStyle w:val="FootnoteReference"/>
        </w:rPr>
        <w:footnoteReference w:id="6"/>
      </w:r>
      <w:r w:rsidR="00943758">
        <w:t>.</w:t>
      </w:r>
      <w:r w:rsidR="00732C42">
        <w:t xml:space="preserve"> </w:t>
      </w:r>
      <w:r w:rsidR="00294044">
        <w:t xml:space="preserve">To prevent </w:t>
      </w:r>
      <w:r w:rsidR="00F25352">
        <w:t xml:space="preserve">snake </w:t>
      </w:r>
      <w:r w:rsidR="0084298F">
        <w:t>bites,</w:t>
      </w:r>
      <w:r w:rsidR="00F25352">
        <w:t xml:space="preserve"> </w:t>
      </w:r>
      <w:r w:rsidR="00745C8F">
        <w:t xml:space="preserve">never approach a </w:t>
      </w:r>
      <w:r w:rsidR="7E54EDAF">
        <w:t>snake</w:t>
      </w:r>
      <w:r w:rsidR="001E1E20">
        <w:t>. I</w:t>
      </w:r>
      <w:r w:rsidR="1AD2C85A">
        <w:t>f you encounter one</w:t>
      </w:r>
      <w:r w:rsidR="001E1E20">
        <w:t>,</w:t>
      </w:r>
      <w:r w:rsidR="1AD2C85A">
        <w:t xml:space="preserve"> </w:t>
      </w:r>
      <w:r w:rsidR="00FB32DF">
        <w:t>contact a licen</w:t>
      </w:r>
      <w:r w:rsidR="00B54E85">
        <w:t>c</w:t>
      </w:r>
      <w:r w:rsidR="00FB32DF">
        <w:t>ed snake removali</w:t>
      </w:r>
      <w:r w:rsidR="00B45B78">
        <w:t>st</w:t>
      </w:r>
      <w:r w:rsidR="00753224">
        <w:t>. Never attempt to move a snake yourself.</w:t>
      </w:r>
      <w:r w:rsidR="0D820665">
        <w:t xml:space="preserve"> </w:t>
      </w:r>
      <w:r w:rsidR="001E1E20">
        <w:t xml:space="preserve">Keep </w:t>
      </w:r>
      <w:r w:rsidR="00DA33FE">
        <w:t>patron</w:t>
      </w:r>
      <w:r w:rsidR="001E1E20">
        <w:t>s</w:t>
      </w:r>
      <w:r w:rsidR="00DA33FE">
        <w:t xml:space="preserve"> and staff </w:t>
      </w:r>
      <w:r w:rsidR="001E1E20">
        <w:t xml:space="preserve">away </w:t>
      </w:r>
      <w:r w:rsidR="00DA33FE">
        <w:t>until the snake is removed.</w:t>
      </w:r>
    </w:p>
    <w:p w14:paraId="32DC19CF" w14:textId="6D509758" w:rsidR="00910699" w:rsidRPr="00E309AC" w:rsidRDefault="00A641A9" w:rsidP="2DC1206B">
      <w:pPr>
        <w:pStyle w:val="Body"/>
      </w:pPr>
      <w:r>
        <w:t xml:space="preserve">A bite from a venomous snake </w:t>
      </w:r>
      <w:r w:rsidRPr="00001835">
        <w:t>can cause serious illness or death.</w:t>
      </w:r>
      <w:r>
        <w:t xml:space="preserve"> </w:t>
      </w:r>
      <w:r>
        <w:rPr>
          <w:rFonts w:cs="Arial"/>
          <w:color w:val="222222"/>
          <w:shd w:val="clear" w:color="auto" w:fill="FFFFFF"/>
        </w:rPr>
        <w:t>Symptoms may not be obvious for an hour or more after being bitten.</w:t>
      </w:r>
      <w:r>
        <w:t xml:space="preserve"> </w:t>
      </w:r>
      <w:r w:rsidR="001E1E20">
        <w:rPr>
          <w:rFonts w:cs="Arial"/>
          <w:color w:val="222222"/>
          <w:shd w:val="clear" w:color="auto" w:fill="FFFFFF"/>
        </w:rPr>
        <w:t>If you think someone has been bitten by a snake,</w:t>
      </w:r>
      <w:r>
        <w:rPr>
          <w:rFonts w:cs="Arial"/>
          <w:color w:val="222222"/>
          <w:shd w:val="clear" w:color="auto" w:fill="FFFFFF"/>
        </w:rPr>
        <w:t xml:space="preserve"> </w:t>
      </w:r>
      <w:r w:rsidR="00357A0B" w:rsidRPr="00E309AC">
        <w:t xml:space="preserve">call </w:t>
      </w:r>
      <w:r w:rsidR="001E1E20">
        <w:t>Triple Zero (</w:t>
      </w:r>
      <w:r w:rsidR="00357A0B" w:rsidRPr="00E309AC">
        <w:t>000</w:t>
      </w:r>
      <w:r w:rsidR="001E1E20">
        <w:t>)</w:t>
      </w:r>
      <w:r w:rsidR="00357A0B" w:rsidRPr="00E309AC">
        <w:t xml:space="preserve"> and </w:t>
      </w:r>
      <w:r w:rsidR="00753224">
        <w:t>ask</w:t>
      </w:r>
      <w:r w:rsidR="00753224" w:rsidRPr="00E309AC">
        <w:t xml:space="preserve"> </w:t>
      </w:r>
      <w:r w:rsidR="00357A0B" w:rsidRPr="00E309AC">
        <w:t>for an ambulance.</w:t>
      </w:r>
      <w:r w:rsidR="006C32CC" w:rsidRPr="00E309AC">
        <w:t xml:space="preserve"> </w:t>
      </w:r>
    </w:p>
    <w:p w14:paraId="3AE50F44" w14:textId="54BD5E39" w:rsidR="00E032C3" w:rsidRPr="00D347BD" w:rsidRDefault="001E1E20" w:rsidP="2DC1206B">
      <w:pPr>
        <w:pStyle w:val="Body"/>
        <w:rPr>
          <w:highlight w:val="yellow"/>
        </w:rPr>
      </w:pPr>
      <w:r>
        <w:t xml:space="preserve">The Better Health Channel has more information about </w:t>
      </w:r>
      <w:hyperlink r:id="rId18" w:anchor="snake-bites" w:history="1">
        <w:r w:rsidRPr="001E1E20">
          <w:rPr>
            <w:rStyle w:val="Hyperlink"/>
          </w:rPr>
          <w:t>first aid for bites and stings</w:t>
        </w:r>
      </w:hyperlink>
      <w:r w:rsidR="00BF72FE" w:rsidRPr="00E309AC">
        <w:t xml:space="preserve"> </w:t>
      </w:r>
      <w:r>
        <w:t>&lt;</w:t>
      </w:r>
      <w:r w:rsidR="00E032C3" w:rsidRPr="00E032C3">
        <w:t>https://www.betterhealth.vic.gov.au/health/healthyliving/bites-and-stings-first-aid#snake-bites</w:t>
      </w:r>
      <w:r w:rsidR="00E032C3">
        <w:t>&gt;</w:t>
      </w:r>
      <w:r w:rsidR="00A641A9">
        <w:t>.</w:t>
      </w:r>
    </w:p>
    <w:p w14:paraId="4ECD2E39" w14:textId="44CD9DF3" w:rsidR="005B74C0" w:rsidRDefault="003935E7" w:rsidP="00E309AC">
      <w:pPr>
        <w:pStyle w:val="Heading2"/>
      </w:pPr>
      <w:bookmarkStart w:id="10" w:name="_Toc150178914"/>
      <w:r>
        <w:t>Preventing</w:t>
      </w:r>
      <w:r w:rsidR="005B74C0">
        <w:t xml:space="preserve"> animals from entering aquatic facilities</w:t>
      </w:r>
      <w:bookmarkEnd w:id="8"/>
      <w:bookmarkEnd w:id="10"/>
    </w:p>
    <w:p w14:paraId="26362325" w14:textId="77777777" w:rsidR="00BD1E80" w:rsidRDefault="00287394" w:rsidP="00BD1E80">
      <w:pPr>
        <w:pStyle w:val="Body"/>
      </w:pPr>
      <w:r w:rsidRPr="00680ED6">
        <w:t xml:space="preserve">Animals enter </w:t>
      </w:r>
      <w:r w:rsidR="00E31F12">
        <w:t xml:space="preserve">aquatic </w:t>
      </w:r>
      <w:r w:rsidRPr="00680ED6">
        <w:t>facilities to scavenge for food, cool down or to escape predation or bushfires.</w:t>
      </w:r>
      <w:r w:rsidR="00A20039" w:rsidRPr="00680ED6">
        <w:t xml:space="preserve"> </w:t>
      </w:r>
    </w:p>
    <w:p w14:paraId="5A860BE0" w14:textId="5914F5F7" w:rsidR="00287394" w:rsidRPr="00680ED6" w:rsidRDefault="00BD1E80" w:rsidP="00BD1E80">
      <w:pPr>
        <w:pStyle w:val="Body"/>
      </w:pPr>
      <w:r>
        <w:t>Here are some tips</w:t>
      </w:r>
      <w:r w:rsidR="001A55BD" w:rsidRPr="00680ED6">
        <w:t xml:space="preserve"> to </w:t>
      </w:r>
      <w:r>
        <w:t>stop</w:t>
      </w:r>
      <w:r w:rsidRPr="00680ED6">
        <w:t xml:space="preserve"> </w:t>
      </w:r>
      <w:r w:rsidR="001A55BD" w:rsidRPr="00680ED6">
        <w:t xml:space="preserve">animals from </w:t>
      </w:r>
      <w:r>
        <w:t>getting into you</w:t>
      </w:r>
      <w:r w:rsidR="006B7782">
        <w:t>r</w:t>
      </w:r>
      <w:r>
        <w:t xml:space="preserve"> </w:t>
      </w:r>
      <w:r w:rsidR="00056E30" w:rsidRPr="00680ED6">
        <w:t>aquatic facilit</w:t>
      </w:r>
      <w:r>
        <w:t>y</w:t>
      </w:r>
      <w:r w:rsidR="00056E30" w:rsidRPr="00680ED6">
        <w:t>:</w:t>
      </w:r>
    </w:p>
    <w:p w14:paraId="14409E22" w14:textId="240C178E" w:rsidR="000B496E" w:rsidRDefault="00BD1E80" w:rsidP="002C5CF1">
      <w:pPr>
        <w:pStyle w:val="Bullet1"/>
        <w:numPr>
          <w:ilvl w:val="0"/>
          <w:numId w:val="16"/>
        </w:numPr>
        <w:ind w:left="284" w:hanging="284"/>
      </w:pPr>
      <w:r>
        <w:t xml:space="preserve">Do not allow animals to forage or be </w:t>
      </w:r>
      <w:r w:rsidR="005B74C0">
        <w:t>fed around the aquatic facility. Remove any fruiting trees or tall grasses around pools</w:t>
      </w:r>
      <w:r w:rsidR="00B901EE">
        <w:t xml:space="preserve"> to </w:t>
      </w:r>
      <w:r w:rsidR="005B74C0">
        <w:t xml:space="preserve">reduce the likelihood that animals will </w:t>
      </w:r>
      <w:r w:rsidR="005553C4">
        <w:t>enter pool grounds</w:t>
      </w:r>
      <w:r w:rsidR="005B74C0">
        <w:t xml:space="preserve"> to graze out of hours. </w:t>
      </w:r>
    </w:p>
    <w:p w14:paraId="307328A2" w14:textId="49887D6D" w:rsidR="005B74C0" w:rsidRDefault="00BD1E80" w:rsidP="002C5CF1">
      <w:pPr>
        <w:pStyle w:val="Bullet1"/>
        <w:numPr>
          <w:ilvl w:val="0"/>
          <w:numId w:val="16"/>
        </w:numPr>
        <w:ind w:left="284" w:hanging="284"/>
      </w:pPr>
      <w:r>
        <w:t xml:space="preserve">Stop patrons from </w:t>
      </w:r>
      <w:r w:rsidR="005B74C0">
        <w:t>feed</w:t>
      </w:r>
      <w:r>
        <w:t>ing</w:t>
      </w:r>
      <w:r w:rsidR="005B74C0">
        <w:t xml:space="preserve"> birds or leaving behind food waste.</w:t>
      </w:r>
    </w:p>
    <w:p w14:paraId="4CEAA638" w14:textId="095CA574" w:rsidR="005B74C0" w:rsidRDefault="005B74C0" w:rsidP="002C5CF1">
      <w:pPr>
        <w:pStyle w:val="Bullet1"/>
        <w:numPr>
          <w:ilvl w:val="0"/>
          <w:numId w:val="16"/>
        </w:numPr>
        <w:ind w:left="284" w:hanging="284"/>
      </w:pPr>
      <w:r>
        <w:lastRenderedPageBreak/>
        <w:t>Cover the surface of pool</w:t>
      </w:r>
      <w:r w:rsidR="003935E7">
        <w:t xml:space="preserve">s and </w:t>
      </w:r>
      <w:r>
        <w:t>spa</w:t>
      </w:r>
      <w:r w:rsidR="003935E7">
        <w:t>s</w:t>
      </w:r>
      <w:r>
        <w:t xml:space="preserve"> with a solar tarp or pool cover when not in use. </w:t>
      </w:r>
      <w:r w:rsidR="003935E7">
        <w:t>This helps to</w:t>
      </w:r>
      <w:r>
        <w:t xml:space="preserve"> </w:t>
      </w:r>
      <w:r w:rsidR="00BD1E80">
        <w:t xml:space="preserve">stop </w:t>
      </w:r>
      <w:r w:rsidR="00D752C4">
        <w:t xml:space="preserve">birds </w:t>
      </w:r>
      <w:r>
        <w:t>from landing and defecating in outdoor aquatic facilities. It also ensures that other animals can</w:t>
      </w:r>
      <w:r w:rsidR="006618E8">
        <w:t>not</w:t>
      </w:r>
      <w:r>
        <w:t xml:space="preserve"> fall in and drown or attempt to drink the water.</w:t>
      </w:r>
    </w:p>
    <w:p w14:paraId="60F7843D" w14:textId="757B9297" w:rsidR="005B74C0" w:rsidRDefault="0034351B" w:rsidP="002C5CF1">
      <w:pPr>
        <w:pStyle w:val="Bullet1"/>
        <w:numPr>
          <w:ilvl w:val="0"/>
          <w:numId w:val="16"/>
        </w:numPr>
        <w:ind w:left="284" w:hanging="284"/>
      </w:pPr>
      <w:r>
        <w:t>I</w:t>
      </w:r>
      <w:r w:rsidR="005B74C0">
        <w:t xml:space="preserve">nstall deterrents recommended by licenced </w:t>
      </w:r>
      <w:r w:rsidR="0089640A">
        <w:t>wildlife</w:t>
      </w:r>
      <w:r w:rsidR="005B74C0">
        <w:t xml:space="preserve"> controllers. </w:t>
      </w:r>
      <w:r w:rsidR="00BD1E80">
        <w:t>Motion-</w:t>
      </w:r>
      <w:r w:rsidR="005B74C0">
        <w:t>activated sprinklers, large inflatable pool toys, owl scarecrows and lane flags create uncomfortable environments for animals</w:t>
      </w:r>
      <w:r>
        <w:t>.</w:t>
      </w:r>
      <w:r w:rsidR="005B74C0">
        <w:t xml:space="preserve"> </w:t>
      </w:r>
      <w:r w:rsidR="009956D1">
        <w:t>E</w:t>
      </w:r>
      <w:r w:rsidR="005B74C0">
        <w:t>ffective deterrent</w:t>
      </w:r>
      <w:r w:rsidR="009956D1">
        <w:t>s</w:t>
      </w:r>
      <w:r w:rsidR="005B74C0">
        <w:t xml:space="preserve"> </w:t>
      </w:r>
      <w:r w:rsidR="009956D1">
        <w:t xml:space="preserve">should </w:t>
      </w:r>
      <w:r w:rsidR="005B74C0">
        <w:t xml:space="preserve">move, make noise and look like </w:t>
      </w:r>
      <w:r w:rsidR="009956D1">
        <w:t xml:space="preserve">the </w:t>
      </w:r>
      <w:r w:rsidR="005B74C0">
        <w:t>predator species</w:t>
      </w:r>
      <w:r w:rsidR="009956D1">
        <w:t xml:space="preserve"> of the animal you are </w:t>
      </w:r>
      <w:r w:rsidR="005C100B">
        <w:t>trying to deter.</w:t>
      </w:r>
    </w:p>
    <w:p w14:paraId="12990675" w14:textId="3C5250EB" w:rsidR="005B74C0" w:rsidRDefault="00BD1E80" w:rsidP="002C5CF1">
      <w:pPr>
        <w:pStyle w:val="Bullet1"/>
        <w:numPr>
          <w:ilvl w:val="0"/>
          <w:numId w:val="16"/>
        </w:numPr>
        <w:ind w:left="284" w:hanging="284"/>
      </w:pPr>
      <w:r>
        <w:t>Never permit pets</w:t>
      </w:r>
      <w:r w:rsidR="005B74C0">
        <w:t xml:space="preserve"> (</w:t>
      </w:r>
      <w:r>
        <w:t>such as</w:t>
      </w:r>
      <w:r w:rsidR="005B74C0">
        <w:t xml:space="preserve"> dogs) and livestock to access or enter aquatic facilities as this could introduce harmful microbes to the water and pose a public health risk. Guide dogs </w:t>
      </w:r>
      <w:r w:rsidR="00AB118B">
        <w:t xml:space="preserve">may </w:t>
      </w:r>
      <w:r w:rsidR="005B74C0">
        <w:t xml:space="preserve">enter an aquatic facility premises, </w:t>
      </w:r>
      <w:r>
        <w:t xml:space="preserve">but </w:t>
      </w:r>
      <w:r w:rsidR="005B74C0">
        <w:t xml:space="preserve">they </w:t>
      </w:r>
      <w:r w:rsidR="006618E8">
        <w:t>must not ent</w:t>
      </w:r>
      <w:r w:rsidR="00F875FC">
        <w:t xml:space="preserve">er the </w:t>
      </w:r>
      <w:r w:rsidR="005B74C0">
        <w:t xml:space="preserve">water and should be kept </w:t>
      </w:r>
      <w:r>
        <w:t xml:space="preserve">away </w:t>
      </w:r>
      <w:r w:rsidR="005B74C0">
        <w:t xml:space="preserve">from </w:t>
      </w:r>
      <w:r w:rsidR="00F875FC">
        <w:t>the pool</w:t>
      </w:r>
      <w:r w:rsidR="005B74C0">
        <w:t xml:space="preserve"> if possible.</w:t>
      </w:r>
    </w:p>
    <w:p w14:paraId="1399785E" w14:textId="168F5E9D" w:rsidR="005B74C0" w:rsidRDefault="00E53ECE" w:rsidP="002C5CF1">
      <w:pPr>
        <w:pStyle w:val="Bullet1"/>
        <w:numPr>
          <w:ilvl w:val="0"/>
          <w:numId w:val="16"/>
        </w:numPr>
        <w:ind w:left="284" w:hanging="284"/>
      </w:pPr>
      <w:r w:rsidRPr="00E53ECE">
        <w:t xml:space="preserve">Be aware of the risks involved in relocating animals from aquatic facilities. </w:t>
      </w:r>
      <w:r w:rsidR="00BD1E80">
        <w:t xml:space="preserve">Talk to a </w:t>
      </w:r>
      <w:r w:rsidR="0089640A">
        <w:t>licenced</w:t>
      </w:r>
      <w:r w:rsidR="00BD1E80">
        <w:t xml:space="preserve"> </w:t>
      </w:r>
      <w:r w:rsidR="0089640A">
        <w:t>wildlife</w:t>
      </w:r>
      <w:r w:rsidR="00BD1E80">
        <w:t xml:space="preserve"> controller i</w:t>
      </w:r>
      <w:r w:rsidR="005B74C0">
        <w:t xml:space="preserve">f animals </w:t>
      </w:r>
      <w:r w:rsidR="00BD1E80">
        <w:t>are</w:t>
      </w:r>
      <w:r w:rsidR="005B74C0">
        <w:t xml:space="preserve"> </w:t>
      </w:r>
      <w:r w:rsidR="00BD1E80">
        <w:t>an ongoing issue</w:t>
      </w:r>
      <w:r w:rsidR="005B74C0">
        <w:t xml:space="preserve">. </w:t>
      </w:r>
      <w:r>
        <w:t>Wildlife</w:t>
      </w:r>
      <w:r w:rsidR="005B74C0">
        <w:t xml:space="preserve"> controllers have appropriate licen</w:t>
      </w:r>
      <w:r w:rsidR="0089640A">
        <w:t>c</w:t>
      </w:r>
      <w:r w:rsidR="005B74C0">
        <w:t xml:space="preserve">es and </w:t>
      </w:r>
      <w:r w:rsidR="00B54E85">
        <w:t>expertise</w:t>
      </w:r>
      <w:r w:rsidR="005B74C0">
        <w:t xml:space="preserve"> to facilitate the removal </w:t>
      </w:r>
      <w:r w:rsidR="00B54E85">
        <w:t xml:space="preserve">and relocation </w:t>
      </w:r>
      <w:r w:rsidR="005B74C0">
        <w:t xml:space="preserve">of animals. </w:t>
      </w:r>
      <w:r w:rsidR="00B54E85">
        <w:t xml:space="preserve"> </w:t>
      </w:r>
    </w:p>
    <w:p w14:paraId="2A9B7CF5" w14:textId="35974C5D" w:rsidR="005B74C0" w:rsidRDefault="003935E7" w:rsidP="005B74C0">
      <w:pPr>
        <w:pStyle w:val="Heading2"/>
      </w:pPr>
      <w:bookmarkStart w:id="11" w:name="_Toc150178915"/>
      <w:bookmarkStart w:id="12" w:name="_Toc127968856"/>
      <w:r>
        <w:t>Preventing</w:t>
      </w:r>
      <w:r w:rsidR="005B74C0">
        <w:t xml:space="preserve"> animals from entering </w:t>
      </w:r>
      <w:r w:rsidR="00A77B0D">
        <w:t>i</w:t>
      </w:r>
      <w:r w:rsidR="00A77B0D" w:rsidRPr="6B93AAAB">
        <w:t xml:space="preserve">nteractive </w:t>
      </w:r>
      <w:r w:rsidR="00A77B0D">
        <w:t>w</w:t>
      </w:r>
      <w:r w:rsidR="00A77B0D" w:rsidRPr="6B93AAAB">
        <w:t xml:space="preserve">ater </w:t>
      </w:r>
      <w:r w:rsidR="00A77B0D">
        <w:t>f</w:t>
      </w:r>
      <w:r w:rsidR="00A77B0D" w:rsidRPr="6B93AAAB">
        <w:t>eatures</w:t>
      </w:r>
      <w:bookmarkEnd w:id="11"/>
      <w:r w:rsidR="00A77B0D">
        <w:t xml:space="preserve"> </w:t>
      </w:r>
      <w:bookmarkEnd w:id="12"/>
    </w:p>
    <w:p w14:paraId="115DF4B2" w14:textId="1AE1117C" w:rsidR="002008E8" w:rsidRDefault="002008E8" w:rsidP="005B74C0">
      <w:pPr>
        <w:pStyle w:val="Body"/>
      </w:pPr>
      <w:r>
        <w:t>I</w:t>
      </w:r>
      <w:r w:rsidR="00A77B0D">
        <w:t xml:space="preserve">nteractive water features (IWFs) </w:t>
      </w:r>
      <w:r w:rsidR="00FE5370">
        <w:t>such as splash pads, spray parks and water play areas usually have</w:t>
      </w:r>
      <w:r w:rsidR="003935E7">
        <w:t xml:space="preserve"> open </w:t>
      </w:r>
      <w:r w:rsidR="00FE5370">
        <w:t xml:space="preserve">designs </w:t>
      </w:r>
      <w:r w:rsidR="003935E7">
        <w:t xml:space="preserve">and </w:t>
      </w:r>
      <w:r>
        <w:t>can become contaminated</w:t>
      </w:r>
      <w:r w:rsidR="005F120B">
        <w:t xml:space="preserve"> </w:t>
      </w:r>
      <w:r w:rsidR="00494BF6">
        <w:t>from</w:t>
      </w:r>
      <w:r w:rsidR="005F120B">
        <w:t xml:space="preserve"> the surrounding environment</w:t>
      </w:r>
      <w:r w:rsidR="00480D0D">
        <w:t>.</w:t>
      </w:r>
      <w:r w:rsidR="005F120B">
        <w:t xml:space="preserve"> </w:t>
      </w:r>
    </w:p>
    <w:p w14:paraId="2A158C70" w14:textId="1751EE72" w:rsidR="005B74C0" w:rsidRDefault="006B06B4" w:rsidP="005B74C0">
      <w:pPr>
        <w:pStyle w:val="Body"/>
      </w:pPr>
      <w:r>
        <w:t xml:space="preserve">The department recommends not to use </w:t>
      </w:r>
      <w:r w:rsidR="001E3137">
        <w:t xml:space="preserve">recirculating </w:t>
      </w:r>
      <w:r w:rsidR="005B74C0">
        <w:t xml:space="preserve">water systems </w:t>
      </w:r>
      <w:r w:rsidR="00A77B0D">
        <w:t>in IWFs</w:t>
      </w:r>
      <w:r w:rsidR="002008E8">
        <w:t>.</w:t>
      </w:r>
      <w:r w:rsidR="004D37B7">
        <w:t xml:space="preserve"> These systems are more susceptible to contamination from the surrounding environment.</w:t>
      </w:r>
      <w:r w:rsidR="002008E8">
        <w:t xml:space="preserve"> </w:t>
      </w:r>
      <w:r w:rsidR="004D37B7">
        <w:t>If</w:t>
      </w:r>
      <w:r>
        <w:t xml:space="preserve"> IWFs</w:t>
      </w:r>
      <w:r w:rsidR="001E3137">
        <w:t xml:space="preserve"> </w:t>
      </w:r>
      <w:r w:rsidR="004D37B7">
        <w:t xml:space="preserve">have recirculating water systems, </w:t>
      </w:r>
      <w:r w:rsidR="00984145">
        <w:t>increased maintenance and site specific risk management plans</w:t>
      </w:r>
      <w:r w:rsidR="004D37B7">
        <w:t xml:space="preserve"> are needed</w:t>
      </w:r>
      <w:r w:rsidR="00984145">
        <w:t xml:space="preserve"> to reduce </w:t>
      </w:r>
      <w:r w:rsidR="001E3137">
        <w:t xml:space="preserve">the </w:t>
      </w:r>
      <w:r w:rsidR="004D37B7">
        <w:t xml:space="preserve">risks to </w:t>
      </w:r>
      <w:r w:rsidR="001E3137">
        <w:t xml:space="preserve">public health </w:t>
      </w:r>
      <w:r w:rsidR="004D37B7">
        <w:t>from</w:t>
      </w:r>
      <w:r w:rsidR="001E3137">
        <w:t xml:space="preserve"> water contamination.</w:t>
      </w:r>
      <w:r w:rsidR="005B74C0">
        <w:t xml:space="preserve">  </w:t>
      </w:r>
    </w:p>
    <w:p w14:paraId="105E20E0" w14:textId="2C9882D0" w:rsidR="001E3137" w:rsidRDefault="00553577" w:rsidP="005B74C0">
      <w:pPr>
        <w:pStyle w:val="Body"/>
      </w:pPr>
      <w:r>
        <w:t>A</w:t>
      </w:r>
      <w:r w:rsidR="005B74C0">
        <w:t>ccumulation of leaf litter/debris, soil and contact with animals</w:t>
      </w:r>
      <w:r>
        <w:t xml:space="preserve"> should be </w:t>
      </w:r>
      <w:r w:rsidR="001E3137">
        <w:t>controlled and minimised</w:t>
      </w:r>
      <w:r w:rsidR="005F120B">
        <w:t xml:space="preserve"> -</w:t>
      </w:r>
      <w:r w:rsidR="005B74C0">
        <w:t xml:space="preserve"> these factors </w:t>
      </w:r>
      <w:r w:rsidR="001E3137">
        <w:t>increase the risk of pathogen introduction into the water.</w:t>
      </w:r>
    </w:p>
    <w:p w14:paraId="17B96F78" w14:textId="499E5B2C" w:rsidR="005B74C0" w:rsidRDefault="005B74C0" w:rsidP="005B74C0">
      <w:pPr>
        <w:pStyle w:val="Body"/>
      </w:pPr>
      <w:r w:rsidRPr="002318FC">
        <w:t xml:space="preserve">For IWFs with a high bather load, consider having </w:t>
      </w:r>
      <w:r>
        <w:t xml:space="preserve">additional </w:t>
      </w:r>
      <w:r w:rsidRPr="002318FC">
        <w:t xml:space="preserve">staff onsite to monitor </w:t>
      </w:r>
      <w:r w:rsidR="002008E8">
        <w:t xml:space="preserve">the </w:t>
      </w:r>
      <w:r w:rsidRPr="002318FC">
        <w:t>use of the IWF</w:t>
      </w:r>
      <w:r w:rsidR="002008E8">
        <w:t>. This will allow a rapid response to any</w:t>
      </w:r>
      <w:r w:rsidRPr="002318FC">
        <w:t xml:space="preserve"> issues.</w:t>
      </w:r>
    </w:p>
    <w:p w14:paraId="3FF60CB6" w14:textId="5EA10D7C" w:rsidR="005B74C0" w:rsidRDefault="002008E8" w:rsidP="005B74C0">
      <w:pPr>
        <w:pStyle w:val="Body"/>
      </w:pPr>
      <w:r>
        <w:t>Here are some things you can do to reduce</w:t>
      </w:r>
      <w:r w:rsidR="005B74C0">
        <w:t xml:space="preserve"> the risk of animals entering IWFs</w:t>
      </w:r>
      <w:r>
        <w:t>:</w:t>
      </w:r>
    </w:p>
    <w:p w14:paraId="5D526BD8" w14:textId="3B5FD015" w:rsidR="005B74C0" w:rsidRPr="00B050A3" w:rsidRDefault="002008E8" w:rsidP="002C5CF1">
      <w:pPr>
        <w:pStyle w:val="Bullet1"/>
        <w:numPr>
          <w:ilvl w:val="0"/>
          <w:numId w:val="16"/>
        </w:numPr>
        <w:ind w:left="284" w:hanging="284"/>
      </w:pPr>
      <w:r>
        <w:t>Install fences and signs stating</w:t>
      </w:r>
      <w:r w:rsidR="00EC50B3">
        <w:t xml:space="preserve"> </w:t>
      </w:r>
      <w:r w:rsidR="00A07E1D">
        <w:t xml:space="preserve">that </w:t>
      </w:r>
      <w:r w:rsidR="005B74C0" w:rsidRPr="00B050A3">
        <w:t xml:space="preserve">animals </w:t>
      </w:r>
      <w:r w:rsidR="005B74C0">
        <w:t xml:space="preserve">are </w:t>
      </w:r>
      <w:r w:rsidR="006B06B4">
        <w:t>not permitted to e</w:t>
      </w:r>
      <w:r w:rsidR="005B74C0" w:rsidRPr="00B050A3">
        <w:t>nter IWF</w:t>
      </w:r>
      <w:r w:rsidR="006B06B4">
        <w:t>s</w:t>
      </w:r>
      <w:r w:rsidR="005B74C0" w:rsidRPr="00B050A3">
        <w:t xml:space="preserve">. </w:t>
      </w:r>
      <w:r w:rsidR="00A77B0D">
        <w:t xml:space="preserve">Install </w:t>
      </w:r>
      <w:r w:rsidR="005B74C0" w:rsidRPr="00B050A3">
        <w:t xml:space="preserve">waste bins if </w:t>
      </w:r>
      <w:r>
        <w:t>lots of</w:t>
      </w:r>
      <w:r w:rsidR="005B74C0" w:rsidRPr="00B050A3">
        <w:t xml:space="preserve"> dogs and other animals</w:t>
      </w:r>
      <w:r>
        <w:t xml:space="preserve"> use the area around the IWF</w:t>
      </w:r>
      <w:r w:rsidR="005B74C0" w:rsidRPr="00B050A3">
        <w:t xml:space="preserve">, for example </w:t>
      </w:r>
      <w:r>
        <w:t xml:space="preserve">if it is </w:t>
      </w:r>
      <w:r w:rsidR="005B74C0" w:rsidRPr="00B050A3">
        <w:t>near a park.</w:t>
      </w:r>
      <w:r w:rsidR="00A77B0D">
        <w:t xml:space="preserve"> Design</w:t>
      </w:r>
      <w:r w:rsidR="005B74C0" w:rsidRPr="00B050A3">
        <w:t xml:space="preserve"> </w:t>
      </w:r>
      <w:r>
        <w:t xml:space="preserve">the </w:t>
      </w:r>
      <w:r w:rsidR="005B74C0" w:rsidRPr="00B050A3">
        <w:t xml:space="preserve">IWF so </w:t>
      </w:r>
      <w:r w:rsidR="00A77B0D">
        <w:t xml:space="preserve">there is </w:t>
      </w:r>
      <w:r w:rsidR="005B74C0" w:rsidRPr="00B050A3">
        <w:t>no water available to animals out</w:t>
      </w:r>
      <w:r w:rsidR="00EC50B3">
        <w:t>side</w:t>
      </w:r>
      <w:r w:rsidR="005B74C0" w:rsidRPr="00B050A3">
        <w:t xml:space="preserve"> operating hours</w:t>
      </w:r>
      <w:r>
        <w:t>.</w:t>
      </w:r>
      <w:r w:rsidR="00A77B0D">
        <w:t xml:space="preserve"> </w:t>
      </w:r>
    </w:p>
    <w:p w14:paraId="3E00337B" w14:textId="24B1B68B" w:rsidR="005B74C0" w:rsidRDefault="001C0253" w:rsidP="002C5CF1">
      <w:pPr>
        <w:pStyle w:val="Bullet1"/>
        <w:numPr>
          <w:ilvl w:val="0"/>
          <w:numId w:val="16"/>
        </w:numPr>
        <w:ind w:left="284" w:hanging="284"/>
      </w:pPr>
      <w:r>
        <w:t>Prohibit</w:t>
      </w:r>
      <w:r w:rsidR="00A77B0D" w:rsidRPr="00B050A3">
        <w:t xml:space="preserve"> </w:t>
      </w:r>
      <w:r w:rsidR="005B74C0" w:rsidRPr="00B050A3">
        <w:t xml:space="preserve">food and drink in </w:t>
      </w:r>
      <w:r>
        <w:t xml:space="preserve">the area around the </w:t>
      </w:r>
      <w:r w:rsidR="005B74C0" w:rsidRPr="00B050A3">
        <w:t>IWF</w:t>
      </w:r>
      <w:r w:rsidR="00A77B0D">
        <w:t>. E</w:t>
      </w:r>
      <w:r w:rsidR="005B74C0" w:rsidRPr="00B050A3">
        <w:t>nsur</w:t>
      </w:r>
      <w:r w:rsidR="005B74C0">
        <w:t>e</w:t>
      </w:r>
      <w:r w:rsidR="005B74C0" w:rsidRPr="00B050A3">
        <w:t xml:space="preserve"> </w:t>
      </w:r>
      <w:r>
        <w:t xml:space="preserve">animals cannot access </w:t>
      </w:r>
      <w:r w:rsidR="00BA0D11">
        <w:t xml:space="preserve">waste </w:t>
      </w:r>
      <w:r>
        <w:t>bins</w:t>
      </w:r>
      <w:r w:rsidR="005B74C0" w:rsidRPr="00B050A3">
        <w:t xml:space="preserve">. Limit </w:t>
      </w:r>
      <w:r w:rsidR="008F33AA">
        <w:t xml:space="preserve">proximity </w:t>
      </w:r>
      <w:r w:rsidR="004C7FBA">
        <w:t xml:space="preserve">to </w:t>
      </w:r>
      <w:r w:rsidR="005B74C0" w:rsidRPr="00B050A3">
        <w:t>grass</w:t>
      </w:r>
      <w:r>
        <w:t>ed areas</w:t>
      </w:r>
      <w:r w:rsidR="006B06B4">
        <w:t xml:space="preserve"> and</w:t>
      </w:r>
      <w:r w:rsidR="00A77B0D">
        <w:t xml:space="preserve"> </w:t>
      </w:r>
      <w:r w:rsidR="005B74C0" w:rsidRPr="00B050A3">
        <w:t xml:space="preserve">gardens as these areas naturally attract wildlife. </w:t>
      </w:r>
    </w:p>
    <w:p w14:paraId="682C5494" w14:textId="71C992F5" w:rsidR="00944E5D" w:rsidRPr="002F1DCC" w:rsidRDefault="001C0253" w:rsidP="00BB0771">
      <w:pPr>
        <w:pStyle w:val="Heading2"/>
      </w:pPr>
      <w:bookmarkStart w:id="13" w:name="proceduresForCleaningPoop"/>
      <w:bookmarkStart w:id="14" w:name="_Toc125536592"/>
      <w:bookmarkStart w:id="15" w:name="_Toc150178916"/>
      <w:bookmarkEnd w:id="9"/>
      <w:bookmarkEnd w:id="13"/>
      <w:r>
        <w:t>Cleaning</w:t>
      </w:r>
      <w:r w:rsidR="006B06B4">
        <w:t xml:space="preserve"> procedures to remove</w:t>
      </w:r>
      <w:r w:rsidR="00944E5D">
        <w:t xml:space="preserve"> </w:t>
      </w:r>
      <w:r w:rsidR="004C02EF">
        <w:t>animal</w:t>
      </w:r>
      <w:r w:rsidR="00944E5D">
        <w:t xml:space="preserve"> </w:t>
      </w:r>
      <w:r w:rsidR="004A1933">
        <w:t>faeces</w:t>
      </w:r>
      <w:r w:rsidR="00944E5D">
        <w:t xml:space="preserve"> from </w:t>
      </w:r>
      <w:r w:rsidR="451D4EB3">
        <w:t xml:space="preserve">aquatic </w:t>
      </w:r>
      <w:proofErr w:type="gramStart"/>
      <w:r w:rsidR="451D4EB3">
        <w:t>facilities</w:t>
      </w:r>
      <w:bookmarkEnd w:id="14"/>
      <w:bookmarkEnd w:id="15"/>
      <w:proofErr w:type="gramEnd"/>
    </w:p>
    <w:p w14:paraId="4941DDAA" w14:textId="28B7C9D6" w:rsidR="001C0253" w:rsidRDefault="001C0253" w:rsidP="001C0253">
      <w:pPr>
        <w:pStyle w:val="Bodyafterbullets"/>
      </w:pPr>
      <w:r>
        <w:t>Cl</w:t>
      </w:r>
      <w:r w:rsidR="00C22ADB">
        <w:t>eaning animal faeces from aquatic facilities</w:t>
      </w:r>
      <w:r w:rsidR="001F6302">
        <w:t xml:space="preserve"> </w:t>
      </w:r>
      <w:r>
        <w:t>is the same</w:t>
      </w:r>
      <w:r w:rsidR="001F6302">
        <w:t xml:space="preserve"> as removing human faeces.</w:t>
      </w:r>
      <w:r w:rsidR="00676F03">
        <w:t xml:space="preserve"> </w:t>
      </w:r>
      <w:r>
        <w:t xml:space="preserve">Refer to the </w:t>
      </w:r>
      <w:hyperlink r:id="rId19">
        <w:r w:rsidRPr="7EBC75A7">
          <w:rPr>
            <w:rStyle w:val="Hyperlink"/>
          </w:rPr>
          <w:t>Aquatic facility incident response procedures</w:t>
        </w:r>
      </w:hyperlink>
      <w:r>
        <w:t xml:space="preserve"> &lt;https://www.health.vic.gov.au/water/aquatic-facility-incident-response-procedures&gt;.</w:t>
      </w:r>
    </w:p>
    <w:p w14:paraId="43B29334" w14:textId="10E70E95" w:rsidR="007963D9" w:rsidRDefault="001C0253" w:rsidP="005A598C">
      <w:pPr>
        <w:pStyle w:val="Body"/>
      </w:pPr>
      <w:r>
        <w:t>These</w:t>
      </w:r>
      <w:r w:rsidR="003935E7">
        <w:t xml:space="preserve"> procedures are for</w:t>
      </w:r>
      <w:r w:rsidR="007963D9">
        <w:t>:</w:t>
      </w:r>
    </w:p>
    <w:p w14:paraId="0B836418" w14:textId="4F398D60" w:rsidR="007963D9" w:rsidRDefault="001C0253" w:rsidP="002C5CF1">
      <w:pPr>
        <w:pStyle w:val="Bullet1"/>
        <w:numPr>
          <w:ilvl w:val="0"/>
          <w:numId w:val="16"/>
        </w:numPr>
        <w:ind w:left="284" w:hanging="284"/>
      </w:pPr>
      <w:r>
        <w:t>c</w:t>
      </w:r>
      <w:r w:rsidRPr="009428AF">
        <w:t>ontamination</w:t>
      </w:r>
      <w:r>
        <w:t xml:space="preserve"> </w:t>
      </w:r>
      <w:r w:rsidR="0015399F">
        <w:t>of surfaces</w:t>
      </w:r>
    </w:p>
    <w:p w14:paraId="2F424B48" w14:textId="40FE0DDA" w:rsidR="00D93C3D" w:rsidRPr="008C2A72" w:rsidRDefault="00000000" w:rsidP="002C5CF1">
      <w:pPr>
        <w:pStyle w:val="Bullet1"/>
        <w:numPr>
          <w:ilvl w:val="0"/>
          <w:numId w:val="16"/>
        </w:numPr>
        <w:ind w:left="284" w:hanging="284"/>
      </w:pPr>
      <w:hyperlink r:id="rId20" w:anchor="formed-stool-and-vomit-contamination-response-procedure---public-aquatic-facilities-that-use-chlorine-with-or-without-cyanuric-acid">
        <w:r w:rsidR="001C0253">
          <w:t>formed stool and vomit contamination</w:t>
        </w:r>
      </w:hyperlink>
    </w:p>
    <w:p w14:paraId="72225E25" w14:textId="4976F3EB" w:rsidR="0015399F" w:rsidRDefault="00000000" w:rsidP="005376E8">
      <w:pPr>
        <w:pStyle w:val="Bullet1"/>
        <w:numPr>
          <w:ilvl w:val="0"/>
          <w:numId w:val="16"/>
        </w:numPr>
        <w:ind w:left="284" w:hanging="284"/>
      </w:pPr>
      <w:hyperlink r:id="rId21" w:anchor="diarrhoeal-incident-response-procedure---public-aquatic-facilities-that-use-chlorine-without-cyanuric-acid">
        <w:r w:rsidR="001C0253">
          <w:t>diarrhoeal incident</w:t>
        </w:r>
      </w:hyperlink>
      <w:r w:rsidR="005376E8">
        <w:t>s</w:t>
      </w:r>
      <w:r w:rsidR="00257E25">
        <w:t>.</w:t>
      </w:r>
    </w:p>
    <w:p w14:paraId="461A6865" w14:textId="4F77D3D4" w:rsidR="00DB4DAE" w:rsidRDefault="00D35F18" w:rsidP="00DB4DAE">
      <w:pPr>
        <w:pStyle w:val="Heading2"/>
      </w:pPr>
      <w:bookmarkStart w:id="16" w:name="_Toc127968858"/>
      <w:bookmarkStart w:id="17" w:name="_Toc150178917"/>
      <w:r>
        <w:lastRenderedPageBreak/>
        <w:t>Procedures for responding to d</w:t>
      </w:r>
      <w:r w:rsidR="00DB4DAE">
        <w:t xml:space="preserve">rowned </w:t>
      </w:r>
      <w:proofErr w:type="gramStart"/>
      <w:r w:rsidR="00DB4DAE">
        <w:t>animals</w:t>
      </w:r>
      <w:bookmarkEnd w:id="16"/>
      <w:bookmarkEnd w:id="17"/>
      <w:proofErr w:type="gramEnd"/>
    </w:p>
    <w:p w14:paraId="7E23BFA8" w14:textId="5B4B0B08" w:rsidR="00DB4DAE" w:rsidRDefault="00DB4DAE" w:rsidP="00DB4DAE">
      <w:pPr>
        <w:pStyle w:val="Body"/>
      </w:pPr>
      <w:r w:rsidRPr="6B93AAAB">
        <w:t xml:space="preserve">Animals </w:t>
      </w:r>
      <w:r w:rsidR="001C0253">
        <w:t>s</w:t>
      </w:r>
      <w:r w:rsidRPr="6B93AAAB">
        <w:t xml:space="preserve">ometimes </w:t>
      </w:r>
      <w:r w:rsidR="001C0253">
        <w:t xml:space="preserve">fall into the water and </w:t>
      </w:r>
      <w:r w:rsidRPr="6B93AAAB">
        <w:t>drown in aquatic facilities</w:t>
      </w:r>
      <w:r w:rsidR="001C0253">
        <w:t>. They can</w:t>
      </w:r>
      <w:r w:rsidRPr="6B93AAAB">
        <w:t xml:space="preserve"> decompos</w:t>
      </w:r>
      <w:r w:rsidR="001C0253">
        <w:t>e</w:t>
      </w:r>
      <w:r w:rsidRPr="6B93AAAB">
        <w:t xml:space="preserve"> over a period of time.</w:t>
      </w:r>
      <w:r>
        <w:t xml:space="preserve"> </w:t>
      </w:r>
      <w:r w:rsidR="001C0253">
        <w:t>How you respond will depend on</w:t>
      </w:r>
      <w:r w:rsidR="00965E15">
        <w:t xml:space="preserve"> f</w:t>
      </w:r>
      <w:r>
        <w:t>actors such as</w:t>
      </w:r>
      <w:r w:rsidR="00847999">
        <w:t xml:space="preserve"> whether the animal is still alive,</w:t>
      </w:r>
      <w:r>
        <w:t xml:space="preserve"> the </w:t>
      </w:r>
      <w:r w:rsidR="001C0253">
        <w:t xml:space="preserve">length </w:t>
      </w:r>
      <w:r>
        <w:t xml:space="preserve">of time </w:t>
      </w:r>
      <w:r w:rsidR="001C0253">
        <w:t xml:space="preserve">the </w:t>
      </w:r>
      <w:r>
        <w:t xml:space="preserve">dead animal has been in the </w:t>
      </w:r>
      <w:r w:rsidR="00D35F18">
        <w:t>aquatic facility</w:t>
      </w:r>
      <w:r>
        <w:t xml:space="preserve">, </w:t>
      </w:r>
      <w:r w:rsidR="00965E15">
        <w:t>whether there is</w:t>
      </w:r>
      <w:r>
        <w:t xml:space="preserve"> decomposition</w:t>
      </w:r>
      <w:r w:rsidR="00965E15">
        <w:t xml:space="preserve"> or </w:t>
      </w:r>
      <w:r>
        <w:t xml:space="preserve">faecal </w:t>
      </w:r>
      <w:r w:rsidR="00BF14E6">
        <w:t>contamination</w:t>
      </w:r>
      <w:r w:rsidR="001C0253">
        <w:t>,</w:t>
      </w:r>
      <w:r>
        <w:t xml:space="preserve"> and the </w:t>
      </w:r>
      <w:r w:rsidR="00847999">
        <w:t xml:space="preserve">overall </w:t>
      </w:r>
      <w:r>
        <w:t>size</w:t>
      </w:r>
      <w:r w:rsidR="00847999">
        <w:t>/state</w:t>
      </w:r>
      <w:r>
        <w:t xml:space="preserve"> of the animal</w:t>
      </w:r>
      <w:r w:rsidR="00965E15">
        <w:t>.</w:t>
      </w:r>
    </w:p>
    <w:p w14:paraId="459113CA" w14:textId="607EE759" w:rsidR="006425C3" w:rsidRDefault="001C0253" w:rsidP="00DB4DAE">
      <w:pPr>
        <w:pStyle w:val="Body"/>
      </w:pPr>
      <w:r>
        <w:t xml:space="preserve">To reduce </w:t>
      </w:r>
      <w:r w:rsidR="00DB4DAE" w:rsidRPr="6B93AAAB">
        <w:t xml:space="preserve">potential </w:t>
      </w:r>
      <w:r w:rsidR="00DB4DAE">
        <w:t>public health risks</w:t>
      </w:r>
      <w:r>
        <w:t>,</w:t>
      </w:r>
      <w:r w:rsidR="00DB4DAE" w:rsidRPr="6B93AAAB">
        <w:t xml:space="preserve"> </w:t>
      </w:r>
      <w:r>
        <w:t>quickly</w:t>
      </w:r>
      <w:r w:rsidR="00DB4DAE" w:rsidRPr="6B93AAAB">
        <w:t xml:space="preserve"> </w:t>
      </w:r>
      <w:r w:rsidRPr="6B93AAAB">
        <w:t>remov</w:t>
      </w:r>
      <w:r>
        <w:t>e</w:t>
      </w:r>
      <w:r w:rsidRPr="6B93AAAB">
        <w:t xml:space="preserve"> </w:t>
      </w:r>
      <w:r w:rsidR="00DB4DAE" w:rsidRPr="6B93AAAB">
        <w:t>and dispos</w:t>
      </w:r>
      <w:r>
        <w:t>e</w:t>
      </w:r>
      <w:r w:rsidR="00DB4DAE" w:rsidRPr="6B93AAAB">
        <w:t xml:space="preserve"> of the animal</w:t>
      </w:r>
      <w:r w:rsidR="00DB4DAE">
        <w:t>’s remains</w:t>
      </w:r>
      <w:r>
        <w:t>. R</w:t>
      </w:r>
      <w:r w:rsidR="00DB4DAE" w:rsidRPr="6B93AAAB">
        <w:t>egular</w:t>
      </w:r>
      <w:r>
        <w:t>ly</w:t>
      </w:r>
      <w:r w:rsidR="00DB4DAE" w:rsidRPr="6B93AAAB">
        <w:t xml:space="preserve"> test </w:t>
      </w:r>
      <w:r>
        <w:t>for</w:t>
      </w:r>
      <w:r w:rsidRPr="6B93AAAB">
        <w:t xml:space="preserve"> </w:t>
      </w:r>
      <w:r w:rsidR="00DB4DAE">
        <w:t>free</w:t>
      </w:r>
      <w:r>
        <w:t>-</w:t>
      </w:r>
      <w:r w:rsidR="00DB4DAE" w:rsidRPr="6B93AAAB">
        <w:t>chlorine and pH levels</w:t>
      </w:r>
      <w:r w:rsidR="00847999">
        <w:t xml:space="preserve"> </w:t>
      </w:r>
      <w:r>
        <w:t xml:space="preserve">during </w:t>
      </w:r>
      <w:r w:rsidR="00847999">
        <w:t xml:space="preserve">the </w:t>
      </w:r>
      <w:r w:rsidR="006425C3">
        <w:t>removal process</w:t>
      </w:r>
      <w:r w:rsidR="00DB4DAE">
        <w:t xml:space="preserve">. </w:t>
      </w:r>
      <w:r w:rsidR="00965E15">
        <w:t>Hyperchlorination may be required.</w:t>
      </w:r>
      <w:r w:rsidR="006425C3">
        <w:t xml:space="preserve"> </w:t>
      </w:r>
    </w:p>
    <w:p w14:paraId="760A3878" w14:textId="18C79581" w:rsidR="00FB4D85" w:rsidRDefault="001C0253" w:rsidP="00DB4DAE">
      <w:pPr>
        <w:pStyle w:val="Body"/>
      </w:pPr>
      <w:r>
        <w:t>If water quality d</w:t>
      </w:r>
      <w:r w:rsidR="00B52345">
        <w:t>eteriorat</w:t>
      </w:r>
      <w:r>
        <w:t>es, this is</w:t>
      </w:r>
      <w:r w:rsidR="00DB4DAE">
        <w:t xml:space="preserve"> </w:t>
      </w:r>
      <w:r w:rsidR="007417E7">
        <w:t>likely</w:t>
      </w:r>
      <w:r>
        <w:t xml:space="preserve"> due to</w:t>
      </w:r>
      <w:r w:rsidR="007417E7">
        <w:t xml:space="preserve"> </w:t>
      </w:r>
      <w:r w:rsidR="00112597">
        <w:t>contamination</w:t>
      </w:r>
      <w:r w:rsidR="006425C3">
        <w:t xml:space="preserve"> from the drowned animal</w:t>
      </w:r>
      <w:r>
        <w:t>.</w:t>
      </w:r>
      <w:r w:rsidR="006425C3">
        <w:t xml:space="preserve"> </w:t>
      </w:r>
      <w:r>
        <w:t xml:space="preserve">Make sure </w:t>
      </w:r>
      <w:r w:rsidR="006425C3">
        <w:t>water</w:t>
      </w:r>
      <w:r w:rsidR="005D4921">
        <w:t xml:space="preserve"> quality</w:t>
      </w:r>
      <w:r w:rsidR="006425C3">
        <w:t xml:space="preserve"> parameters </w:t>
      </w:r>
      <w:r>
        <w:t xml:space="preserve">are </w:t>
      </w:r>
      <w:r w:rsidR="005D4921">
        <w:t>within regulatory limits</w:t>
      </w:r>
      <w:r w:rsidR="006776DB">
        <w:t xml:space="preserve"> before allowing swimmers back into the </w:t>
      </w:r>
      <w:r w:rsidR="00D35F18">
        <w:t>aquatic facility</w:t>
      </w:r>
      <w:r w:rsidR="00112597">
        <w:t xml:space="preserve">. </w:t>
      </w:r>
    </w:p>
    <w:p w14:paraId="3C7C8F7C" w14:textId="3CA22B9D" w:rsidR="00DB4DAE" w:rsidRPr="00451EB1" w:rsidRDefault="00DB4DAE" w:rsidP="00DB4DAE">
      <w:pPr>
        <w:pStyle w:val="Body"/>
      </w:pPr>
      <w:r>
        <w:t xml:space="preserve">If </w:t>
      </w:r>
      <w:r w:rsidR="00FB4D85">
        <w:t xml:space="preserve">the </w:t>
      </w:r>
      <w:r>
        <w:t xml:space="preserve">animal is </w:t>
      </w:r>
      <w:r w:rsidR="00965E15">
        <w:t xml:space="preserve">in </w:t>
      </w:r>
      <w:r>
        <w:t xml:space="preserve">an advanced state of decomposition or there is evidence of faecal </w:t>
      </w:r>
      <w:r w:rsidR="006776DB">
        <w:t>matter</w:t>
      </w:r>
      <w:r>
        <w:t xml:space="preserve"> contamination, hyperchlorination will be </w:t>
      </w:r>
      <w:r w:rsidR="00965E15">
        <w:t>necessary</w:t>
      </w:r>
      <w:r w:rsidR="00FB4D85">
        <w:t>.</w:t>
      </w:r>
      <w:r w:rsidR="00965E15">
        <w:t xml:space="preserve"> </w:t>
      </w:r>
      <w:r w:rsidR="00FB4D85">
        <w:t>This will help to manage</w:t>
      </w:r>
      <w:r>
        <w:t xml:space="preserve"> public health risks</w:t>
      </w:r>
      <w:r w:rsidR="00C87A19">
        <w:t>,</w:t>
      </w:r>
      <w:r w:rsidR="006776DB">
        <w:t xml:space="preserve"> such as</w:t>
      </w:r>
      <w:r w:rsidR="00C87A19">
        <w:t xml:space="preserve"> from the pathogen</w:t>
      </w:r>
      <w:r w:rsidR="006776DB">
        <w:t xml:space="preserve"> </w:t>
      </w:r>
      <w:r w:rsidR="006776DB">
        <w:rPr>
          <w:i/>
          <w:iCs/>
        </w:rPr>
        <w:t>Cryptosporidium</w:t>
      </w:r>
      <w:r w:rsidRPr="6B93AAAB">
        <w:t>.</w:t>
      </w:r>
      <w:r w:rsidR="003935E7">
        <w:t xml:space="preserve"> </w:t>
      </w:r>
      <w:r w:rsidR="00504658">
        <w:t xml:space="preserve">For more information on hyperchlorination, </w:t>
      </w:r>
      <w:r w:rsidR="00C87A19">
        <w:t xml:space="preserve">refer to </w:t>
      </w:r>
      <w:hyperlink r:id="rId22" w:history="1">
        <w:r w:rsidR="00060C1D" w:rsidRPr="5C18EDF8">
          <w:rPr>
            <w:rStyle w:val="Hyperlink"/>
          </w:rPr>
          <w:t>Aquatic facility incident response procedures</w:t>
        </w:r>
      </w:hyperlink>
      <w:r w:rsidR="00060C1D">
        <w:t xml:space="preserve"> &lt;https://www.health.vic.gov.au/water/aquatic-facility-incident-response-procedures&gt;.</w:t>
      </w:r>
    </w:p>
    <w:p w14:paraId="474AD17D" w14:textId="353A9D4F" w:rsidR="00CA00AA" w:rsidRDefault="00774D86" w:rsidP="00683BD0">
      <w:pPr>
        <w:pStyle w:val="Heading1"/>
      </w:pPr>
      <w:bookmarkStart w:id="18" w:name="_Toc150178918"/>
      <w:r>
        <w:t>Where to get help</w:t>
      </w:r>
      <w:bookmarkEnd w:id="18"/>
    </w:p>
    <w:p w14:paraId="650AE037" w14:textId="11848CD3" w:rsidR="00FB4D85" w:rsidRPr="00FB4D85" w:rsidRDefault="00FB4D85" w:rsidP="00D35F18">
      <w:pPr>
        <w:pStyle w:val="Body"/>
      </w:pPr>
      <w:r w:rsidRPr="00FB4D85">
        <w:t>Get more information from:</w:t>
      </w:r>
    </w:p>
    <w:p w14:paraId="2C199734" w14:textId="32C725CE" w:rsidR="00774D86" w:rsidRDefault="00FB4D85" w:rsidP="002C5CF1">
      <w:pPr>
        <w:pStyle w:val="Bullet1"/>
        <w:numPr>
          <w:ilvl w:val="0"/>
          <w:numId w:val="16"/>
        </w:numPr>
        <w:ind w:left="284" w:hanging="284"/>
      </w:pPr>
      <w:r>
        <w:t xml:space="preserve">your </w:t>
      </w:r>
      <w:r w:rsidR="006572D3">
        <w:t>local council Environmental Health Officer</w:t>
      </w:r>
    </w:p>
    <w:p w14:paraId="16C513F0" w14:textId="0F82B76F" w:rsidR="006572D3" w:rsidRDefault="00FB4D85" w:rsidP="002C5CF1">
      <w:pPr>
        <w:pStyle w:val="Bullet1"/>
        <w:numPr>
          <w:ilvl w:val="0"/>
          <w:numId w:val="16"/>
        </w:numPr>
        <w:ind w:left="284" w:hanging="284"/>
      </w:pPr>
      <w:r>
        <w:t xml:space="preserve">your </w:t>
      </w:r>
      <w:r w:rsidR="00894E6D">
        <w:t>aquatic facility technical specialist</w:t>
      </w:r>
    </w:p>
    <w:p w14:paraId="36E206DF" w14:textId="715C4803" w:rsidR="00894E6D" w:rsidRDefault="00FB4D85" w:rsidP="002C5CF1">
      <w:pPr>
        <w:pStyle w:val="Bullet1"/>
        <w:numPr>
          <w:ilvl w:val="0"/>
          <w:numId w:val="16"/>
        </w:numPr>
        <w:ind w:left="284" w:hanging="284"/>
      </w:pPr>
      <w:r>
        <w:t xml:space="preserve">aquatic </w:t>
      </w:r>
      <w:r w:rsidR="00894E6D">
        <w:t xml:space="preserve">facility </w:t>
      </w:r>
      <w:r w:rsidR="006233B5">
        <w:t>industry bod</w:t>
      </w:r>
      <w:r w:rsidR="005F3FA8">
        <w:t>ies</w:t>
      </w:r>
    </w:p>
    <w:p w14:paraId="3050CA75" w14:textId="64FA95F6" w:rsidR="005C4844" w:rsidRPr="00C666AE" w:rsidRDefault="00FB4D85" w:rsidP="002C5CF1">
      <w:pPr>
        <w:pStyle w:val="Bullet1"/>
        <w:numPr>
          <w:ilvl w:val="0"/>
          <w:numId w:val="16"/>
        </w:numPr>
        <w:ind w:left="284" w:hanging="284"/>
      </w:pPr>
      <w:r>
        <w:t xml:space="preserve">search </w:t>
      </w:r>
      <w:r w:rsidR="00641B93">
        <w:t>online for a licen</w:t>
      </w:r>
      <w:r w:rsidR="00A40A6B">
        <w:t>c</w:t>
      </w:r>
      <w:r w:rsidR="00641B93">
        <w:t xml:space="preserve">ed </w:t>
      </w:r>
      <w:r w:rsidR="004D37B7">
        <w:t>wildlife</w:t>
      </w:r>
      <w:r w:rsidR="00641B93">
        <w:t xml:space="preserve"> controller to assist with legally deterring or relocating native animals</w:t>
      </w:r>
      <w:r>
        <w:t>.</w:t>
      </w:r>
    </w:p>
    <w:p w14:paraId="1E384029" w14:textId="042FB9B7" w:rsidR="6CA9D761" w:rsidRDefault="005B290A" w:rsidP="56B413C6">
      <w:pPr>
        <w:pStyle w:val="Heading1"/>
      </w:pPr>
      <w:bookmarkStart w:id="19" w:name="_Toc125536593"/>
      <w:bookmarkStart w:id="20" w:name="_Toc150178919"/>
      <w:r>
        <w:t>Further Information</w:t>
      </w:r>
      <w:bookmarkEnd w:id="19"/>
      <w:bookmarkEnd w:id="20"/>
    </w:p>
    <w:p w14:paraId="0DADCF37" w14:textId="63FEF78B" w:rsidR="006977AE" w:rsidRDefault="00F346A7" w:rsidP="002C5CF1">
      <w:pPr>
        <w:pStyle w:val="Numberdigit"/>
        <w:numPr>
          <w:ilvl w:val="0"/>
          <w:numId w:val="1"/>
        </w:numPr>
        <w:tabs>
          <w:tab w:val="num" w:pos="397"/>
        </w:tabs>
        <w:ind w:left="397" w:hanging="397"/>
      </w:pPr>
      <w:r>
        <w:t>Victorian Department of Health</w:t>
      </w:r>
      <w:r w:rsidR="009F58A4">
        <w:t xml:space="preserve"> 2021</w:t>
      </w:r>
      <w:r w:rsidR="00FB4D85">
        <w:t xml:space="preserve">, </w:t>
      </w:r>
      <w:hyperlink r:id="rId23" w:history="1">
        <w:r w:rsidR="00813DCA" w:rsidRPr="5C18EDF8">
          <w:rPr>
            <w:rStyle w:val="Hyperlink"/>
          </w:rPr>
          <w:t>Aquatic facility i</w:t>
        </w:r>
        <w:r w:rsidR="006977AE" w:rsidRPr="5C18EDF8">
          <w:rPr>
            <w:rStyle w:val="Hyperlink"/>
          </w:rPr>
          <w:t>ncident response procedures</w:t>
        </w:r>
      </w:hyperlink>
      <w:r w:rsidR="00ED6793">
        <w:t xml:space="preserve"> &lt;https://www.health.vic.gov.au/water/aquatic-facility-incident-response-procedures&gt;</w:t>
      </w:r>
      <w:r w:rsidR="00FB4D85">
        <w:t>.</w:t>
      </w:r>
    </w:p>
    <w:p w14:paraId="5DB476A9" w14:textId="2AA8F459" w:rsidR="006977AE" w:rsidRDefault="00F346A7" w:rsidP="002C5CF1">
      <w:pPr>
        <w:pStyle w:val="Numberdigit"/>
        <w:numPr>
          <w:ilvl w:val="0"/>
          <w:numId w:val="1"/>
        </w:numPr>
        <w:tabs>
          <w:tab w:val="num" w:pos="397"/>
        </w:tabs>
        <w:ind w:left="397" w:hanging="397"/>
      </w:pPr>
      <w:r>
        <w:t>Victorian Department of Health</w:t>
      </w:r>
      <w:r w:rsidR="00595732">
        <w:t xml:space="preserve"> 2020</w:t>
      </w:r>
      <w:r w:rsidR="00FB4D85">
        <w:t xml:space="preserve">, </w:t>
      </w:r>
      <w:hyperlink r:id="rId24" w:history="1">
        <w:r w:rsidR="006977AE" w:rsidRPr="5C18EDF8">
          <w:rPr>
            <w:rStyle w:val="Hyperlink"/>
          </w:rPr>
          <w:t>Water quality guidelines for public aquatic facilities – managing public health risks</w:t>
        </w:r>
      </w:hyperlink>
      <w:r w:rsidR="005E1B0C">
        <w:t>, v. 2.0</w:t>
      </w:r>
      <w:r w:rsidR="00ED6793">
        <w:t xml:space="preserve"> </w:t>
      </w:r>
      <w:r w:rsidR="00595732">
        <w:t>&lt;https://www.health.vic.gov.au/water/water-quality-guidelines-for-public-aquatic-facilities&gt;</w:t>
      </w:r>
      <w:r w:rsidR="00FB4D85">
        <w:t>.</w:t>
      </w:r>
    </w:p>
    <w:p w14:paraId="01BC7CDB" w14:textId="29545175" w:rsidR="00024C8C" w:rsidRDefault="003F0871" w:rsidP="002C5CF1">
      <w:pPr>
        <w:pStyle w:val="Numberdigit"/>
        <w:numPr>
          <w:ilvl w:val="0"/>
          <w:numId w:val="1"/>
        </w:numPr>
        <w:tabs>
          <w:tab w:val="num" w:pos="397"/>
        </w:tabs>
        <w:ind w:left="397" w:hanging="397"/>
      </w:pPr>
      <w:r>
        <w:t>Centers for Disease Control and Prevention 2022</w:t>
      </w:r>
      <w:r w:rsidR="00FB4D85">
        <w:t xml:space="preserve">, </w:t>
      </w:r>
      <w:hyperlink r:id="rId25" w:anchor=":~:text=Many%20types%20of%20birds%20are%20attracted%20to%20swimming,water%20and%20keep%20birds%20away%20from%20the%20pool." w:history="1">
        <w:r>
          <w:rPr>
            <w:rStyle w:val="Hyperlink"/>
          </w:rPr>
          <w:t xml:space="preserve">Birds and </w:t>
        </w:r>
        <w:r w:rsidR="00FB4D85">
          <w:rPr>
            <w:rStyle w:val="Hyperlink"/>
          </w:rPr>
          <w:t>pools</w:t>
        </w:r>
      </w:hyperlink>
      <w:r>
        <w:t xml:space="preserve"> </w:t>
      </w:r>
      <w:r w:rsidR="00E940B2">
        <w:t>&lt;</w:t>
      </w:r>
      <w:r w:rsidR="001921E8" w:rsidRPr="001921E8">
        <w:t>https://www.cdc.gov/healthywater/swimming/residential/animals/birds-and-pools.html</w:t>
      </w:r>
      <w:r w:rsidR="001921E8">
        <w:t>&gt;</w:t>
      </w:r>
      <w:r w:rsidR="00FB4D85">
        <w:t>.</w:t>
      </w:r>
    </w:p>
    <w:p w14:paraId="2A3E1ED1" w14:textId="55407A07" w:rsidR="00D30366" w:rsidRDefault="00D30366" w:rsidP="002C5CF1">
      <w:pPr>
        <w:pStyle w:val="Numberdigit"/>
        <w:numPr>
          <w:ilvl w:val="0"/>
          <w:numId w:val="1"/>
        </w:numPr>
        <w:tabs>
          <w:tab w:val="num" w:pos="397"/>
        </w:tabs>
        <w:ind w:left="397" w:hanging="397"/>
      </w:pPr>
      <w:r>
        <w:t>Centers for Disease Control and Prevention 2022</w:t>
      </w:r>
      <w:r w:rsidR="00FB4D85">
        <w:t xml:space="preserve">, </w:t>
      </w:r>
      <w:hyperlink r:id="rId26" w:history="1">
        <w:r w:rsidR="008F4F92" w:rsidRPr="00E940B2">
          <w:rPr>
            <w:rStyle w:val="Hyperlink"/>
          </w:rPr>
          <w:t>Findin</w:t>
        </w:r>
        <w:r w:rsidR="00BB3F3F" w:rsidRPr="00E940B2">
          <w:rPr>
            <w:rStyle w:val="Hyperlink"/>
          </w:rPr>
          <w:t xml:space="preserve">g a </w:t>
        </w:r>
        <w:r w:rsidR="00FB4D85">
          <w:rPr>
            <w:rStyle w:val="Hyperlink"/>
          </w:rPr>
          <w:t>d</w:t>
        </w:r>
        <w:r w:rsidR="00FB4D85" w:rsidRPr="00E940B2">
          <w:rPr>
            <w:rStyle w:val="Hyperlink"/>
          </w:rPr>
          <w:t xml:space="preserve">ead </w:t>
        </w:r>
        <w:r w:rsidR="00FB4D85">
          <w:rPr>
            <w:rStyle w:val="Hyperlink"/>
          </w:rPr>
          <w:t>a</w:t>
        </w:r>
        <w:r w:rsidR="00FB4D85" w:rsidRPr="00E940B2">
          <w:rPr>
            <w:rStyle w:val="Hyperlink"/>
          </w:rPr>
          <w:t xml:space="preserve">nimal </w:t>
        </w:r>
        <w:r w:rsidR="00BB3F3F" w:rsidRPr="00E940B2">
          <w:rPr>
            <w:rStyle w:val="Hyperlink"/>
          </w:rPr>
          <w:t xml:space="preserve">in the </w:t>
        </w:r>
        <w:r w:rsidR="00FB4D85">
          <w:rPr>
            <w:rStyle w:val="Hyperlink"/>
          </w:rPr>
          <w:t>p</w:t>
        </w:r>
        <w:r w:rsidR="00FB4D85" w:rsidRPr="00E940B2">
          <w:rPr>
            <w:rStyle w:val="Hyperlink"/>
          </w:rPr>
          <w:t xml:space="preserve">ool </w:t>
        </w:r>
      </w:hyperlink>
      <w:r w:rsidR="00BB4A45">
        <w:t>&lt;</w:t>
      </w:r>
      <w:r w:rsidR="00BB4A45" w:rsidRPr="0000342C">
        <w:t>https://www.cdc.gov/healthywater/swimming/residential/animals/dead-animals-and-pools.html</w:t>
      </w:r>
      <w:r w:rsidR="00BB4A45">
        <w:t>&gt;</w:t>
      </w:r>
      <w:r w:rsidR="00FB4D85">
        <w:t>.</w:t>
      </w:r>
    </w:p>
    <w:p w14:paraId="0C6D9E5F" w14:textId="3C80A03D" w:rsidR="00B5578A" w:rsidRDefault="00B5578A" w:rsidP="002C5CF1">
      <w:pPr>
        <w:pStyle w:val="Numberdigit"/>
        <w:numPr>
          <w:ilvl w:val="0"/>
          <w:numId w:val="1"/>
        </w:numPr>
        <w:tabs>
          <w:tab w:val="num" w:pos="397"/>
        </w:tabs>
        <w:ind w:left="397" w:hanging="397"/>
      </w:pPr>
      <w:r>
        <w:t>Centers for Disease Control and Prevention 2021</w:t>
      </w:r>
      <w:r w:rsidR="00FB4D85">
        <w:t xml:space="preserve">, </w:t>
      </w:r>
      <w:hyperlink r:id="rId27" w:history="1">
        <w:r w:rsidR="005359AE" w:rsidRPr="005359AE">
          <w:rPr>
            <w:rStyle w:val="Hyperlink"/>
          </w:rPr>
          <w:t>Health Promotion Materials</w:t>
        </w:r>
      </w:hyperlink>
      <w:r>
        <w:t xml:space="preserve"> &lt;</w:t>
      </w:r>
      <w:r w:rsidR="005359AE" w:rsidRPr="005359AE">
        <w:t>https://www.cdc.gov/parasites/crypto/materials.html</w:t>
      </w:r>
      <w:r>
        <w:t>&gt;</w:t>
      </w:r>
      <w:r w:rsidR="00FB4D85">
        <w:t>.</w:t>
      </w:r>
    </w:p>
    <w:p w14:paraId="48C4BB9B" w14:textId="5CE6019C" w:rsidR="0038486D" w:rsidRDefault="00190211" w:rsidP="001A01C5">
      <w:pPr>
        <w:pStyle w:val="Heading1"/>
      </w:pPr>
      <w:bookmarkStart w:id="21" w:name="_Toc125536594"/>
      <w:bookmarkStart w:id="22" w:name="_Toc150178920"/>
      <w:r w:rsidRPr="005200DB">
        <w:t>References</w:t>
      </w:r>
      <w:bookmarkEnd w:id="21"/>
      <w:bookmarkEnd w:id="22"/>
    </w:p>
    <w:p w14:paraId="2B032965" w14:textId="150A0301" w:rsidR="001F675B" w:rsidRPr="001F675B" w:rsidRDefault="00E807EB" w:rsidP="002C5CF1">
      <w:pPr>
        <w:pStyle w:val="Numberdigit"/>
        <w:numPr>
          <w:ilvl w:val="0"/>
          <w:numId w:val="20"/>
        </w:numPr>
        <w:ind w:left="397" w:hanging="397"/>
      </w:pPr>
      <w:r>
        <w:t>Cullinan L, McLean S and Dunn L</w:t>
      </w:r>
      <w:r w:rsidR="00803410">
        <w:t xml:space="preserve"> </w:t>
      </w:r>
      <w:r>
        <w:t>2020</w:t>
      </w:r>
      <w:r w:rsidR="00803410">
        <w:t>,</w:t>
      </w:r>
      <w:r>
        <w:t xml:space="preserve"> ‘Preventing and controlling </w:t>
      </w:r>
      <w:r w:rsidRPr="00D35F18">
        <w:rPr>
          <w:i/>
          <w:iCs/>
        </w:rPr>
        <w:t>Cryptosporidium spp</w:t>
      </w:r>
      <w:r>
        <w:t xml:space="preserve">. in aquatic facilities: </w:t>
      </w:r>
      <w:r w:rsidR="006743A0">
        <w:t>E</w:t>
      </w:r>
      <w:r>
        <w:t xml:space="preserve">nvironmental </w:t>
      </w:r>
      <w:r w:rsidR="006743A0">
        <w:t>H</w:t>
      </w:r>
      <w:r>
        <w:t xml:space="preserve">ealth </w:t>
      </w:r>
      <w:r w:rsidR="006743A0">
        <w:t>P</w:t>
      </w:r>
      <w:r>
        <w:t xml:space="preserve">ractitioner’s experiences in Victoria, Australia’, </w:t>
      </w:r>
      <w:r w:rsidRPr="1EB867D6">
        <w:rPr>
          <w:i/>
          <w:iCs/>
        </w:rPr>
        <w:t>Australian and New Zealand Journal of Public Health</w:t>
      </w:r>
      <w:r w:rsidR="006743A0">
        <w:t xml:space="preserve">, </w:t>
      </w:r>
      <w:r w:rsidR="00FB4D85">
        <w:t xml:space="preserve">vol. </w:t>
      </w:r>
      <w:r w:rsidR="006743A0">
        <w:t>44</w:t>
      </w:r>
      <w:r w:rsidR="00FB4D85">
        <w:t xml:space="preserve">, no. </w:t>
      </w:r>
      <w:r w:rsidR="006743A0">
        <w:t>3, pp.</w:t>
      </w:r>
      <w:r w:rsidR="00FB4D85">
        <w:t xml:space="preserve"> </w:t>
      </w:r>
      <w:r w:rsidR="006743A0">
        <w:t>233</w:t>
      </w:r>
      <w:r w:rsidR="00FB4D85">
        <w:t>–</w:t>
      </w:r>
      <w:r w:rsidR="006743A0">
        <w:t>239.</w:t>
      </w:r>
    </w:p>
    <w:p w14:paraId="1FC7EAB9" w14:textId="750623B1" w:rsidR="00862C5D" w:rsidRDefault="3352A8DE" w:rsidP="1EB867D6">
      <w:pPr>
        <w:pStyle w:val="Numberdigit"/>
        <w:numPr>
          <w:ilvl w:val="0"/>
          <w:numId w:val="20"/>
        </w:numPr>
        <w:ind w:left="397" w:hanging="397"/>
        <w:rPr>
          <w:rStyle w:val="Hyperlink"/>
        </w:rPr>
      </w:pPr>
      <w:r w:rsidRPr="1EB867D6">
        <w:t xml:space="preserve">Ryan U, Zahedi A, Feng Y </w:t>
      </w:r>
      <w:r w:rsidR="00FB4D85">
        <w:t>and</w:t>
      </w:r>
      <w:r w:rsidR="00FB4D85" w:rsidRPr="1EB867D6">
        <w:t xml:space="preserve"> </w:t>
      </w:r>
      <w:r w:rsidRPr="1EB867D6">
        <w:t>Xiao L 2021</w:t>
      </w:r>
      <w:r w:rsidR="00FB4D85">
        <w:t>,</w:t>
      </w:r>
      <w:r w:rsidR="00FB4D85" w:rsidRPr="1EB867D6">
        <w:t xml:space="preserve"> </w:t>
      </w:r>
      <w:r w:rsidR="00FB4D85">
        <w:t>‘</w:t>
      </w:r>
      <w:r w:rsidRPr="1EB867D6">
        <w:t xml:space="preserve">An update on zoonotic </w:t>
      </w:r>
      <w:r w:rsidR="00862C5D" w:rsidRPr="00862C5D">
        <w:rPr>
          <w:i/>
          <w:iCs/>
        </w:rPr>
        <w:t xml:space="preserve">Cryptosporidium </w:t>
      </w:r>
      <w:r w:rsidRPr="1EB867D6">
        <w:t>species and genotypes in humans</w:t>
      </w:r>
      <w:r w:rsidR="00FB4D85">
        <w:t>’,</w:t>
      </w:r>
      <w:r w:rsidRPr="1EB867D6">
        <w:t xml:space="preserve"> </w:t>
      </w:r>
      <w:r w:rsidRPr="1EB867D6">
        <w:rPr>
          <w:i/>
          <w:iCs/>
        </w:rPr>
        <w:t>Animals</w:t>
      </w:r>
      <w:r w:rsidRPr="1EB867D6">
        <w:t xml:space="preserve">, </w:t>
      </w:r>
      <w:r w:rsidR="00FB4D85">
        <w:t xml:space="preserve">vol. </w:t>
      </w:r>
      <w:r w:rsidRPr="00D35F18">
        <w:t>11</w:t>
      </w:r>
      <w:r w:rsidR="00FB4D85">
        <w:t xml:space="preserve">, no. </w:t>
      </w:r>
      <w:r w:rsidRPr="1EB867D6">
        <w:t xml:space="preserve">11, 3307. </w:t>
      </w:r>
      <w:hyperlink r:id="rId28" w:history="1">
        <w:r w:rsidRPr="1EB867D6">
          <w:rPr>
            <w:rStyle w:val="Hyperlink"/>
          </w:rPr>
          <w:t>https://doi.org/10.3390/ani11113307</w:t>
        </w:r>
      </w:hyperlink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F12AEBE" w14:textId="77777777" w:rsidTr="10893736">
        <w:tc>
          <w:tcPr>
            <w:tcW w:w="10194" w:type="dxa"/>
          </w:tcPr>
          <w:p w14:paraId="04FEEBA6" w14:textId="220930BB" w:rsidR="0055119B" w:rsidRPr="0055119B" w:rsidRDefault="0055119B" w:rsidP="0055119B">
            <w:pPr>
              <w:pStyle w:val="Accessibilitypara"/>
            </w:pPr>
            <w:bookmarkStart w:id="23" w:name="_Hlk37240926"/>
            <w:r w:rsidRPr="0055119B">
              <w:lastRenderedPageBreak/>
              <w:t>To receive this document in another format</w:t>
            </w:r>
            <w:r>
              <w:t>,</w:t>
            </w:r>
            <w:r w:rsidRPr="0055119B">
              <w:t xml:space="preserve"> phone </w:t>
            </w:r>
            <w:r w:rsidR="00DA5F67" w:rsidRPr="003F02D6">
              <w:t xml:space="preserve">1300 </w:t>
            </w:r>
            <w:r w:rsidR="0075664A" w:rsidRPr="003F02D6">
              <w:t xml:space="preserve">761 </w:t>
            </w:r>
            <w:r w:rsidR="0047561E" w:rsidRPr="003F02D6">
              <w:t>874</w:t>
            </w:r>
            <w:r w:rsidRPr="00FB4D85">
              <w:t>,</w:t>
            </w:r>
            <w:r w:rsidRPr="0055119B">
              <w:t xml:space="preserve"> using the National Relay Service 13 36 77 if required, or </w:t>
            </w:r>
            <w:hyperlink r:id="rId29">
              <w:r w:rsidR="7C24520E" w:rsidRPr="5C18EDF8">
                <w:rPr>
                  <w:rStyle w:val="Hyperlink"/>
                </w:rPr>
                <w:t>email</w:t>
              </w:r>
            </w:hyperlink>
            <w:r w:rsidR="00D35F18">
              <w:rPr>
                <w:rStyle w:val="Hyperlink"/>
              </w:rPr>
              <w:t xml:space="preserve"> the</w:t>
            </w:r>
            <w:r w:rsidR="00FB4D85">
              <w:rPr>
                <w:rStyle w:val="Hyperlink"/>
              </w:rPr>
              <w:t xml:space="preserve"> Water</w:t>
            </w:r>
            <w:r w:rsidR="00D35F18">
              <w:rPr>
                <w:rStyle w:val="Hyperlink"/>
              </w:rPr>
              <w:t xml:space="preserve"> Unit</w:t>
            </w:r>
            <w:r w:rsidRPr="0055119B">
              <w:t xml:space="preserve"> &lt;</w:t>
            </w:r>
            <w:r w:rsidR="001D5E2A">
              <w:t>water@health.vic.gov.au</w:t>
            </w:r>
            <w:r w:rsidRPr="0055119B">
              <w:t>&gt;.</w:t>
            </w:r>
          </w:p>
          <w:p w14:paraId="42A2F999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014E4890" w14:textId="3CD3489D" w:rsidR="0055119B" w:rsidRDefault="0055119B" w:rsidP="00E33237">
            <w:pPr>
              <w:pStyle w:val="Imprint"/>
              <w:rPr>
                <w:rStyle w:val="BodyChar"/>
              </w:rPr>
            </w:pPr>
            <w:r>
              <w:t xml:space="preserve">© State of Victoria, Australia, </w:t>
            </w:r>
            <w:r w:rsidR="001E2A36">
              <w:t>Department of Health</w:t>
            </w:r>
            <w:r>
              <w:t xml:space="preserve">, </w:t>
            </w:r>
            <w:r w:rsidR="00D35F18">
              <w:t>November</w:t>
            </w:r>
            <w:r w:rsidR="00CA1EF1" w:rsidRPr="10893736">
              <w:rPr>
                <w:color w:val="004C97"/>
              </w:rPr>
              <w:t xml:space="preserve"> </w:t>
            </w:r>
            <w:r w:rsidR="00732424" w:rsidRPr="003F02D6">
              <w:rPr>
                <w:rStyle w:val="BodyChar"/>
              </w:rPr>
              <w:t>2023</w:t>
            </w:r>
            <w:r w:rsidRPr="003F02D6">
              <w:rPr>
                <w:rStyle w:val="BodyChar"/>
              </w:rPr>
              <w:t>.</w:t>
            </w:r>
          </w:p>
          <w:p w14:paraId="109571A6" w14:textId="3CF493F9" w:rsidR="003F02D6" w:rsidRPr="0055119B" w:rsidRDefault="003F02D6" w:rsidP="00E33237">
            <w:pPr>
              <w:pStyle w:val="Imprint"/>
            </w:pPr>
            <w:r w:rsidRPr="003F02D6">
              <w:t>ISBN 978-1-76131-414-8 (pdf/online/MS word).</w:t>
            </w:r>
          </w:p>
          <w:p w14:paraId="74800A29" w14:textId="553C9774" w:rsidR="0055119B" w:rsidRDefault="700F2EB9" w:rsidP="00E6444A">
            <w:pPr>
              <w:pStyle w:val="Imprint"/>
              <w:rPr>
                <w:color w:val="004C97"/>
              </w:rPr>
            </w:pPr>
            <w:r>
              <w:t xml:space="preserve">Available at </w:t>
            </w:r>
            <w:hyperlink r:id="rId30" w:history="1">
              <w:r w:rsidR="5B9095CE" w:rsidRPr="5C18EDF8">
                <w:rPr>
                  <w:rStyle w:val="Hyperlink"/>
                </w:rPr>
                <w:t>Aquatic</w:t>
              </w:r>
              <w:r w:rsidR="005B5172" w:rsidRPr="005B5172">
                <w:rPr>
                  <w:rStyle w:val="Hyperlink"/>
                </w:rPr>
                <w:t xml:space="preserve"> facility incident response procedures</w:t>
              </w:r>
            </w:hyperlink>
            <w:r w:rsidR="604BEF80">
              <w:t xml:space="preserve"> &lt;</w:t>
            </w:r>
            <w:r w:rsidR="005B5172" w:rsidRPr="003F02D6">
              <w:rPr>
                <w:rStyle w:val="BodyChar"/>
              </w:rPr>
              <w:t>https://www.health.vic.gov.au/water/aquatic-facility-incident-response-procedures</w:t>
            </w:r>
            <w:r>
              <w:t>&gt;</w:t>
            </w:r>
          </w:p>
        </w:tc>
      </w:tr>
      <w:bookmarkEnd w:id="23"/>
    </w:tbl>
    <w:p w14:paraId="196344C5" w14:textId="2E0E651E" w:rsidR="00E807EB" w:rsidRDefault="00E807EB" w:rsidP="00FB4D85">
      <w:pPr>
        <w:pStyle w:val="Body"/>
      </w:pPr>
    </w:p>
    <w:sectPr w:rsidR="00E807EB" w:rsidSect="00E62622">
      <w:headerReference w:type="default" r:id="rId31"/>
      <w:footerReference w:type="default" r:id="rId32"/>
      <w:headerReference w:type="first" r:id="rId33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8E72B" w14:textId="77777777" w:rsidR="00AE0B6F" w:rsidRDefault="00AE0B6F">
      <w:r>
        <w:separator/>
      </w:r>
    </w:p>
  </w:endnote>
  <w:endnote w:type="continuationSeparator" w:id="0">
    <w:p w14:paraId="5A0F1C86" w14:textId="77777777" w:rsidR="00AE0B6F" w:rsidRDefault="00AE0B6F">
      <w:r>
        <w:continuationSeparator/>
      </w:r>
    </w:p>
  </w:endnote>
  <w:endnote w:type="continuationNotice" w:id="1">
    <w:p w14:paraId="1F2FE13C" w14:textId="77777777" w:rsidR="00AE0B6F" w:rsidRDefault="00AE0B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E455A" w14:textId="2742126B" w:rsidR="00E261B3" w:rsidRPr="00F65AA9" w:rsidRDefault="005D4065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2CC95DBA" wp14:editId="7FD932F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633f4c85a7ecb7a43f32d22d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6DE29B" w14:textId="62502433" w:rsidR="005D4065" w:rsidRPr="005D4065" w:rsidRDefault="005D4065" w:rsidP="005D406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D406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C95DBA" id="_x0000_t202" coordsize="21600,21600" o:spt="202" path="m,l,21600r21600,l21600,xe">
              <v:stroke joinstyle="miter"/>
              <v:path gradientshapeok="t" o:connecttype="rect"/>
            </v:shapetype>
            <v:shape id="MSIPCM633f4c85a7ecb7a43f32d22d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216DE29B" w14:textId="62502433" w:rsidR="005D4065" w:rsidRPr="005D4065" w:rsidRDefault="005D4065" w:rsidP="005D406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D406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58752" behindDoc="1" locked="1" layoutInCell="1" allowOverlap="1" wp14:anchorId="3CA63BED" wp14:editId="5055CC30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1" name="Picture 1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06873D29" wp14:editId="0D41FAB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D65CFE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873D29" id="Text Box 5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1CD65CFE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17EF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5680" behindDoc="0" locked="0" layoutInCell="0" allowOverlap="1" wp14:anchorId="373B96B2" wp14:editId="0410F333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A70BD9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3B96B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0FA70BD9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ABE2" w14:textId="1847E59F" w:rsidR="00373890" w:rsidRPr="00F65AA9" w:rsidRDefault="005D4065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940CBF2" wp14:editId="137B5CA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dec047a496a8f7da7f552361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0DE21E" w14:textId="6003646F" w:rsidR="005D4065" w:rsidRPr="005D4065" w:rsidRDefault="005D4065" w:rsidP="005D406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D406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40CBF2" id="_x0000_t202" coordsize="21600,21600" o:spt="202" path="m,l,21600r21600,l21600,xe">
              <v:stroke joinstyle="miter"/>
              <v:path gradientshapeok="t" o:connecttype="rect"/>
            </v:shapetype>
            <v:shape id="MSIPCMdec047a496a8f7da7f552361" o:spid="_x0000_s1029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E0DE21E" w14:textId="6003646F" w:rsidR="005D4065" w:rsidRPr="005D4065" w:rsidRDefault="005D4065" w:rsidP="005D406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D406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94E9869" wp14:editId="7739C66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16B820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4E9869" id="Text Box 7" o:spid="_x0000_s1030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0416B820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9AF11" w14:textId="77777777" w:rsidR="00AE0B6F" w:rsidRDefault="00AE0B6F" w:rsidP="002862F1">
      <w:pPr>
        <w:spacing w:before="120"/>
      </w:pPr>
      <w:r>
        <w:separator/>
      </w:r>
    </w:p>
  </w:footnote>
  <w:footnote w:type="continuationSeparator" w:id="0">
    <w:p w14:paraId="54985FAA" w14:textId="77777777" w:rsidR="00AE0B6F" w:rsidRDefault="00AE0B6F">
      <w:r>
        <w:continuationSeparator/>
      </w:r>
    </w:p>
  </w:footnote>
  <w:footnote w:type="continuationNotice" w:id="1">
    <w:p w14:paraId="734CDB92" w14:textId="77777777" w:rsidR="00AE0B6F" w:rsidRDefault="00AE0B6F">
      <w:pPr>
        <w:spacing w:after="0" w:line="240" w:lineRule="auto"/>
      </w:pPr>
    </w:p>
  </w:footnote>
  <w:footnote w:id="2">
    <w:p w14:paraId="1044AE02" w14:textId="40E1AEED" w:rsidR="006A02E3" w:rsidRPr="00E309AC" w:rsidRDefault="006E1EFB" w:rsidP="00BF3524">
      <w:pPr>
        <w:pStyle w:val="Body"/>
        <w:spacing w:after="0"/>
        <w:rPr>
          <w:rFonts w:eastAsia="MS Gothic" w:cs="Arial"/>
          <w:sz w:val="18"/>
        </w:rPr>
      </w:pPr>
      <w:r>
        <w:rPr>
          <w:rStyle w:val="FootnoteReference"/>
        </w:rPr>
        <w:footnoteRef/>
      </w:r>
      <w:r>
        <w:t xml:space="preserve"> </w:t>
      </w:r>
      <w:r w:rsidR="00371E1F" w:rsidRPr="00E309AC">
        <w:rPr>
          <w:sz w:val="18"/>
          <w:szCs w:val="18"/>
        </w:rPr>
        <w:t>Adapted from</w:t>
      </w:r>
      <w:r w:rsidR="00371E1F">
        <w:t xml:space="preserve"> </w:t>
      </w:r>
      <w:hyperlink r:id="rId1" w:history="1">
        <w:r w:rsidR="00C05C0C" w:rsidRPr="00BB0771">
          <w:rPr>
            <w:rStyle w:val="Hyperlink"/>
            <w:sz w:val="18"/>
            <w:szCs w:val="18"/>
          </w:rPr>
          <w:t>Zoonotic Disease Fact Sheet</w:t>
        </w:r>
        <w:r w:rsidR="00CE09F2" w:rsidRPr="00574E7A">
          <w:rPr>
            <w:rStyle w:val="Hyperlink"/>
            <w:sz w:val="18"/>
            <w:szCs w:val="18"/>
          </w:rPr>
          <w:t xml:space="preserve"> | </w:t>
        </w:r>
        <w:r w:rsidR="001E2CE0" w:rsidRPr="00574E7A">
          <w:rPr>
            <w:rStyle w:val="Hyperlink"/>
            <w:sz w:val="18"/>
            <w:szCs w:val="18"/>
          </w:rPr>
          <w:t>Pool and Hot Tub Alliance (PHTA) (March 2020</w:t>
        </w:r>
        <w:r w:rsidR="02A4AAD5" w:rsidRPr="00574E7A">
          <w:rPr>
            <w:rStyle w:val="Hyperlink"/>
            <w:sz w:val="18"/>
            <w:szCs w:val="18"/>
          </w:rPr>
          <w:t>)</w:t>
        </w:r>
      </w:hyperlink>
      <w:r w:rsidR="02A4AAD5">
        <w:rPr>
          <w:sz w:val="18"/>
          <w:szCs w:val="18"/>
        </w:rPr>
        <w:t xml:space="preserve"> </w:t>
      </w:r>
      <w:r w:rsidR="00530EAC" w:rsidRPr="002C5CF1" w:rsidDel="00502628">
        <w:rPr>
          <w:rFonts w:eastAsia="MS Gothic" w:cs="Arial"/>
          <w:sz w:val="18"/>
          <w:szCs w:val="18"/>
        </w:rPr>
        <w:fldChar w:fldCharType="begin"/>
      </w:r>
      <w:r w:rsidR="00530EAC" w:rsidRPr="002C5CF1" w:rsidDel="00502628">
        <w:rPr>
          <w:rFonts w:eastAsia="MS Gothic" w:cs="Arial"/>
          <w:sz w:val="18"/>
          <w:szCs w:val="18"/>
        </w:rPr>
        <w:fldChar w:fldCharType="separate"/>
      </w:r>
      <w:r w:rsidR="00502628" w:rsidRPr="002C5CF1">
        <w:rPr>
          <w:rFonts w:eastAsia="MS Gothic" w:cs="Arial"/>
          <w:sz w:val="18"/>
          <w:szCs w:val="18"/>
        </w:rPr>
        <w:t>Fact sheet</w:t>
      </w:r>
      <w:r w:rsidR="002025BB" w:rsidRPr="002C5CF1" w:rsidDel="00502628">
        <w:rPr>
          <w:rFonts w:eastAsia="MS Gothic" w:cs="Arial"/>
          <w:sz w:val="18"/>
          <w:szCs w:val="18"/>
        </w:rPr>
        <w:t xml:space="preserve"> – Zoonotic Disease</w:t>
      </w:r>
      <w:r w:rsidR="00530EAC" w:rsidRPr="002C5CF1" w:rsidDel="00502628">
        <w:rPr>
          <w:rFonts w:eastAsia="MS Gothic" w:cs="Arial"/>
          <w:sz w:val="18"/>
          <w:szCs w:val="18"/>
        </w:rPr>
        <w:fldChar w:fldCharType="end"/>
      </w:r>
      <w:r w:rsidR="00CE09F2" w:rsidRPr="002C5CF1">
        <w:rPr>
          <w:rFonts w:eastAsia="MS Gothic" w:cs="Arial"/>
          <w:sz w:val="18"/>
          <w:szCs w:val="18"/>
        </w:rPr>
        <w:t>Accessed 23 January 2023</w:t>
      </w:r>
      <w:r w:rsidR="00182EDF">
        <w:rPr>
          <w:rFonts w:eastAsia="MS Gothic" w:cs="Arial"/>
          <w:sz w:val="18"/>
          <w:szCs w:val="18"/>
        </w:rPr>
        <w:t xml:space="preserve">, and the </w:t>
      </w:r>
      <w:hyperlink r:id="rId2" w:history="1">
        <w:r w:rsidR="00182EDF" w:rsidRPr="003F02D6">
          <w:rPr>
            <w:rFonts w:eastAsia="MS Gothic" w:cs="Arial"/>
            <w:i/>
            <w:iCs/>
            <w:sz w:val="18"/>
          </w:rPr>
          <w:t>Water quality guidelines for public aquatic facilities – managing public health risks</w:t>
        </w:r>
      </w:hyperlink>
      <w:r w:rsidR="00182EDF">
        <w:rPr>
          <w:rFonts w:eastAsia="MS Gothic" w:cs="Arial"/>
          <w:sz w:val="18"/>
        </w:rPr>
        <w:t>, Table 1 (</w:t>
      </w:r>
      <w:r w:rsidR="00182EDF" w:rsidRPr="00E309AC">
        <w:rPr>
          <w:rFonts w:eastAsia="MS Gothic" w:cs="Arial"/>
          <w:sz w:val="18"/>
        </w:rPr>
        <w:t>Victorian Department of Health (2020))</w:t>
      </w:r>
      <w:r w:rsidR="00CE09F2" w:rsidRPr="00182EDF">
        <w:rPr>
          <w:rFonts w:eastAsia="MS Gothic" w:cs="Arial"/>
          <w:sz w:val="18"/>
        </w:rPr>
        <w:t>.</w:t>
      </w:r>
    </w:p>
  </w:footnote>
  <w:footnote w:id="3">
    <w:p w14:paraId="270D79F5" w14:textId="76A029A0" w:rsidR="00C54319" w:rsidRDefault="00C54319">
      <w:pPr>
        <w:pStyle w:val="FootnoteText"/>
      </w:pPr>
      <w:r>
        <w:rPr>
          <w:rStyle w:val="FootnoteReference"/>
        </w:rPr>
        <w:footnoteRef/>
      </w:r>
      <w:r>
        <w:t xml:space="preserve"> Refer to </w:t>
      </w:r>
      <w:r w:rsidRPr="00E309AC">
        <w:t>Division 3 of Part 5 of the Public Health and Wellbeing Regulations 2019.</w:t>
      </w:r>
    </w:p>
  </w:footnote>
  <w:footnote w:id="4">
    <w:p w14:paraId="53724FF0" w14:textId="1218B735" w:rsidR="00AA780E" w:rsidRDefault="00AA780E">
      <w:pPr>
        <w:pStyle w:val="FootnoteText"/>
      </w:pPr>
      <w:r>
        <w:rPr>
          <w:rStyle w:val="FootnoteReference"/>
        </w:rPr>
        <w:footnoteRef/>
      </w:r>
      <w:r w:rsidR="005A04A7">
        <w:rPr>
          <w:szCs w:val="18"/>
        </w:rPr>
        <w:t xml:space="preserve"> </w:t>
      </w:r>
      <w:hyperlink r:id="rId3" w:history="1">
        <w:r w:rsidR="001F2DBC" w:rsidRPr="005A04A7">
          <w:rPr>
            <w:rStyle w:val="Hyperlink"/>
            <w:szCs w:val="18"/>
          </w:rPr>
          <w:t>Water quality guidelines for public aquatic facilities – managing public health risks</w:t>
        </w:r>
      </w:hyperlink>
      <w:r w:rsidR="001F2DBC">
        <w:rPr>
          <w:szCs w:val="18"/>
        </w:rPr>
        <w:t xml:space="preserve"> | V</w:t>
      </w:r>
      <w:r w:rsidRPr="008C2A72">
        <w:rPr>
          <w:szCs w:val="18"/>
        </w:rPr>
        <w:t>ictorian Department of Health (2020)</w:t>
      </w:r>
      <w:r w:rsidR="001F2DBC">
        <w:rPr>
          <w:szCs w:val="18"/>
        </w:rPr>
        <w:t xml:space="preserve"> </w:t>
      </w:r>
      <w:r w:rsidRPr="008C2A72">
        <w:rPr>
          <w:szCs w:val="18"/>
        </w:rPr>
        <w:t>v. 2.0</w:t>
      </w:r>
      <w:r>
        <w:rPr>
          <w:szCs w:val="18"/>
        </w:rPr>
        <w:t>, Appendix 2</w:t>
      </w:r>
      <w:r w:rsidR="001F2DBC">
        <w:rPr>
          <w:szCs w:val="18"/>
        </w:rPr>
        <w:t>.</w:t>
      </w:r>
      <w:r w:rsidR="005A04A7">
        <w:rPr>
          <w:szCs w:val="18"/>
        </w:rPr>
        <w:t xml:space="preserve"> &lt;</w:t>
      </w:r>
      <w:r w:rsidR="005A04A7" w:rsidRPr="005A04A7">
        <w:rPr>
          <w:szCs w:val="18"/>
        </w:rPr>
        <w:t>https://www.health.vic.gov.au/water/water-quality-guidelines-for-public-aquatic-facilities</w:t>
      </w:r>
      <w:r w:rsidR="005A04A7">
        <w:rPr>
          <w:szCs w:val="18"/>
        </w:rPr>
        <w:t>&gt;</w:t>
      </w:r>
    </w:p>
  </w:footnote>
  <w:footnote w:id="5">
    <w:p w14:paraId="5D9FB052" w14:textId="4AC1531F" w:rsidR="003235D0" w:rsidRDefault="003235D0">
      <w:pPr>
        <w:pStyle w:val="FootnoteText"/>
      </w:pPr>
      <w:r>
        <w:rPr>
          <w:rStyle w:val="FootnoteReference"/>
        </w:rPr>
        <w:footnoteRef/>
      </w:r>
      <w:r>
        <w:t xml:space="preserve"> Adapted from the </w:t>
      </w:r>
      <w:hyperlink r:id="rId4" w:history="1">
        <w:r w:rsidRPr="003F02D6">
          <w:rPr>
            <w:i/>
            <w:iCs/>
          </w:rPr>
          <w:t>Water quality guidelines for public aquatic facilities – managing public health risks</w:t>
        </w:r>
      </w:hyperlink>
      <w:r>
        <w:t>, Table 3 (</w:t>
      </w:r>
      <w:r w:rsidRPr="00E309AC">
        <w:t>Victorian Department of Health (2020))</w:t>
      </w:r>
    </w:p>
  </w:footnote>
  <w:footnote w:id="6">
    <w:p w14:paraId="008322CB" w14:textId="4E332D87" w:rsidR="00125B59" w:rsidRDefault="00125B5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57AE5">
        <w:t xml:space="preserve">Information on how to handle snakes can be found from the </w:t>
      </w:r>
      <w:hyperlink r:id="rId5" w:history="1">
        <w:r w:rsidRPr="00157AE5">
          <w:rPr>
            <w:rStyle w:val="Hyperlink"/>
            <w:i/>
            <w:iCs/>
          </w:rPr>
          <w:t>Living with Snakes – Our wildlife factsheet</w:t>
        </w:r>
      </w:hyperlink>
      <w:r w:rsidRPr="00157AE5">
        <w:rPr>
          <w:i/>
          <w:iCs/>
        </w:rPr>
        <w:t xml:space="preserve"> &lt;https://www.wildlife.vic.gov.au/__data/assets/pdf_file/0034/549178/Living-with-snakes-fact-sheet.pdf&gt;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C1D90" w14:textId="28D6C236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6B93AAAB" w14:paraId="422B757A" w14:textId="77777777" w:rsidTr="00B301D2">
      <w:trPr>
        <w:trHeight w:val="300"/>
      </w:trPr>
      <w:tc>
        <w:tcPr>
          <w:tcW w:w="3400" w:type="dxa"/>
        </w:tcPr>
        <w:p w14:paraId="4A63E09E" w14:textId="5F64F9AE" w:rsidR="6B93AAAB" w:rsidRDefault="6B93AAAB" w:rsidP="00B301D2">
          <w:pPr>
            <w:pStyle w:val="Header"/>
            <w:ind w:left="-115"/>
          </w:pPr>
        </w:p>
      </w:tc>
      <w:tc>
        <w:tcPr>
          <w:tcW w:w="3400" w:type="dxa"/>
        </w:tcPr>
        <w:p w14:paraId="7EE1FF82" w14:textId="3EB5BF41" w:rsidR="6B93AAAB" w:rsidRDefault="6B93AAAB" w:rsidP="00B301D2">
          <w:pPr>
            <w:pStyle w:val="Header"/>
            <w:jc w:val="center"/>
          </w:pPr>
        </w:p>
      </w:tc>
      <w:tc>
        <w:tcPr>
          <w:tcW w:w="3400" w:type="dxa"/>
        </w:tcPr>
        <w:p w14:paraId="628E4E93" w14:textId="1B102ED9" w:rsidR="6B93AAAB" w:rsidRDefault="6B93AAAB" w:rsidP="00B301D2">
          <w:pPr>
            <w:pStyle w:val="Header"/>
            <w:ind w:right="-115"/>
            <w:jc w:val="right"/>
          </w:pPr>
        </w:p>
      </w:tc>
    </w:tr>
  </w:tbl>
  <w:p w14:paraId="70046C4E" w14:textId="57771ED5" w:rsidR="6B93AAAB" w:rsidRDefault="6B93AAAB" w:rsidP="00B301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B843C" w14:textId="7A2A431E" w:rsidR="000E6DFB" w:rsidRDefault="005A3529" w:rsidP="005A3529">
    <w:pPr>
      <w:pStyle w:val="Header"/>
    </w:pPr>
    <w:r>
      <w:t>Animals in aquatic facilities</w:t>
    </w:r>
    <w:r w:rsidR="000E6DFB">
      <w:t xml:space="preserve">                                         </w:t>
    </w:r>
    <w:r>
      <w:tab/>
      <w:t xml:space="preserve">              </w:t>
    </w:r>
    <w:r>
      <w:tab/>
    </w:r>
    <w:r w:rsidR="000E6DFB">
      <w:t xml:space="preserve">                                                                           </w:t>
    </w:r>
    <w:sdt>
      <w:sdtPr>
        <w:id w:val="28431509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0E6DFB">
          <w:fldChar w:fldCharType="begin"/>
        </w:r>
        <w:r w:rsidR="000E6DFB">
          <w:instrText xml:space="preserve"> PAGE   \* MERGEFORMAT </w:instrText>
        </w:r>
        <w:r w:rsidR="000E6DFB">
          <w:fldChar w:fldCharType="separate"/>
        </w:r>
        <w:r w:rsidR="000E6DFB">
          <w:rPr>
            <w:noProof/>
          </w:rPr>
          <w:t>2</w:t>
        </w:r>
        <w:r w:rsidR="000E6DFB">
          <w:rPr>
            <w:noProof/>
          </w:rPr>
          <w:fldChar w:fldCharType="end"/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6B93AAAB" w14:paraId="0BB4E9D5" w14:textId="77777777" w:rsidTr="00B301D2">
      <w:trPr>
        <w:trHeight w:val="300"/>
      </w:trPr>
      <w:tc>
        <w:tcPr>
          <w:tcW w:w="3400" w:type="dxa"/>
        </w:tcPr>
        <w:p w14:paraId="3C5C99AC" w14:textId="2D434D35" w:rsidR="6B93AAAB" w:rsidRDefault="6B93AAAB" w:rsidP="00B301D2">
          <w:pPr>
            <w:pStyle w:val="Header"/>
            <w:ind w:left="-115"/>
          </w:pPr>
        </w:p>
      </w:tc>
      <w:tc>
        <w:tcPr>
          <w:tcW w:w="3400" w:type="dxa"/>
        </w:tcPr>
        <w:p w14:paraId="39878C2B" w14:textId="67FE1FBF" w:rsidR="6B93AAAB" w:rsidRDefault="6B93AAAB" w:rsidP="00B301D2">
          <w:pPr>
            <w:pStyle w:val="Header"/>
            <w:jc w:val="center"/>
          </w:pPr>
        </w:p>
      </w:tc>
      <w:tc>
        <w:tcPr>
          <w:tcW w:w="3400" w:type="dxa"/>
        </w:tcPr>
        <w:p w14:paraId="59D95178" w14:textId="5316881E" w:rsidR="6B93AAAB" w:rsidRDefault="6B93AAAB" w:rsidP="00B301D2">
          <w:pPr>
            <w:pStyle w:val="Header"/>
            <w:ind w:right="-115"/>
            <w:jc w:val="right"/>
          </w:pPr>
        </w:p>
      </w:tc>
    </w:tr>
  </w:tbl>
  <w:p w14:paraId="360045DE" w14:textId="5CB6C1C3" w:rsidR="6B93AAAB" w:rsidRDefault="6B93AAAB" w:rsidP="00B301D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ijycY8gcsNpV/" int2:id="7tTrRqzn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AB24756"/>
    <w:styleLink w:val="ZZNumbersloweralph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50056"/>
    <w:multiLevelType w:val="multilevel"/>
    <w:tmpl w:val="4A1477D0"/>
    <w:styleLink w:val="ZZNumberslowerroman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8507C0"/>
    <w:multiLevelType w:val="hybridMultilevel"/>
    <w:tmpl w:val="2F705640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866C5A8E"/>
    <w:numStyleLink w:val="ZZNumbersdigit"/>
  </w:abstractNum>
  <w:abstractNum w:abstractNumId="4" w15:restartNumberingAfterBreak="0">
    <w:nsid w:val="0BAD2E30"/>
    <w:multiLevelType w:val="multilevel"/>
    <w:tmpl w:val="4A1477D0"/>
    <w:styleLink w:val="ZZQuotebullets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3A1BF58"/>
    <w:multiLevelType w:val="multilevel"/>
    <w:tmpl w:val="196CB692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14F80"/>
    <w:multiLevelType w:val="hybridMultilevel"/>
    <w:tmpl w:val="B70E48EE"/>
    <w:lvl w:ilvl="0" w:tplc="2014E972">
      <w:start w:val="1"/>
      <w:numFmt w:val="decimal"/>
      <w:lvlText w:val="%1."/>
      <w:lvlJc w:val="left"/>
      <w:pPr>
        <w:ind w:left="720" w:hanging="360"/>
      </w:pPr>
    </w:lvl>
    <w:lvl w:ilvl="1" w:tplc="66AC4F64">
      <w:start w:val="1"/>
      <w:numFmt w:val="lowerLetter"/>
      <w:lvlText w:val="%2."/>
      <w:lvlJc w:val="left"/>
      <w:pPr>
        <w:ind w:left="1440" w:hanging="360"/>
      </w:pPr>
    </w:lvl>
    <w:lvl w:ilvl="2" w:tplc="0AC8F1E2">
      <w:start w:val="1"/>
      <w:numFmt w:val="lowerRoman"/>
      <w:lvlText w:val="%3."/>
      <w:lvlJc w:val="right"/>
      <w:pPr>
        <w:ind w:left="2160" w:hanging="180"/>
      </w:pPr>
    </w:lvl>
    <w:lvl w:ilvl="3" w:tplc="EE9A51EC">
      <w:start w:val="1"/>
      <w:numFmt w:val="decimal"/>
      <w:lvlText w:val="%4."/>
      <w:lvlJc w:val="left"/>
      <w:pPr>
        <w:ind w:left="2880" w:hanging="360"/>
      </w:pPr>
    </w:lvl>
    <w:lvl w:ilvl="4" w:tplc="3BF6A8B6">
      <w:start w:val="1"/>
      <w:numFmt w:val="lowerLetter"/>
      <w:lvlText w:val="%5."/>
      <w:lvlJc w:val="left"/>
      <w:pPr>
        <w:ind w:left="3600" w:hanging="360"/>
      </w:pPr>
    </w:lvl>
    <w:lvl w:ilvl="5" w:tplc="CACA4922">
      <w:start w:val="1"/>
      <w:numFmt w:val="lowerRoman"/>
      <w:lvlText w:val="%6."/>
      <w:lvlJc w:val="right"/>
      <w:pPr>
        <w:ind w:left="4320" w:hanging="180"/>
      </w:pPr>
    </w:lvl>
    <w:lvl w:ilvl="6" w:tplc="FBC4180A">
      <w:start w:val="1"/>
      <w:numFmt w:val="decimal"/>
      <w:lvlText w:val="%7."/>
      <w:lvlJc w:val="left"/>
      <w:pPr>
        <w:ind w:left="5040" w:hanging="360"/>
      </w:pPr>
    </w:lvl>
    <w:lvl w:ilvl="7" w:tplc="9B4068D0">
      <w:start w:val="1"/>
      <w:numFmt w:val="lowerLetter"/>
      <w:lvlText w:val="%8."/>
      <w:lvlJc w:val="left"/>
      <w:pPr>
        <w:ind w:left="5760" w:hanging="360"/>
      </w:pPr>
    </w:lvl>
    <w:lvl w:ilvl="8" w:tplc="62BEA06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37EE1"/>
    <w:multiLevelType w:val="hybridMultilevel"/>
    <w:tmpl w:val="9642F3CA"/>
    <w:lvl w:ilvl="0" w:tplc="567402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54A41"/>
    <w:multiLevelType w:val="multilevel"/>
    <w:tmpl w:val="46940C74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2144D5F"/>
    <w:multiLevelType w:val="hybridMultilevel"/>
    <w:tmpl w:val="E87EB6B8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41611C2"/>
    <w:multiLevelType w:val="multilevel"/>
    <w:tmpl w:val="96B4DF56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4BA1E5A"/>
    <w:multiLevelType w:val="multilevel"/>
    <w:tmpl w:val="EC2C0F22"/>
    <w:styleLink w:val="ZZBullets"/>
    <w:lvl w:ilvl="0">
      <w:start w:val="1"/>
      <w:numFmt w:val="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309259F"/>
    <w:multiLevelType w:val="multilevel"/>
    <w:tmpl w:val="866C5A8E"/>
    <w:styleLink w:val="ZZNumbersdigit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9262A15"/>
    <w:multiLevelType w:val="hybridMultilevel"/>
    <w:tmpl w:val="4B3CACDC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AC262D6"/>
    <w:multiLevelType w:val="multilevel"/>
    <w:tmpl w:val="B38817FE"/>
    <w:styleLink w:val="ZZTablebullets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E4F0978"/>
    <w:multiLevelType w:val="hybridMultilevel"/>
    <w:tmpl w:val="3496AA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073C9"/>
    <w:multiLevelType w:val="hybridMultilevel"/>
    <w:tmpl w:val="700053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024A0"/>
    <w:multiLevelType w:val="hybridMultilevel"/>
    <w:tmpl w:val="B70E48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780606">
    <w:abstractNumId w:val="6"/>
  </w:num>
  <w:num w:numId="2" w16cid:durableId="21301276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2790107">
    <w:abstractNumId w:val="11"/>
  </w:num>
  <w:num w:numId="4" w16cid:durableId="1689287873">
    <w:abstractNumId w:val="10"/>
  </w:num>
  <w:num w:numId="5" w16cid:durableId="1771313035">
    <w:abstractNumId w:val="12"/>
  </w:num>
  <w:num w:numId="6" w16cid:durableId="1622179328">
    <w:abstractNumId w:val="8"/>
  </w:num>
  <w:num w:numId="7" w16cid:durableId="8158820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4550886">
    <w:abstractNumId w:val="14"/>
  </w:num>
  <w:num w:numId="9" w16cid:durableId="338123315">
    <w:abstractNumId w:val="4"/>
  </w:num>
  <w:num w:numId="10" w16cid:durableId="3700362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1411868">
    <w:abstractNumId w:val="0"/>
  </w:num>
  <w:num w:numId="12" w16cid:durableId="1452937912">
    <w:abstractNumId w:val="16"/>
  </w:num>
  <w:num w:numId="13" w16cid:durableId="1056320239">
    <w:abstractNumId w:val="5"/>
  </w:num>
  <w:num w:numId="14" w16cid:durableId="18286317">
    <w:abstractNumId w:val="15"/>
  </w:num>
  <w:num w:numId="15" w16cid:durableId="761294741">
    <w:abstractNumId w:val="2"/>
  </w:num>
  <w:num w:numId="16" w16cid:durableId="728260055">
    <w:abstractNumId w:val="9"/>
  </w:num>
  <w:num w:numId="17" w16cid:durableId="309792701">
    <w:abstractNumId w:val="13"/>
  </w:num>
  <w:num w:numId="18" w16cid:durableId="1498837445">
    <w:abstractNumId w:val="1"/>
  </w:num>
  <w:num w:numId="19" w16cid:durableId="376273204">
    <w:abstractNumId w:val="11"/>
  </w:num>
  <w:num w:numId="20" w16cid:durableId="1674990480">
    <w:abstractNumId w:val="7"/>
  </w:num>
  <w:num w:numId="21" w16cid:durableId="1408770736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06E"/>
    <w:rsid w:val="00000407"/>
    <w:rsid w:val="0000066A"/>
    <w:rsid w:val="00000719"/>
    <w:rsid w:val="00000DC3"/>
    <w:rsid w:val="00003403"/>
    <w:rsid w:val="0000342C"/>
    <w:rsid w:val="0000420B"/>
    <w:rsid w:val="00005347"/>
    <w:rsid w:val="0000618C"/>
    <w:rsid w:val="00007267"/>
    <w:rsid w:val="000072B6"/>
    <w:rsid w:val="00007C8C"/>
    <w:rsid w:val="0001021B"/>
    <w:rsid w:val="000109CB"/>
    <w:rsid w:val="00011D89"/>
    <w:rsid w:val="00011E5D"/>
    <w:rsid w:val="00012453"/>
    <w:rsid w:val="0001352C"/>
    <w:rsid w:val="0001466A"/>
    <w:rsid w:val="000151B4"/>
    <w:rsid w:val="000154FD"/>
    <w:rsid w:val="00015E5C"/>
    <w:rsid w:val="00016FBF"/>
    <w:rsid w:val="00020B20"/>
    <w:rsid w:val="0002125D"/>
    <w:rsid w:val="00022271"/>
    <w:rsid w:val="000235E8"/>
    <w:rsid w:val="0002496C"/>
    <w:rsid w:val="00024C8C"/>
    <w:rsid w:val="00024D89"/>
    <w:rsid w:val="000250B6"/>
    <w:rsid w:val="00025499"/>
    <w:rsid w:val="00026172"/>
    <w:rsid w:val="000275F3"/>
    <w:rsid w:val="00027F1E"/>
    <w:rsid w:val="000303FE"/>
    <w:rsid w:val="0003271F"/>
    <w:rsid w:val="00032C79"/>
    <w:rsid w:val="00033D81"/>
    <w:rsid w:val="00033E96"/>
    <w:rsid w:val="000346D9"/>
    <w:rsid w:val="000353B0"/>
    <w:rsid w:val="0003542A"/>
    <w:rsid w:val="00037366"/>
    <w:rsid w:val="00040E7A"/>
    <w:rsid w:val="00041A73"/>
    <w:rsid w:val="00041BF0"/>
    <w:rsid w:val="00041F58"/>
    <w:rsid w:val="00042C8A"/>
    <w:rsid w:val="000435C8"/>
    <w:rsid w:val="000451E1"/>
    <w:rsid w:val="0004536B"/>
    <w:rsid w:val="00046B68"/>
    <w:rsid w:val="00047D74"/>
    <w:rsid w:val="00051699"/>
    <w:rsid w:val="000520A8"/>
    <w:rsid w:val="000525E2"/>
    <w:rsid w:val="000527DD"/>
    <w:rsid w:val="00053687"/>
    <w:rsid w:val="00053B88"/>
    <w:rsid w:val="00054344"/>
    <w:rsid w:val="00054BDB"/>
    <w:rsid w:val="00056E30"/>
    <w:rsid w:val="000578B2"/>
    <w:rsid w:val="00060959"/>
    <w:rsid w:val="00060C1D"/>
    <w:rsid w:val="00060C8F"/>
    <w:rsid w:val="000623DE"/>
    <w:rsid w:val="0006298A"/>
    <w:rsid w:val="00063B25"/>
    <w:rsid w:val="000649F9"/>
    <w:rsid w:val="00064E39"/>
    <w:rsid w:val="0006606A"/>
    <w:rsid w:val="000663CD"/>
    <w:rsid w:val="00066D32"/>
    <w:rsid w:val="000674B8"/>
    <w:rsid w:val="00067F3F"/>
    <w:rsid w:val="0007254B"/>
    <w:rsid w:val="000733FE"/>
    <w:rsid w:val="00074219"/>
    <w:rsid w:val="00074ED5"/>
    <w:rsid w:val="00076C4D"/>
    <w:rsid w:val="00077EC8"/>
    <w:rsid w:val="00081339"/>
    <w:rsid w:val="000835C6"/>
    <w:rsid w:val="0008426D"/>
    <w:rsid w:val="000848F4"/>
    <w:rsid w:val="0008508E"/>
    <w:rsid w:val="00085108"/>
    <w:rsid w:val="000851BD"/>
    <w:rsid w:val="000851F9"/>
    <w:rsid w:val="00085765"/>
    <w:rsid w:val="00087951"/>
    <w:rsid w:val="00090401"/>
    <w:rsid w:val="0009113B"/>
    <w:rsid w:val="00091E6C"/>
    <w:rsid w:val="00092614"/>
    <w:rsid w:val="00093053"/>
    <w:rsid w:val="00093402"/>
    <w:rsid w:val="00093671"/>
    <w:rsid w:val="00093717"/>
    <w:rsid w:val="00094033"/>
    <w:rsid w:val="00094DA3"/>
    <w:rsid w:val="00096CD1"/>
    <w:rsid w:val="000A012C"/>
    <w:rsid w:val="000A0947"/>
    <w:rsid w:val="000A0EB9"/>
    <w:rsid w:val="000A14CD"/>
    <w:rsid w:val="000A186C"/>
    <w:rsid w:val="000A1EA4"/>
    <w:rsid w:val="000A2476"/>
    <w:rsid w:val="000A2609"/>
    <w:rsid w:val="000A3D92"/>
    <w:rsid w:val="000A400D"/>
    <w:rsid w:val="000A496C"/>
    <w:rsid w:val="000A641A"/>
    <w:rsid w:val="000A7293"/>
    <w:rsid w:val="000B033E"/>
    <w:rsid w:val="000B1D5F"/>
    <w:rsid w:val="000B3D76"/>
    <w:rsid w:val="000B3EDB"/>
    <w:rsid w:val="000B496E"/>
    <w:rsid w:val="000B543D"/>
    <w:rsid w:val="000B55F9"/>
    <w:rsid w:val="000B5BF7"/>
    <w:rsid w:val="000B6055"/>
    <w:rsid w:val="000B6BC8"/>
    <w:rsid w:val="000C0303"/>
    <w:rsid w:val="000C14B2"/>
    <w:rsid w:val="000C3F47"/>
    <w:rsid w:val="000C42EA"/>
    <w:rsid w:val="000C4424"/>
    <w:rsid w:val="000C4546"/>
    <w:rsid w:val="000C4B9B"/>
    <w:rsid w:val="000C735B"/>
    <w:rsid w:val="000CDC97"/>
    <w:rsid w:val="000D1242"/>
    <w:rsid w:val="000D3BB4"/>
    <w:rsid w:val="000D456C"/>
    <w:rsid w:val="000D53D9"/>
    <w:rsid w:val="000D6E74"/>
    <w:rsid w:val="000E0970"/>
    <w:rsid w:val="000E1910"/>
    <w:rsid w:val="000E3CC7"/>
    <w:rsid w:val="000E6BD4"/>
    <w:rsid w:val="000E6D6D"/>
    <w:rsid w:val="000E6DFB"/>
    <w:rsid w:val="000F04F6"/>
    <w:rsid w:val="000F1F1E"/>
    <w:rsid w:val="000F2259"/>
    <w:rsid w:val="000F2529"/>
    <w:rsid w:val="000F2DDA"/>
    <w:rsid w:val="000F49E3"/>
    <w:rsid w:val="000F5213"/>
    <w:rsid w:val="000F5709"/>
    <w:rsid w:val="000F686A"/>
    <w:rsid w:val="000F78FF"/>
    <w:rsid w:val="001000D4"/>
    <w:rsid w:val="00101001"/>
    <w:rsid w:val="001012EB"/>
    <w:rsid w:val="00101ADF"/>
    <w:rsid w:val="001026C0"/>
    <w:rsid w:val="00103276"/>
    <w:rsid w:val="0010392D"/>
    <w:rsid w:val="00103CA8"/>
    <w:rsid w:val="0010447F"/>
    <w:rsid w:val="001048E6"/>
    <w:rsid w:val="00104FE3"/>
    <w:rsid w:val="0010714F"/>
    <w:rsid w:val="00107728"/>
    <w:rsid w:val="001120C5"/>
    <w:rsid w:val="00112597"/>
    <w:rsid w:val="00112A80"/>
    <w:rsid w:val="00113866"/>
    <w:rsid w:val="001142F6"/>
    <w:rsid w:val="00114EE5"/>
    <w:rsid w:val="00115A8A"/>
    <w:rsid w:val="00115AC7"/>
    <w:rsid w:val="001166E8"/>
    <w:rsid w:val="0011701A"/>
    <w:rsid w:val="00117780"/>
    <w:rsid w:val="0011798E"/>
    <w:rsid w:val="00117C71"/>
    <w:rsid w:val="00120BD3"/>
    <w:rsid w:val="0012279A"/>
    <w:rsid w:val="00122FEA"/>
    <w:rsid w:val="001232BD"/>
    <w:rsid w:val="00124ED5"/>
    <w:rsid w:val="00124FF2"/>
    <w:rsid w:val="00125B59"/>
    <w:rsid w:val="001276FA"/>
    <w:rsid w:val="00130AAB"/>
    <w:rsid w:val="00130AC8"/>
    <w:rsid w:val="00131087"/>
    <w:rsid w:val="0013135A"/>
    <w:rsid w:val="00134911"/>
    <w:rsid w:val="001356CB"/>
    <w:rsid w:val="00141C0F"/>
    <w:rsid w:val="0014255B"/>
    <w:rsid w:val="00142E1C"/>
    <w:rsid w:val="001447B3"/>
    <w:rsid w:val="0014502A"/>
    <w:rsid w:val="001450AC"/>
    <w:rsid w:val="00146C90"/>
    <w:rsid w:val="001477DD"/>
    <w:rsid w:val="00150811"/>
    <w:rsid w:val="00152073"/>
    <w:rsid w:val="0015399F"/>
    <w:rsid w:val="00153E8A"/>
    <w:rsid w:val="00154E2D"/>
    <w:rsid w:val="001554A1"/>
    <w:rsid w:val="00155C0A"/>
    <w:rsid w:val="00156598"/>
    <w:rsid w:val="00157AE5"/>
    <w:rsid w:val="00160891"/>
    <w:rsid w:val="0016097A"/>
    <w:rsid w:val="0016146E"/>
    <w:rsid w:val="00161939"/>
    <w:rsid w:val="00161AA0"/>
    <w:rsid w:val="00161D2E"/>
    <w:rsid w:val="00161F3E"/>
    <w:rsid w:val="00162093"/>
    <w:rsid w:val="00162CA9"/>
    <w:rsid w:val="00164D1D"/>
    <w:rsid w:val="00165459"/>
    <w:rsid w:val="00165A57"/>
    <w:rsid w:val="00165DB5"/>
    <w:rsid w:val="00166EB7"/>
    <w:rsid w:val="00166EE7"/>
    <w:rsid w:val="0017027F"/>
    <w:rsid w:val="001712C2"/>
    <w:rsid w:val="00172BAF"/>
    <w:rsid w:val="00173ACA"/>
    <w:rsid w:val="00173F49"/>
    <w:rsid w:val="001742DD"/>
    <w:rsid w:val="00174A71"/>
    <w:rsid w:val="00175C78"/>
    <w:rsid w:val="00176510"/>
    <w:rsid w:val="001766A8"/>
    <w:rsid w:val="001771DD"/>
    <w:rsid w:val="00177995"/>
    <w:rsid w:val="00177A8C"/>
    <w:rsid w:val="001821DD"/>
    <w:rsid w:val="00182EDF"/>
    <w:rsid w:val="001866C8"/>
    <w:rsid w:val="00186A70"/>
    <w:rsid w:val="00186B33"/>
    <w:rsid w:val="00190211"/>
    <w:rsid w:val="001921E8"/>
    <w:rsid w:val="00192F9D"/>
    <w:rsid w:val="00193736"/>
    <w:rsid w:val="00196C09"/>
    <w:rsid w:val="00196EB8"/>
    <w:rsid w:val="00196EFB"/>
    <w:rsid w:val="001979FF"/>
    <w:rsid w:val="00197B17"/>
    <w:rsid w:val="001A01C5"/>
    <w:rsid w:val="001A0350"/>
    <w:rsid w:val="001A1950"/>
    <w:rsid w:val="001A1C54"/>
    <w:rsid w:val="001A1D2C"/>
    <w:rsid w:val="001A308B"/>
    <w:rsid w:val="001A3ACE"/>
    <w:rsid w:val="001A4114"/>
    <w:rsid w:val="001A4638"/>
    <w:rsid w:val="001A55BD"/>
    <w:rsid w:val="001A6866"/>
    <w:rsid w:val="001A7A19"/>
    <w:rsid w:val="001B058F"/>
    <w:rsid w:val="001B0F94"/>
    <w:rsid w:val="001B1890"/>
    <w:rsid w:val="001B1BB2"/>
    <w:rsid w:val="001B33C0"/>
    <w:rsid w:val="001B3703"/>
    <w:rsid w:val="001B6916"/>
    <w:rsid w:val="001B738B"/>
    <w:rsid w:val="001C0253"/>
    <w:rsid w:val="001C09DB"/>
    <w:rsid w:val="001C1948"/>
    <w:rsid w:val="001C277E"/>
    <w:rsid w:val="001C2A72"/>
    <w:rsid w:val="001C31B7"/>
    <w:rsid w:val="001C3D7B"/>
    <w:rsid w:val="001C43D0"/>
    <w:rsid w:val="001C4473"/>
    <w:rsid w:val="001C70B9"/>
    <w:rsid w:val="001D084C"/>
    <w:rsid w:val="001D0B75"/>
    <w:rsid w:val="001D39A5"/>
    <w:rsid w:val="001D3C09"/>
    <w:rsid w:val="001D44E8"/>
    <w:rsid w:val="001D464A"/>
    <w:rsid w:val="001D5141"/>
    <w:rsid w:val="001D5D56"/>
    <w:rsid w:val="001D5E2A"/>
    <w:rsid w:val="001D5F27"/>
    <w:rsid w:val="001D60EC"/>
    <w:rsid w:val="001D6F59"/>
    <w:rsid w:val="001E0C5D"/>
    <w:rsid w:val="001E1725"/>
    <w:rsid w:val="001E1E20"/>
    <w:rsid w:val="001E280A"/>
    <w:rsid w:val="001E2A36"/>
    <w:rsid w:val="001E2CE0"/>
    <w:rsid w:val="001E3137"/>
    <w:rsid w:val="001E44DF"/>
    <w:rsid w:val="001E4ECD"/>
    <w:rsid w:val="001E5058"/>
    <w:rsid w:val="001E5BDF"/>
    <w:rsid w:val="001E6247"/>
    <w:rsid w:val="001E68A5"/>
    <w:rsid w:val="001E6BB0"/>
    <w:rsid w:val="001E7282"/>
    <w:rsid w:val="001F1B9C"/>
    <w:rsid w:val="001F2DBC"/>
    <w:rsid w:val="001F3826"/>
    <w:rsid w:val="001F503D"/>
    <w:rsid w:val="001F6302"/>
    <w:rsid w:val="001F675B"/>
    <w:rsid w:val="001F6E46"/>
    <w:rsid w:val="001F6FE1"/>
    <w:rsid w:val="001F70B5"/>
    <w:rsid w:val="001F7186"/>
    <w:rsid w:val="001F7C91"/>
    <w:rsid w:val="001F7D7A"/>
    <w:rsid w:val="00200176"/>
    <w:rsid w:val="002008E8"/>
    <w:rsid w:val="00201585"/>
    <w:rsid w:val="00201C93"/>
    <w:rsid w:val="002025BB"/>
    <w:rsid w:val="00203147"/>
    <w:rsid w:val="002033B7"/>
    <w:rsid w:val="002039FA"/>
    <w:rsid w:val="00205105"/>
    <w:rsid w:val="00206463"/>
    <w:rsid w:val="0020681E"/>
    <w:rsid w:val="00206F2F"/>
    <w:rsid w:val="00207CAB"/>
    <w:rsid w:val="00207FBF"/>
    <w:rsid w:val="0021053D"/>
    <w:rsid w:val="00210A92"/>
    <w:rsid w:val="00212F88"/>
    <w:rsid w:val="00213A0B"/>
    <w:rsid w:val="00213F3A"/>
    <w:rsid w:val="00215E27"/>
    <w:rsid w:val="00216C03"/>
    <w:rsid w:val="00217C47"/>
    <w:rsid w:val="00217CE3"/>
    <w:rsid w:val="00220443"/>
    <w:rsid w:val="00220C04"/>
    <w:rsid w:val="00222553"/>
    <w:rsid w:val="0022278D"/>
    <w:rsid w:val="00224EC5"/>
    <w:rsid w:val="00224F0C"/>
    <w:rsid w:val="00225B72"/>
    <w:rsid w:val="00226026"/>
    <w:rsid w:val="0022701F"/>
    <w:rsid w:val="002276A9"/>
    <w:rsid w:val="00227B2A"/>
    <w:rsid w:val="00227C68"/>
    <w:rsid w:val="00230B75"/>
    <w:rsid w:val="002310E9"/>
    <w:rsid w:val="002333F5"/>
    <w:rsid w:val="002334E8"/>
    <w:rsid w:val="00233724"/>
    <w:rsid w:val="00233897"/>
    <w:rsid w:val="00233C15"/>
    <w:rsid w:val="0023432D"/>
    <w:rsid w:val="002365B4"/>
    <w:rsid w:val="00236E15"/>
    <w:rsid w:val="00241BC8"/>
    <w:rsid w:val="002432E1"/>
    <w:rsid w:val="00245E55"/>
    <w:rsid w:val="00246207"/>
    <w:rsid w:val="00246838"/>
    <w:rsid w:val="00246C5E"/>
    <w:rsid w:val="002478AB"/>
    <w:rsid w:val="00247B92"/>
    <w:rsid w:val="00250960"/>
    <w:rsid w:val="00251173"/>
    <w:rsid w:val="00251343"/>
    <w:rsid w:val="00252175"/>
    <w:rsid w:val="002523A2"/>
    <w:rsid w:val="0025271A"/>
    <w:rsid w:val="002532E7"/>
    <w:rsid w:val="002536A4"/>
    <w:rsid w:val="00253E2A"/>
    <w:rsid w:val="002549DC"/>
    <w:rsid w:val="00254C07"/>
    <w:rsid w:val="00254F58"/>
    <w:rsid w:val="002554CC"/>
    <w:rsid w:val="002557E2"/>
    <w:rsid w:val="00256B0F"/>
    <w:rsid w:val="00257E25"/>
    <w:rsid w:val="00260F37"/>
    <w:rsid w:val="002620BC"/>
    <w:rsid w:val="00262750"/>
    <w:rsid w:val="00262802"/>
    <w:rsid w:val="00263312"/>
    <w:rsid w:val="00263A90"/>
    <w:rsid w:val="00263C1F"/>
    <w:rsid w:val="0026408B"/>
    <w:rsid w:val="00264B8F"/>
    <w:rsid w:val="00265819"/>
    <w:rsid w:val="002660DB"/>
    <w:rsid w:val="00267298"/>
    <w:rsid w:val="00267C3E"/>
    <w:rsid w:val="002709BB"/>
    <w:rsid w:val="0027113F"/>
    <w:rsid w:val="00271C08"/>
    <w:rsid w:val="00273880"/>
    <w:rsid w:val="00273BAC"/>
    <w:rsid w:val="0027438C"/>
    <w:rsid w:val="00274A14"/>
    <w:rsid w:val="00275D70"/>
    <w:rsid w:val="002763AD"/>
    <w:rsid w:val="002763B3"/>
    <w:rsid w:val="00277F5E"/>
    <w:rsid w:val="002802E3"/>
    <w:rsid w:val="002815A8"/>
    <w:rsid w:val="0028213D"/>
    <w:rsid w:val="00282DC2"/>
    <w:rsid w:val="002862F1"/>
    <w:rsid w:val="00287394"/>
    <w:rsid w:val="00290943"/>
    <w:rsid w:val="0029111A"/>
    <w:rsid w:val="00291373"/>
    <w:rsid w:val="0029241E"/>
    <w:rsid w:val="00293070"/>
    <w:rsid w:val="00293C6D"/>
    <w:rsid w:val="00294044"/>
    <w:rsid w:val="002942E0"/>
    <w:rsid w:val="00294443"/>
    <w:rsid w:val="00294857"/>
    <w:rsid w:val="00294A12"/>
    <w:rsid w:val="0029597D"/>
    <w:rsid w:val="00296230"/>
    <w:rsid w:val="002962C3"/>
    <w:rsid w:val="0029752B"/>
    <w:rsid w:val="00297B42"/>
    <w:rsid w:val="002A0828"/>
    <w:rsid w:val="002A0A9C"/>
    <w:rsid w:val="002A0AE1"/>
    <w:rsid w:val="002A2E8A"/>
    <w:rsid w:val="002A483C"/>
    <w:rsid w:val="002B06D3"/>
    <w:rsid w:val="002B0C7C"/>
    <w:rsid w:val="002B13F1"/>
    <w:rsid w:val="002B1729"/>
    <w:rsid w:val="002B36C7"/>
    <w:rsid w:val="002B3835"/>
    <w:rsid w:val="002B3C72"/>
    <w:rsid w:val="002B4DD4"/>
    <w:rsid w:val="002B5277"/>
    <w:rsid w:val="002B5375"/>
    <w:rsid w:val="002B5596"/>
    <w:rsid w:val="002B5B2B"/>
    <w:rsid w:val="002B6BE1"/>
    <w:rsid w:val="002B77C1"/>
    <w:rsid w:val="002C06C0"/>
    <w:rsid w:val="002C0ED7"/>
    <w:rsid w:val="002C2728"/>
    <w:rsid w:val="002C2A0D"/>
    <w:rsid w:val="002C38FC"/>
    <w:rsid w:val="002C3B6D"/>
    <w:rsid w:val="002C4BC4"/>
    <w:rsid w:val="002C56EE"/>
    <w:rsid w:val="002C5CF1"/>
    <w:rsid w:val="002D0EE4"/>
    <w:rsid w:val="002D1E0D"/>
    <w:rsid w:val="002D34D3"/>
    <w:rsid w:val="002D356E"/>
    <w:rsid w:val="002D4CF7"/>
    <w:rsid w:val="002D5006"/>
    <w:rsid w:val="002D6FD6"/>
    <w:rsid w:val="002E01D0"/>
    <w:rsid w:val="002E161D"/>
    <w:rsid w:val="002E2BC4"/>
    <w:rsid w:val="002E3100"/>
    <w:rsid w:val="002E495B"/>
    <w:rsid w:val="002E6C95"/>
    <w:rsid w:val="002E7C36"/>
    <w:rsid w:val="002F0107"/>
    <w:rsid w:val="002F1087"/>
    <w:rsid w:val="002F1302"/>
    <w:rsid w:val="002F1DCC"/>
    <w:rsid w:val="002F2B61"/>
    <w:rsid w:val="002F3D32"/>
    <w:rsid w:val="002F56D8"/>
    <w:rsid w:val="002F590D"/>
    <w:rsid w:val="002F5F31"/>
    <w:rsid w:val="002F5F46"/>
    <w:rsid w:val="00302216"/>
    <w:rsid w:val="00302A41"/>
    <w:rsid w:val="00302FD7"/>
    <w:rsid w:val="00303513"/>
    <w:rsid w:val="00303E53"/>
    <w:rsid w:val="00304DD1"/>
    <w:rsid w:val="003051D0"/>
    <w:rsid w:val="00305763"/>
    <w:rsid w:val="00305C17"/>
    <w:rsid w:val="00305CC1"/>
    <w:rsid w:val="0030675F"/>
    <w:rsid w:val="0030688B"/>
    <w:rsid w:val="00306E5F"/>
    <w:rsid w:val="00307CFD"/>
    <w:rsid w:val="00307E14"/>
    <w:rsid w:val="00307F0C"/>
    <w:rsid w:val="003102BB"/>
    <w:rsid w:val="00311D1E"/>
    <w:rsid w:val="00312353"/>
    <w:rsid w:val="003138DC"/>
    <w:rsid w:val="00314054"/>
    <w:rsid w:val="003142E9"/>
    <w:rsid w:val="00314A0C"/>
    <w:rsid w:val="00315339"/>
    <w:rsid w:val="00315BD8"/>
    <w:rsid w:val="00316F27"/>
    <w:rsid w:val="00316F2E"/>
    <w:rsid w:val="00317649"/>
    <w:rsid w:val="003214F1"/>
    <w:rsid w:val="00322E4B"/>
    <w:rsid w:val="003235D0"/>
    <w:rsid w:val="003239C8"/>
    <w:rsid w:val="00323DD7"/>
    <w:rsid w:val="003245A7"/>
    <w:rsid w:val="0032555E"/>
    <w:rsid w:val="003256DD"/>
    <w:rsid w:val="00325986"/>
    <w:rsid w:val="003266C0"/>
    <w:rsid w:val="00327870"/>
    <w:rsid w:val="00327A82"/>
    <w:rsid w:val="0033259D"/>
    <w:rsid w:val="003333D2"/>
    <w:rsid w:val="00335BCC"/>
    <w:rsid w:val="003406C6"/>
    <w:rsid w:val="003418CC"/>
    <w:rsid w:val="00342BD4"/>
    <w:rsid w:val="0034351B"/>
    <w:rsid w:val="0034357A"/>
    <w:rsid w:val="003447A7"/>
    <w:rsid w:val="00345655"/>
    <w:rsid w:val="003459BD"/>
    <w:rsid w:val="003465F7"/>
    <w:rsid w:val="00346BA9"/>
    <w:rsid w:val="00350D38"/>
    <w:rsid w:val="00351B36"/>
    <w:rsid w:val="00352335"/>
    <w:rsid w:val="0035420F"/>
    <w:rsid w:val="00354662"/>
    <w:rsid w:val="003548AC"/>
    <w:rsid w:val="0035527D"/>
    <w:rsid w:val="0035584A"/>
    <w:rsid w:val="00355AED"/>
    <w:rsid w:val="00357A0B"/>
    <w:rsid w:val="00357B4E"/>
    <w:rsid w:val="00360345"/>
    <w:rsid w:val="003612E7"/>
    <w:rsid w:val="00363BB2"/>
    <w:rsid w:val="00365E9F"/>
    <w:rsid w:val="003716FD"/>
    <w:rsid w:val="00371E1F"/>
    <w:rsid w:val="0037204B"/>
    <w:rsid w:val="003727FB"/>
    <w:rsid w:val="00372BE6"/>
    <w:rsid w:val="00373890"/>
    <w:rsid w:val="00373EC5"/>
    <w:rsid w:val="003744CF"/>
    <w:rsid w:val="00374717"/>
    <w:rsid w:val="0037676C"/>
    <w:rsid w:val="00377CCD"/>
    <w:rsid w:val="00380AD9"/>
    <w:rsid w:val="00381043"/>
    <w:rsid w:val="00381A87"/>
    <w:rsid w:val="003829E5"/>
    <w:rsid w:val="0038486D"/>
    <w:rsid w:val="00384AFB"/>
    <w:rsid w:val="00384C67"/>
    <w:rsid w:val="00385744"/>
    <w:rsid w:val="00386109"/>
    <w:rsid w:val="00386944"/>
    <w:rsid w:val="00386AF5"/>
    <w:rsid w:val="00387225"/>
    <w:rsid w:val="003935E7"/>
    <w:rsid w:val="00394241"/>
    <w:rsid w:val="003942F7"/>
    <w:rsid w:val="00394876"/>
    <w:rsid w:val="00394BC7"/>
    <w:rsid w:val="003956CC"/>
    <w:rsid w:val="00395C9A"/>
    <w:rsid w:val="00396537"/>
    <w:rsid w:val="00396EC9"/>
    <w:rsid w:val="003A0853"/>
    <w:rsid w:val="003A3CCF"/>
    <w:rsid w:val="003A58CF"/>
    <w:rsid w:val="003A6B67"/>
    <w:rsid w:val="003A7DE4"/>
    <w:rsid w:val="003B13B6"/>
    <w:rsid w:val="003B15E6"/>
    <w:rsid w:val="003B2983"/>
    <w:rsid w:val="003B408A"/>
    <w:rsid w:val="003B5694"/>
    <w:rsid w:val="003B5733"/>
    <w:rsid w:val="003B7D16"/>
    <w:rsid w:val="003B7EC2"/>
    <w:rsid w:val="003C043E"/>
    <w:rsid w:val="003C08A2"/>
    <w:rsid w:val="003C2045"/>
    <w:rsid w:val="003C3AFB"/>
    <w:rsid w:val="003C431B"/>
    <w:rsid w:val="003C43A1"/>
    <w:rsid w:val="003C4976"/>
    <w:rsid w:val="003C4FC0"/>
    <w:rsid w:val="003C5188"/>
    <w:rsid w:val="003C55F4"/>
    <w:rsid w:val="003C6C59"/>
    <w:rsid w:val="003C6EB2"/>
    <w:rsid w:val="003C7897"/>
    <w:rsid w:val="003C7A3F"/>
    <w:rsid w:val="003D2766"/>
    <w:rsid w:val="003D29F8"/>
    <w:rsid w:val="003D2A74"/>
    <w:rsid w:val="003D305F"/>
    <w:rsid w:val="003D3E8F"/>
    <w:rsid w:val="003D4275"/>
    <w:rsid w:val="003D50D8"/>
    <w:rsid w:val="003D6475"/>
    <w:rsid w:val="003D71AD"/>
    <w:rsid w:val="003E28AD"/>
    <w:rsid w:val="003E375C"/>
    <w:rsid w:val="003E4086"/>
    <w:rsid w:val="003E639E"/>
    <w:rsid w:val="003E706E"/>
    <w:rsid w:val="003E71E5"/>
    <w:rsid w:val="003F02D6"/>
    <w:rsid w:val="003F0445"/>
    <w:rsid w:val="003F0871"/>
    <w:rsid w:val="003F0CF0"/>
    <w:rsid w:val="003F148A"/>
    <w:rsid w:val="003F14B1"/>
    <w:rsid w:val="003F2B20"/>
    <w:rsid w:val="003F2C72"/>
    <w:rsid w:val="003F2FC3"/>
    <w:rsid w:val="003F3275"/>
    <w:rsid w:val="003F3289"/>
    <w:rsid w:val="003F3D70"/>
    <w:rsid w:val="003F5CB9"/>
    <w:rsid w:val="004013C7"/>
    <w:rsid w:val="004016D5"/>
    <w:rsid w:val="00401BF6"/>
    <w:rsid w:val="00401FCF"/>
    <w:rsid w:val="0040248F"/>
    <w:rsid w:val="00406285"/>
    <w:rsid w:val="004062C1"/>
    <w:rsid w:val="0040788F"/>
    <w:rsid w:val="00410FD5"/>
    <w:rsid w:val="004112C6"/>
    <w:rsid w:val="00411FF0"/>
    <w:rsid w:val="004148F9"/>
    <w:rsid w:val="00414D4A"/>
    <w:rsid w:val="00417C94"/>
    <w:rsid w:val="00417E7B"/>
    <w:rsid w:val="0042084E"/>
    <w:rsid w:val="0042129A"/>
    <w:rsid w:val="0042195D"/>
    <w:rsid w:val="00421EEF"/>
    <w:rsid w:val="00421F5F"/>
    <w:rsid w:val="00422D61"/>
    <w:rsid w:val="00424284"/>
    <w:rsid w:val="00424CD6"/>
    <w:rsid w:val="00424D65"/>
    <w:rsid w:val="00425194"/>
    <w:rsid w:val="004312A9"/>
    <w:rsid w:val="004334D7"/>
    <w:rsid w:val="00434D40"/>
    <w:rsid w:val="00437A7C"/>
    <w:rsid w:val="004408BC"/>
    <w:rsid w:val="00440D37"/>
    <w:rsid w:val="00441068"/>
    <w:rsid w:val="00442000"/>
    <w:rsid w:val="0044267A"/>
    <w:rsid w:val="00442C6C"/>
    <w:rsid w:val="00442FCA"/>
    <w:rsid w:val="00443CBE"/>
    <w:rsid w:val="00443E8A"/>
    <w:rsid w:val="004441BC"/>
    <w:rsid w:val="004468B4"/>
    <w:rsid w:val="004511EC"/>
    <w:rsid w:val="0045230A"/>
    <w:rsid w:val="00452926"/>
    <w:rsid w:val="00454AD0"/>
    <w:rsid w:val="00456FAE"/>
    <w:rsid w:val="00457337"/>
    <w:rsid w:val="00457D42"/>
    <w:rsid w:val="0046135D"/>
    <w:rsid w:val="00461418"/>
    <w:rsid w:val="00461531"/>
    <w:rsid w:val="0046286E"/>
    <w:rsid w:val="00462E3D"/>
    <w:rsid w:val="00463C7B"/>
    <w:rsid w:val="00464540"/>
    <w:rsid w:val="004654B7"/>
    <w:rsid w:val="00465C84"/>
    <w:rsid w:val="00465D2A"/>
    <w:rsid w:val="004664D9"/>
    <w:rsid w:val="00466E79"/>
    <w:rsid w:val="00470D7D"/>
    <w:rsid w:val="004722C3"/>
    <w:rsid w:val="00473031"/>
    <w:rsid w:val="0047372D"/>
    <w:rsid w:val="00473BA3"/>
    <w:rsid w:val="004743DD"/>
    <w:rsid w:val="00474CEA"/>
    <w:rsid w:val="0047561E"/>
    <w:rsid w:val="004774DE"/>
    <w:rsid w:val="004809A3"/>
    <w:rsid w:val="00480D0D"/>
    <w:rsid w:val="0048197D"/>
    <w:rsid w:val="00483968"/>
    <w:rsid w:val="00483E53"/>
    <w:rsid w:val="00484436"/>
    <w:rsid w:val="00484DCA"/>
    <w:rsid w:val="00484F86"/>
    <w:rsid w:val="004857E3"/>
    <w:rsid w:val="00486E80"/>
    <w:rsid w:val="00487F46"/>
    <w:rsid w:val="00490177"/>
    <w:rsid w:val="00490746"/>
    <w:rsid w:val="00490852"/>
    <w:rsid w:val="00491C9C"/>
    <w:rsid w:val="00492D9E"/>
    <w:rsid w:val="00492F30"/>
    <w:rsid w:val="004941FF"/>
    <w:rsid w:val="004946F4"/>
    <w:rsid w:val="0049487E"/>
    <w:rsid w:val="00494BF6"/>
    <w:rsid w:val="00496234"/>
    <w:rsid w:val="00496EC3"/>
    <w:rsid w:val="004977AA"/>
    <w:rsid w:val="00497986"/>
    <w:rsid w:val="004A1293"/>
    <w:rsid w:val="004A1401"/>
    <w:rsid w:val="004A160D"/>
    <w:rsid w:val="004A1933"/>
    <w:rsid w:val="004A2028"/>
    <w:rsid w:val="004A31D1"/>
    <w:rsid w:val="004A3E81"/>
    <w:rsid w:val="004A4195"/>
    <w:rsid w:val="004A5C62"/>
    <w:rsid w:val="004A5CE5"/>
    <w:rsid w:val="004A6E6E"/>
    <w:rsid w:val="004A707D"/>
    <w:rsid w:val="004A7F1B"/>
    <w:rsid w:val="004AEB26"/>
    <w:rsid w:val="004B035A"/>
    <w:rsid w:val="004B041E"/>
    <w:rsid w:val="004B2F36"/>
    <w:rsid w:val="004B3DBA"/>
    <w:rsid w:val="004C02EF"/>
    <w:rsid w:val="004C218F"/>
    <w:rsid w:val="004C2EBD"/>
    <w:rsid w:val="004C35A4"/>
    <w:rsid w:val="004C3662"/>
    <w:rsid w:val="004C472C"/>
    <w:rsid w:val="004C520E"/>
    <w:rsid w:val="004C5541"/>
    <w:rsid w:val="004C55E6"/>
    <w:rsid w:val="004C6EEE"/>
    <w:rsid w:val="004C702B"/>
    <w:rsid w:val="004C7FBA"/>
    <w:rsid w:val="004D0033"/>
    <w:rsid w:val="004D016B"/>
    <w:rsid w:val="004D05BE"/>
    <w:rsid w:val="004D0A80"/>
    <w:rsid w:val="004D0E17"/>
    <w:rsid w:val="004D1B22"/>
    <w:rsid w:val="004D1EC4"/>
    <w:rsid w:val="004D23CC"/>
    <w:rsid w:val="004D36F2"/>
    <w:rsid w:val="004D37B7"/>
    <w:rsid w:val="004D3931"/>
    <w:rsid w:val="004D418D"/>
    <w:rsid w:val="004D4A61"/>
    <w:rsid w:val="004D5A69"/>
    <w:rsid w:val="004D5F49"/>
    <w:rsid w:val="004D6E02"/>
    <w:rsid w:val="004E03A4"/>
    <w:rsid w:val="004E1106"/>
    <w:rsid w:val="004E1343"/>
    <w:rsid w:val="004E138F"/>
    <w:rsid w:val="004E13B6"/>
    <w:rsid w:val="004E1766"/>
    <w:rsid w:val="004E1E45"/>
    <w:rsid w:val="004E4649"/>
    <w:rsid w:val="004E4FFD"/>
    <w:rsid w:val="004E543E"/>
    <w:rsid w:val="004E5C2B"/>
    <w:rsid w:val="004E68B4"/>
    <w:rsid w:val="004E6A17"/>
    <w:rsid w:val="004E7627"/>
    <w:rsid w:val="004F00DD"/>
    <w:rsid w:val="004F136A"/>
    <w:rsid w:val="004F1422"/>
    <w:rsid w:val="004F1A8C"/>
    <w:rsid w:val="004F2004"/>
    <w:rsid w:val="004F2090"/>
    <w:rsid w:val="004F2133"/>
    <w:rsid w:val="004F435D"/>
    <w:rsid w:val="004F4ACD"/>
    <w:rsid w:val="004F4D39"/>
    <w:rsid w:val="004F4EFA"/>
    <w:rsid w:val="004F5398"/>
    <w:rsid w:val="004F55F1"/>
    <w:rsid w:val="004F5966"/>
    <w:rsid w:val="004F5B67"/>
    <w:rsid w:val="004F6936"/>
    <w:rsid w:val="00502628"/>
    <w:rsid w:val="00502848"/>
    <w:rsid w:val="00503DC6"/>
    <w:rsid w:val="00504658"/>
    <w:rsid w:val="00506F5D"/>
    <w:rsid w:val="0050705F"/>
    <w:rsid w:val="0050779B"/>
    <w:rsid w:val="00507A49"/>
    <w:rsid w:val="00510503"/>
    <w:rsid w:val="00510C37"/>
    <w:rsid w:val="005126D0"/>
    <w:rsid w:val="00513DF6"/>
    <w:rsid w:val="0051568D"/>
    <w:rsid w:val="00516B18"/>
    <w:rsid w:val="0051710B"/>
    <w:rsid w:val="0051773C"/>
    <w:rsid w:val="005200DB"/>
    <w:rsid w:val="00522DF6"/>
    <w:rsid w:val="00525B65"/>
    <w:rsid w:val="00526170"/>
    <w:rsid w:val="00526AC7"/>
    <w:rsid w:val="00526C15"/>
    <w:rsid w:val="00526F6A"/>
    <w:rsid w:val="0052700F"/>
    <w:rsid w:val="0052CC78"/>
    <w:rsid w:val="00530EAC"/>
    <w:rsid w:val="00531BDC"/>
    <w:rsid w:val="00532766"/>
    <w:rsid w:val="005333A7"/>
    <w:rsid w:val="00534240"/>
    <w:rsid w:val="00534DAD"/>
    <w:rsid w:val="005359AE"/>
    <w:rsid w:val="00536395"/>
    <w:rsid w:val="00536499"/>
    <w:rsid w:val="005366EE"/>
    <w:rsid w:val="005376E8"/>
    <w:rsid w:val="00541BD4"/>
    <w:rsid w:val="005429E4"/>
    <w:rsid w:val="00542DC3"/>
    <w:rsid w:val="00542F98"/>
    <w:rsid w:val="00543903"/>
    <w:rsid w:val="00543F11"/>
    <w:rsid w:val="00545038"/>
    <w:rsid w:val="005457CC"/>
    <w:rsid w:val="00546305"/>
    <w:rsid w:val="005465BE"/>
    <w:rsid w:val="00547083"/>
    <w:rsid w:val="00547A95"/>
    <w:rsid w:val="005509A5"/>
    <w:rsid w:val="0055119B"/>
    <w:rsid w:val="00551F46"/>
    <w:rsid w:val="005524E8"/>
    <w:rsid w:val="00553577"/>
    <w:rsid w:val="00553B21"/>
    <w:rsid w:val="005548B5"/>
    <w:rsid w:val="00554C28"/>
    <w:rsid w:val="005553C4"/>
    <w:rsid w:val="005559C1"/>
    <w:rsid w:val="00557059"/>
    <w:rsid w:val="00557658"/>
    <w:rsid w:val="005621E1"/>
    <w:rsid w:val="005628EB"/>
    <w:rsid w:val="00564BC7"/>
    <w:rsid w:val="00566EAF"/>
    <w:rsid w:val="00567F51"/>
    <w:rsid w:val="005704AD"/>
    <w:rsid w:val="005710CD"/>
    <w:rsid w:val="00572031"/>
    <w:rsid w:val="00572282"/>
    <w:rsid w:val="00573025"/>
    <w:rsid w:val="00573CE3"/>
    <w:rsid w:val="00574E7A"/>
    <w:rsid w:val="005752CD"/>
    <w:rsid w:val="00576E84"/>
    <w:rsid w:val="00577AC0"/>
    <w:rsid w:val="00580394"/>
    <w:rsid w:val="005809CD"/>
    <w:rsid w:val="00581089"/>
    <w:rsid w:val="00582B8C"/>
    <w:rsid w:val="00582BB6"/>
    <w:rsid w:val="00582D45"/>
    <w:rsid w:val="00582E72"/>
    <w:rsid w:val="00583D60"/>
    <w:rsid w:val="0058554E"/>
    <w:rsid w:val="005858A6"/>
    <w:rsid w:val="00586D63"/>
    <w:rsid w:val="0058757E"/>
    <w:rsid w:val="00591B20"/>
    <w:rsid w:val="00593692"/>
    <w:rsid w:val="0059458B"/>
    <w:rsid w:val="00595732"/>
    <w:rsid w:val="00596A4B"/>
    <w:rsid w:val="00597507"/>
    <w:rsid w:val="005A03B6"/>
    <w:rsid w:val="005A04A7"/>
    <w:rsid w:val="005A0E52"/>
    <w:rsid w:val="005A2726"/>
    <w:rsid w:val="005A3529"/>
    <w:rsid w:val="005A479D"/>
    <w:rsid w:val="005A4C8A"/>
    <w:rsid w:val="005A598C"/>
    <w:rsid w:val="005A67E5"/>
    <w:rsid w:val="005A7FEB"/>
    <w:rsid w:val="005B04FD"/>
    <w:rsid w:val="005B0BE8"/>
    <w:rsid w:val="005B1410"/>
    <w:rsid w:val="005B1C6D"/>
    <w:rsid w:val="005B21B6"/>
    <w:rsid w:val="005B290A"/>
    <w:rsid w:val="005B3A08"/>
    <w:rsid w:val="005B5172"/>
    <w:rsid w:val="005B74C0"/>
    <w:rsid w:val="005B7A63"/>
    <w:rsid w:val="005C0955"/>
    <w:rsid w:val="005C0C30"/>
    <w:rsid w:val="005C100B"/>
    <w:rsid w:val="005C1503"/>
    <w:rsid w:val="005C2A5B"/>
    <w:rsid w:val="005C4844"/>
    <w:rsid w:val="005C49DA"/>
    <w:rsid w:val="005C50F3"/>
    <w:rsid w:val="005C54B5"/>
    <w:rsid w:val="005C5D80"/>
    <w:rsid w:val="005C5D91"/>
    <w:rsid w:val="005C7C38"/>
    <w:rsid w:val="005C7E78"/>
    <w:rsid w:val="005C7FCE"/>
    <w:rsid w:val="005D07B8"/>
    <w:rsid w:val="005D0EF4"/>
    <w:rsid w:val="005D3687"/>
    <w:rsid w:val="005D4065"/>
    <w:rsid w:val="005D4921"/>
    <w:rsid w:val="005D628B"/>
    <w:rsid w:val="005D6597"/>
    <w:rsid w:val="005D6FDD"/>
    <w:rsid w:val="005D77CF"/>
    <w:rsid w:val="005E141F"/>
    <w:rsid w:val="005E14E7"/>
    <w:rsid w:val="005E1B0C"/>
    <w:rsid w:val="005E26A3"/>
    <w:rsid w:val="005E2ECB"/>
    <w:rsid w:val="005E30F0"/>
    <w:rsid w:val="005E316F"/>
    <w:rsid w:val="005E32A8"/>
    <w:rsid w:val="005E39F2"/>
    <w:rsid w:val="005E3DDA"/>
    <w:rsid w:val="005E447E"/>
    <w:rsid w:val="005E4DDB"/>
    <w:rsid w:val="005E4FD1"/>
    <w:rsid w:val="005E64C3"/>
    <w:rsid w:val="005E7006"/>
    <w:rsid w:val="005F0484"/>
    <w:rsid w:val="005F0775"/>
    <w:rsid w:val="005F0CF5"/>
    <w:rsid w:val="005F120B"/>
    <w:rsid w:val="005F1224"/>
    <w:rsid w:val="005F21EB"/>
    <w:rsid w:val="005F2A61"/>
    <w:rsid w:val="005F3FA8"/>
    <w:rsid w:val="005F52EC"/>
    <w:rsid w:val="005F5C96"/>
    <w:rsid w:val="00600508"/>
    <w:rsid w:val="00601EED"/>
    <w:rsid w:val="0060229D"/>
    <w:rsid w:val="00603830"/>
    <w:rsid w:val="006045A4"/>
    <w:rsid w:val="00605908"/>
    <w:rsid w:val="00605A8A"/>
    <w:rsid w:val="00607885"/>
    <w:rsid w:val="00610D7C"/>
    <w:rsid w:val="00613414"/>
    <w:rsid w:val="0061414B"/>
    <w:rsid w:val="006143B4"/>
    <w:rsid w:val="0061446E"/>
    <w:rsid w:val="00614BDA"/>
    <w:rsid w:val="00616A0A"/>
    <w:rsid w:val="00616C6E"/>
    <w:rsid w:val="00617139"/>
    <w:rsid w:val="00620154"/>
    <w:rsid w:val="00620AE6"/>
    <w:rsid w:val="00622068"/>
    <w:rsid w:val="0062238D"/>
    <w:rsid w:val="006223A8"/>
    <w:rsid w:val="006233B5"/>
    <w:rsid w:val="00623D92"/>
    <w:rsid w:val="0062408D"/>
    <w:rsid w:val="006240CC"/>
    <w:rsid w:val="00624120"/>
    <w:rsid w:val="006245B8"/>
    <w:rsid w:val="00624940"/>
    <w:rsid w:val="006254F8"/>
    <w:rsid w:val="00626BCA"/>
    <w:rsid w:val="00627DA7"/>
    <w:rsid w:val="00630DA4"/>
    <w:rsid w:val="00632597"/>
    <w:rsid w:val="006337D8"/>
    <w:rsid w:val="00634F3F"/>
    <w:rsid w:val="006351F9"/>
    <w:rsid w:val="0063552B"/>
    <w:rsid w:val="006358B4"/>
    <w:rsid w:val="00635D4A"/>
    <w:rsid w:val="00636372"/>
    <w:rsid w:val="006369DC"/>
    <w:rsid w:val="00636F47"/>
    <w:rsid w:val="00641808"/>
    <w:rsid w:val="006419AA"/>
    <w:rsid w:val="00641B93"/>
    <w:rsid w:val="00641CF9"/>
    <w:rsid w:val="006425C3"/>
    <w:rsid w:val="00642DE8"/>
    <w:rsid w:val="006438CE"/>
    <w:rsid w:val="00644192"/>
    <w:rsid w:val="00644B1F"/>
    <w:rsid w:val="00644B7E"/>
    <w:rsid w:val="006454E6"/>
    <w:rsid w:val="00645EDD"/>
    <w:rsid w:val="00646235"/>
    <w:rsid w:val="00646A68"/>
    <w:rsid w:val="00647614"/>
    <w:rsid w:val="00647D7E"/>
    <w:rsid w:val="006505B9"/>
    <w:rsid w:val="006505BD"/>
    <w:rsid w:val="006508EA"/>
    <w:rsid w:val="0065092E"/>
    <w:rsid w:val="00650AFD"/>
    <w:rsid w:val="006538F4"/>
    <w:rsid w:val="006557A7"/>
    <w:rsid w:val="00656290"/>
    <w:rsid w:val="0065713E"/>
    <w:rsid w:val="006572D3"/>
    <w:rsid w:val="00660442"/>
    <w:rsid w:val="00660732"/>
    <w:rsid w:val="006608D8"/>
    <w:rsid w:val="006618E8"/>
    <w:rsid w:val="006618F0"/>
    <w:rsid w:val="00661EE1"/>
    <w:rsid w:val="006621D7"/>
    <w:rsid w:val="0066302A"/>
    <w:rsid w:val="0066345A"/>
    <w:rsid w:val="00663A2B"/>
    <w:rsid w:val="00664F0F"/>
    <w:rsid w:val="00665608"/>
    <w:rsid w:val="00667770"/>
    <w:rsid w:val="00667E20"/>
    <w:rsid w:val="00670597"/>
    <w:rsid w:val="006706D0"/>
    <w:rsid w:val="00671171"/>
    <w:rsid w:val="00671CBF"/>
    <w:rsid w:val="006743A0"/>
    <w:rsid w:val="00674473"/>
    <w:rsid w:val="00676F03"/>
    <w:rsid w:val="00677574"/>
    <w:rsid w:val="006775AB"/>
    <w:rsid w:val="006776DB"/>
    <w:rsid w:val="0067790E"/>
    <w:rsid w:val="00677CDE"/>
    <w:rsid w:val="006807C4"/>
    <w:rsid w:val="00680ED6"/>
    <w:rsid w:val="00681261"/>
    <w:rsid w:val="00681E9C"/>
    <w:rsid w:val="00682E44"/>
    <w:rsid w:val="00683BD0"/>
    <w:rsid w:val="0068454C"/>
    <w:rsid w:val="006864D0"/>
    <w:rsid w:val="00687C2A"/>
    <w:rsid w:val="0069042B"/>
    <w:rsid w:val="006904D2"/>
    <w:rsid w:val="006908D1"/>
    <w:rsid w:val="00690A91"/>
    <w:rsid w:val="00691B62"/>
    <w:rsid w:val="006933B5"/>
    <w:rsid w:val="00693D14"/>
    <w:rsid w:val="006954EF"/>
    <w:rsid w:val="00696F27"/>
    <w:rsid w:val="006974CC"/>
    <w:rsid w:val="006977AE"/>
    <w:rsid w:val="006A02E3"/>
    <w:rsid w:val="006A18C2"/>
    <w:rsid w:val="006A1B05"/>
    <w:rsid w:val="006A3383"/>
    <w:rsid w:val="006A6587"/>
    <w:rsid w:val="006B06B4"/>
    <w:rsid w:val="006B077C"/>
    <w:rsid w:val="006B216C"/>
    <w:rsid w:val="006B459F"/>
    <w:rsid w:val="006B6803"/>
    <w:rsid w:val="006B7289"/>
    <w:rsid w:val="006B7782"/>
    <w:rsid w:val="006C0D66"/>
    <w:rsid w:val="006C22E3"/>
    <w:rsid w:val="006C2855"/>
    <w:rsid w:val="006C32CC"/>
    <w:rsid w:val="006C5158"/>
    <w:rsid w:val="006D0998"/>
    <w:rsid w:val="006D0F16"/>
    <w:rsid w:val="006D11C2"/>
    <w:rsid w:val="006D1427"/>
    <w:rsid w:val="006D21E2"/>
    <w:rsid w:val="006D2A3F"/>
    <w:rsid w:val="006D2FBC"/>
    <w:rsid w:val="006D6D9E"/>
    <w:rsid w:val="006D7A4C"/>
    <w:rsid w:val="006E0541"/>
    <w:rsid w:val="006E138B"/>
    <w:rsid w:val="006E1EFB"/>
    <w:rsid w:val="006E2472"/>
    <w:rsid w:val="006E3BEF"/>
    <w:rsid w:val="006E4120"/>
    <w:rsid w:val="006E4ECA"/>
    <w:rsid w:val="006E57AB"/>
    <w:rsid w:val="006E5CF9"/>
    <w:rsid w:val="006F0330"/>
    <w:rsid w:val="006F096F"/>
    <w:rsid w:val="006F0DA3"/>
    <w:rsid w:val="006F0DDF"/>
    <w:rsid w:val="006F1567"/>
    <w:rsid w:val="006F1FDC"/>
    <w:rsid w:val="006F575A"/>
    <w:rsid w:val="006F6B8C"/>
    <w:rsid w:val="006F6DB5"/>
    <w:rsid w:val="006F7880"/>
    <w:rsid w:val="006F7DF2"/>
    <w:rsid w:val="007013EF"/>
    <w:rsid w:val="00701D9F"/>
    <w:rsid w:val="007024DA"/>
    <w:rsid w:val="00702716"/>
    <w:rsid w:val="00703ECF"/>
    <w:rsid w:val="0070467E"/>
    <w:rsid w:val="00704DE0"/>
    <w:rsid w:val="007055BD"/>
    <w:rsid w:val="00705AD3"/>
    <w:rsid w:val="007065BF"/>
    <w:rsid w:val="0071227C"/>
    <w:rsid w:val="00716B5E"/>
    <w:rsid w:val="007173CA"/>
    <w:rsid w:val="00721619"/>
    <w:rsid w:val="0072165F"/>
    <w:rsid w:val="007216AA"/>
    <w:rsid w:val="007218D9"/>
    <w:rsid w:val="00721AB5"/>
    <w:rsid w:val="00721CFB"/>
    <w:rsid w:val="00721DEF"/>
    <w:rsid w:val="00721EB0"/>
    <w:rsid w:val="007222C5"/>
    <w:rsid w:val="0072251A"/>
    <w:rsid w:val="007244C6"/>
    <w:rsid w:val="00724821"/>
    <w:rsid w:val="00724A43"/>
    <w:rsid w:val="0072551E"/>
    <w:rsid w:val="007255C8"/>
    <w:rsid w:val="00726B69"/>
    <w:rsid w:val="007273AC"/>
    <w:rsid w:val="00731AD4"/>
    <w:rsid w:val="00732424"/>
    <w:rsid w:val="00732C42"/>
    <w:rsid w:val="00732F50"/>
    <w:rsid w:val="00734626"/>
    <w:rsid w:val="007346E4"/>
    <w:rsid w:val="00734FCA"/>
    <w:rsid w:val="0073582E"/>
    <w:rsid w:val="00735992"/>
    <w:rsid w:val="0074062B"/>
    <w:rsid w:val="00740F22"/>
    <w:rsid w:val="007417E7"/>
    <w:rsid w:val="00741C56"/>
    <w:rsid w:val="00741CF0"/>
    <w:rsid w:val="00741F1A"/>
    <w:rsid w:val="007442FB"/>
    <w:rsid w:val="00744443"/>
    <w:rsid w:val="007447DA"/>
    <w:rsid w:val="007450F8"/>
    <w:rsid w:val="00745C8F"/>
    <w:rsid w:val="007461A5"/>
    <w:rsid w:val="0074696E"/>
    <w:rsid w:val="00750135"/>
    <w:rsid w:val="00750EC2"/>
    <w:rsid w:val="00751290"/>
    <w:rsid w:val="0075247D"/>
    <w:rsid w:val="00752B28"/>
    <w:rsid w:val="00753224"/>
    <w:rsid w:val="007541A9"/>
    <w:rsid w:val="00754A51"/>
    <w:rsid w:val="00754E36"/>
    <w:rsid w:val="007558EF"/>
    <w:rsid w:val="0075664A"/>
    <w:rsid w:val="00762813"/>
    <w:rsid w:val="007628B3"/>
    <w:rsid w:val="00763139"/>
    <w:rsid w:val="007673A1"/>
    <w:rsid w:val="00770F37"/>
    <w:rsid w:val="007711A0"/>
    <w:rsid w:val="00771E60"/>
    <w:rsid w:val="00772D5E"/>
    <w:rsid w:val="0077463E"/>
    <w:rsid w:val="00774D86"/>
    <w:rsid w:val="00774FA9"/>
    <w:rsid w:val="007768E4"/>
    <w:rsid w:val="00776928"/>
    <w:rsid w:val="00776E0F"/>
    <w:rsid w:val="00777310"/>
    <w:rsid w:val="007774B1"/>
    <w:rsid w:val="00777BE1"/>
    <w:rsid w:val="00777CEA"/>
    <w:rsid w:val="00781A2D"/>
    <w:rsid w:val="0078209F"/>
    <w:rsid w:val="007820A6"/>
    <w:rsid w:val="00782D05"/>
    <w:rsid w:val="007833D8"/>
    <w:rsid w:val="00785677"/>
    <w:rsid w:val="00786759"/>
    <w:rsid w:val="00786F16"/>
    <w:rsid w:val="0079168B"/>
    <w:rsid w:val="00791BD7"/>
    <w:rsid w:val="007923A3"/>
    <w:rsid w:val="00793146"/>
    <w:rsid w:val="007933F7"/>
    <w:rsid w:val="007946EA"/>
    <w:rsid w:val="0079487E"/>
    <w:rsid w:val="007963D9"/>
    <w:rsid w:val="007967EE"/>
    <w:rsid w:val="00796E20"/>
    <w:rsid w:val="00797C32"/>
    <w:rsid w:val="007A11E8"/>
    <w:rsid w:val="007A2669"/>
    <w:rsid w:val="007A39D8"/>
    <w:rsid w:val="007A3BC3"/>
    <w:rsid w:val="007A4050"/>
    <w:rsid w:val="007A409D"/>
    <w:rsid w:val="007A4111"/>
    <w:rsid w:val="007A58D6"/>
    <w:rsid w:val="007B0914"/>
    <w:rsid w:val="007B0EBA"/>
    <w:rsid w:val="007B1374"/>
    <w:rsid w:val="007B2073"/>
    <w:rsid w:val="007B2142"/>
    <w:rsid w:val="007B2238"/>
    <w:rsid w:val="007B32E5"/>
    <w:rsid w:val="007B3DB9"/>
    <w:rsid w:val="007B4E0D"/>
    <w:rsid w:val="007B589F"/>
    <w:rsid w:val="007B6186"/>
    <w:rsid w:val="007B6ABB"/>
    <w:rsid w:val="007B72BD"/>
    <w:rsid w:val="007B73BC"/>
    <w:rsid w:val="007B7F4F"/>
    <w:rsid w:val="007C0ED8"/>
    <w:rsid w:val="007C14E0"/>
    <w:rsid w:val="007C1838"/>
    <w:rsid w:val="007C20B9"/>
    <w:rsid w:val="007C35C1"/>
    <w:rsid w:val="007C5F48"/>
    <w:rsid w:val="007C7301"/>
    <w:rsid w:val="007C7859"/>
    <w:rsid w:val="007C7F28"/>
    <w:rsid w:val="007D142F"/>
    <w:rsid w:val="007D1466"/>
    <w:rsid w:val="007D1F19"/>
    <w:rsid w:val="007D2BDE"/>
    <w:rsid w:val="007D2FB6"/>
    <w:rsid w:val="007D49EB"/>
    <w:rsid w:val="007D5A83"/>
    <w:rsid w:val="007D5E1C"/>
    <w:rsid w:val="007D6004"/>
    <w:rsid w:val="007D7909"/>
    <w:rsid w:val="007E0DE2"/>
    <w:rsid w:val="007E1227"/>
    <w:rsid w:val="007E137B"/>
    <w:rsid w:val="007E2683"/>
    <w:rsid w:val="007E3B98"/>
    <w:rsid w:val="007E3EC8"/>
    <w:rsid w:val="007E417A"/>
    <w:rsid w:val="007E4E17"/>
    <w:rsid w:val="007E5AC7"/>
    <w:rsid w:val="007E5DC3"/>
    <w:rsid w:val="007E7A3B"/>
    <w:rsid w:val="007F0794"/>
    <w:rsid w:val="007F184F"/>
    <w:rsid w:val="007F2F50"/>
    <w:rsid w:val="007F31B6"/>
    <w:rsid w:val="007F38FB"/>
    <w:rsid w:val="007F3983"/>
    <w:rsid w:val="007F546C"/>
    <w:rsid w:val="007F5AFC"/>
    <w:rsid w:val="007F625F"/>
    <w:rsid w:val="007F665E"/>
    <w:rsid w:val="00800412"/>
    <w:rsid w:val="008016B9"/>
    <w:rsid w:val="00801BBB"/>
    <w:rsid w:val="00803410"/>
    <w:rsid w:val="008053D1"/>
    <w:rsid w:val="0080587B"/>
    <w:rsid w:val="008058F3"/>
    <w:rsid w:val="00806468"/>
    <w:rsid w:val="00807367"/>
    <w:rsid w:val="008119CA"/>
    <w:rsid w:val="008130C4"/>
    <w:rsid w:val="00813D3F"/>
    <w:rsid w:val="00813DCA"/>
    <w:rsid w:val="008141E0"/>
    <w:rsid w:val="0081542F"/>
    <w:rsid w:val="008155F0"/>
    <w:rsid w:val="00816735"/>
    <w:rsid w:val="00820103"/>
    <w:rsid w:val="00820141"/>
    <w:rsid w:val="00820ACB"/>
    <w:rsid w:val="00820E0C"/>
    <w:rsid w:val="008213F0"/>
    <w:rsid w:val="00821C27"/>
    <w:rsid w:val="00821ECA"/>
    <w:rsid w:val="00822E58"/>
    <w:rsid w:val="00823275"/>
    <w:rsid w:val="0082333F"/>
    <w:rsid w:val="0082366F"/>
    <w:rsid w:val="008277FF"/>
    <w:rsid w:val="00831919"/>
    <w:rsid w:val="008326C2"/>
    <w:rsid w:val="00832A64"/>
    <w:rsid w:val="008338A2"/>
    <w:rsid w:val="00833DED"/>
    <w:rsid w:val="00835FAF"/>
    <w:rsid w:val="008372C9"/>
    <w:rsid w:val="00841AA9"/>
    <w:rsid w:val="00841CEE"/>
    <w:rsid w:val="0084298F"/>
    <w:rsid w:val="00843E20"/>
    <w:rsid w:val="008454B2"/>
    <w:rsid w:val="00846792"/>
    <w:rsid w:val="008467EE"/>
    <w:rsid w:val="008474FE"/>
    <w:rsid w:val="00847999"/>
    <w:rsid w:val="00853EE4"/>
    <w:rsid w:val="00854519"/>
    <w:rsid w:val="00855535"/>
    <w:rsid w:val="00855920"/>
    <w:rsid w:val="00857673"/>
    <w:rsid w:val="00857C5A"/>
    <w:rsid w:val="008604EB"/>
    <w:rsid w:val="00860711"/>
    <w:rsid w:val="0086255E"/>
    <w:rsid w:val="00862C5D"/>
    <w:rsid w:val="00862FBD"/>
    <w:rsid w:val="00863020"/>
    <w:rsid w:val="008633F0"/>
    <w:rsid w:val="00864253"/>
    <w:rsid w:val="00864F2E"/>
    <w:rsid w:val="00866BF0"/>
    <w:rsid w:val="00867D9D"/>
    <w:rsid w:val="008700C7"/>
    <w:rsid w:val="00870D0A"/>
    <w:rsid w:val="008726CD"/>
    <w:rsid w:val="0087297A"/>
    <w:rsid w:val="00872E0A"/>
    <w:rsid w:val="00873594"/>
    <w:rsid w:val="00875285"/>
    <w:rsid w:val="00876BCB"/>
    <w:rsid w:val="0088179A"/>
    <w:rsid w:val="00881C4E"/>
    <w:rsid w:val="00882A0A"/>
    <w:rsid w:val="00884133"/>
    <w:rsid w:val="00884260"/>
    <w:rsid w:val="008848BE"/>
    <w:rsid w:val="00884B62"/>
    <w:rsid w:val="00884DED"/>
    <w:rsid w:val="0088529C"/>
    <w:rsid w:val="00885DFF"/>
    <w:rsid w:val="00887903"/>
    <w:rsid w:val="00890871"/>
    <w:rsid w:val="008909E8"/>
    <w:rsid w:val="0089270A"/>
    <w:rsid w:val="00893020"/>
    <w:rsid w:val="00893850"/>
    <w:rsid w:val="00893AF6"/>
    <w:rsid w:val="00894142"/>
    <w:rsid w:val="008944E6"/>
    <w:rsid w:val="00894BC4"/>
    <w:rsid w:val="00894E6D"/>
    <w:rsid w:val="0089640A"/>
    <w:rsid w:val="008966F2"/>
    <w:rsid w:val="008972F6"/>
    <w:rsid w:val="008A0886"/>
    <w:rsid w:val="008A1079"/>
    <w:rsid w:val="008A1514"/>
    <w:rsid w:val="008A153B"/>
    <w:rsid w:val="008A1A66"/>
    <w:rsid w:val="008A28A8"/>
    <w:rsid w:val="008A3D71"/>
    <w:rsid w:val="008A4B0F"/>
    <w:rsid w:val="008A5B32"/>
    <w:rsid w:val="008A75E1"/>
    <w:rsid w:val="008A7B3F"/>
    <w:rsid w:val="008A7CFC"/>
    <w:rsid w:val="008AACE6"/>
    <w:rsid w:val="008B1D1D"/>
    <w:rsid w:val="008B2EE4"/>
    <w:rsid w:val="008B4D3D"/>
    <w:rsid w:val="008B4DF7"/>
    <w:rsid w:val="008B57C7"/>
    <w:rsid w:val="008B6340"/>
    <w:rsid w:val="008B6C5A"/>
    <w:rsid w:val="008C15E4"/>
    <w:rsid w:val="008C28C1"/>
    <w:rsid w:val="008C2967"/>
    <w:rsid w:val="008C2A72"/>
    <w:rsid w:val="008C2F92"/>
    <w:rsid w:val="008C3697"/>
    <w:rsid w:val="008C3A57"/>
    <w:rsid w:val="008C51A0"/>
    <w:rsid w:val="008C5291"/>
    <w:rsid w:val="008C5557"/>
    <w:rsid w:val="008C589D"/>
    <w:rsid w:val="008C6D51"/>
    <w:rsid w:val="008C7336"/>
    <w:rsid w:val="008D03CB"/>
    <w:rsid w:val="008D046D"/>
    <w:rsid w:val="008D2846"/>
    <w:rsid w:val="008D4236"/>
    <w:rsid w:val="008D462F"/>
    <w:rsid w:val="008D4AD2"/>
    <w:rsid w:val="008D4C4D"/>
    <w:rsid w:val="008D6162"/>
    <w:rsid w:val="008D6DCF"/>
    <w:rsid w:val="008D6FAE"/>
    <w:rsid w:val="008D72D5"/>
    <w:rsid w:val="008D7816"/>
    <w:rsid w:val="008E044F"/>
    <w:rsid w:val="008E18EF"/>
    <w:rsid w:val="008E260B"/>
    <w:rsid w:val="008E2E3E"/>
    <w:rsid w:val="008E396B"/>
    <w:rsid w:val="008E3972"/>
    <w:rsid w:val="008E3DE9"/>
    <w:rsid w:val="008E4376"/>
    <w:rsid w:val="008E4439"/>
    <w:rsid w:val="008E5500"/>
    <w:rsid w:val="008E6283"/>
    <w:rsid w:val="008E6EBF"/>
    <w:rsid w:val="008E75D6"/>
    <w:rsid w:val="008E77FD"/>
    <w:rsid w:val="008E7A0A"/>
    <w:rsid w:val="008E7B49"/>
    <w:rsid w:val="008F0233"/>
    <w:rsid w:val="008F32C5"/>
    <w:rsid w:val="008F33AA"/>
    <w:rsid w:val="008F3E2E"/>
    <w:rsid w:val="008F4F92"/>
    <w:rsid w:val="008F59F6"/>
    <w:rsid w:val="008F5E99"/>
    <w:rsid w:val="008F738C"/>
    <w:rsid w:val="009005FE"/>
    <w:rsid w:val="00900719"/>
    <w:rsid w:val="009017AC"/>
    <w:rsid w:val="00901DE9"/>
    <w:rsid w:val="009028D0"/>
    <w:rsid w:val="00902A9A"/>
    <w:rsid w:val="00904A1C"/>
    <w:rsid w:val="00904AB4"/>
    <w:rsid w:val="00905030"/>
    <w:rsid w:val="00906490"/>
    <w:rsid w:val="009079ED"/>
    <w:rsid w:val="00910699"/>
    <w:rsid w:val="009111B2"/>
    <w:rsid w:val="00911641"/>
    <w:rsid w:val="00912033"/>
    <w:rsid w:val="009134D5"/>
    <w:rsid w:val="00913752"/>
    <w:rsid w:val="009143B0"/>
    <w:rsid w:val="009151F5"/>
    <w:rsid w:val="00915699"/>
    <w:rsid w:val="00915B8A"/>
    <w:rsid w:val="00916BC4"/>
    <w:rsid w:val="00920BA2"/>
    <w:rsid w:val="00921136"/>
    <w:rsid w:val="00921E11"/>
    <w:rsid w:val="009220CA"/>
    <w:rsid w:val="0092273B"/>
    <w:rsid w:val="00923E69"/>
    <w:rsid w:val="00924AE1"/>
    <w:rsid w:val="009269B1"/>
    <w:rsid w:val="00926DA7"/>
    <w:rsid w:val="0092724D"/>
    <w:rsid w:val="009272B3"/>
    <w:rsid w:val="009315BE"/>
    <w:rsid w:val="0093238A"/>
    <w:rsid w:val="0093338F"/>
    <w:rsid w:val="00933B7A"/>
    <w:rsid w:val="00935A66"/>
    <w:rsid w:val="00935FBD"/>
    <w:rsid w:val="009373F4"/>
    <w:rsid w:val="00937BD9"/>
    <w:rsid w:val="00941F58"/>
    <w:rsid w:val="00942060"/>
    <w:rsid w:val="009428AF"/>
    <w:rsid w:val="00942B82"/>
    <w:rsid w:val="00943758"/>
    <w:rsid w:val="00944601"/>
    <w:rsid w:val="00944E5D"/>
    <w:rsid w:val="00944E99"/>
    <w:rsid w:val="0094666C"/>
    <w:rsid w:val="00946F7E"/>
    <w:rsid w:val="009476E1"/>
    <w:rsid w:val="00950E2C"/>
    <w:rsid w:val="009516A2"/>
    <w:rsid w:val="00951D50"/>
    <w:rsid w:val="009525EB"/>
    <w:rsid w:val="00953510"/>
    <w:rsid w:val="00953DA2"/>
    <w:rsid w:val="009545A9"/>
    <w:rsid w:val="0095470B"/>
    <w:rsid w:val="00954874"/>
    <w:rsid w:val="009549DE"/>
    <w:rsid w:val="00955EE6"/>
    <w:rsid w:val="00955FAD"/>
    <w:rsid w:val="0095615A"/>
    <w:rsid w:val="00957504"/>
    <w:rsid w:val="00957BD3"/>
    <w:rsid w:val="00960395"/>
    <w:rsid w:val="00960707"/>
    <w:rsid w:val="00960BDD"/>
    <w:rsid w:val="00961400"/>
    <w:rsid w:val="00962F3F"/>
    <w:rsid w:val="00963646"/>
    <w:rsid w:val="00964247"/>
    <w:rsid w:val="00964C75"/>
    <w:rsid w:val="00965E15"/>
    <w:rsid w:val="00966300"/>
    <w:rsid w:val="0096632D"/>
    <w:rsid w:val="00966FA3"/>
    <w:rsid w:val="00967A46"/>
    <w:rsid w:val="009718C7"/>
    <w:rsid w:val="009730B6"/>
    <w:rsid w:val="0097559F"/>
    <w:rsid w:val="00975E75"/>
    <w:rsid w:val="0097604A"/>
    <w:rsid w:val="0097679D"/>
    <w:rsid w:val="0097761E"/>
    <w:rsid w:val="00977C81"/>
    <w:rsid w:val="00977E39"/>
    <w:rsid w:val="00982404"/>
    <w:rsid w:val="00982454"/>
    <w:rsid w:val="0098254D"/>
    <w:rsid w:val="0098287A"/>
    <w:rsid w:val="00982CF0"/>
    <w:rsid w:val="00983A4E"/>
    <w:rsid w:val="00984145"/>
    <w:rsid w:val="00984C4E"/>
    <w:rsid w:val="009853E1"/>
    <w:rsid w:val="00985895"/>
    <w:rsid w:val="00986735"/>
    <w:rsid w:val="00986E6B"/>
    <w:rsid w:val="0098722D"/>
    <w:rsid w:val="00987AC0"/>
    <w:rsid w:val="00990032"/>
    <w:rsid w:val="00990B19"/>
    <w:rsid w:val="0099153B"/>
    <w:rsid w:val="00991769"/>
    <w:rsid w:val="009917F6"/>
    <w:rsid w:val="0099232C"/>
    <w:rsid w:val="00992DC3"/>
    <w:rsid w:val="00994386"/>
    <w:rsid w:val="009956D1"/>
    <w:rsid w:val="009A13D8"/>
    <w:rsid w:val="009A249E"/>
    <w:rsid w:val="009A279E"/>
    <w:rsid w:val="009A3015"/>
    <w:rsid w:val="009A3490"/>
    <w:rsid w:val="009A401C"/>
    <w:rsid w:val="009A4BB2"/>
    <w:rsid w:val="009A5107"/>
    <w:rsid w:val="009A5612"/>
    <w:rsid w:val="009B029F"/>
    <w:rsid w:val="009B0A6F"/>
    <w:rsid w:val="009B0A94"/>
    <w:rsid w:val="009B1D8D"/>
    <w:rsid w:val="009B2AE8"/>
    <w:rsid w:val="009B2E49"/>
    <w:rsid w:val="009B2FD6"/>
    <w:rsid w:val="009B3E3F"/>
    <w:rsid w:val="009B4419"/>
    <w:rsid w:val="009B59E9"/>
    <w:rsid w:val="009B7080"/>
    <w:rsid w:val="009B70AA"/>
    <w:rsid w:val="009B7A0F"/>
    <w:rsid w:val="009C0AD1"/>
    <w:rsid w:val="009C1466"/>
    <w:rsid w:val="009C1E5A"/>
    <w:rsid w:val="009C259D"/>
    <w:rsid w:val="009C2FCC"/>
    <w:rsid w:val="009C492E"/>
    <w:rsid w:val="009C5E77"/>
    <w:rsid w:val="009C6FE7"/>
    <w:rsid w:val="009C7A7E"/>
    <w:rsid w:val="009D02E8"/>
    <w:rsid w:val="009D0B16"/>
    <w:rsid w:val="009D0FE5"/>
    <w:rsid w:val="009D3DEA"/>
    <w:rsid w:val="009D51D0"/>
    <w:rsid w:val="009D6BCE"/>
    <w:rsid w:val="009D70A4"/>
    <w:rsid w:val="009D722F"/>
    <w:rsid w:val="009D7B14"/>
    <w:rsid w:val="009D7C23"/>
    <w:rsid w:val="009E08D1"/>
    <w:rsid w:val="009E1B95"/>
    <w:rsid w:val="009E1CE9"/>
    <w:rsid w:val="009E2197"/>
    <w:rsid w:val="009E2C0F"/>
    <w:rsid w:val="009E3554"/>
    <w:rsid w:val="009E37D5"/>
    <w:rsid w:val="009E496F"/>
    <w:rsid w:val="009E4B0D"/>
    <w:rsid w:val="009E5250"/>
    <w:rsid w:val="009E5A1C"/>
    <w:rsid w:val="009E7F92"/>
    <w:rsid w:val="009F02A3"/>
    <w:rsid w:val="009F1AF0"/>
    <w:rsid w:val="009F2F27"/>
    <w:rsid w:val="009F34AA"/>
    <w:rsid w:val="009F5872"/>
    <w:rsid w:val="009F58A4"/>
    <w:rsid w:val="009F5A12"/>
    <w:rsid w:val="009F651C"/>
    <w:rsid w:val="009F6BCB"/>
    <w:rsid w:val="009F71A9"/>
    <w:rsid w:val="009F7B78"/>
    <w:rsid w:val="009F7C7C"/>
    <w:rsid w:val="009F7D25"/>
    <w:rsid w:val="00A0057A"/>
    <w:rsid w:val="00A01319"/>
    <w:rsid w:val="00A02F09"/>
    <w:rsid w:val="00A02FA1"/>
    <w:rsid w:val="00A0368A"/>
    <w:rsid w:val="00A03706"/>
    <w:rsid w:val="00A04C13"/>
    <w:rsid w:val="00A04CCE"/>
    <w:rsid w:val="00A04EDB"/>
    <w:rsid w:val="00A04FB6"/>
    <w:rsid w:val="00A057E5"/>
    <w:rsid w:val="00A05862"/>
    <w:rsid w:val="00A07421"/>
    <w:rsid w:val="00A0776B"/>
    <w:rsid w:val="00A07E1D"/>
    <w:rsid w:val="00A107F8"/>
    <w:rsid w:val="00A10FB9"/>
    <w:rsid w:val="00A11421"/>
    <w:rsid w:val="00A11C9D"/>
    <w:rsid w:val="00A12354"/>
    <w:rsid w:val="00A1389F"/>
    <w:rsid w:val="00A13A5B"/>
    <w:rsid w:val="00A157B1"/>
    <w:rsid w:val="00A17586"/>
    <w:rsid w:val="00A20039"/>
    <w:rsid w:val="00A21220"/>
    <w:rsid w:val="00A21F50"/>
    <w:rsid w:val="00A22229"/>
    <w:rsid w:val="00A23D03"/>
    <w:rsid w:val="00A243D2"/>
    <w:rsid w:val="00A24442"/>
    <w:rsid w:val="00A24598"/>
    <w:rsid w:val="00A25B79"/>
    <w:rsid w:val="00A3045B"/>
    <w:rsid w:val="00A30D82"/>
    <w:rsid w:val="00A31314"/>
    <w:rsid w:val="00A325C8"/>
    <w:rsid w:val="00A32AC3"/>
    <w:rsid w:val="00A32F90"/>
    <w:rsid w:val="00A330BB"/>
    <w:rsid w:val="00A34D3E"/>
    <w:rsid w:val="00A3591C"/>
    <w:rsid w:val="00A359EB"/>
    <w:rsid w:val="00A36163"/>
    <w:rsid w:val="00A3694D"/>
    <w:rsid w:val="00A40A6B"/>
    <w:rsid w:val="00A40DA1"/>
    <w:rsid w:val="00A41822"/>
    <w:rsid w:val="00A42CFB"/>
    <w:rsid w:val="00A43083"/>
    <w:rsid w:val="00A4333B"/>
    <w:rsid w:val="00A43736"/>
    <w:rsid w:val="00A4472D"/>
    <w:rsid w:val="00A44882"/>
    <w:rsid w:val="00A44C26"/>
    <w:rsid w:val="00A45063"/>
    <w:rsid w:val="00A45125"/>
    <w:rsid w:val="00A4573C"/>
    <w:rsid w:val="00A46AD9"/>
    <w:rsid w:val="00A51A59"/>
    <w:rsid w:val="00A5206F"/>
    <w:rsid w:val="00A52447"/>
    <w:rsid w:val="00A52727"/>
    <w:rsid w:val="00A53345"/>
    <w:rsid w:val="00A53C35"/>
    <w:rsid w:val="00A54715"/>
    <w:rsid w:val="00A5497F"/>
    <w:rsid w:val="00A54A94"/>
    <w:rsid w:val="00A54C11"/>
    <w:rsid w:val="00A55226"/>
    <w:rsid w:val="00A57D2E"/>
    <w:rsid w:val="00A60052"/>
    <w:rsid w:val="00A6061C"/>
    <w:rsid w:val="00A6139D"/>
    <w:rsid w:val="00A61C05"/>
    <w:rsid w:val="00A61D5A"/>
    <w:rsid w:val="00A6217C"/>
    <w:rsid w:val="00A62D44"/>
    <w:rsid w:val="00A62E4A"/>
    <w:rsid w:val="00A6327F"/>
    <w:rsid w:val="00A641A9"/>
    <w:rsid w:val="00A64898"/>
    <w:rsid w:val="00A66184"/>
    <w:rsid w:val="00A67263"/>
    <w:rsid w:val="00A7161C"/>
    <w:rsid w:val="00A717B0"/>
    <w:rsid w:val="00A73A9E"/>
    <w:rsid w:val="00A73F13"/>
    <w:rsid w:val="00A7437E"/>
    <w:rsid w:val="00A769F6"/>
    <w:rsid w:val="00A77AA3"/>
    <w:rsid w:val="00A77B0D"/>
    <w:rsid w:val="00A8236D"/>
    <w:rsid w:val="00A82FAA"/>
    <w:rsid w:val="00A832E0"/>
    <w:rsid w:val="00A844E5"/>
    <w:rsid w:val="00A854EB"/>
    <w:rsid w:val="00A86107"/>
    <w:rsid w:val="00A872E5"/>
    <w:rsid w:val="00A91406"/>
    <w:rsid w:val="00A96684"/>
    <w:rsid w:val="00A96E65"/>
    <w:rsid w:val="00A97C72"/>
    <w:rsid w:val="00AA268E"/>
    <w:rsid w:val="00AA2DA5"/>
    <w:rsid w:val="00AA310B"/>
    <w:rsid w:val="00AA3801"/>
    <w:rsid w:val="00AA3B01"/>
    <w:rsid w:val="00AA5BF2"/>
    <w:rsid w:val="00AA63D4"/>
    <w:rsid w:val="00AA7491"/>
    <w:rsid w:val="00AA780E"/>
    <w:rsid w:val="00AB06E8"/>
    <w:rsid w:val="00AB081D"/>
    <w:rsid w:val="00AB118B"/>
    <w:rsid w:val="00AB1524"/>
    <w:rsid w:val="00AB1CD3"/>
    <w:rsid w:val="00AB2038"/>
    <w:rsid w:val="00AB2777"/>
    <w:rsid w:val="00AB2E02"/>
    <w:rsid w:val="00AB352F"/>
    <w:rsid w:val="00AB3758"/>
    <w:rsid w:val="00AB466D"/>
    <w:rsid w:val="00AB6476"/>
    <w:rsid w:val="00AC06CD"/>
    <w:rsid w:val="00AC274B"/>
    <w:rsid w:val="00AC3BBA"/>
    <w:rsid w:val="00AC4764"/>
    <w:rsid w:val="00AC495B"/>
    <w:rsid w:val="00AC4A5E"/>
    <w:rsid w:val="00AC5252"/>
    <w:rsid w:val="00AC6D36"/>
    <w:rsid w:val="00AD0CBA"/>
    <w:rsid w:val="00AD177A"/>
    <w:rsid w:val="00AD2087"/>
    <w:rsid w:val="00AD26E2"/>
    <w:rsid w:val="00AD2702"/>
    <w:rsid w:val="00AD5322"/>
    <w:rsid w:val="00AD53F5"/>
    <w:rsid w:val="00AD784C"/>
    <w:rsid w:val="00AE001E"/>
    <w:rsid w:val="00AE0B6F"/>
    <w:rsid w:val="00AE126A"/>
    <w:rsid w:val="00AE1988"/>
    <w:rsid w:val="00AE1BAE"/>
    <w:rsid w:val="00AE2B28"/>
    <w:rsid w:val="00AE3005"/>
    <w:rsid w:val="00AE3BD5"/>
    <w:rsid w:val="00AE40A5"/>
    <w:rsid w:val="00AE5999"/>
    <w:rsid w:val="00AE59A0"/>
    <w:rsid w:val="00AF0691"/>
    <w:rsid w:val="00AF06E1"/>
    <w:rsid w:val="00AF0C57"/>
    <w:rsid w:val="00AF1AEF"/>
    <w:rsid w:val="00AF26F3"/>
    <w:rsid w:val="00AF4646"/>
    <w:rsid w:val="00AF4A4C"/>
    <w:rsid w:val="00AF4E62"/>
    <w:rsid w:val="00AF5DFF"/>
    <w:rsid w:val="00AF5F04"/>
    <w:rsid w:val="00AF6AEC"/>
    <w:rsid w:val="00AF7134"/>
    <w:rsid w:val="00B00672"/>
    <w:rsid w:val="00B00826"/>
    <w:rsid w:val="00B00B3A"/>
    <w:rsid w:val="00B00D65"/>
    <w:rsid w:val="00B015CB"/>
    <w:rsid w:val="00B01B4D"/>
    <w:rsid w:val="00B01CFD"/>
    <w:rsid w:val="00B0207A"/>
    <w:rsid w:val="00B03892"/>
    <w:rsid w:val="00B04896"/>
    <w:rsid w:val="00B04F5A"/>
    <w:rsid w:val="00B050A3"/>
    <w:rsid w:val="00B05A08"/>
    <w:rsid w:val="00B063AB"/>
    <w:rsid w:val="00B06571"/>
    <w:rsid w:val="00B068BA"/>
    <w:rsid w:val="00B06DA9"/>
    <w:rsid w:val="00B07001"/>
    <w:rsid w:val="00B07FF7"/>
    <w:rsid w:val="00B12382"/>
    <w:rsid w:val="00B12A02"/>
    <w:rsid w:val="00B13851"/>
    <w:rsid w:val="00B13B1C"/>
    <w:rsid w:val="00B14780"/>
    <w:rsid w:val="00B14D8A"/>
    <w:rsid w:val="00B15145"/>
    <w:rsid w:val="00B15794"/>
    <w:rsid w:val="00B214D3"/>
    <w:rsid w:val="00B21F90"/>
    <w:rsid w:val="00B22291"/>
    <w:rsid w:val="00B224DA"/>
    <w:rsid w:val="00B23F9A"/>
    <w:rsid w:val="00B2417B"/>
    <w:rsid w:val="00B24E6F"/>
    <w:rsid w:val="00B24F4D"/>
    <w:rsid w:val="00B25C9C"/>
    <w:rsid w:val="00B2602D"/>
    <w:rsid w:val="00B26CB5"/>
    <w:rsid w:val="00B2752E"/>
    <w:rsid w:val="00B27CF9"/>
    <w:rsid w:val="00B301D2"/>
    <w:rsid w:val="00B307CC"/>
    <w:rsid w:val="00B31330"/>
    <w:rsid w:val="00B326B7"/>
    <w:rsid w:val="00B335D6"/>
    <w:rsid w:val="00B34419"/>
    <w:rsid w:val="00B34DEC"/>
    <w:rsid w:val="00B3588E"/>
    <w:rsid w:val="00B35C67"/>
    <w:rsid w:val="00B3639B"/>
    <w:rsid w:val="00B36B41"/>
    <w:rsid w:val="00B40BF2"/>
    <w:rsid w:val="00B41F3D"/>
    <w:rsid w:val="00B421D8"/>
    <w:rsid w:val="00B42BD5"/>
    <w:rsid w:val="00B431E8"/>
    <w:rsid w:val="00B43C08"/>
    <w:rsid w:val="00B45141"/>
    <w:rsid w:val="00B45B78"/>
    <w:rsid w:val="00B46C7C"/>
    <w:rsid w:val="00B46DE7"/>
    <w:rsid w:val="00B519CD"/>
    <w:rsid w:val="00B52345"/>
    <w:rsid w:val="00B523D2"/>
    <w:rsid w:val="00B5273A"/>
    <w:rsid w:val="00B54384"/>
    <w:rsid w:val="00B54E85"/>
    <w:rsid w:val="00B5578A"/>
    <w:rsid w:val="00B57329"/>
    <w:rsid w:val="00B57F0E"/>
    <w:rsid w:val="00B60E61"/>
    <w:rsid w:val="00B61729"/>
    <w:rsid w:val="00B62B50"/>
    <w:rsid w:val="00B635B7"/>
    <w:rsid w:val="00B63AE8"/>
    <w:rsid w:val="00B65950"/>
    <w:rsid w:val="00B6666C"/>
    <w:rsid w:val="00B66D83"/>
    <w:rsid w:val="00B672C0"/>
    <w:rsid w:val="00B67674"/>
    <w:rsid w:val="00B676FD"/>
    <w:rsid w:val="00B701CE"/>
    <w:rsid w:val="00B71048"/>
    <w:rsid w:val="00B73B49"/>
    <w:rsid w:val="00B73F43"/>
    <w:rsid w:val="00B74CFA"/>
    <w:rsid w:val="00B74DE8"/>
    <w:rsid w:val="00B75646"/>
    <w:rsid w:val="00B7707D"/>
    <w:rsid w:val="00B825AB"/>
    <w:rsid w:val="00B8446A"/>
    <w:rsid w:val="00B846C8"/>
    <w:rsid w:val="00B86E31"/>
    <w:rsid w:val="00B86E74"/>
    <w:rsid w:val="00B86F46"/>
    <w:rsid w:val="00B90130"/>
    <w:rsid w:val="00B901EE"/>
    <w:rsid w:val="00B90729"/>
    <w:rsid w:val="00B907DA"/>
    <w:rsid w:val="00B90D0F"/>
    <w:rsid w:val="00B91124"/>
    <w:rsid w:val="00B92A62"/>
    <w:rsid w:val="00B949A6"/>
    <w:rsid w:val="00B94CD5"/>
    <w:rsid w:val="00B94E63"/>
    <w:rsid w:val="00B950BC"/>
    <w:rsid w:val="00B9714C"/>
    <w:rsid w:val="00BA04B6"/>
    <w:rsid w:val="00BA0D11"/>
    <w:rsid w:val="00BA0DC8"/>
    <w:rsid w:val="00BA16D6"/>
    <w:rsid w:val="00BA29AD"/>
    <w:rsid w:val="00BA33CF"/>
    <w:rsid w:val="00BA3F8D"/>
    <w:rsid w:val="00BA471C"/>
    <w:rsid w:val="00BA6C00"/>
    <w:rsid w:val="00BB0771"/>
    <w:rsid w:val="00BB0F4B"/>
    <w:rsid w:val="00BB1608"/>
    <w:rsid w:val="00BB327C"/>
    <w:rsid w:val="00BB3F3F"/>
    <w:rsid w:val="00BB4224"/>
    <w:rsid w:val="00BB4A45"/>
    <w:rsid w:val="00BB7A10"/>
    <w:rsid w:val="00BC0220"/>
    <w:rsid w:val="00BC194A"/>
    <w:rsid w:val="00BC1EE0"/>
    <w:rsid w:val="00BC2B9D"/>
    <w:rsid w:val="00BC3E8F"/>
    <w:rsid w:val="00BC60BE"/>
    <w:rsid w:val="00BC7468"/>
    <w:rsid w:val="00BC7D4F"/>
    <w:rsid w:val="00BC7ED7"/>
    <w:rsid w:val="00BD0430"/>
    <w:rsid w:val="00BD0FE7"/>
    <w:rsid w:val="00BD1E80"/>
    <w:rsid w:val="00BD24B7"/>
    <w:rsid w:val="00BD2850"/>
    <w:rsid w:val="00BD2A5C"/>
    <w:rsid w:val="00BD2C4C"/>
    <w:rsid w:val="00BD4321"/>
    <w:rsid w:val="00BD45D5"/>
    <w:rsid w:val="00BD4611"/>
    <w:rsid w:val="00BE0C3E"/>
    <w:rsid w:val="00BE28D2"/>
    <w:rsid w:val="00BE4A64"/>
    <w:rsid w:val="00BE524A"/>
    <w:rsid w:val="00BE573B"/>
    <w:rsid w:val="00BE5E43"/>
    <w:rsid w:val="00BE68BF"/>
    <w:rsid w:val="00BE6B60"/>
    <w:rsid w:val="00BE7D29"/>
    <w:rsid w:val="00BF14E6"/>
    <w:rsid w:val="00BF1D01"/>
    <w:rsid w:val="00BF30B2"/>
    <w:rsid w:val="00BF3524"/>
    <w:rsid w:val="00BF557D"/>
    <w:rsid w:val="00BF57DC"/>
    <w:rsid w:val="00BF6CA3"/>
    <w:rsid w:val="00BF72FE"/>
    <w:rsid w:val="00BF74DE"/>
    <w:rsid w:val="00BF7F58"/>
    <w:rsid w:val="00C01381"/>
    <w:rsid w:val="00C01AB1"/>
    <w:rsid w:val="00C026A0"/>
    <w:rsid w:val="00C05C0C"/>
    <w:rsid w:val="00C06137"/>
    <w:rsid w:val="00C078C4"/>
    <w:rsid w:val="00C079B8"/>
    <w:rsid w:val="00C07AFE"/>
    <w:rsid w:val="00C07C43"/>
    <w:rsid w:val="00C10037"/>
    <w:rsid w:val="00C1017F"/>
    <w:rsid w:val="00C107E0"/>
    <w:rsid w:val="00C1168F"/>
    <w:rsid w:val="00C123EA"/>
    <w:rsid w:val="00C12A49"/>
    <w:rsid w:val="00C133EE"/>
    <w:rsid w:val="00C149D0"/>
    <w:rsid w:val="00C15375"/>
    <w:rsid w:val="00C163E8"/>
    <w:rsid w:val="00C16A3E"/>
    <w:rsid w:val="00C210D1"/>
    <w:rsid w:val="00C22ADB"/>
    <w:rsid w:val="00C23583"/>
    <w:rsid w:val="00C239AB"/>
    <w:rsid w:val="00C23CF2"/>
    <w:rsid w:val="00C2614E"/>
    <w:rsid w:val="00C26374"/>
    <w:rsid w:val="00C26588"/>
    <w:rsid w:val="00C266B9"/>
    <w:rsid w:val="00C27DE9"/>
    <w:rsid w:val="00C30CF3"/>
    <w:rsid w:val="00C32989"/>
    <w:rsid w:val="00C33388"/>
    <w:rsid w:val="00C34CF7"/>
    <w:rsid w:val="00C35484"/>
    <w:rsid w:val="00C3615A"/>
    <w:rsid w:val="00C4173A"/>
    <w:rsid w:val="00C43E30"/>
    <w:rsid w:val="00C44409"/>
    <w:rsid w:val="00C47772"/>
    <w:rsid w:val="00C50637"/>
    <w:rsid w:val="00C5076D"/>
    <w:rsid w:val="00C50DED"/>
    <w:rsid w:val="00C530EC"/>
    <w:rsid w:val="00C54319"/>
    <w:rsid w:val="00C544C5"/>
    <w:rsid w:val="00C5543D"/>
    <w:rsid w:val="00C57CF4"/>
    <w:rsid w:val="00C602FF"/>
    <w:rsid w:val="00C60E3A"/>
    <w:rsid w:val="00C61174"/>
    <w:rsid w:val="00C6148F"/>
    <w:rsid w:val="00C621B1"/>
    <w:rsid w:val="00C629E5"/>
    <w:rsid w:val="00C62F7A"/>
    <w:rsid w:val="00C63B9C"/>
    <w:rsid w:val="00C65F0E"/>
    <w:rsid w:val="00C666AE"/>
    <w:rsid w:val="00C6682F"/>
    <w:rsid w:val="00C67B8C"/>
    <w:rsid w:val="00C67BF4"/>
    <w:rsid w:val="00C709BE"/>
    <w:rsid w:val="00C718DC"/>
    <w:rsid w:val="00C725A7"/>
    <w:rsid w:val="00C7275E"/>
    <w:rsid w:val="00C74C5D"/>
    <w:rsid w:val="00C75360"/>
    <w:rsid w:val="00C75ACC"/>
    <w:rsid w:val="00C8223C"/>
    <w:rsid w:val="00C82BFE"/>
    <w:rsid w:val="00C84014"/>
    <w:rsid w:val="00C847E8"/>
    <w:rsid w:val="00C854EC"/>
    <w:rsid w:val="00C863C4"/>
    <w:rsid w:val="00C864A9"/>
    <w:rsid w:val="00C8746D"/>
    <w:rsid w:val="00C8780C"/>
    <w:rsid w:val="00C87A19"/>
    <w:rsid w:val="00C87C0B"/>
    <w:rsid w:val="00C87E71"/>
    <w:rsid w:val="00C882C1"/>
    <w:rsid w:val="00C91D19"/>
    <w:rsid w:val="00C920EA"/>
    <w:rsid w:val="00C934BD"/>
    <w:rsid w:val="00C93C3E"/>
    <w:rsid w:val="00C9493A"/>
    <w:rsid w:val="00C94D1F"/>
    <w:rsid w:val="00C951B7"/>
    <w:rsid w:val="00C97028"/>
    <w:rsid w:val="00C97553"/>
    <w:rsid w:val="00C97968"/>
    <w:rsid w:val="00CA00AA"/>
    <w:rsid w:val="00CA12E3"/>
    <w:rsid w:val="00CA1476"/>
    <w:rsid w:val="00CA1EF1"/>
    <w:rsid w:val="00CA3ACD"/>
    <w:rsid w:val="00CA4EFA"/>
    <w:rsid w:val="00CA6611"/>
    <w:rsid w:val="00CA6861"/>
    <w:rsid w:val="00CA6AE6"/>
    <w:rsid w:val="00CA782F"/>
    <w:rsid w:val="00CB077E"/>
    <w:rsid w:val="00CB0E2C"/>
    <w:rsid w:val="00CB138C"/>
    <w:rsid w:val="00CB187B"/>
    <w:rsid w:val="00CB20EB"/>
    <w:rsid w:val="00CB213F"/>
    <w:rsid w:val="00CB2835"/>
    <w:rsid w:val="00CB2F57"/>
    <w:rsid w:val="00CB3285"/>
    <w:rsid w:val="00CB36D7"/>
    <w:rsid w:val="00CB4308"/>
    <w:rsid w:val="00CB4500"/>
    <w:rsid w:val="00CB7651"/>
    <w:rsid w:val="00CB7800"/>
    <w:rsid w:val="00CC0C72"/>
    <w:rsid w:val="00CC1B81"/>
    <w:rsid w:val="00CC2293"/>
    <w:rsid w:val="00CC2BFD"/>
    <w:rsid w:val="00CC371B"/>
    <w:rsid w:val="00CC5BF9"/>
    <w:rsid w:val="00CC5E85"/>
    <w:rsid w:val="00CC7B1B"/>
    <w:rsid w:val="00CD0A58"/>
    <w:rsid w:val="00CD28DB"/>
    <w:rsid w:val="00CD29B8"/>
    <w:rsid w:val="00CD3476"/>
    <w:rsid w:val="00CD64DF"/>
    <w:rsid w:val="00CD794D"/>
    <w:rsid w:val="00CD7C0F"/>
    <w:rsid w:val="00CE0221"/>
    <w:rsid w:val="00CE09F2"/>
    <w:rsid w:val="00CE1EAE"/>
    <w:rsid w:val="00CE225F"/>
    <w:rsid w:val="00CE2956"/>
    <w:rsid w:val="00CE3148"/>
    <w:rsid w:val="00CE3190"/>
    <w:rsid w:val="00CE3687"/>
    <w:rsid w:val="00CE3A79"/>
    <w:rsid w:val="00CE4E70"/>
    <w:rsid w:val="00CE5EAE"/>
    <w:rsid w:val="00CE7420"/>
    <w:rsid w:val="00CF1B5D"/>
    <w:rsid w:val="00CF2795"/>
    <w:rsid w:val="00CF2F50"/>
    <w:rsid w:val="00CF438B"/>
    <w:rsid w:val="00CF6198"/>
    <w:rsid w:val="00D00A31"/>
    <w:rsid w:val="00D016A9"/>
    <w:rsid w:val="00D02919"/>
    <w:rsid w:val="00D03EC2"/>
    <w:rsid w:val="00D04C61"/>
    <w:rsid w:val="00D04F17"/>
    <w:rsid w:val="00D05724"/>
    <w:rsid w:val="00D05B8D"/>
    <w:rsid w:val="00D065A2"/>
    <w:rsid w:val="00D06879"/>
    <w:rsid w:val="00D079AA"/>
    <w:rsid w:val="00D07F00"/>
    <w:rsid w:val="00D10F25"/>
    <w:rsid w:val="00D1130F"/>
    <w:rsid w:val="00D1204E"/>
    <w:rsid w:val="00D12835"/>
    <w:rsid w:val="00D128D3"/>
    <w:rsid w:val="00D160BC"/>
    <w:rsid w:val="00D16964"/>
    <w:rsid w:val="00D17B72"/>
    <w:rsid w:val="00D21C63"/>
    <w:rsid w:val="00D21D8D"/>
    <w:rsid w:val="00D23F1D"/>
    <w:rsid w:val="00D24067"/>
    <w:rsid w:val="00D267AC"/>
    <w:rsid w:val="00D276AB"/>
    <w:rsid w:val="00D301B1"/>
    <w:rsid w:val="00D30366"/>
    <w:rsid w:val="00D30518"/>
    <w:rsid w:val="00D3185C"/>
    <w:rsid w:val="00D318D3"/>
    <w:rsid w:val="00D31C97"/>
    <w:rsid w:val="00D3205F"/>
    <w:rsid w:val="00D3318E"/>
    <w:rsid w:val="00D33E72"/>
    <w:rsid w:val="00D347BD"/>
    <w:rsid w:val="00D35BD6"/>
    <w:rsid w:val="00D35F18"/>
    <w:rsid w:val="00D361B5"/>
    <w:rsid w:val="00D36A8A"/>
    <w:rsid w:val="00D372BA"/>
    <w:rsid w:val="00D37387"/>
    <w:rsid w:val="00D405AC"/>
    <w:rsid w:val="00D40C81"/>
    <w:rsid w:val="00D40CF4"/>
    <w:rsid w:val="00D411A2"/>
    <w:rsid w:val="00D429F3"/>
    <w:rsid w:val="00D437A8"/>
    <w:rsid w:val="00D45CE4"/>
    <w:rsid w:val="00D4606D"/>
    <w:rsid w:val="00D466C3"/>
    <w:rsid w:val="00D46B65"/>
    <w:rsid w:val="00D46C92"/>
    <w:rsid w:val="00D50B9C"/>
    <w:rsid w:val="00D52D73"/>
    <w:rsid w:val="00D52E58"/>
    <w:rsid w:val="00D5330D"/>
    <w:rsid w:val="00D53705"/>
    <w:rsid w:val="00D56B20"/>
    <w:rsid w:val="00D57416"/>
    <w:rsid w:val="00D578B3"/>
    <w:rsid w:val="00D60FF8"/>
    <w:rsid w:val="00D618F4"/>
    <w:rsid w:val="00D62310"/>
    <w:rsid w:val="00D655A8"/>
    <w:rsid w:val="00D66C16"/>
    <w:rsid w:val="00D714CC"/>
    <w:rsid w:val="00D7224B"/>
    <w:rsid w:val="00D7326C"/>
    <w:rsid w:val="00D74497"/>
    <w:rsid w:val="00D74BFA"/>
    <w:rsid w:val="00D752C4"/>
    <w:rsid w:val="00D75E27"/>
    <w:rsid w:val="00D75EA7"/>
    <w:rsid w:val="00D77947"/>
    <w:rsid w:val="00D77DF5"/>
    <w:rsid w:val="00D80852"/>
    <w:rsid w:val="00D80F1F"/>
    <w:rsid w:val="00D81ADF"/>
    <w:rsid w:val="00D81F21"/>
    <w:rsid w:val="00D84683"/>
    <w:rsid w:val="00D84716"/>
    <w:rsid w:val="00D85A61"/>
    <w:rsid w:val="00D86273"/>
    <w:rsid w:val="00D864F2"/>
    <w:rsid w:val="00D90889"/>
    <w:rsid w:val="00D92F95"/>
    <w:rsid w:val="00D93147"/>
    <w:rsid w:val="00D939FC"/>
    <w:rsid w:val="00D93C3D"/>
    <w:rsid w:val="00D9413A"/>
    <w:rsid w:val="00D943F8"/>
    <w:rsid w:val="00D95470"/>
    <w:rsid w:val="00D96B55"/>
    <w:rsid w:val="00D9752F"/>
    <w:rsid w:val="00DA0830"/>
    <w:rsid w:val="00DA2619"/>
    <w:rsid w:val="00DA286D"/>
    <w:rsid w:val="00DA33FE"/>
    <w:rsid w:val="00DA3E1A"/>
    <w:rsid w:val="00DA4239"/>
    <w:rsid w:val="00DA44E6"/>
    <w:rsid w:val="00DA5F67"/>
    <w:rsid w:val="00DA5FB8"/>
    <w:rsid w:val="00DA65DE"/>
    <w:rsid w:val="00DB09BE"/>
    <w:rsid w:val="00DB0B61"/>
    <w:rsid w:val="00DB1474"/>
    <w:rsid w:val="00DB195D"/>
    <w:rsid w:val="00DB2962"/>
    <w:rsid w:val="00DB2BA4"/>
    <w:rsid w:val="00DB36EC"/>
    <w:rsid w:val="00DB4DAE"/>
    <w:rsid w:val="00DB52FB"/>
    <w:rsid w:val="00DB5971"/>
    <w:rsid w:val="00DB6287"/>
    <w:rsid w:val="00DB6C4F"/>
    <w:rsid w:val="00DC00C5"/>
    <w:rsid w:val="00DC013B"/>
    <w:rsid w:val="00DC090B"/>
    <w:rsid w:val="00DC10A3"/>
    <w:rsid w:val="00DC1642"/>
    <w:rsid w:val="00DC1679"/>
    <w:rsid w:val="00DC219B"/>
    <w:rsid w:val="00DC21BA"/>
    <w:rsid w:val="00DC2CF1"/>
    <w:rsid w:val="00DC40EB"/>
    <w:rsid w:val="00DC4FCF"/>
    <w:rsid w:val="00DC50E0"/>
    <w:rsid w:val="00DC6386"/>
    <w:rsid w:val="00DC6C36"/>
    <w:rsid w:val="00DC79B4"/>
    <w:rsid w:val="00DC7B04"/>
    <w:rsid w:val="00DD0D12"/>
    <w:rsid w:val="00DD0EAC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09FA"/>
    <w:rsid w:val="00DF0B56"/>
    <w:rsid w:val="00DF19C3"/>
    <w:rsid w:val="00DF1A71"/>
    <w:rsid w:val="00DF1BA8"/>
    <w:rsid w:val="00DF28FB"/>
    <w:rsid w:val="00DF454C"/>
    <w:rsid w:val="00DF50FC"/>
    <w:rsid w:val="00DF56DC"/>
    <w:rsid w:val="00DF5EBF"/>
    <w:rsid w:val="00DF68C7"/>
    <w:rsid w:val="00DF69D7"/>
    <w:rsid w:val="00DF731A"/>
    <w:rsid w:val="00E01E24"/>
    <w:rsid w:val="00E0294B"/>
    <w:rsid w:val="00E032C3"/>
    <w:rsid w:val="00E0379B"/>
    <w:rsid w:val="00E03A53"/>
    <w:rsid w:val="00E046BF"/>
    <w:rsid w:val="00E04A39"/>
    <w:rsid w:val="00E06B75"/>
    <w:rsid w:val="00E11332"/>
    <w:rsid w:val="00E11352"/>
    <w:rsid w:val="00E12006"/>
    <w:rsid w:val="00E1295B"/>
    <w:rsid w:val="00E13302"/>
    <w:rsid w:val="00E13335"/>
    <w:rsid w:val="00E133F3"/>
    <w:rsid w:val="00E1383C"/>
    <w:rsid w:val="00E16AF9"/>
    <w:rsid w:val="00E170DC"/>
    <w:rsid w:val="00E17546"/>
    <w:rsid w:val="00E210B5"/>
    <w:rsid w:val="00E21FC2"/>
    <w:rsid w:val="00E224CD"/>
    <w:rsid w:val="00E25626"/>
    <w:rsid w:val="00E260CD"/>
    <w:rsid w:val="00E261B3"/>
    <w:rsid w:val="00E264BA"/>
    <w:rsid w:val="00E26818"/>
    <w:rsid w:val="00E27000"/>
    <w:rsid w:val="00E27FFC"/>
    <w:rsid w:val="00E301FF"/>
    <w:rsid w:val="00E309AC"/>
    <w:rsid w:val="00E30B15"/>
    <w:rsid w:val="00E311D7"/>
    <w:rsid w:val="00E312C0"/>
    <w:rsid w:val="00E31F12"/>
    <w:rsid w:val="00E32AA0"/>
    <w:rsid w:val="00E33237"/>
    <w:rsid w:val="00E33C7C"/>
    <w:rsid w:val="00E341E1"/>
    <w:rsid w:val="00E3459F"/>
    <w:rsid w:val="00E36E36"/>
    <w:rsid w:val="00E37335"/>
    <w:rsid w:val="00E40181"/>
    <w:rsid w:val="00E41DE3"/>
    <w:rsid w:val="00E443AF"/>
    <w:rsid w:val="00E44B63"/>
    <w:rsid w:val="00E44C11"/>
    <w:rsid w:val="00E469DC"/>
    <w:rsid w:val="00E51BA7"/>
    <w:rsid w:val="00E52F98"/>
    <w:rsid w:val="00E53BCC"/>
    <w:rsid w:val="00E53ECE"/>
    <w:rsid w:val="00E54950"/>
    <w:rsid w:val="00E54F50"/>
    <w:rsid w:val="00E56A01"/>
    <w:rsid w:val="00E56B44"/>
    <w:rsid w:val="00E60E49"/>
    <w:rsid w:val="00E62502"/>
    <w:rsid w:val="00E62622"/>
    <w:rsid w:val="00E629A1"/>
    <w:rsid w:val="00E62A4F"/>
    <w:rsid w:val="00E63215"/>
    <w:rsid w:val="00E6444A"/>
    <w:rsid w:val="00E65FF3"/>
    <w:rsid w:val="00E6794C"/>
    <w:rsid w:val="00E71591"/>
    <w:rsid w:val="00E71CEB"/>
    <w:rsid w:val="00E7460C"/>
    <w:rsid w:val="00E7474F"/>
    <w:rsid w:val="00E763EB"/>
    <w:rsid w:val="00E76CA6"/>
    <w:rsid w:val="00E80534"/>
    <w:rsid w:val="00E807EB"/>
    <w:rsid w:val="00E80DE3"/>
    <w:rsid w:val="00E816BD"/>
    <w:rsid w:val="00E81E8C"/>
    <w:rsid w:val="00E82528"/>
    <w:rsid w:val="00E82C55"/>
    <w:rsid w:val="00E8787E"/>
    <w:rsid w:val="00E92AC3"/>
    <w:rsid w:val="00E938C5"/>
    <w:rsid w:val="00E940B2"/>
    <w:rsid w:val="00E96EF5"/>
    <w:rsid w:val="00EA006A"/>
    <w:rsid w:val="00EA0261"/>
    <w:rsid w:val="00EA0CCA"/>
    <w:rsid w:val="00EA1360"/>
    <w:rsid w:val="00EA1A22"/>
    <w:rsid w:val="00EA2F6A"/>
    <w:rsid w:val="00EA344F"/>
    <w:rsid w:val="00EA46B4"/>
    <w:rsid w:val="00EA5CF9"/>
    <w:rsid w:val="00EA5EBD"/>
    <w:rsid w:val="00EA76D6"/>
    <w:rsid w:val="00EA7868"/>
    <w:rsid w:val="00EB00E0"/>
    <w:rsid w:val="00EB1073"/>
    <w:rsid w:val="00EB39D7"/>
    <w:rsid w:val="00EB484B"/>
    <w:rsid w:val="00EB574E"/>
    <w:rsid w:val="00EB765D"/>
    <w:rsid w:val="00EB7D78"/>
    <w:rsid w:val="00EC059F"/>
    <w:rsid w:val="00EC1B00"/>
    <w:rsid w:val="00EC1F24"/>
    <w:rsid w:val="00EC22F6"/>
    <w:rsid w:val="00EC2BE7"/>
    <w:rsid w:val="00EC40D5"/>
    <w:rsid w:val="00EC4846"/>
    <w:rsid w:val="00EC5097"/>
    <w:rsid w:val="00EC50B3"/>
    <w:rsid w:val="00EC546B"/>
    <w:rsid w:val="00EC6A5A"/>
    <w:rsid w:val="00EC6BE6"/>
    <w:rsid w:val="00EC72B5"/>
    <w:rsid w:val="00ED06BC"/>
    <w:rsid w:val="00ED30B3"/>
    <w:rsid w:val="00ED5B9B"/>
    <w:rsid w:val="00ED6793"/>
    <w:rsid w:val="00ED6BAD"/>
    <w:rsid w:val="00ED7447"/>
    <w:rsid w:val="00EE00D6"/>
    <w:rsid w:val="00EE1050"/>
    <w:rsid w:val="00EE11E7"/>
    <w:rsid w:val="00EE13E6"/>
    <w:rsid w:val="00EE1488"/>
    <w:rsid w:val="00EE29AD"/>
    <w:rsid w:val="00EE3061"/>
    <w:rsid w:val="00EE3173"/>
    <w:rsid w:val="00EE3E24"/>
    <w:rsid w:val="00EE4591"/>
    <w:rsid w:val="00EE47B6"/>
    <w:rsid w:val="00EE4D5D"/>
    <w:rsid w:val="00EE5131"/>
    <w:rsid w:val="00EE771C"/>
    <w:rsid w:val="00EF0663"/>
    <w:rsid w:val="00EF109B"/>
    <w:rsid w:val="00EF201C"/>
    <w:rsid w:val="00EF305C"/>
    <w:rsid w:val="00EF36AF"/>
    <w:rsid w:val="00EF3ABA"/>
    <w:rsid w:val="00EF4094"/>
    <w:rsid w:val="00EF59A3"/>
    <w:rsid w:val="00EF5B92"/>
    <w:rsid w:val="00EF6675"/>
    <w:rsid w:val="00EF6EBF"/>
    <w:rsid w:val="00EF74D7"/>
    <w:rsid w:val="00EF7B01"/>
    <w:rsid w:val="00F00D2E"/>
    <w:rsid w:val="00F00F9C"/>
    <w:rsid w:val="00F01E5F"/>
    <w:rsid w:val="00F024F3"/>
    <w:rsid w:val="00F02ABA"/>
    <w:rsid w:val="00F0315A"/>
    <w:rsid w:val="00F0437A"/>
    <w:rsid w:val="00F04A95"/>
    <w:rsid w:val="00F0557D"/>
    <w:rsid w:val="00F077E6"/>
    <w:rsid w:val="00F07B62"/>
    <w:rsid w:val="00F1018F"/>
    <w:rsid w:val="00F101B8"/>
    <w:rsid w:val="00F11037"/>
    <w:rsid w:val="00F15925"/>
    <w:rsid w:val="00F15A11"/>
    <w:rsid w:val="00F16F1B"/>
    <w:rsid w:val="00F175F1"/>
    <w:rsid w:val="00F200D6"/>
    <w:rsid w:val="00F22501"/>
    <w:rsid w:val="00F225AC"/>
    <w:rsid w:val="00F22CF0"/>
    <w:rsid w:val="00F250A9"/>
    <w:rsid w:val="00F25352"/>
    <w:rsid w:val="00F267AF"/>
    <w:rsid w:val="00F26B4B"/>
    <w:rsid w:val="00F30AAD"/>
    <w:rsid w:val="00F30AF7"/>
    <w:rsid w:val="00F30CA3"/>
    <w:rsid w:val="00F30EF1"/>
    <w:rsid w:val="00F30FF4"/>
    <w:rsid w:val="00F3122E"/>
    <w:rsid w:val="00F31EBE"/>
    <w:rsid w:val="00F32368"/>
    <w:rsid w:val="00F331AD"/>
    <w:rsid w:val="00F33A71"/>
    <w:rsid w:val="00F33B32"/>
    <w:rsid w:val="00F346A7"/>
    <w:rsid w:val="00F35287"/>
    <w:rsid w:val="00F3775B"/>
    <w:rsid w:val="00F37CBA"/>
    <w:rsid w:val="00F40A70"/>
    <w:rsid w:val="00F42A9D"/>
    <w:rsid w:val="00F43016"/>
    <w:rsid w:val="00F43A37"/>
    <w:rsid w:val="00F43C2D"/>
    <w:rsid w:val="00F451AB"/>
    <w:rsid w:val="00F452DA"/>
    <w:rsid w:val="00F4641B"/>
    <w:rsid w:val="00F46EB8"/>
    <w:rsid w:val="00F47BEE"/>
    <w:rsid w:val="00F50CD1"/>
    <w:rsid w:val="00F511E4"/>
    <w:rsid w:val="00F516EA"/>
    <w:rsid w:val="00F517C0"/>
    <w:rsid w:val="00F51803"/>
    <w:rsid w:val="00F52D09"/>
    <w:rsid w:val="00F52E08"/>
    <w:rsid w:val="00F53A66"/>
    <w:rsid w:val="00F53DDD"/>
    <w:rsid w:val="00F5427C"/>
    <w:rsid w:val="00F5462D"/>
    <w:rsid w:val="00F54BC8"/>
    <w:rsid w:val="00F55B21"/>
    <w:rsid w:val="00F56A24"/>
    <w:rsid w:val="00F56E17"/>
    <w:rsid w:val="00F56EF6"/>
    <w:rsid w:val="00F57AE8"/>
    <w:rsid w:val="00F60082"/>
    <w:rsid w:val="00F619D5"/>
    <w:rsid w:val="00F61A9F"/>
    <w:rsid w:val="00F61B5F"/>
    <w:rsid w:val="00F62471"/>
    <w:rsid w:val="00F63C1A"/>
    <w:rsid w:val="00F63EB9"/>
    <w:rsid w:val="00F641C8"/>
    <w:rsid w:val="00F64696"/>
    <w:rsid w:val="00F65AA9"/>
    <w:rsid w:val="00F65F5C"/>
    <w:rsid w:val="00F65FB7"/>
    <w:rsid w:val="00F6658F"/>
    <w:rsid w:val="00F6768F"/>
    <w:rsid w:val="00F6773A"/>
    <w:rsid w:val="00F710CB"/>
    <w:rsid w:val="00F712D8"/>
    <w:rsid w:val="00F72381"/>
    <w:rsid w:val="00F72C2C"/>
    <w:rsid w:val="00F72E1F"/>
    <w:rsid w:val="00F76775"/>
    <w:rsid w:val="00F76CAB"/>
    <w:rsid w:val="00F772C6"/>
    <w:rsid w:val="00F803F7"/>
    <w:rsid w:val="00F813D1"/>
    <w:rsid w:val="00F815B5"/>
    <w:rsid w:val="00F81615"/>
    <w:rsid w:val="00F82273"/>
    <w:rsid w:val="00F829CD"/>
    <w:rsid w:val="00F84C7D"/>
    <w:rsid w:val="00F84FA0"/>
    <w:rsid w:val="00F85195"/>
    <w:rsid w:val="00F85EEF"/>
    <w:rsid w:val="00F86756"/>
    <w:rsid w:val="00F868E3"/>
    <w:rsid w:val="00F86B9A"/>
    <w:rsid w:val="00F875FC"/>
    <w:rsid w:val="00F92220"/>
    <w:rsid w:val="00F938BA"/>
    <w:rsid w:val="00F94B93"/>
    <w:rsid w:val="00F95397"/>
    <w:rsid w:val="00F961E6"/>
    <w:rsid w:val="00F97400"/>
    <w:rsid w:val="00F97919"/>
    <w:rsid w:val="00FA00FD"/>
    <w:rsid w:val="00FA06AF"/>
    <w:rsid w:val="00FA1046"/>
    <w:rsid w:val="00FA2C46"/>
    <w:rsid w:val="00FA3523"/>
    <w:rsid w:val="00FA3525"/>
    <w:rsid w:val="00FA490A"/>
    <w:rsid w:val="00FA5A53"/>
    <w:rsid w:val="00FB149E"/>
    <w:rsid w:val="00FB18EC"/>
    <w:rsid w:val="00FB2551"/>
    <w:rsid w:val="00FB3131"/>
    <w:rsid w:val="00FB32DF"/>
    <w:rsid w:val="00FB4769"/>
    <w:rsid w:val="00FB49D9"/>
    <w:rsid w:val="00FB4CDA"/>
    <w:rsid w:val="00FB4D85"/>
    <w:rsid w:val="00FB6481"/>
    <w:rsid w:val="00FB6D36"/>
    <w:rsid w:val="00FC0965"/>
    <w:rsid w:val="00FC0F81"/>
    <w:rsid w:val="00FC252F"/>
    <w:rsid w:val="00FC395C"/>
    <w:rsid w:val="00FC49D1"/>
    <w:rsid w:val="00FC558B"/>
    <w:rsid w:val="00FC593C"/>
    <w:rsid w:val="00FC5E8E"/>
    <w:rsid w:val="00FC70E7"/>
    <w:rsid w:val="00FD0D97"/>
    <w:rsid w:val="00FD3766"/>
    <w:rsid w:val="00FD47C4"/>
    <w:rsid w:val="00FD62E0"/>
    <w:rsid w:val="00FD702E"/>
    <w:rsid w:val="00FD71EB"/>
    <w:rsid w:val="00FD722A"/>
    <w:rsid w:val="00FE1857"/>
    <w:rsid w:val="00FE18CE"/>
    <w:rsid w:val="00FE2420"/>
    <w:rsid w:val="00FE247F"/>
    <w:rsid w:val="00FE2613"/>
    <w:rsid w:val="00FE2DCF"/>
    <w:rsid w:val="00FE3CC9"/>
    <w:rsid w:val="00FE3FA7"/>
    <w:rsid w:val="00FE4336"/>
    <w:rsid w:val="00FE5370"/>
    <w:rsid w:val="00FE5969"/>
    <w:rsid w:val="00FE7159"/>
    <w:rsid w:val="00FE7BE9"/>
    <w:rsid w:val="00FE7E58"/>
    <w:rsid w:val="00FF2A4E"/>
    <w:rsid w:val="00FF2FCE"/>
    <w:rsid w:val="00FF4CE2"/>
    <w:rsid w:val="00FF4DE4"/>
    <w:rsid w:val="00FF4F7D"/>
    <w:rsid w:val="00FF54DF"/>
    <w:rsid w:val="00FF6CAF"/>
    <w:rsid w:val="00FF6D9D"/>
    <w:rsid w:val="00FF712D"/>
    <w:rsid w:val="00FF7DD5"/>
    <w:rsid w:val="015C9998"/>
    <w:rsid w:val="017954C9"/>
    <w:rsid w:val="01CDCE0C"/>
    <w:rsid w:val="026836A3"/>
    <w:rsid w:val="0282B73D"/>
    <w:rsid w:val="0282D3E3"/>
    <w:rsid w:val="02A4AAD5"/>
    <w:rsid w:val="031BFEF1"/>
    <w:rsid w:val="031C606C"/>
    <w:rsid w:val="034A8E2F"/>
    <w:rsid w:val="041E879E"/>
    <w:rsid w:val="04216A36"/>
    <w:rsid w:val="04ADC2A5"/>
    <w:rsid w:val="04C6A353"/>
    <w:rsid w:val="05697D06"/>
    <w:rsid w:val="05A08F05"/>
    <w:rsid w:val="05CE00EB"/>
    <w:rsid w:val="05E6BFE6"/>
    <w:rsid w:val="061E2BD1"/>
    <w:rsid w:val="064B2665"/>
    <w:rsid w:val="0681EAD3"/>
    <w:rsid w:val="0697BCA9"/>
    <w:rsid w:val="06DCB398"/>
    <w:rsid w:val="0756ABF5"/>
    <w:rsid w:val="07639093"/>
    <w:rsid w:val="0765248C"/>
    <w:rsid w:val="076E2585"/>
    <w:rsid w:val="0783B85B"/>
    <w:rsid w:val="07A02FAB"/>
    <w:rsid w:val="07B2B832"/>
    <w:rsid w:val="07D164A2"/>
    <w:rsid w:val="07DE453E"/>
    <w:rsid w:val="07E9854D"/>
    <w:rsid w:val="08909372"/>
    <w:rsid w:val="08D6CC10"/>
    <w:rsid w:val="0902FA4C"/>
    <w:rsid w:val="090A3724"/>
    <w:rsid w:val="0914D5D6"/>
    <w:rsid w:val="094F2E13"/>
    <w:rsid w:val="096C53AB"/>
    <w:rsid w:val="098F33FC"/>
    <w:rsid w:val="099A6AAF"/>
    <w:rsid w:val="09DC9ABD"/>
    <w:rsid w:val="0A13BCE2"/>
    <w:rsid w:val="0A88890A"/>
    <w:rsid w:val="0A8AFA17"/>
    <w:rsid w:val="0AE05AC0"/>
    <w:rsid w:val="0B0F1A57"/>
    <w:rsid w:val="0B296BE0"/>
    <w:rsid w:val="0B369979"/>
    <w:rsid w:val="0BD0F8CA"/>
    <w:rsid w:val="0C016676"/>
    <w:rsid w:val="0C03B883"/>
    <w:rsid w:val="0C061A8C"/>
    <w:rsid w:val="0C36EED2"/>
    <w:rsid w:val="0C47AC1D"/>
    <w:rsid w:val="0C635998"/>
    <w:rsid w:val="0C80DB4E"/>
    <w:rsid w:val="0C916B4B"/>
    <w:rsid w:val="0CACC34D"/>
    <w:rsid w:val="0CAD8DF2"/>
    <w:rsid w:val="0CB1B661"/>
    <w:rsid w:val="0CC53C41"/>
    <w:rsid w:val="0CC77B63"/>
    <w:rsid w:val="0CD9B11D"/>
    <w:rsid w:val="0D24B1BE"/>
    <w:rsid w:val="0D704479"/>
    <w:rsid w:val="0D779C70"/>
    <w:rsid w:val="0D820665"/>
    <w:rsid w:val="0DE37C7E"/>
    <w:rsid w:val="0DEEEA91"/>
    <w:rsid w:val="0DF2C18E"/>
    <w:rsid w:val="0E03371B"/>
    <w:rsid w:val="0E1A9E22"/>
    <w:rsid w:val="0E36AF30"/>
    <w:rsid w:val="0E8E7371"/>
    <w:rsid w:val="0EDB020E"/>
    <w:rsid w:val="0F517354"/>
    <w:rsid w:val="0FFBF7D8"/>
    <w:rsid w:val="102B11CB"/>
    <w:rsid w:val="104C191F"/>
    <w:rsid w:val="105E9828"/>
    <w:rsid w:val="1069AECB"/>
    <w:rsid w:val="10731F6F"/>
    <w:rsid w:val="10893736"/>
    <w:rsid w:val="10BBADA7"/>
    <w:rsid w:val="1167E26E"/>
    <w:rsid w:val="117991DF"/>
    <w:rsid w:val="11825C4C"/>
    <w:rsid w:val="11FF7B71"/>
    <w:rsid w:val="12172DE8"/>
    <w:rsid w:val="129D4DE2"/>
    <w:rsid w:val="13282498"/>
    <w:rsid w:val="1343A151"/>
    <w:rsid w:val="13466F8C"/>
    <w:rsid w:val="1389A1FD"/>
    <w:rsid w:val="13955248"/>
    <w:rsid w:val="13A6CB2D"/>
    <w:rsid w:val="13B9C94E"/>
    <w:rsid w:val="13DC7F55"/>
    <w:rsid w:val="13F046F2"/>
    <w:rsid w:val="13FEE5FF"/>
    <w:rsid w:val="1401EA78"/>
    <w:rsid w:val="141B9FB1"/>
    <w:rsid w:val="148B235F"/>
    <w:rsid w:val="14B596FC"/>
    <w:rsid w:val="14F0A11B"/>
    <w:rsid w:val="1517E422"/>
    <w:rsid w:val="1566AEC9"/>
    <w:rsid w:val="159528A7"/>
    <w:rsid w:val="15FBBA70"/>
    <w:rsid w:val="161584DC"/>
    <w:rsid w:val="16978630"/>
    <w:rsid w:val="173DCCC5"/>
    <w:rsid w:val="17715849"/>
    <w:rsid w:val="1806DB6D"/>
    <w:rsid w:val="1835FC9C"/>
    <w:rsid w:val="18470366"/>
    <w:rsid w:val="187E5B03"/>
    <w:rsid w:val="18847CCF"/>
    <w:rsid w:val="18FE0E06"/>
    <w:rsid w:val="190C1686"/>
    <w:rsid w:val="190E7070"/>
    <w:rsid w:val="1920FCFE"/>
    <w:rsid w:val="194185CC"/>
    <w:rsid w:val="1989B1C1"/>
    <w:rsid w:val="19AE42FB"/>
    <w:rsid w:val="19E2D3C7"/>
    <w:rsid w:val="19E981F5"/>
    <w:rsid w:val="1A284F78"/>
    <w:rsid w:val="1A65E669"/>
    <w:rsid w:val="1A7F5145"/>
    <w:rsid w:val="1A89F82C"/>
    <w:rsid w:val="1AA26302"/>
    <w:rsid w:val="1AA8AB8E"/>
    <w:rsid w:val="1ABFF48D"/>
    <w:rsid w:val="1AD2C85A"/>
    <w:rsid w:val="1AE2ECC0"/>
    <w:rsid w:val="1AF0A93D"/>
    <w:rsid w:val="1C1AD8AC"/>
    <w:rsid w:val="1C2380E2"/>
    <w:rsid w:val="1C87F922"/>
    <w:rsid w:val="1CB221A0"/>
    <w:rsid w:val="1CC15283"/>
    <w:rsid w:val="1CCE1E06"/>
    <w:rsid w:val="1D7726A5"/>
    <w:rsid w:val="1D959425"/>
    <w:rsid w:val="1DB496C7"/>
    <w:rsid w:val="1DBB3FCF"/>
    <w:rsid w:val="1E412D7E"/>
    <w:rsid w:val="1E7B5177"/>
    <w:rsid w:val="1E85FE09"/>
    <w:rsid w:val="1EA7770A"/>
    <w:rsid w:val="1EAD66C5"/>
    <w:rsid w:val="1EB867D6"/>
    <w:rsid w:val="1EC5E2A4"/>
    <w:rsid w:val="1EF2E2C1"/>
    <w:rsid w:val="1F36B229"/>
    <w:rsid w:val="1F8BDDCC"/>
    <w:rsid w:val="1FE73996"/>
    <w:rsid w:val="1FF03EE8"/>
    <w:rsid w:val="2008FC4B"/>
    <w:rsid w:val="2120D9AD"/>
    <w:rsid w:val="2145E39A"/>
    <w:rsid w:val="214959FB"/>
    <w:rsid w:val="217EC4EE"/>
    <w:rsid w:val="21941FFA"/>
    <w:rsid w:val="21E42583"/>
    <w:rsid w:val="22262ED0"/>
    <w:rsid w:val="224D19F7"/>
    <w:rsid w:val="22946121"/>
    <w:rsid w:val="229D7178"/>
    <w:rsid w:val="22C618DC"/>
    <w:rsid w:val="2315C40A"/>
    <w:rsid w:val="231A954F"/>
    <w:rsid w:val="2323A5DE"/>
    <w:rsid w:val="232F4149"/>
    <w:rsid w:val="2380A8B8"/>
    <w:rsid w:val="23C467B4"/>
    <w:rsid w:val="241601E2"/>
    <w:rsid w:val="24190E51"/>
    <w:rsid w:val="2477485C"/>
    <w:rsid w:val="2485931A"/>
    <w:rsid w:val="249E5191"/>
    <w:rsid w:val="24CE2059"/>
    <w:rsid w:val="24DFE613"/>
    <w:rsid w:val="24EA45B5"/>
    <w:rsid w:val="24EFA45F"/>
    <w:rsid w:val="24F7271F"/>
    <w:rsid w:val="2500DF36"/>
    <w:rsid w:val="252C4820"/>
    <w:rsid w:val="25700282"/>
    <w:rsid w:val="2577FB66"/>
    <w:rsid w:val="259590E6"/>
    <w:rsid w:val="25C2A503"/>
    <w:rsid w:val="25F3E88F"/>
    <w:rsid w:val="2617D96F"/>
    <w:rsid w:val="262153A4"/>
    <w:rsid w:val="2631F48E"/>
    <w:rsid w:val="267AEF6D"/>
    <w:rsid w:val="269B5929"/>
    <w:rsid w:val="26DF074D"/>
    <w:rsid w:val="26E0F5E4"/>
    <w:rsid w:val="2708143D"/>
    <w:rsid w:val="271B6F41"/>
    <w:rsid w:val="273CB744"/>
    <w:rsid w:val="274385CB"/>
    <w:rsid w:val="27FB2642"/>
    <w:rsid w:val="28014FB2"/>
    <w:rsid w:val="28084CAA"/>
    <w:rsid w:val="2837298A"/>
    <w:rsid w:val="28E1EB21"/>
    <w:rsid w:val="294C1540"/>
    <w:rsid w:val="294CA3A1"/>
    <w:rsid w:val="29CB418A"/>
    <w:rsid w:val="2A7A7021"/>
    <w:rsid w:val="2A827647"/>
    <w:rsid w:val="2A9B52D5"/>
    <w:rsid w:val="2AB9DAA6"/>
    <w:rsid w:val="2ABAD98C"/>
    <w:rsid w:val="2AFA5F05"/>
    <w:rsid w:val="2AFA8643"/>
    <w:rsid w:val="2B48D1CC"/>
    <w:rsid w:val="2B4DA82B"/>
    <w:rsid w:val="2B62C26C"/>
    <w:rsid w:val="2BB05CE4"/>
    <w:rsid w:val="2C0FADA2"/>
    <w:rsid w:val="2C3E618C"/>
    <w:rsid w:val="2D98A47B"/>
    <w:rsid w:val="2DC1206B"/>
    <w:rsid w:val="2DC90CF5"/>
    <w:rsid w:val="2DDC4CA2"/>
    <w:rsid w:val="2E00C119"/>
    <w:rsid w:val="2E08DE17"/>
    <w:rsid w:val="2E3FBA86"/>
    <w:rsid w:val="2E4E0216"/>
    <w:rsid w:val="2EA077B6"/>
    <w:rsid w:val="2F0FB383"/>
    <w:rsid w:val="2FB8A54E"/>
    <w:rsid w:val="30049926"/>
    <w:rsid w:val="307D2D40"/>
    <w:rsid w:val="30876AC8"/>
    <w:rsid w:val="30B80F26"/>
    <w:rsid w:val="30BC9055"/>
    <w:rsid w:val="30D16199"/>
    <w:rsid w:val="3110F1E1"/>
    <w:rsid w:val="312AD4BE"/>
    <w:rsid w:val="31B4FF0A"/>
    <w:rsid w:val="3236A2A8"/>
    <w:rsid w:val="32464C51"/>
    <w:rsid w:val="324F7711"/>
    <w:rsid w:val="334B70C1"/>
    <w:rsid w:val="3352A8DE"/>
    <w:rsid w:val="3359C3A8"/>
    <w:rsid w:val="337D27D2"/>
    <w:rsid w:val="33D53F54"/>
    <w:rsid w:val="33DD33C9"/>
    <w:rsid w:val="33F6A427"/>
    <w:rsid w:val="3423DF3C"/>
    <w:rsid w:val="34931F9A"/>
    <w:rsid w:val="354397BE"/>
    <w:rsid w:val="356CB339"/>
    <w:rsid w:val="35D1F1BC"/>
    <w:rsid w:val="36118ED9"/>
    <w:rsid w:val="36498F73"/>
    <w:rsid w:val="364D92DF"/>
    <w:rsid w:val="36562106"/>
    <w:rsid w:val="365CA5B8"/>
    <w:rsid w:val="366F3A2D"/>
    <w:rsid w:val="3688702D"/>
    <w:rsid w:val="3710729D"/>
    <w:rsid w:val="372A7BAB"/>
    <w:rsid w:val="37CF93C1"/>
    <w:rsid w:val="37FA09B0"/>
    <w:rsid w:val="38B9A14C"/>
    <w:rsid w:val="38DEC4D2"/>
    <w:rsid w:val="393374DF"/>
    <w:rsid w:val="39738068"/>
    <w:rsid w:val="3992C766"/>
    <w:rsid w:val="39AB9B6D"/>
    <w:rsid w:val="39B9A3ED"/>
    <w:rsid w:val="39C12649"/>
    <w:rsid w:val="39D17CC2"/>
    <w:rsid w:val="3A3783F3"/>
    <w:rsid w:val="3AB2DD99"/>
    <w:rsid w:val="3B033545"/>
    <w:rsid w:val="3C43DFDC"/>
    <w:rsid w:val="3C5F88AC"/>
    <w:rsid w:val="3C871D2C"/>
    <w:rsid w:val="3C9AE46E"/>
    <w:rsid w:val="3CAE4D86"/>
    <w:rsid w:val="3CC49735"/>
    <w:rsid w:val="3D1D210B"/>
    <w:rsid w:val="3D1F7AC2"/>
    <w:rsid w:val="3D6AEDB2"/>
    <w:rsid w:val="3D6F24B5"/>
    <w:rsid w:val="3D91F472"/>
    <w:rsid w:val="3DA94BFD"/>
    <w:rsid w:val="3DF24D13"/>
    <w:rsid w:val="3E062606"/>
    <w:rsid w:val="3E120A94"/>
    <w:rsid w:val="3E298340"/>
    <w:rsid w:val="3E8605E1"/>
    <w:rsid w:val="3F141B02"/>
    <w:rsid w:val="3F3F04A5"/>
    <w:rsid w:val="3F42E0F1"/>
    <w:rsid w:val="3F5BF052"/>
    <w:rsid w:val="3F719ADA"/>
    <w:rsid w:val="3FA8DA76"/>
    <w:rsid w:val="3FAFD7C6"/>
    <w:rsid w:val="3FEE5BA3"/>
    <w:rsid w:val="405187AD"/>
    <w:rsid w:val="4055EBA0"/>
    <w:rsid w:val="40A6C577"/>
    <w:rsid w:val="40C6F863"/>
    <w:rsid w:val="40DDF8B5"/>
    <w:rsid w:val="41070BB6"/>
    <w:rsid w:val="411062FF"/>
    <w:rsid w:val="413A2995"/>
    <w:rsid w:val="4152C321"/>
    <w:rsid w:val="4177883A"/>
    <w:rsid w:val="41CD677E"/>
    <w:rsid w:val="424DB74E"/>
    <w:rsid w:val="4251844C"/>
    <w:rsid w:val="425737BB"/>
    <w:rsid w:val="428FE796"/>
    <w:rsid w:val="43394F9D"/>
    <w:rsid w:val="43421349"/>
    <w:rsid w:val="4391EF4B"/>
    <w:rsid w:val="43C4F09C"/>
    <w:rsid w:val="4436D083"/>
    <w:rsid w:val="44386AEC"/>
    <w:rsid w:val="4476058E"/>
    <w:rsid w:val="450546A7"/>
    <w:rsid w:val="451D4EB3"/>
    <w:rsid w:val="45332081"/>
    <w:rsid w:val="45DB3418"/>
    <w:rsid w:val="460A43B0"/>
    <w:rsid w:val="461037C0"/>
    <w:rsid w:val="4621BE21"/>
    <w:rsid w:val="468BBAF1"/>
    <w:rsid w:val="46A7C283"/>
    <w:rsid w:val="46D37061"/>
    <w:rsid w:val="46EF8016"/>
    <w:rsid w:val="4706048A"/>
    <w:rsid w:val="473388B1"/>
    <w:rsid w:val="473B2624"/>
    <w:rsid w:val="476199C3"/>
    <w:rsid w:val="477D9E34"/>
    <w:rsid w:val="478E834B"/>
    <w:rsid w:val="4795B3E4"/>
    <w:rsid w:val="479992C7"/>
    <w:rsid w:val="47A9AD7E"/>
    <w:rsid w:val="47C95E63"/>
    <w:rsid w:val="485FACF2"/>
    <w:rsid w:val="487D219A"/>
    <w:rsid w:val="488AD4A2"/>
    <w:rsid w:val="48A1D4EB"/>
    <w:rsid w:val="4979CFA1"/>
    <w:rsid w:val="498D82DB"/>
    <w:rsid w:val="49906316"/>
    <w:rsid w:val="49953A4E"/>
    <w:rsid w:val="49DA1EA6"/>
    <w:rsid w:val="49E7167C"/>
    <w:rsid w:val="4A8ECD4B"/>
    <w:rsid w:val="4A977A16"/>
    <w:rsid w:val="4ABCF137"/>
    <w:rsid w:val="4AE58034"/>
    <w:rsid w:val="4C455162"/>
    <w:rsid w:val="4CBAA7DB"/>
    <w:rsid w:val="4CE2006E"/>
    <w:rsid w:val="4D33D3F8"/>
    <w:rsid w:val="4D542C56"/>
    <w:rsid w:val="4DD9FBDE"/>
    <w:rsid w:val="4E3AA2BD"/>
    <w:rsid w:val="4E5816A8"/>
    <w:rsid w:val="4E93D0DC"/>
    <w:rsid w:val="4EA31F2F"/>
    <w:rsid w:val="4F6A840F"/>
    <w:rsid w:val="4F75CC3F"/>
    <w:rsid w:val="5081A7BA"/>
    <w:rsid w:val="508A4B47"/>
    <w:rsid w:val="5099F3A9"/>
    <w:rsid w:val="50BCF2B7"/>
    <w:rsid w:val="50C729F3"/>
    <w:rsid w:val="510E45FA"/>
    <w:rsid w:val="51B6A2F6"/>
    <w:rsid w:val="52A3B868"/>
    <w:rsid w:val="5336643C"/>
    <w:rsid w:val="5369333C"/>
    <w:rsid w:val="5401C736"/>
    <w:rsid w:val="541B29D5"/>
    <w:rsid w:val="541BC87E"/>
    <w:rsid w:val="542377A0"/>
    <w:rsid w:val="542BA5D4"/>
    <w:rsid w:val="5483E2E8"/>
    <w:rsid w:val="54DB1B6E"/>
    <w:rsid w:val="54F1F456"/>
    <w:rsid w:val="556F8960"/>
    <w:rsid w:val="5631518B"/>
    <w:rsid w:val="56A90F8F"/>
    <w:rsid w:val="56B413C6"/>
    <w:rsid w:val="570EF1B1"/>
    <w:rsid w:val="5767722C"/>
    <w:rsid w:val="5780B031"/>
    <w:rsid w:val="579451FB"/>
    <w:rsid w:val="57D72568"/>
    <w:rsid w:val="57E015F5"/>
    <w:rsid w:val="57E77950"/>
    <w:rsid w:val="57FE107B"/>
    <w:rsid w:val="582B63E6"/>
    <w:rsid w:val="583BC5AC"/>
    <w:rsid w:val="58C63002"/>
    <w:rsid w:val="598A67D1"/>
    <w:rsid w:val="59C15034"/>
    <w:rsid w:val="59EC95EC"/>
    <w:rsid w:val="59EE1AE5"/>
    <w:rsid w:val="5A03933A"/>
    <w:rsid w:val="5A7BA336"/>
    <w:rsid w:val="5A8440D4"/>
    <w:rsid w:val="5B6879DA"/>
    <w:rsid w:val="5B9095CE"/>
    <w:rsid w:val="5B9E2A13"/>
    <w:rsid w:val="5BC83E24"/>
    <w:rsid w:val="5C18EDF8"/>
    <w:rsid w:val="5C387034"/>
    <w:rsid w:val="5C4BC40B"/>
    <w:rsid w:val="5CD8ED1F"/>
    <w:rsid w:val="5D0051C6"/>
    <w:rsid w:val="5D173FE7"/>
    <w:rsid w:val="5D3B33FC"/>
    <w:rsid w:val="5D73B54D"/>
    <w:rsid w:val="5D75021D"/>
    <w:rsid w:val="5D890A4C"/>
    <w:rsid w:val="5DC9FFD7"/>
    <w:rsid w:val="5DEBE72B"/>
    <w:rsid w:val="5E1EB930"/>
    <w:rsid w:val="5E1F52DE"/>
    <w:rsid w:val="5E2306B8"/>
    <w:rsid w:val="5E72FDD3"/>
    <w:rsid w:val="5EB7052F"/>
    <w:rsid w:val="5F641688"/>
    <w:rsid w:val="5F7A52E9"/>
    <w:rsid w:val="5F7D2795"/>
    <w:rsid w:val="5F7F1C3B"/>
    <w:rsid w:val="5F9105DF"/>
    <w:rsid w:val="5F9C484C"/>
    <w:rsid w:val="5FE68CF6"/>
    <w:rsid w:val="604BEF80"/>
    <w:rsid w:val="605CD606"/>
    <w:rsid w:val="60DCE73C"/>
    <w:rsid w:val="6100243E"/>
    <w:rsid w:val="61287A79"/>
    <w:rsid w:val="61312ECC"/>
    <w:rsid w:val="618F9924"/>
    <w:rsid w:val="620CC8BE"/>
    <w:rsid w:val="626F39F0"/>
    <w:rsid w:val="6294D5D3"/>
    <w:rsid w:val="62B73B67"/>
    <w:rsid w:val="62FCEC81"/>
    <w:rsid w:val="632B6985"/>
    <w:rsid w:val="63543260"/>
    <w:rsid w:val="63624491"/>
    <w:rsid w:val="6373DCCE"/>
    <w:rsid w:val="639476C8"/>
    <w:rsid w:val="63B95DCA"/>
    <w:rsid w:val="63C0C6A4"/>
    <w:rsid w:val="63F2818F"/>
    <w:rsid w:val="641AA7BF"/>
    <w:rsid w:val="64A97C1C"/>
    <w:rsid w:val="64C75DED"/>
    <w:rsid w:val="64D6093A"/>
    <w:rsid w:val="650C5B27"/>
    <w:rsid w:val="652FD16D"/>
    <w:rsid w:val="664DB189"/>
    <w:rsid w:val="66A55BF3"/>
    <w:rsid w:val="6731781F"/>
    <w:rsid w:val="67511B64"/>
    <w:rsid w:val="6779A114"/>
    <w:rsid w:val="679B8E77"/>
    <w:rsid w:val="6803C0C8"/>
    <w:rsid w:val="68351799"/>
    <w:rsid w:val="683F2D2D"/>
    <w:rsid w:val="68C40A9E"/>
    <w:rsid w:val="68DB5753"/>
    <w:rsid w:val="68DD2546"/>
    <w:rsid w:val="69080CD2"/>
    <w:rsid w:val="695F08E1"/>
    <w:rsid w:val="696A48F0"/>
    <w:rsid w:val="6AA6D7A1"/>
    <w:rsid w:val="6AEBA8CE"/>
    <w:rsid w:val="6AFAD942"/>
    <w:rsid w:val="6B061951"/>
    <w:rsid w:val="6B1B746A"/>
    <w:rsid w:val="6B328F8B"/>
    <w:rsid w:val="6B61C71A"/>
    <w:rsid w:val="6B93AAAB"/>
    <w:rsid w:val="6BD4CDD5"/>
    <w:rsid w:val="6BFA1898"/>
    <w:rsid w:val="6C6777B6"/>
    <w:rsid w:val="6CA9D761"/>
    <w:rsid w:val="6D280C72"/>
    <w:rsid w:val="6D2F7B0C"/>
    <w:rsid w:val="6D527818"/>
    <w:rsid w:val="6DCAF4DE"/>
    <w:rsid w:val="6DD15548"/>
    <w:rsid w:val="6E037CCE"/>
    <w:rsid w:val="6E946FD3"/>
    <w:rsid w:val="6EB57000"/>
    <w:rsid w:val="6F121EED"/>
    <w:rsid w:val="6F510847"/>
    <w:rsid w:val="6F857C07"/>
    <w:rsid w:val="6FC4FDC1"/>
    <w:rsid w:val="6FD8197D"/>
    <w:rsid w:val="6FE103BA"/>
    <w:rsid w:val="700F2EB9"/>
    <w:rsid w:val="707CCE7F"/>
    <w:rsid w:val="70864F9C"/>
    <w:rsid w:val="708855C4"/>
    <w:rsid w:val="710295A0"/>
    <w:rsid w:val="7108F60A"/>
    <w:rsid w:val="719301F4"/>
    <w:rsid w:val="719969E6"/>
    <w:rsid w:val="7214DDB9"/>
    <w:rsid w:val="721DD202"/>
    <w:rsid w:val="72DC6B25"/>
    <w:rsid w:val="730A0FB0"/>
    <w:rsid w:val="730A53B3"/>
    <w:rsid w:val="73369CCE"/>
    <w:rsid w:val="7341B24A"/>
    <w:rsid w:val="738E8297"/>
    <w:rsid w:val="73D8A8CC"/>
    <w:rsid w:val="74010C5A"/>
    <w:rsid w:val="743A3662"/>
    <w:rsid w:val="745AB26C"/>
    <w:rsid w:val="74A4BB78"/>
    <w:rsid w:val="74B92161"/>
    <w:rsid w:val="74E3E694"/>
    <w:rsid w:val="75362325"/>
    <w:rsid w:val="7571FEBD"/>
    <w:rsid w:val="75EDB657"/>
    <w:rsid w:val="7623F264"/>
    <w:rsid w:val="766ABA06"/>
    <w:rsid w:val="7685B477"/>
    <w:rsid w:val="76BB4943"/>
    <w:rsid w:val="76BE3F31"/>
    <w:rsid w:val="76E4F4E5"/>
    <w:rsid w:val="7713A6AA"/>
    <w:rsid w:val="7756C47A"/>
    <w:rsid w:val="77758DA7"/>
    <w:rsid w:val="77AE1065"/>
    <w:rsid w:val="77F83701"/>
    <w:rsid w:val="780EA296"/>
    <w:rsid w:val="7845924F"/>
    <w:rsid w:val="785C88C7"/>
    <w:rsid w:val="788B6FA0"/>
    <w:rsid w:val="7899C3DF"/>
    <w:rsid w:val="78F294DB"/>
    <w:rsid w:val="790DA785"/>
    <w:rsid w:val="7935E31A"/>
    <w:rsid w:val="79C6C865"/>
    <w:rsid w:val="7A2A42C5"/>
    <w:rsid w:val="7A39F268"/>
    <w:rsid w:val="7A9AD035"/>
    <w:rsid w:val="7ADD0FB3"/>
    <w:rsid w:val="7B178BED"/>
    <w:rsid w:val="7B293B6F"/>
    <w:rsid w:val="7B510361"/>
    <w:rsid w:val="7B6F6C1B"/>
    <w:rsid w:val="7B708531"/>
    <w:rsid w:val="7C24520E"/>
    <w:rsid w:val="7C39C7C4"/>
    <w:rsid w:val="7C433241"/>
    <w:rsid w:val="7CBB9FCC"/>
    <w:rsid w:val="7D58BE61"/>
    <w:rsid w:val="7DD0CE7A"/>
    <w:rsid w:val="7DF6B907"/>
    <w:rsid w:val="7DFCD0BB"/>
    <w:rsid w:val="7E007DDA"/>
    <w:rsid w:val="7E0824B1"/>
    <w:rsid w:val="7E2C176E"/>
    <w:rsid w:val="7E54EDAF"/>
    <w:rsid w:val="7E8924C1"/>
    <w:rsid w:val="7EB3E359"/>
    <w:rsid w:val="7EBC75A7"/>
    <w:rsid w:val="7EC5077D"/>
    <w:rsid w:val="7EE6E330"/>
    <w:rsid w:val="7F235FA2"/>
    <w:rsid w:val="7F2BDA1F"/>
    <w:rsid w:val="7F59686B"/>
    <w:rsid w:val="7F937738"/>
    <w:rsid w:val="7F9FDC6F"/>
    <w:rsid w:val="7FC3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48C9E0"/>
  <w15:docId w15:val="{96AF605A-A397-488D-A9F2-2389A0AC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link w:val="FooterChar"/>
    <w:uiPriority w:val="99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8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5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9"/>
      </w:numPr>
    </w:pPr>
  </w:style>
  <w:style w:type="paragraph" w:customStyle="1" w:styleId="Numberdigit">
    <w:name w:val="Number digit"/>
    <w:basedOn w:val="Body"/>
    <w:uiPriority w:val="2"/>
    <w:rsid w:val="00857C5A"/>
    <w:pPr>
      <w:ind w:left="680" w:hanging="283"/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1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ilvl w:val="0"/>
        <w:numId w:val="0"/>
      </w:numPr>
      <w:ind w:left="964" w:hanging="284"/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1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</w:style>
  <w:style w:type="numbering" w:customStyle="1" w:styleId="ZZNumberslowerroman">
    <w:name w:val="ZZ Numbers lower roman"/>
    <w:basedOn w:val="ZZQuotebullets"/>
    <w:rsid w:val="00721CFB"/>
    <w:pPr>
      <w:numPr>
        <w:numId w:val="18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11"/>
      </w:numPr>
    </w:pPr>
  </w:style>
  <w:style w:type="paragraph" w:customStyle="1" w:styleId="Quotebullet1">
    <w:name w:val="Quote bullet 1"/>
    <w:basedOn w:val="Quotetext"/>
    <w:rsid w:val="008E7B49"/>
    <w:pPr>
      <w:numPr>
        <w:numId w:val="2"/>
      </w:numPr>
      <w:tabs>
        <w:tab w:val="num" w:pos="397"/>
      </w:tabs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2"/>
      </w:numPr>
      <w:tabs>
        <w:tab w:val="num" w:pos="794"/>
      </w:tabs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A05862"/>
    <w:rPr>
      <w:rFonts w:ascii="Arial" w:hAnsi="Arial" w:cs="Arial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9D3D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styleId="Mention">
    <w:name w:val="Mention"/>
    <w:basedOn w:val="DefaultParagraphFont"/>
    <w:uiPriority w:val="99"/>
    <w:unhideWhenUsed/>
    <w:rsid w:val="00605A8A"/>
    <w:rPr>
      <w:color w:val="2B579A"/>
      <w:shd w:val="clear" w:color="auto" w:fill="E1DFDD"/>
    </w:rPr>
  </w:style>
  <w:style w:type="paragraph" w:customStyle="1" w:styleId="rpl-anchor-linksitem">
    <w:name w:val="rpl-anchor-links__item"/>
    <w:basedOn w:val="Normal"/>
    <w:rsid w:val="00D93C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rpl-text-label">
    <w:name w:val="rpl-text-label"/>
    <w:basedOn w:val="DefaultParagraphFont"/>
    <w:rsid w:val="00D93C3D"/>
  </w:style>
  <w:style w:type="paragraph" w:styleId="Caption">
    <w:name w:val="caption"/>
    <w:basedOn w:val="Normal"/>
    <w:next w:val="Normal"/>
    <w:uiPriority w:val="35"/>
    <w:unhideWhenUsed/>
    <w:qFormat/>
    <w:rsid w:val="00E816BD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3266C0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32"/>
      <w:szCs w:val="3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266C0"/>
    <w:rPr>
      <w:rFonts w:ascii="Arial" w:hAnsi="Arial" w:cs="Arial"/>
      <w:b/>
      <w:color w:val="53565A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CB3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betterhealth.vic.gov.au/health/healthyliving/bites-and-stings-first-aid" TargetMode="External"/><Relationship Id="rId26" Type="http://schemas.openxmlformats.org/officeDocument/2006/relationships/hyperlink" Target="https://www.cdc.gov/healthywater/swimming/residential/animals/dead-animals-and-pools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vic.gov.au/water/aquatic-facility-incident-response-procedures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health.vic.gov.au/water/aquatic-facilities" TargetMode="External"/><Relationship Id="rId25" Type="http://schemas.openxmlformats.org/officeDocument/2006/relationships/hyperlink" Target="https://www.cdc.gov/healthywater/swimming/residential/animals/birds-and-pools.html" TargetMode="External"/><Relationship Id="rId33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etterhealth.vic.gov.au/health/conditionsandtreatments/gastroenteritis-cryptosporidiosis" TargetMode="External"/><Relationship Id="rId20" Type="http://schemas.openxmlformats.org/officeDocument/2006/relationships/hyperlink" Target="https://www.health.vic.gov.au/water/aquatic-facility-incident-response-procedures" TargetMode="External"/><Relationship Id="rId29" Type="http://schemas.openxmlformats.org/officeDocument/2006/relationships/hyperlink" Target="mailto:water@healt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health.vic.gov.au/water/water-quality-guidelines-for-public-aquatic-facilities" TargetMode="External"/><Relationship Id="rId32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www.health.vic.gov.au/water/aquatic-facility-incident-response-procedures" TargetMode="External"/><Relationship Id="rId28" Type="http://schemas.openxmlformats.org/officeDocument/2006/relationships/hyperlink" Target="https://doi.org/10.3390/ani11113307" TargetMode="External"/><Relationship Id="rId36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water/aquatic-facility-incident-response-procedures" TargetMode="External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https://www.health.vic.gov.au/water/aquatic-facility-incident-response-procedures" TargetMode="External"/><Relationship Id="rId27" Type="http://schemas.openxmlformats.org/officeDocument/2006/relationships/hyperlink" Target="https://www.cdc.gov/parasites/crypto/materials.html" TargetMode="External"/><Relationship Id="rId30" Type="http://schemas.openxmlformats.org/officeDocument/2006/relationships/hyperlink" Target="https://www.health.vic.gov.au/water/aquatic-facility-incident-response-procedures" TargetMode="Externa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ealth.vic.gov.au/water/water-quality-guidelines-for-public-aquatic-facilities" TargetMode="External"/><Relationship Id="rId2" Type="http://schemas.openxmlformats.org/officeDocument/2006/relationships/hyperlink" Target="https://www.health.vic.gov.au/water/water-quality-guidelines-for-public-aquatic-facilities" TargetMode="External"/><Relationship Id="rId1" Type="http://schemas.openxmlformats.org/officeDocument/2006/relationships/hyperlink" Target="https://www.phta.org/pub/?id=0967EF7A-1866-DAAC-99FB-473E90E2CCCF" TargetMode="External"/><Relationship Id="rId5" Type="http://schemas.openxmlformats.org/officeDocument/2006/relationships/hyperlink" Target="https://www.wildlife.vic.gov.au/__data/assets/pdf_file/0034/549178/Living-with-snakes-fact-sheet.pdf" TargetMode="External"/><Relationship Id="rId4" Type="http://schemas.openxmlformats.org/officeDocument/2006/relationships/hyperlink" Target="https://www.health.vic.gov.au/water/water-quality-guidelines-for-public-aquatic-facil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d008163-efe8-41c9-8a6e-39d389fb6c27">
      <UserInfo>
        <DisplayName>Jennifer O'Connor (Health)</DisplayName>
        <AccountId>23</AccountId>
        <AccountType/>
      </UserInfo>
      <UserInfo>
        <DisplayName>Alexander X Luisetto (Health)</DisplayName>
        <AccountId>66</AccountId>
        <AccountType/>
      </UserInfo>
      <UserInfo>
        <DisplayName>Rachael Poon (Health)</DisplayName>
        <AccountId>15</AccountId>
        <AccountType/>
      </UserInfo>
      <UserInfo>
        <DisplayName>Jeremy Turnbull (Health)</DisplayName>
        <AccountId>28</AccountId>
        <AccountType/>
      </UserInfo>
    </SharedWithUsers>
    <lcf76f155ced4ddcb4097134ff3c332f xmlns="add73ec2-c5fa-4fd3-8424-81af2714d9e8">
      <Terms xmlns="http://schemas.microsoft.com/office/infopath/2007/PartnerControls"/>
    </lcf76f155ced4ddcb4097134ff3c332f>
    <TaxCatchAll xmlns="5ce0f2b5-5be5-4508-bce9-d7011ece065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41A90C2B1EB4FA6FF32C97F5625AE" ma:contentTypeVersion="16" ma:contentTypeDescription="Create a new document." ma:contentTypeScope="" ma:versionID="0dc52b0aeba52fb357afc6a777263bd4">
  <xsd:schema xmlns:xsd="http://www.w3.org/2001/XMLSchema" xmlns:xs="http://www.w3.org/2001/XMLSchema" xmlns:p="http://schemas.microsoft.com/office/2006/metadata/properties" xmlns:ns2="add73ec2-c5fa-4fd3-8424-81af2714d9e8" xmlns:ns3="9d008163-efe8-41c9-8a6e-39d389fb6c27" xmlns:ns4="5ce0f2b5-5be5-4508-bce9-d7011ece0659" targetNamespace="http://schemas.microsoft.com/office/2006/metadata/properties" ma:root="true" ma:fieldsID="30db258c81a87f706b6b65c1db00d8dc" ns2:_="" ns3:_="" ns4:_="">
    <xsd:import namespace="add73ec2-c5fa-4fd3-8424-81af2714d9e8"/>
    <xsd:import namespace="9d008163-efe8-41c9-8a6e-39d389fb6c27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73ec2-c5fa-4fd3-8424-81af2714d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08163-efe8-41c9-8a6e-39d389fb6c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1ccadf6-ddd2-490e-b31b-f975c587495c}" ma:internalName="TaxCatchAll" ma:showField="CatchAllData" ma:web="9d008163-efe8-41c9-8a6e-39d389fb6c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9d008163-efe8-41c9-8a6e-39d389fb6c27"/>
    <ds:schemaRef ds:uri="add73ec2-c5fa-4fd3-8424-81af2714d9e8"/>
    <ds:schemaRef ds:uri="5ce0f2b5-5be5-4508-bce9-d7011ece0659"/>
  </ds:schemaRefs>
</ds:datastoreItem>
</file>

<file path=customXml/itemProps3.xml><?xml version="1.0" encoding="utf-8"?>
<ds:datastoreItem xmlns:ds="http://schemas.openxmlformats.org/officeDocument/2006/customXml" ds:itemID="{6DC87532-15FF-4845-8411-295D4E0C1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d73ec2-c5fa-4fd3-8424-81af2714d9e8"/>
    <ds:schemaRef ds:uri="9d008163-efe8-41c9-8a6e-39d389fb6c27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A955DE-86B4-436F-831F-3F3C72EBE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2376</Words>
  <Characters>14259</Characters>
  <Application>Microsoft Office Word</Application>
  <DocSecurity>0</DocSecurity>
  <Lines>264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Animals in aquatic facilies</vt:lpstr>
    </vt:vector>
  </TitlesOfParts>
  <Manager/>
  <Company>Victoria State Government, Department of Health</Company>
  <LinksUpToDate>false</LinksUpToDate>
  <CharactersWithSpaces>16474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Animals in aquatic facilies</dc:title>
  <dc:subject>Public health management of swimming pools</dc:subject>
  <dc:creator>Water</dc:creator>
  <cp:keywords>swimming pools, water quality, animals</cp:keywords>
  <dc:description/>
  <cp:lastModifiedBy>Sarah Luscombe (Health)</cp:lastModifiedBy>
  <cp:revision>2</cp:revision>
  <cp:lastPrinted>2020-03-30T03:28:00Z</cp:lastPrinted>
  <dcterms:created xsi:type="dcterms:W3CDTF">2024-01-02T00:06:00Z</dcterms:created>
  <dcterms:modified xsi:type="dcterms:W3CDTF">2024-01-02T00:06:00Z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0x01010085541A90C2B1EB4FA6FF32C97F5625AE</vt:lpwstr>
  </property>
  <property fmtid="{D5CDD505-2E9C-101B-9397-08002B2CF9AE}" pid="4" name="version">
    <vt:lpwstr>v5 12032021</vt:lpwstr>
  </property>
  <property fmtid="{D5CDD505-2E9C-101B-9397-08002B2CF9AE}" pid="5" name="MediaServiceImageTags">
    <vt:lpwstr/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2023-11-13T06:11:03Z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3a78237b-943f-4c30-8650-fe88dd0ed3fd</vt:lpwstr>
  </property>
  <property fmtid="{D5CDD505-2E9C-101B-9397-08002B2CF9AE}" pid="12" name="MSIP_Label_43e64453-338c-4f93-8a4d-0039a0a41f2a_ContentBits">
    <vt:lpwstr>2</vt:lpwstr>
  </property>
  <property fmtid="{D5CDD505-2E9C-101B-9397-08002B2CF9AE}" pid="13" name="GrammarlyDocumentId">
    <vt:lpwstr>04c25298ad13948fd1abf9c070f543e1f3cb08524ef029fe628e54fc8a656c09</vt:lpwstr>
  </property>
</Properties>
</file>