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629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D8D52D4" wp14:editId="71AF567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8D6697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4A0E77" w14:textId="77777777" w:rsidTr="00B07FF7">
        <w:trPr>
          <w:trHeight w:val="622"/>
        </w:trPr>
        <w:tc>
          <w:tcPr>
            <w:tcW w:w="10348" w:type="dxa"/>
            <w:tcMar>
              <w:top w:w="1531" w:type="dxa"/>
              <w:left w:w="0" w:type="dxa"/>
              <w:right w:w="0" w:type="dxa"/>
            </w:tcMar>
          </w:tcPr>
          <w:p w14:paraId="649989D8" w14:textId="51ACB93E" w:rsidR="003B5733" w:rsidRPr="003B5733" w:rsidRDefault="0076180D" w:rsidP="003B5733">
            <w:pPr>
              <w:pStyle w:val="Documenttitle"/>
            </w:pPr>
            <w:r>
              <w:t xml:space="preserve">Victorian Community Pharmacist Statewide Pilot </w:t>
            </w:r>
          </w:p>
        </w:tc>
      </w:tr>
      <w:tr w:rsidR="003B5733" w14:paraId="16DD7BF1" w14:textId="77777777" w:rsidTr="00B07FF7">
        <w:tc>
          <w:tcPr>
            <w:tcW w:w="10348" w:type="dxa"/>
          </w:tcPr>
          <w:p w14:paraId="4119D3C1" w14:textId="5BC78668" w:rsidR="003B5733" w:rsidRPr="00A1389F" w:rsidRDefault="0076180D" w:rsidP="005F44C0">
            <w:pPr>
              <w:pStyle w:val="Documentsubtitle"/>
            </w:pPr>
            <w:r>
              <w:t xml:space="preserve">Privacy Collection Notice </w:t>
            </w:r>
          </w:p>
        </w:tc>
      </w:tr>
      <w:tr w:rsidR="003B5733" w14:paraId="782DF695" w14:textId="77777777" w:rsidTr="00B07FF7">
        <w:tc>
          <w:tcPr>
            <w:tcW w:w="10348" w:type="dxa"/>
          </w:tcPr>
          <w:p w14:paraId="49E88472" w14:textId="77777777" w:rsidR="003B5733" w:rsidRPr="001E5058" w:rsidRDefault="00000000" w:rsidP="001E5058">
            <w:pPr>
              <w:pStyle w:val="Bannermarking"/>
            </w:pPr>
            <w:fldSimple w:instr=" FILLIN  &quot;Type the protective marking&quot; \d OFFICIAL \o  \* MERGEFORMAT ">
              <w:r w:rsidR="0076180D">
                <w:t>OFFICIAL</w:t>
              </w:r>
            </w:fldSimple>
          </w:p>
        </w:tc>
      </w:tr>
    </w:tbl>
    <w:p w14:paraId="18A1B173" w14:textId="271F8ADA" w:rsidR="007173CA" w:rsidRDefault="007173CA" w:rsidP="00D079AA">
      <w:pPr>
        <w:pStyle w:val="Body"/>
      </w:pPr>
    </w:p>
    <w:p w14:paraId="0E213DE8"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2CFB7E2" w14:textId="77777777" w:rsidR="0076180D" w:rsidRPr="00992D5C" w:rsidRDefault="0076180D" w:rsidP="0076180D">
      <w:pPr>
        <w:spacing w:line="257" w:lineRule="auto"/>
        <w:rPr>
          <w:rFonts w:eastAsia="Arial" w:cs="Arial"/>
          <w:color w:val="000000"/>
          <w:szCs w:val="21"/>
        </w:rPr>
      </w:pPr>
      <w:bookmarkStart w:id="0" w:name="_Hlk41913885"/>
    </w:p>
    <w:p w14:paraId="0C6AF7DD" w14:textId="50772758" w:rsidR="0076180D" w:rsidRPr="00992D5C" w:rsidRDefault="0076180D" w:rsidP="0076180D">
      <w:pPr>
        <w:spacing w:line="257" w:lineRule="auto"/>
        <w:rPr>
          <w:rFonts w:eastAsia="Times"/>
          <w:color w:val="000000"/>
          <w:sz w:val="24"/>
          <w:szCs w:val="24"/>
        </w:rPr>
      </w:pPr>
      <w:r w:rsidRPr="00992D5C">
        <w:rPr>
          <w:rFonts w:eastAsia="Times"/>
          <w:color w:val="000000"/>
          <w:sz w:val="24"/>
          <w:szCs w:val="24"/>
        </w:rPr>
        <w:t>The Department of Health (the department) is committed to protecting your privacy. The department collects and handles personal and health information in this EOI form for the purposes of implementing the Victorian Community Pharmacist Statewide Pilot.</w:t>
      </w:r>
    </w:p>
    <w:p w14:paraId="7EB395F9" w14:textId="37B4B8EF" w:rsidR="0076180D" w:rsidRPr="00992D5C" w:rsidRDefault="0076180D" w:rsidP="0076180D">
      <w:pPr>
        <w:spacing w:line="257" w:lineRule="auto"/>
        <w:rPr>
          <w:rFonts w:eastAsia="Times" w:cs="Arial"/>
          <w:color w:val="000000"/>
          <w:sz w:val="24"/>
          <w:szCs w:val="24"/>
        </w:rPr>
      </w:pPr>
      <w:r w:rsidRPr="00992D5C">
        <w:rPr>
          <w:rFonts w:eastAsia="Times"/>
          <w:color w:val="000000"/>
          <w:sz w:val="24"/>
          <w:szCs w:val="24"/>
        </w:rPr>
        <w:t xml:space="preserve">In order to implement the Pilot, we may share your personal information with external parties such </w:t>
      </w:r>
      <w:r w:rsidRPr="00992D5C">
        <w:rPr>
          <w:rFonts w:eastAsia="Times" w:cs="Arial"/>
          <w:color w:val="000000"/>
          <w:sz w:val="24"/>
          <w:szCs w:val="24"/>
        </w:rPr>
        <w:t>as our third-party payment provider. If you do not provide us with the information requested in this form, we will not be able to confirm your eligibility for the Pilot.</w:t>
      </w:r>
    </w:p>
    <w:p w14:paraId="4A8D769B" w14:textId="77777777" w:rsidR="0076180D" w:rsidRPr="00AC2238" w:rsidRDefault="0076180D" w:rsidP="00992D5C">
      <w:pPr>
        <w:spacing w:line="257" w:lineRule="auto"/>
        <w:rPr>
          <w:rFonts w:eastAsia="Calibri" w:cs="Arial"/>
          <w:i/>
          <w:iCs/>
          <w:sz w:val="24"/>
          <w:szCs w:val="24"/>
        </w:rPr>
      </w:pPr>
      <w:r w:rsidRPr="00992D5C">
        <w:rPr>
          <w:rFonts w:eastAsia="Times" w:cs="Arial"/>
          <w:color w:val="000000"/>
          <w:sz w:val="24"/>
          <w:szCs w:val="24"/>
        </w:rPr>
        <w:t xml:space="preserve">For more information on </w:t>
      </w:r>
      <w:r w:rsidRPr="00992D5C">
        <w:rPr>
          <w:rFonts w:eastAsia="Times"/>
          <w:color w:val="000000"/>
          <w:sz w:val="24"/>
          <w:szCs w:val="24"/>
        </w:rPr>
        <w:t>the</w:t>
      </w:r>
      <w:r w:rsidRPr="00992D5C">
        <w:rPr>
          <w:rFonts w:eastAsia="Times" w:cs="Arial"/>
          <w:color w:val="000000"/>
          <w:sz w:val="24"/>
          <w:szCs w:val="24"/>
        </w:rPr>
        <w:t xml:space="preserve"> department’s privacy collection, please refer to the department’s privacy policy or visit our website on</w:t>
      </w:r>
      <w:r w:rsidRPr="00992D5C">
        <w:rPr>
          <w:rFonts w:eastAsia="Calibri" w:cs="Arial"/>
          <w:i/>
          <w:iCs/>
          <w:color w:val="000000"/>
          <w:sz w:val="24"/>
          <w:szCs w:val="24"/>
        </w:rPr>
        <w:t xml:space="preserve"> </w:t>
      </w:r>
      <w:hyperlink r:id="rId19" w:history="1">
        <w:r w:rsidRPr="00AC2238">
          <w:rPr>
            <w:rStyle w:val="Hyperlink"/>
            <w:rFonts w:eastAsia="Calibri" w:cs="Arial"/>
            <w:sz w:val="24"/>
            <w:szCs w:val="24"/>
          </w:rPr>
          <w:t>https://www.health.vic.gov.au/department-of-health-privacy-policy</w:t>
        </w:r>
      </w:hyperlink>
      <w:r w:rsidRPr="00AC2238">
        <w:rPr>
          <w:rFonts w:eastAsia="Calibri" w:cs="Arial"/>
          <w:i/>
          <w:iCs/>
          <w:sz w:val="24"/>
          <w:szCs w:val="24"/>
        </w:rPr>
        <w:t xml:space="preserve">. </w:t>
      </w:r>
    </w:p>
    <w:p w14:paraId="300BE99B" w14:textId="1DA0E2D7" w:rsidR="0076180D" w:rsidRPr="00AC2238" w:rsidRDefault="0076180D" w:rsidP="00992D5C">
      <w:pPr>
        <w:pStyle w:val="Body"/>
        <w:spacing w:line="257" w:lineRule="auto"/>
        <w:rPr>
          <w:rFonts w:eastAsia="Calibri" w:cs="Arial"/>
          <w:sz w:val="24"/>
          <w:szCs w:val="24"/>
        </w:rPr>
      </w:pPr>
      <w:r w:rsidRPr="00AC2238">
        <w:rPr>
          <w:rFonts w:eastAsia="Calibri" w:cs="Arial"/>
          <w:sz w:val="24"/>
          <w:szCs w:val="24"/>
        </w:rPr>
        <w:t xml:space="preserve">You may access your information that you provide to the department. The department can be contacted on </w:t>
      </w:r>
      <w:hyperlink r:id="rId20" w:tgtFrame="_blank" w:tooltip="mailto:admincommunitypharmacypilot@health.vic.gov.au" w:history="1">
        <w:r w:rsidRPr="00AC2238">
          <w:rPr>
            <w:rStyle w:val="Hyperlink"/>
            <w:sz w:val="24"/>
            <w:szCs w:val="24"/>
          </w:rPr>
          <w:t>admincommunitypharmacypilot@health.vic.gov.au</w:t>
        </w:r>
      </w:hyperlink>
      <w:r w:rsidRPr="00AC2238">
        <w:rPr>
          <w:rStyle w:val="ui-provider"/>
          <w:sz w:val="24"/>
          <w:szCs w:val="24"/>
        </w:rPr>
        <w:t xml:space="preserve"> </w:t>
      </w:r>
      <w:r w:rsidRPr="00AC2238">
        <w:rPr>
          <w:rFonts w:eastAsia="Calibri" w:cs="Arial"/>
          <w:sz w:val="24"/>
          <w:szCs w:val="24"/>
        </w:rPr>
        <w:t xml:space="preserve">or you may contact the </w:t>
      </w:r>
      <w:r w:rsidRPr="00992D5C">
        <w:rPr>
          <w:rFonts w:eastAsia="Calibri" w:cs="Arial"/>
          <w:color w:val="000000"/>
          <w:sz w:val="24"/>
          <w:szCs w:val="24"/>
        </w:rPr>
        <w:t xml:space="preserve">department’s Privacy Unit by emailing </w:t>
      </w:r>
      <w:hyperlink r:id="rId21" w:history="1">
        <w:r w:rsidRPr="00AC2238">
          <w:rPr>
            <w:rStyle w:val="Hyperlink"/>
            <w:rFonts w:eastAsia="Calibri" w:cs="Arial"/>
            <w:sz w:val="24"/>
            <w:szCs w:val="24"/>
          </w:rPr>
          <w:t>privacy@health.vic.gov.au</w:t>
        </w:r>
      </w:hyperlink>
      <w:r w:rsidRPr="00AC2238">
        <w:rPr>
          <w:rFonts w:eastAsia="Calibri" w:cs="Arial"/>
          <w:sz w:val="24"/>
          <w:szCs w:val="24"/>
        </w:rPr>
        <w:t xml:space="preserve"> </w:t>
      </w:r>
      <w:r w:rsidRPr="00992D5C">
        <w:rPr>
          <w:rFonts w:eastAsia="Calibri" w:cs="Arial"/>
          <w:color w:val="000000"/>
          <w:sz w:val="24"/>
          <w:szCs w:val="24"/>
        </w:rPr>
        <w:t>or by telephone on 1300 024 759.</w:t>
      </w:r>
    </w:p>
    <w:bookmarkEnd w:id="0"/>
    <w:p w14:paraId="20DCFCB0" w14:textId="107C215F" w:rsidR="00200176" w:rsidRDefault="00200176" w:rsidP="00200176">
      <w:pPr>
        <w:pStyle w:val="Body"/>
      </w:pPr>
    </w:p>
    <w:p w14:paraId="22B2B1D9" w14:textId="41ABA47F" w:rsidR="0076180D" w:rsidRDefault="0076180D" w:rsidP="00200176">
      <w:pPr>
        <w:pStyle w:val="Body"/>
      </w:pPr>
    </w:p>
    <w:p w14:paraId="70D272AD" w14:textId="5A6AD04D" w:rsidR="0076180D" w:rsidRDefault="0076180D" w:rsidP="00200176">
      <w:pPr>
        <w:pStyle w:val="Body"/>
      </w:pPr>
    </w:p>
    <w:p w14:paraId="4EC60558" w14:textId="3EB6CE1C" w:rsidR="0076180D" w:rsidRDefault="0076180D" w:rsidP="00200176">
      <w:pPr>
        <w:pStyle w:val="Body"/>
      </w:pPr>
    </w:p>
    <w:p w14:paraId="060DE7DC" w14:textId="3ABE6D7A" w:rsidR="0076180D" w:rsidRDefault="0076180D" w:rsidP="00200176">
      <w:pPr>
        <w:pStyle w:val="Body"/>
      </w:pPr>
    </w:p>
    <w:p w14:paraId="367AA6EE" w14:textId="7D1954A7" w:rsidR="0076180D" w:rsidRDefault="0076180D" w:rsidP="00200176">
      <w:pPr>
        <w:pStyle w:val="Body"/>
      </w:pPr>
    </w:p>
    <w:p w14:paraId="4FD1748A" w14:textId="73467297" w:rsidR="0076180D" w:rsidRDefault="0076180D" w:rsidP="00200176">
      <w:pPr>
        <w:pStyle w:val="Body"/>
      </w:pPr>
    </w:p>
    <w:p w14:paraId="70A6FCAB" w14:textId="51382907" w:rsidR="0076180D" w:rsidRDefault="0076180D" w:rsidP="00200176">
      <w:pPr>
        <w:pStyle w:val="Body"/>
      </w:pPr>
    </w:p>
    <w:p w14:paraId="728AC396" w14:textId="507E4DB9" w:rsidR="0076180D" w:rsidRDefault="0076180D" w:rsidP="00200176">
      <w:pPr>
        <w:pStyle w:val="Body"/>
      </w:pPr>
    </w:p>
    <w:p w14:paraId="18789258" w14:textId="6492EF2A" w:rsidR="0076180D" w:rsidRDefault="0076180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D70D3D3" w14:textId="77777777" w:rsidTr="00EC40D5">
        <w:tc>
          <w:tcPr>
            <w:tcW w:w="10194" w:type="dxa"/>
          </w:tcPr>
          <w:p w14:paraId="58D6BD29" w14:textId="441C8FF3" w:rsidR="0055119B" w:rsidRPr="0076180D" w:rsidRDefault="0055119B" w:rsidP="0055119B">
            <w:pPr>
              <w:pStyle w:val="Accessibilitypara"/>
              <w:rPr>
                <w:sz w:val="20"/>
                <w:szCs w:val="20"/>
              </w:rPr>
            </w:pPr>
            <w:bookmarkStart w:id="1" w:name="_Hlk37240926"/>
            <w:r w:rsidRPr="0076180D">
              <w:rPr>
                <w:sz w:val="20"/>
                <w:szCs w:val="20"/>
              </w:rPr>
              <w:t>To receive this document in another format, email</w:t>
            </w:r>
            <w:r w:rsidR="0076180D" w:rsidRPr="0076180D">
              <w:rPr>
                <w:sz w:val="20"/>
                <w:szCs w:val="20"/>
              </w:rPr>
              <w:t xml:space="preserve"> </w:t>
            </w:r>
            <w:hyperlink r:id="rId22" w:tgtFrame="_blank" w:tooltip="mailto:admincommunitypharmacypilot@health.vic.gov.au" w:history="1">
              <w:r w:rsidR="0076180D" w:rsidRPr="0076180D">
                <w:rPr>
                  <w:rStyle w:val="Hyperlink"/>
                  <w:sz w:val="20"/>
                  <w:szCs w:val="20"/>
                </w:rPr>
                <w:t>admincommunitypharmacypilot@health.vic.gov.au</w:t>
              </w:r>
            </w:hyperlink>
          </w:p>
          <w:p w14:paraId="4123A3D6" w14:textId="77777777" w:rsidR="0055119B" w:rsidRPr="0076180D" w:rsidRDefault="0055119B" w:rsidP="00E33237">
            <w:pPr>
              <w:pStyle w:val="Imprint"/>
            </w:pPr>
            <w:r w:rsidRPr="0076180D">
              <w:t>Authorised and published by the Victorian Government, 1 Treasury Place, Melbourne.</w:t>
            </w:r>
          </w:p>
          <w:p w14:paraId="750C2192" w14:textId="664C4EF3" w:rsidR="0055119B" w:rsidRDefault="0055119B" w:rsidP="00E33237">
            <w:pPr>
              <w:pStyle w:val="Imprint"/>
            </w:pPr>
            <w:r w:rsidRPr="0076180D">
              <w:t xml:space="preserve">© State of Victoria, Australia, </w:t>
            </w:r>
            <w:r w:rsidR="001E2A36" w:rsidRPr="0076180D">
              <w:t>Department of Health</w:t>
            </w:r>
            <w:r w:rsidRPr="0076180D">
              <w:t xml:space="preserve">, </w:t>
            </w:r>
            <w:r w:rsidR="0076180D" w:rsidRPr="0076180D">
              <w:rPr>
                <w:color w:val="004C97"/>
              </w:rPr>
              <w:t>September 2023</w:t>
            </w:r>
            <w:r w:rsidRPr="0076180D">
              <w:t>.</w:t>
            </w:r>
          </w:p>
        </w:tc>
      </w:tr>
      <w:bookmarkEnd w:id="1"/>
    </w:tbl>
    <w:p w14:paraId="1C7B342D"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A978" w14:textId="77777777" w:rsidR="00CE7ABF" w:rsidRDefault="00CE7ABF">
      <w:r>
        <w:separator/>
      </w:r>
    </w:p>
  </w:endnote>
  <w:endnote w:type="continuationSeparator" w:id="0">
    <w:p w14:paraId="0C1E9A94" w14:textId="77777777" w:rsidR="00CE7ABF" w:rsidRDefault="00CE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6467" w14:textId="77777777" w:rsidR="00060946" w:rsidRDefault="00060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9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DDF855" wp14:editId="7F8C992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FDBBFC3" wp14:editId="3C5872F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E35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DBBFC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4E35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6E6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83FEA8A" wp14:editId="3715846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59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FEA8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F4059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54F"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4F8630B3" wp14:editId="6A071A7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8701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8630B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978701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2AD6" w14:textId="77777777" w:rsidR="00CE7ABF" w:rsidRDefault="00CE7ABF" w:rsidP="002862F1">
      <w:pPr>
        <w:spacing w:before="120"/>
      </w:pPr>
      <w:r>
        <w:separator/>
      </w:r>
    </w:p>
  </w:footnote>
  <w:footnote w:type="continuationSeparator" w:id="0">
    <w:p w14:paraId="5E76E65F" w14:textId="77777777" w:rsidR="00CE7ABF" w:rsidRDefault="00CE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C740" w14:textId="77777777" w:rsidR="00060946" w:rsidRDefault="00060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AD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FDEE" w14:textId="77777777" w:rsidR="00060946" w:rsidRDefault="00060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D89"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88657172">
    <w:abstractNumId w:val="10"/>
  </w:num>
  <w:num w:numId="2" w16cid:durableId="1195073298">
    <w:abstractNumId w:val="17"/>
  </w:num>
  <w:num w:numId="3" w16cid:durableId="5387382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643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23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935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2092215">
    <w:abstractNumId w:val="21"/>
  </w:num>
  <w:num w:numId="8" w16cid:durableId="117722202">
    <w:abstractNumId w:val="16"/>
  </w:num>
  <w:num w:numId="9" w16cid:durableId="1332218879">
    <w:abstractNumId w:val="20"/>
  </w:num>
  <w:num w:numId="10" w16cid:durableId="1976179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977142">
    <w:abstractNumId w:val="22"/>
  </w:num>
  <w:num w:numId="12" w16cid:durableId="777725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849934">
    <w:abstractNumId w:val="18"/>
  </w:num>
  <w:num w:numId="14" w16cid:durableId="1040588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013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338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1521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2676568">
    <w:abstractNumId w:val="24"/>
  </w:num>
  <w:num w:numId="19" w16cid:durableId="1505126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24955">
    <w:abstractNumId w:val="14"/>
  </w:num>
  <w:num w:numId="21" w16cid:durableId="2003583873">
    <w:abstractNumId w:val="12"/>
  </w:num>
  <w:num w:numId="22" w16cid:durableId="403530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0734168">
    <w:abstractNumId w:val="15"/>
  </w:num>
  <w:num w:numId="24" w16cid:durableId="467014927">
    <w:abstractNumId w:val="25"/>
  </w:num>
  <w:num w:numId="25" w16cid:durableId="249853165">
    <w:abstractNumId w:val="23"/>
  </w:num>
  <w:num w:numId="26" w16cid:durableId="684097395">
    <w:abstractNumId w:val="19"/>
  </w:num>
  <w:num w:numId="27" w16cid:durableId="747963134">
    <w:abstractNumId w:val="11"/>
  </w:num>
  <w:num w:numId="28" w16cid:durableId="2012098130">
    <w:abstractNumId w:val="26"/>
  </w:num>
  <w:num w:numId="29" w16cid:durableId="796027061">
    <w:abstractNumId w:val="9"/>
  </w:num>
  <w:num w:numId="30" w16cid:durableId="1473205883">
    <w:abstractNumId w:val="7"/>
  </w:num>
  <w:num w:numId="31" w16cid:durableId="1839537594">
    <w:abstractNumId w:val="6"/>
  </w:num>
  <w:num w:numId="32" w16cid:durableId="2044207386">
    <w:abstractNumId w:val="5"/>
  </w:num>
  <w:num w:numId="33" w16cid:durableId="1897084018">
    <w:abstractNumId w:val="4"/>
  </w:num>
  <w:num w:numId="34" w16cid:durableId="1205677345">
    <w:abstractNumId w:val="8"/>
  </w:num>
  <w:num w:numId="35" w16cid:durableId="669648316">
    <w:abstractNumId w:val="3"/>
  </w:num>
  <w:num w:numId="36" w16cid:durableId="2136632472">
    <w:abstractNumId w:val="2"/>
  </w:num>
  <w:num w:numId="37" w16cid:durableId="1784958427">
    <w:abstractNumId w:val="1"/>
  </w:num>
  <w:num w:numId="38" w16cid:durableId="854808866">
    <w:abstractNumId w:val="0"/>
  </w:num>
  <w:num w:numId="39" w16cid:durableId="1556815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0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46"/>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6E40"/>
    <w:rsid w:val="0042084E"/>
    <w:rsid w:val="004212E1"/>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180D"/>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76BB"/>
    <w:rsid w:val="008A28A8"/>
    <w:rsid w:val="008A41D1"/>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D5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238"/>
    <w:rsid w:val="00AC274B"/>
    <w:rsid w:val="00AC4764"/>
    <w:rsid w:val="00AC6947"/>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B8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7AB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82F07"/>
  <w15:docId w15:val="{BC6F0A28-426A-40D0-9B70-9FE455F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ui-provider">
    <w:name w:val="ui-provider"/>
    <w:basedOn w:val="DefaultParagraphFont"/>
    <w:rsid w:val="0076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rivac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dmincommunitypharmacypilot@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department-of-health-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dmincommunitypharmacypilot@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5" ma:contentTypeDescription="Create a new document." ma:contentTypeScope="" ma:versionID="eb618ae39338c576ef32235a42922f12">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8c198411ac79a38f3ed0a234ecce64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D4679AA-DE02-4C23-807D-F39E4A7C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Privacy collection notice for Victorian Community Pharmacist Statewide Pilot</vt:lpstr>
    </vt:vector>
  </TitlesOfParts>
  <Manager/>
  <Company>Victoria State Government, Department of Health</Company>
  <LinksUpToDate>false</LinksUpToDate>
  <CharactersWithSpaces>1825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collection notice for Victorian Community Pharmacist Statewide Pilot</dc:title>
  <dc:subject>Privacy collection notice for Victorian Community Pharmacist Statewide Pilot</dc:subject>
  <dc:creator>Debbie Whiting (Health)</dc:creator>
  <cp:keywords>community pharmacist, statewide pilot, privacy</cp:keywords>
  <dc:description/>
  <cp:lastModifiedBy>Claire East (Health)</cp:lastModifiedBy>
  <cp:revision>3</cp:revision>
  <cp:lastPrinted>2020-03-30T03:28:00Z</cp:lastPrinted>
  <dcterms:created xsi:type="dcterms:W3CDTF">2023-09-14T06:19:00Z</dcterms:created>
  <dcterms:modified xsi:type="dcterms:W3CDTF">2023-09-15T00:06:00Z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2023-09-15T00:05:59Z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88a7f420-21af-4136-b537-f4af28e28091</vt:lpwstr>
  </property>
  <property fmtid="{D5CDD505-2E9C-101B-9397-08002B2CF9AE}" pid="12" name="MSIP_Label_43e64453-338c-4f93-8a4d-0039a0a41f2a_ContentBits">
    <vt:lpwstr>2</vt:lpwstr>
  </property>
</Properties>
</file>