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F990" w14:textId="1B00951A" w:rsidR="0074696E" w:rsidRPr="004C6EEE" w:rsidRDefault="0074696E" w:rsidP="00EC40D5">
      <w:pPr>
        <w:pStyle w:val="Sectionbreakfirstpage"/>
      </w:pPr>
    </w:p>
    <w:p w14:paraId="3DB0F5F6" w14:textId="13DC6CAE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0" wp14:anchorId="0A4214BF" wp14:editId="2DE6E567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98D840D" w14:textId="77777777" w:rsidTr="1E622C41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8D8A061" w14:textId="3AEBC0F1" w:rsidR="003B5733" w:rsidRPr="003B5733" w:rsidRDefault="1F04ACA5" w:rsidP="003B5733">
            <w:pPr>
              <w:pStyle w:val="Documenttitle"/>
            </w:pPr>
            <w:r>
              <w:t>How to become a food safety supervisor</w:t>
            </w:r>
          </w:p>
        </w:tc>
      </w:tr>
      <w:tr w:rsidR="003B5733" w14:paraId="49359C28" w14:textId="77777777" w:rsidTr="1E622C41">
        <w:tc>
          <w:tcPr>
            <w:tcW w:w="10348" w:type="dxa"/>
          </w:tcPr>
          <w:p w14:paraId="050FC643" w14:textId="226B6598" w:rsidR="003B5733" w:rsidRPr="00A1389F" w:rsidRDefault="00D64482" w:rsidP="005F44C0">
            <w:pPr>
              <w:pStyle w:val="Documentsubtitle"/>
            </w:pPr>
            <w:r>
              <w:t>Frequently asked questions</w:t>
            </w:r>
          </w:p>
        </w:tc>
      </w:tr>
      <w:tr w:rsidR="003B5733" w14:paraId="2F444DD3" w14:textId="77777777" w:rsidTr="1E622C41">
        <w:tc>
          <w:tcPr>
            <w:tcW w:w="10348" w:type="dxa"/>
          </w:tcPr>
          <w:p w14:paraId="28B47DA1" w14:textId="77777777" w:rsidR="003B5733" w:rsidRPr="001E5058" w:rsidRDefault="00A60DFB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F53DDD">
              <w:t>OFFICIAL</w:t>
            </w:r>
            <w:r>
              <w:fldChar w:fldCharType="end"/>
            </w:r>
          </w:p>
        </w:tc>
      </w:tr>
    </w:tbl>
    <w:p w14:paraId="31EAD9B6" w14:textId="25CBDB68" w:rsidR="00EE29AD" w:rsidRDefault="00D64482" w:rsidP="00E66802">
      <w:pPr>
        <w:pStyle w:val="Heading1"/>
      </w:pPr>
      <w:bookmarkStart w:id="0" w:name="_Toc63347078"/>
      <w:r>
        <w:t>What is a food safety supervisor</w:t>
      </w:r>
      <w:bookmarkEnd w:id="0"/>
      <w:r>
        <w:t>?</w:t>
      </w:r>
    </w:p>
    <w:p w14:paraId="1CBF670C" w14:textId="685AED4F" w:rsidR="00931649" w:rsidRDefault="00931649" w:rsidP="00855920">
      <w:pPr>
        <w:pStyle w:val="Introtext"/>
      </w:pPr>
      <w:r>
        <w:t xml:space="preserve">A food safety supervisor </w:t>
      </w:r>
      <w:r w:rsidR="00730D21">
        <w:t>i</w:t>
      </w:r>
      <w:r>
        <w:t>s a person who has obtained formal certification as a food safety supervisor (FSS)</w:t>
      </w:r>
      <w:r w:rsidR="00087D07">
        <w:t xml:space="preserve"> f</w:t>
      </w:r>
      <w:r w:rsidR="00A805AE">
        <w:t>rom</w:t>
      </w:r>
      <w:r w:rsidR="00087D07">
        <w:t xml:space="preserve"> a registered training organisation (RTO)</w:t>
      </w:r>
      <w:r w:rsidR="00855920" w:rsidRPr="00855920">
        <w:t>.</w:t>
      </w:r>
      <w:r>
        <w:t xml:space="preserve"> An FSS must have the relevant and consistent skills and knowledge to handle food safely, particularly high-risk food. The</w:t>
      </w:r>
      <w:r w:rsidR="002A38DB">
        <w:t>y</w:t>
      </w:r>
      <w:r>
        <w:t xml:space="preserve"> must also be able to recognise, prevent and fix food safety problems. An FSS must be given the authority by the </w:t>
      </w:r>
      <w:r w:rsidR="002A38DB">
        <w:t xml:space="preserve">food </w:t>
      </w:r>
      <w:r>
        <w:t>business to both supervise and instruct other food handlers.</w:t>
      </w:r>
    </w:p>
    <w:p w14:paraId="274DA803" w14:textId="77777777" w:rsidR="00096FA6" w:rsidRDefault="00096FA6" w:rsidP="00096FA6">
      <w:pPr>
        <w:pStyle w:val="Heading2"/>
        <w:rPr>
          <w:lang w:eastAsia="en-AU"/>
        </w:rPr>
      </w:pPr>
      <w:r>
        <w:rPr>
          <w:lang w:eastAsia="en-AU"/>
        </w:rPr>
        <w:t>What is f</w:t>
      </w:r>
      <w:r w:rsidRPr="00891865">
        <w:rPr>
          <w:lang w:eastAsia="en-AU"/>
        </w:rPr>
        <w:t>ood safety supervisor certification</w:t>
      </w:r>
      <w:r>
        <w:rPr>
          <w:lang w:eastAsia="en-AU"/>
        </w:rPr>
        <w:t>?</w:t>
      </w:r>
    </w:p>
    <w:p w14:paraId="61FE4AEA" w14:textId="66B60D4F" w:rsidR="00096FA6" w:rsidRPr="00891865" w:rsidRDefault="00096FA6" w:rsidP="00096FA6">
      <w:pPr>
        <w:pStyle w:val="Body"/>
        <w:rPr>
          <w:color w:val="000000"/>
          <w:lang w:eastAsia="en-AU"/>
        </w:rPr>
      </w:pPr>
      <w:r>
        <w:rPr>
          <w:lang w:eastAsia="en-AU"/>
        </w:rPr>
        <w:t>C</w:t>
      </w:r>
      <w:r w:rsidRPr="00891865">
        <w:rPr>
          <w:lang w:eastAsia="en-AU"/>
        </w:rPr>
        <w:t>ertification from a</w:t>
      </w:r>
      <w:r w:rsidR="00A805AE">
        <w:rPr>
          <w:lang w:eastAsia="en-AU"/>
        </w:rPr>
        <w:t xml:space="preserve">n </w:t>
      </w:r>
      <w:r w:rsidRPr="00891865">
        <w:rPr>
          <w:lang w:eastAsia="en-AU"/>
        </w:rPr>
        <w:t>RTO in one of the following skill sets:</w:t>
      </w:r>
    </w:p>
    <w:p w14:paraId="738CEFFC" w14:textId="5E93A795" w:rsidR="00096FA6" w:rsidRPr="005A7875" w:rsidRDefault="00A60DFB" w:rsidP="7B71F2ED">
      <w:pPr>
        <w:pStyle w:val="Bullet1"/>
        <w:rPr>
          <w:color w:val="000000"/>
          <w:lang w:eastAsia="en-AU"/>
        </w:rPr>
      </w:pPr>
      <w:hyperlink r:id="rId15">
        <w:r w:rsidR="00096FA6" w:rsidRPr="7B71F2ED">
          <w:rPr>
            <w:color w:val="3A75D3"/>
            <w:u w:val="single"/>
            <w:lang w:eastAsia="en-AU"/>
          </w:rPr>
          <w:t>SITSS00069 - Food Safety Supervision Skill Set</w:t>
        </w:r>
      </w:hyperlink>
      <w:r w:rsidR="00096FA6" w:rsidRPr="7B71F2ED">
        <w:rPr>
          <w:color w:val="000000" w:themeColor="text1"/>
          <w:lang w:eastAsia="en-AU"/>
        </w:rPr>
        <w:t> </w:t>
      </w:r>
      <w:r w:rsidR="008A5E70">
        <w:br/>
      </w:r>
      <w:r w:rsidR="00096FA6" w:rsidRPr="7B71F2ED">
        <w:rPr>
          <w:color w:val="000000" w:themeColor="text1"/>
          <w:lang w:eastAsia="en-AU"/>
        </w:rPr>
        <w:t>(</w:t>
      </w:r>
      <w:r w:rsidR="2FC0F914" w:rsidRPr="097A84B7">
        <w:rPr>
          <w:color w:val="000000" w:themeColor="text1"/>
          <w:lang w:eastAsia="en-AU"/>
        </w:rPr>
        <w:t>A</w:t>
      </w:r>
      <w:r w:rsidR="00096FA6" w:rsidRPr="097A84B7">
        <w:rPr>
          <w:color w:val="000000" w:themeColor="text1"/>
          <w:lang w:eastAsia="en-AU"/>
        </w:rPr>
        <w:t>pplicable</w:t>
      </w:r>
      <w:r w:rsidR="00096FA6" w:rsidRPr="7B71F2ED">
        <w:rPr>
          <w:color w:val="000000" w:themeColor="text1"/>
          <w:lang w:eastAsia="en-AU"/>
        </w:rPr>
        <w:t xml:space="preserve"> to all food service businesses, </w:t>
      </w:r>
      <w:r w:rsidR="00BC4499" w:rsidRPr="7B71F2ED">
        <w:rPr>
          <w:color w:val="000000" w:themeColor="text1"/>
          <w:lang w:eastAsia="en-AU"/>
        </w:rPr>
        <w:t>caterers,</w:t>
      </w:r>
      <w:r w:rsidR="00096FA6" w:rsidRPr="7B71F2ED">
        <w:rPr>
          <w:color w:val="000000" w:themeColor="text1"/>
          <w:lang w:eastAsia="en-AU"/>
        </w:rPr>
        <w:t xml:space="preserve"> and retailers) units:</w:t>
      </w:r>
    </w:p>
    <w:p w14:paraId="00DF95DB" w14:textId="77777777" w:rsidR="00096FA6" w:rsidRPr="005A7875" w:rsidRDefault="00096FA6" w:rsidP="009E31F4">
      <w:pPr>
        <w:pStyle w:val="Bullet2"/>
        <w:rPr>
          <w:szCs w:val="21"/>
          <w:lang w:eastAsia="en-AU"/>
        </w:rPr>
      </w:pPr>
      <w:r w:rsidRPr="005A7875">
        <w:rPr>
          <w:szCs w:val="21"/>
          <w:lang w:eastAsia="en-AU"/>
        </w:rPr>
        <w:t>SITXFSA005 – Use hygienic practices for food safety</w:t>
      </w:r>
    </w:p>
    <w:p w14:paraId="1C84970D" w14:textId="77777777" w:rsidR="00096FA6" w:rsidRPr="005A7875" w:rsidRDefault="00096FA6" w:rsidP="009E31F4">
      <w:pPr>
        <w:pStyle w:val="Bullet2"/>
        <w:rPr>
          <w:szCs w:val="21"/>
          <w:lang w:eastAsia="en-AU"/>
        </w:rPr>
      </w:pPr>
      <w:r w:rsidRPr="005A7875">
        <w:rPr>
          <w:szCs w:val="21"/>
          <w:lang w:eastAsia="en-AU"/>
        </w:rPr>
        <w:t>SITXFSA006 – Participate in safe food handling practices</w:t>
      </w:r>
    </w:p>
    <w:p w14:paraId="25A392CF" w14:textId="77777777" w:rsidR="00096FA6" w:rsidRPr="005A7875" w:rsidRDefault="00A60DFB" w:rsidP="4A127C77">
      <w:pPr>
        <w:pStyle w:val="Bullet1"/>
        <w:rPr>
          <w:color w:val="000000" w:themeColor="text1"/>
          <w:szCs w:val="21"/>
          <w:lang w:eastAsia="en-AU"/>
        </w:rPr>
      </w:pPr>
      <w:hyperlink r:id="rId16">
        <w:r w:rsidR="00096FA6" w:rsidRPr="4A127C77">
          <w:rPr>
            <w:rFonts w:eastAsia="Times New Roman" w:cstheme="minorBidi"/>
            <w:color w:val="3A75D3"/>
            <w:u w:val="single"/>
            <w:lang w:eastAsia="en-AU"/>
          </w:rPr>
          <w:t>SIRRFSA001 - Handle food safely in a retail environment unit</w:t>
        </w:r>
      </w:hyperlink>
      <w:r w:rsidR="00096FA6" w:rsidRPr="4A127C77">
        <w:rPr>
          <w:rFonts w:eastAsia="Times New Roman" w:cstheme="minorBidi"/>
          <w:color w:val="3A75D3"/>
          <w:u w:val="single"/>
          <w:lang w:eastAsia="en-AU"/>
        </w:rPr>
        <w:t> </w:t>
      </w:r>
    </w:p>
    <w:p w14:paraId="0F43E050" w14:textId="70FE5202" w:rsidR="00096FA6" w:rsidRPr="005A7875" w:rsidRDefault="00A60DFB" w:rsidP="7B71F2ED">
      <w:pPr>
        <w:pStyle w:val="Bullet1"/>
        <w:rPr>
          <w:rFonts w:eastAsia="Times New Roman" w:cstheme="minorBidi"/>
          <w:color w:val="000000"/>
          <w:lang w:eastAsia="en-AU"/>
        </w:rPr>
      </w:pPr>
      <w:hyperlink r:id="rId17">
        <w:r w:rsidR="00096FA6" w:rsidRPr="7B71F2ED">
          <w:rPr>
            <w:rFonts w:eastAsia="Times New Roman" w:cstheme="minorBidi"/>
            <w:color w:val="3A75D3"/>
            <w:u w:val="single"/>
            <w:lang w:eastAsia="en-AU"/>
          </w:rPr>
          <w:t>HLTSS00061 - Food safety supervision skill set - for community services and health industries</w:t>
        </w:r>
      </w:hyperlink>
      <w:r w:rsidR="00096FA6" w:rsidRPr="7B71F2ED">
        <w:rPr>
          <w:rFonts w:eastAsia="Times New Roman" w:cstheme="minorBidi"/>
          <w:color w:val="000000" w:themeColor="text1"/>
          <w:lang w:eastAsia="en-AU"/>
        </w:rPr>
        <w:t> </w:t>
      </w:r>
      <w:r w:rsidR="008A5E70">
        <w:br/>
      </w:r>
      <w:r w:rsidR="00096FA6" w:rsidRPr="7B71F2ED">
        <w:rPr>
          <w:rFonts w:eastAsia="Times New Roman" w:cstheme="minorBidi"/>
          <w:color w:val="000000" w:themeColor="text1"/>
          <w:lang w:eastAsia="en-AU"/>
        </w:rPr>
        <w:t>(</w:t>
      </w:r>
      <w:r w:rsidR="1576A50C" w:rsidRPr="097A84B7">
        <w:rPr>
          <w:rFonts w:eastAsia="Times New Roman" w:cstheme="minorBidi"/>
          <w:color w:val="000000" w:themeColor="text1"/>
          <w:lang w:eastAsia="en-AU"/>
        </w:rPr>
        <w:t>G</w:t>
      </w:r>
      <w:bookmarkStart w:id="1" w:name="_Int_QgAf9Qph"/>
      <w:r w:rsidR="00096FA6" w:rsidRPr="097A84B7">
        <w:rPr>
          <w:rFonts w:eastAsia="Times New Roman" w:cstheme="minorBidi"/>
          <w:color w:val="000000" w:themeColor="text1"/>
          <w:lang w:eastAsia="en-AU"/>
        </w:rPr>
        <w:t>enerally</w:t>
      </w:r>
      <w:bookmarkEnd w:id="1"/>
      <w:r w:rsidR="00096FA6" w:rsidRPr="7B71F2ED">
        <w:rPr>
          <w:rFonts w:eastAsia="Times New Roman" w:cstheme="minorBidi"/>
          <w:color w:val="000000" w:themeColor="text1"/>
          <w:lang w:eastAsia="en-AU"/>
        </w:rPr>
        <w:t xml:space="preserve"> targeted at businesses with food safety programs) units:</w:t>
      </w:r>
    </w:p>
    <w:p w14:paraId="3A01155F" w14:textId="77777777" w:rsidR="00096FA6" w:rsidRPr="005A7875" w:rsidRDefault="00096FA6" w:rsidP="009E31F4">
      <w:pPr>
        <w:pStyle w:val="Bullet2"/>
        <w:rPr>
          <w:szCs w:val="21"/>
          <w:lang w:eastAsia="en-AU"/>
        </w:rPr>
      </w:pPr>
      <w:r w:rsidRPr="005A7875">
        <w:rPr>
          <w:szCs w:val="21"/>
          <w:lang w:eastAsia="en-AU"/>
        </w:rPr>
        <w:t>HLTFSE001 – Follow basic food safety practices</w:t>
      </w:r>
    </w:p>
    <w:p w14:paraId="569DB776" w14:textId="77777777" w:rsidR="00096FA6" w:rsidRPr="005A7875" w:rsidRDefault="00096FA6" w:rsidP="009E31F4">
      <w:pPr>
        <w:pStyle w:val="Bullet2"/>
        <w:rPr>
          <w:szCs w:val="21"/>
          <w:lang w:eastAsia="en-AU"/>
        </w:rPr>
      </w:pPr>
      <w:r w:rsidRPr="005A7875">
        <w:rPr>
          <w:szCs w:val="21"/>
          <w:lang w:eastAsia="en-AU"/>
        </w:rPr>
        <w:t>HLTFSE005 – Apply and monitor food safety requirements</w:t>
      </w:r>
    </w:p>
    <w:p w14:paraId="7B941935" w14:textId="77777777" w:rsidR="00096FA6" w:rsidRPr="005A7875" w:rsidRDefault="00096FA6" w:rsidP="009E31F4">
      <w:pPr>
        <w:pStyle w:val="Bullet2"/>
        <w:rPr>
          <w:szCs w:val="21"/>
          <w:lang w:eastAsia="en-AU"/>
        </w:rPr>
      </w:pPr>
      <w:r w:rsidRPr="005A7875">
        <w:rPr>
          <w:szCs w:val="21"/>
          <w:lang w:eastAsia="en-AU"/>
        </w:rPr>
        <w:t>HLTFSE007 – Oversee the day-to-day implementation of food safety in the workplace</w:t>
      </w:r>
    </w:p>
    <w:p w14:paraId="6E92C618" w14:textId="77777777" w:rsidR="00D64482" w:rsidRPr="005A7875" w:rsidRDefault="00D64482" w:rsidP="00D64482">
      <w:pPr>
        <w:pStyle w:val="Heading2"/>
        <w:rPr>
          <w:color w:val="000000"/>
          <w:sz w:val="21"/>
          <w:szCs w:val="21"/>
          <w:lang w:eastAsia="en-AU"/>
        </w:rPr>
      </w:pPr>
      <w:r w:rsidRPr="005A7875">
        <w:rPr>
          <w:sz w:val="21"/>
          <w:szCs w:val="21"/>
          <w:lang w:eastAsia="en-AU"/>
        </w:rPr>
        <w:t>What certification does an FSS need?</w:t>
      </w:r>
    </w:p>
    <w:p w14:paraId="0FC67F95" w14:textId="3AAB138A" w:rsidR="00D64482" w:rsidRPr="005A7875" w:rsidRDefault="00D64482" w:rsidP="00D64482">
      <w:pPr>
        <w:pStyle w:val="Body"/>
        <w:rPr>
          <w:color w:val="000000"/>
          <w:szCs w:val="21"/>
          <w:lang w:eastAsia="en-AU"/>
        </w:rPr>
      </w:pPr>
      <w:r w:rsidRPr="005A7875">
        <w:rPr>
          <w:szCs w:val="21"/>
          <w:lang w:eastAsia="en-AU"/>
        </w:rPr>
        <w:t>To be eligible to be an FSS, food handlers must have completed at least one of the following skill sets:</w:t>
      </w:r>
    </w:p>
    <w:p w14:paraId="4D192A28" w14:textId="4BEFA0E3" w:rsidR="00D64482" w:rsidRPr="005A7875" w:rsidRDefault="00A60DFB" w:rsidP="00D64482">
      <w:pPr>
        <w:pStyle w:val="Bullet1"/>
        <w:rPr>
          <w:rFonts w:eastAsia="Times New Roman"/>
          <w:color w:val="000000"/>
          <w:lang w:eastAsia="en-AU"/>
        </w:rPr>
      </w:pPr>
      <w:hyperlink r:id="rId18">
        <w:r w:rsidR="00D64482" w:rsidRPr="097A84B7">
          <w:rPr>
            <w:rFonts w:eastAsia="Times New Roman"/>
            <w:color w:val="3A75D3"/>
            <w:u w:val="single"/>
            <w:lang w:eastAsia="en-AU"/>
          </w:rPr>
          <w:t>SITSS00069 - Food Safety Supervision Skill Set</w:t>
        </w:r>
      </w:hyperlink>
      <w:r w:rsidR="00D64482" w:rsidRPr="097A84B7">
        <w:rPr>
          <w:rFonts w:eastAsia="Times New Roman"/>
          <w:color w:val="000000" w:themeColor="text1"/>
          <w:lang w:eastAsia="en-AU"/>
        </w:rPr>
        <w:t> (</w:t>
      </w:r>
      <w:r w:rsidR="21C2FCB7" w:rsidRPr="097A84B7">
        <w:rPr>
          <w:rFonts w:eastAsia="Times New Roman"/>
          <w:color w:val="000000" w:themeColor="text1"/>
          <w:lang w:eastAsia="en-AU"/>
        </w:rPr>
        <w:t>Units</w:t>
      </w:r>
      <w:r w:rsidR="00D64482" w:rsidRPr="097A84B7">
        <w:rPr>
          <w:rFonts w:eastAsia="Times New Roman"/>
          <w:color w:val="000000" w:themeColor="text1"/>
          <w:lang w:eastAsia="en-AU"/>
        </w:rPr>
        <w:t xml:space="preserve"> SITXFSA005 and SITXFSA006)</w:t>
      </w:r>
    </w:p>
    <w:p w14:paraId="59730EC1" w14:textId="77777777" w:rsidR="00D64482" w:rsidRPr="005A7875" w:rsidRDefault="00A60DFB" w:rsidP="00D64482">
      <w:pPr>
        <w:pStyle w:val="Bullet1"/>
        <w:rPr>
          <w:rFonts w:eastAsia="Times New Roman"/>
          <w:color w:val="000000"/>
          <w:szCs w:val="21"/>
          <w:lang w:eastAsia="en-AU"/>
        </w:rPr>
      </w:pPr>
      <w:hyperlink r:id="rId19" w:tooltip="Link to external site." w:history="1">
        <w:r w:rsidR="00D64482" w:rsidRPr="005A7875">
          <w:rPr>
            <w:rFonts w:eastAsia="Times New Roman"/>
            <w:color w:val="3A75D3"/>
            <w:szCs w:val="21"/>
            <w:u w:val="single"/>
            <w:lang w:eastAsia="en-AU"/>
          </w:rPr>
          <w:t>SIRRFSA001 - Handle food safely in a retail environment unit</w:t>
        </w:r>
      </w:hyperlink>
    </w:p>
    <w:p w14:paraId="2E09F43B" w14:textId="3E0EE46A" w:rsidR="00D64482" w:rsidRPr="005A7875" w:rsidRDefault="00A60DFB" w:rsidP="7B71F2ED">
      <w:pPr>
        <w:pStyle w:val="Bullet1"/>
        <w:rPr>
          <w:rFonts w:eastAsia="Times New Roman"/>
          <w:color w:val="000000"/>
          <w:lang w:eastAsia="en-AU"/>
        </w:rPr>
      </w:pPr>
      <w:hyperlink r:id="rId20">
        <w:r w:rsidR="00D64482" w:rsidRPr="7B71F2ED">
          <w:rPr>
            <w:rFonts w:eastAsia="Times New Roman"/>
            <w:color w:val="3A75D3"/>
            <w:u w:val="single"/>
            <w:lang w:eastAsia="en-AU"/>
          </w:rPr>
          <w:t>HLTSS00061 - Food safety supervision skill set - for community services and health industries</w:t>
        </w:r>
      </w:hyperlink>
      <w:r w:rsidR="00D64482" w:rsidRPr="7B71F2ED">
        <w:rPr>
          <w:rFonts w:eastAsia="Times New Roman"/>
          <w:color w:val="000000" w:themeColor="text1"/>
          <w:lang w:eastAsia="en-AU"/>
        </w:rPr>
        <w:t> </w:t>
      </w:r>
      <w:r w:rsidR="008A5E70">
        <w:br/>
      </w:r>
      <w:r w:rsidR="00D64482" w:rsidRPr="7B71F2ED">
        <w:rPr>
          <w:rFonts w:eastAsia="Times New Roman"/>
          <w:color w:val="000000" w:themeColor="text1"/>
          <w:lang w:eastAsia="en-AU"/>
        </w:rPr>
        <w:t>(</w:t>
      </w:r>
      <w:r w:rsidR="42708A1E" w:rsidRPr="097A84B7">
        <w:rPr>
          <w:rFonts w:eastAsia="Times New Roman"/>
          <w:color w:val="000000" w:themeColor="text1"/>
          <w:lang w:eastAsia="en-AU"/>
        </w:rPr>
        <w:t>Units</w:t>
      </w:r>
      <w:r w:rsidR="00D64482" w:rsidRPr="7B71F2ED">
        <w:rPr>
          <w:rFonts w:eastAsia="Times New Roman"/>
          <w:color w:val="000000" w:themeColor="text1"/>
          <w:lang w:eastAsia="en-AU"/>
        </w:rPr>
        <w:t xml:space="preserve"> HLTFSE001, HLTFSE005 and HLTFSE007)</w:t>
      </w:r>
    </w:p>
    <w:p w14:paraId="4EEB4769" w14:textId="77777777" w:rsidR="00D64482" w:rsidRPr="005A7875" w:rsidRDefault="00D64482" w:rsidP="00D64482">
      <w:pPr>
        <w:pStyle w:val="Bodyafterbullets"/>
        <w:rPr>
          <w:szCs w:val="21"/>
          <w:lang w:eastAsia="en-AU"/>
        </w:rPr>
      </w:pPr>
      <w:r w:rsidRPr="005A7875">
        <w:rPr>
          <w:szCs w:val="21"/>
          <w:lang w:eastAsia="en-AU"/>
        </w:rPr>
        <w:t>These units can be delivered as stand-alone short courses or within longer Vocational Education &amp; Training (VET) courses.</w:t>
      </w:r>
    </w:p>
    <w:p w14:paraId="331F6807" w14:textId="01B44177" w:rsidR="00D64482" w:rsidRPr="008A5E70" w:rsidRDefault="00D64482" w:rsidP="00D64482">
      <w:pPr>
        <w:pStyle w:val="Bodyafterbullets"/>
        <w:rPr>
          <w:b/>
          <w:bCs/>
          <w:color w:val="C63663" w:themeColor="accent2"/>
          <w:szCs w:val="21"/>
          <w:lang w:eastAsia="en-AU"/>
        </w:rPr>
      </w:pPr>
      <w:r w:rsidRPr="008A5E70">
        <w:rPr>
          <w:b/>
          <w:bCs/>
          <w:color w:val="C63663" w:themeColor="accent2"/>
          <w:szCs w:val="21"/>
          <w:lang w:eastAsia="en-AU"/>
        </w:rPr>
        <w:t xml:space="preserve">Food </w:t>
      </w:r>
      <w:r w:rsidR="00FB2762">
        <w:rPr>
          <w:b/>
          <w:bCs/>
          <w:color w:val="C63663" w:themeColor="accent2"/>
          <w:szCs w:val="21"/>
          <w:lang w:eastAsia="en-AU"/>
        </w:rPr>
        <w:t>s</w:t>
      </w:r>
      <w:r w:rsidRPr="008A5E70">
        <w:rPr>
          <w:b/>
          <w:bCs/>
          <w:color w:val="C63663" w:themeColor="accent2"/>
          <w:szCs w:val="21"/>
          <w:lang w:eastAsia="en-AU"/>
        </w:rPr>
        <w:t xml:space="preserve">afety </w:t>
      </w:r>
      <w:r w:rsidR="00FB2762">
        <w:rPr>
          <w:b/>
          <w:bCs/>
          <w:color w:val="C63663" w:themeColor="accent2"/>
          <w:szCs w:val="21"/>
          <w:lang w:eastAsia="en-AU"/>
        </w:rPr>
        <w:t>s</w:t>
      </w:r>
      <w:r w:rsidRPr="008A5E70">
        <w:rPr>
          <w:b/>
          <w:bCs/>
          <w:color w:val="C63663" w:themeColor="accent2"/>
          <w:szCs w:val="21"/>
          <w:lang w:eastAsia="en-AU"/>
        </w:rPr>
        <w:t>upervisor certification can only be gained from an RTO.</w:t>
      </w:r>
    </w:p>
    <w:p w14:paraId="56E6A910" w14:textId="2193BE7D" w:rsidR="00D64482" w:rsidRPr="008C130F" w:rsidRDefault="588AFAB6" w:rsidP="00D64482">
      <w:pPr>
        <w:pStyle w:val="Heading2"/>
        <w:rPr>
          <w:lang w:eastAsia="en-AU"/>
        </w:rPr>
      </w:pPr>
      <w:r w:rsidRPr="097A84B7">
        <w:rPr>
          <w:lang w:eastAsia="en-AU"/>
        </w:rPr>
        <w:lastRenderedPageBreak/>
        <w:t>I have</w:t>
      </w:r>
      <w:r w:rsidR="00D64482" w:rsidRPr="008C130F">
        <w:rPr>
          <w:lang w:eastAsia="en-AU"/>
        </w:rPr>
        <w:t xml:space="preserve"> completed a VET course in hospitality, cooking or retail, can I be an FSS?</w:t>
      </w:r>
    </w:p>
    <w:p w14:paraId="69F0A074" w14:textId="77777777" w:rsidR="00D64482" w:rsidRPr="008C130F" w:rsidRDefault="00D64482" w:rsidP="00D64482">
      <w:pPr>
        <w:pStyle w:val="Body"/>
        <w:rPr>
          <w:lang w:eastAsia="en-AU"/>
        </w:rPr>
      </w:pPr>
      <w:r w:rsidRPr="008C130F">
        <w:rPr>
          <w:color w:val="000000" w:themeColor="text1"/>
          <w:lang w:eastAsia="en-AU"/>
        </w:rPr>
        <w:t>Some VET courses contain the FSS skill sets/units and if a food handler has completed a VET course in the food, hospitality, retail, or community and health care sector, they may have already completed the required FSS units.</w:t>
      </w:r>
    </w:p>
    <w:p w14:paraId="4F487395" w14:textId="4BB9F4D5" w:rsidR="00D64482" w:rsidRPr="008C130F" w:rsidRDefault="00D64482" w:rsidP="00D64482">
      <w:pPr>
        <w:pStyle w:val="Body"/>
        <w:rPr>
          <w:color w:val="000000"/>
          <w:lang w:eastAsia="en-AU"/>
        </w:rPr>
      </w:pPr>
      <w:r w:rsidRPr="008C130F">
        <w:rPr>
          <w:lang w:eastAsia="en-AU"/>
        </w:rPr>
        <w:t>If you have completed a VET course and are unsure whether if you have completed the FSS units, check your study transcript or consult with your training provider.</w:t>
      </w:r>
    </w:p>
    <w:p w14:paraId="2986F51F" w14:textId="77777777" w:rsidR="00D64482" w:rsidRPr="008C130F" w:rsidRDefault="00D64482" w:rsidP="00D64482">
      <w:pPr>
        <w:pStyle w:val="Body"/>
        <w:rPr>
          <w:color w:val="000000"/>
          <w:lang w:eastAsia="en-AU"/>
        </w:rPr>
      </w:pPr>
      <w:r w:rsidRPr="008C130F">
        <w:rPr>
          <w:color w:val="000000"/>
          <w:lang w:eastAsia="en-AU"/>
        </w:rPr>
        <w:t>Current courses containing the two </w:t>
      </w:r>
      <w:hyperlink r:id="rId21" w:tooltip="Link to external site." w:history="1">
        <w:r w:rsidRPr="008C130F">
          <w:rPr>
            <w:b/>
            <w:bCs/>
            <w:color w:val="3A75D3"/>
            <w:u w:val="single"/>
            <w:lang w:eastAsia="en-AU"/>
          </w:rPr>
          <w:t>Food Safety Supervision Skill Set</w:t>
        </w:r>
      </w:hyperlink>
      <w:r w:rsidRPr="008C130F">
        <w:rPr>
          <w:color w:val="000000"/>
          <w:lang w:eastAsia="en-AU"/>
        </w:rPr>
        <w:t> units include:</w:t>
      </w:r>
    </w:p>
    <w:p w14:paraId="39765F82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22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III in Asian Cookery</w:t>
        </w:r>
      </w:hyperlink>
    </w:p>
    <w:p w14:paraId="0D3ACF61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23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IV in Asian Cookery</w:t>
        </w:r>
      </w:hyperlink>
    </w:p>
    <w:p w14:paraId="243264DA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24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III in Catering</w:t>
        </w:r>
      </w:hyperlink>
    </w:p>
    <w:p w14:paraId="3C53C3E8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25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IV in Catering Management</w:t>
        </w:r>
      </w:hyperlink>
    </w:p>
    <w:p w14:paraId="748F6469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26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II in Cookery</w:t>
        </w:r>
      </w:hyperlink>
    </w:p>
    <w:p w14:paraId="3C0BF4C6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27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III in Commercial Cookery</w:t>
        </w:r>
      </w:hyperlink>
    </w:p>
    <w:p w14:paraId="31BA27AC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28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IV in Kitchen Management</w:t>
        </w:r>
      </w:hyperlink>
    </w:p>
    <w:p w14:paraId="4D90BFDC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29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II in Hospitality</w:t>
        </w:r>
      </w:hyperlink>
    </w:p>
    <w:p w14:paraId="451D349C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30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III in Hospitality</w:t>
        </w:r>
      </w:hyperlink>
    </w:p>
    <w:p w14:paraId="0C782EC6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31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IV in Hospitality</w:t>
        </w:r>
      </w:hyperlink>
    </w:p>
    <w:p w14:paraId="79A71D32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32" w:tooltip="Link to external site." w:history="1">
        <w:r w:rsidR="00D64482" w:rsidRPr="008C130F">
          <w:rPr>
            <w:color w:val="3A75D3"/>
            <w:u w:val="single"/>
            <w:lang w:eastAsia="en-AU"/>
          </w:rPr>
          <w:t>Diploma of Hospitality Management</w:t>
        </w:r>
      </w:hyperlink>
    </w:p>
    <w:p w14:paraId="1B17FB01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33" w:tooltip="Link to external site." w:history="1">
        <w:r w:rsidR="00D64482" w:rsidRPr="008C130F">
          <w:rPr>
            <w:color w:val="3A75D3"/>
            <w:u w:val="single"/>
            <w:lang w:eastAsia="en-AU"/>
          </w:rPr>
          <w:t>Advanced Diploma of Hospitality Management</w:t>
        </w:r>
      </w:hyperlink>
    </w:p>
    <w:p w14:paraId="02052850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34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III in Patisserie</w:t>
        </w:r>
      </w:hyperlink>
    </w:p>
    <w:p w14:paraId="1AE83B77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35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IV in Patisserie</w:t>
        </w:r>
      </w:hyperlink>
    </w:p>
    <w:p w14:paraId="5A3DF2C3" w14:textId="77777777" w:rsidR="00D64482" w:rsidRPr="008C130F" w:rsidRDefault="00D64482" w:rsidP="00D64482">
      <w:pPr>
        <w:pStyle w:val="Bodyafterbullets"/>
        <w:rPr>
          <w:color w:val="000000"/>
          <w:lang w:eastAsia="en-AU"/>
        </w:rPr>
      </w:pPr>
      <w:r w:rsidRPr="008C130F">
        <w:rPr>
          <w:color w:val="000000"/>
          <w:lang w:eastAsia="en-AU"/>
        </w:rPr>
        <w:t>Current courses containing the </w:t>
      </w:r>
      <w:hyperlink r:id="rId36" w:tooltip="Link to external site." w:history="1">
        <w:r w:rsidRPr="008C130F">
          <w:rPr>
            <w:b/>
            <w:bCs/>
            <w:color w:val="3A75D3"/>
            <w:u w:val="single"/>
            <w:lang w:eastAsia="en-AU"/>
          </w:rPr>
          <w:t>Handle food safely in a retail environment</w:t>
        </w:r>
      </w:hyperlink>
      <w:r w:rsidRPr="008C130F">
        <w:rPr>
          <w:color w:val="000000"/>
          <w:lang w:eastAsia="en-AU"/>
        </w:rPr>
        <w:t> unit include:</w:t>
      </w:r>
    </w:p>
    <w:p w14:paraId="15970BF8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37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IV in Artisan Fermented Products</w:t>
        </w:r>
      </w:hyperlink>
    </w:p>
    <w:p w14:paraId="5EB2D680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38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III in Retail</w:t>
        </w:r>
      </w:hyperlink>
    </w:p>
    <w:p w14:paraId="0DDBC931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39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IV in Food Science and Technology</w:t>
        </w:r>
      </w:hyperlink>
    </w:p>
    <w:p w14:paraId="43C2045D" w14:textId="77777777" w:rsidR="00D64482" w:rsidRPr="008C130F" w:rsidRDefault="00A60DFB" w:rsidP="00D64482">
      <w:pPr>
        <w:pStyle w:val="Bullet1"/>
        <w:rPr>
          <w:color w:val="000000"/>
          <w:lang w:eastAsia="en-AU"/>
        </w:rPr>
      </w:pPr>
      <w:hyperlink r:id="rId40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II in Retail Services</w:t>
        </w:r>
      </w:hyperlink>
    </w:p>
    <w:p w14:paraId="052E3A08" w14:textId="77777777" w:rsidR="00D64482" w:rsidRPr="008C130F" w:rsidRDefault="00D64482" w:rsidP="00D64482">
      <w:pPr>
        <w:pStyle w:val="Bodyafterbullets"/>
        <w:rPr>
          <w:color w:val="000000"/>
          <w:lang w:eastAsia="en-AU"/>
        </w:rPr>
      </w:pPr>
      <w:r w:rsidRPr="008C130F">
        <w:rPr>
          <w:color w:val="000000"/>
          <w:lang w:eastAsia="en-AU"/>
        </w:rPr>
        <w:t>The current course containing the three units for the </w:t>
      </w:r>
      <w:hyperlink r:id="rId41" w:tooltip="Link to external site." w:history="1">
        <w:r w:rsidRPr="008C130F">
          <w:rPr>
            <w:b/>
            <w:bCs/>
            <w:color w:val="3A75D3"/>
            <w:u w:val="single"/>
            <w:lang w:eastAsia="en-AU"/>
          </w:rPr>
          <w:t>Food safety supervision skill set - for community services and health industries</w:t>
        </w:r>
      </w:hyperlink>
      <w:r w:rsidRPr="008C130F">
        <w:rPr>
          <w:color w:val="000000"/>
          <w:lang w:eastAsia="en-AU"/>
        </w:rPr>
        <w:t> is:</w:t>
      </w:r>
    </w:p>
    <w:p w14:paraId="5974FB01" w14:textId="77777777" w:rsidR="00D64482" w:rsidRPr="008C130F" w:rsidRDefault="00A60DFB" w:rsidP="00D64482">
      <w:pPr>
        <w:pStyle w:val="Body"/>
        <w:rPr>
          <w:color w:val="000000"/>
          <w:lang w:eastAsia="en-AU"/>
        </w:rPr>
      </w:pPr>
      <w:hyperlink r:id="rId42" w:tooltip="Link to external site." w:history="1">
        <w:r w:rsidR="00D64482" w:rsidRPr="008C130F">
          <w:rPr>
            <w:color w:val="3A75D3"/>
            <w:u w:val="single"/>
            <w:lang w:eastAsia="en-AU"/>
          </w:rPr>
          <w:t>Certificate III in Health Services Assistance</w:t>
        </w:r>
      </w:hyperlink>
    </w:p>
    <w:p w14:paraId="77CE34BE" w14:textId="77777777" w:rsidR="00D64482" w:rsidRPr="008C130F" w:rsidRDefault="00D64482" w:rsidP="00D64482">
      <w:pPr>
        <w:pStyle w:val="Heading2"/>
        <w:rPr>
          <w:color w:val="000000"/>
          <w:lang w:eastAsia="en-AU"/>
        </w:rPr>
      </w:pPr>
      <w:r w:rsidRPr="008C130F">
        <w:rPr>
          <w:lang w:eastAsia="en-AU"/>
        </w:rPr>
        <w:t>Where can I access FSS courses?</w:t>
      </w:r>
    </w:p>
    <w:p w14:paraId="3CCA65FE" w14:textId="77777777" w:rsidR="00D64482" w:rsidRPr="008C130F" w:rsidRDefault="00D64482" w:rsidP="00D64482">
      <w:pPr>
        <w:pStyle w:val="Body"/>
        <w:rPr>
          <w:lang w:eastAsia="en-AU"/>
        </w:rPr>
      </w:pPr>
      <w:r w:rsidRPr="008C130F">
        <w:rPr>
          <w:lang w:eastAsia="en-AU"/>
        </w:rPr>
        <w:t xml:space="preserve">For a complete list of </w:t>
      </w:r>
      <w:bookmarkStart w:id="2" w:name="_Int_SuZBxzpE"/>
      <w:r w:rsidRPr="008C130F">
        <w:rPr>
          <w:lang w:eastAsia="en-AU"/>
        </w:rPr>
        <w:t>RTOs</w:t>
      </w:r>
      <w:bookmarkEnd w:id="2"/>
      <w:r w:rsidRPr="008C130F">
        <w:rPr>
          <w:lang w:eastAsia="en-AU"/>
        </w:rPr>
        <w:t xml:space="preserve"> that offer the FSS skill sets/units nationally, search the course unit names or codes on the </w:t>
      </w:r>
      <w:hyperlink r:id="rId43">
        <w:r w:rsidRPr="097A84B7">
          <w:rPr>
            <w:color w:val="3A75D3"/>
            <w:u w:val="single"/>
            <w:lang w:eastAsia="en-AU"/>
          </w:rPr>
          <w:t>training.gov.au</w:t>
        </w:r>
      </w:hyperlink>
      <w:r w:rsidRPr="008C130F">
        <w:rPr>
          <w:lang w:eastAsia="en-AU"/>
        </w:rPr>
        <w:t> website.</w:t>
      </w:r>
    </w:p>
    <w:p w14:paraId="3BB79C9D" w14:textId="77777777" w:rsidR="00D64482" w:rsidRPr="008C130F" w:rsidRDefault="00D64482" w:rsidP="00D64482">
      <w:pPr>
        <w:pStyle w:val="Heading2"/>
        <w:rPr>
          <w:lang w:eastAsia="en-AU"/>
        </w:rPr>
      </w:pPr>
      <w:r w:rsidRPr="008C130F">
        <w:rPr>
          <w:lang w:eastAsia="en-AU"/>
        </w:rPr>
        <w:t>Is the New South Wales Food Authority (NSWFA) Food Safety Supervisor certificate recognised in Victoria?</w:t>
      </w:r>
    </w:p>
    <w:p w14:paraId="0DFFF6A0" w14:textId="77777777" w:rsidR="00D64482" w:rsidRPr="008C130F" w:rsidRDefault="00D64482" w:rsidP="00D64482">
      <w:pPr>
        <w:pStyle w:val="Body"/>
        <w:rPr>
          <w:lang w:eastAsia="en-AU"/>
        </w:rPr>
      </w:pPr>
      <w:r w:rsidRPr="008C130F">
        <w:rPr>
          <w:lang w:eastAsia="en-AU"/>
        </w:rPr>
        <w:t>Yes.</w:t>
      </w:r>
    </w:p>
    <w:p w14:paraId="6441C12B" w14:textId="56A96C35" w:rsidR="00D64482" w:rsidRDefault="00D64482">
      <w:pPr>
        <w:spacing w:after="0" w:line="240" w:lineRule="auto"/>
        <w:rPr>
          <w:rFonts w:eastAsia="Times"/>
        </w:rPr>
      </w:pPr>
      <w:r>
        <w:br w:type="page"/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5B65967" w14:textId="77777777" w:rsidTr="00EC40D5">
        <w:tc>
          <w:tcPr>
            <w:tcW w:w="10194" w:type="dxa"/>
          </w:tcPr>
          <w:p w14:paraId="59EC34CB" w14:textId="783F0FA8" w:rsidR="0055119B" w:rsidRPr="00E66802" w:rsidRDefault="0055119B" w:rsidP="0055119B">
            <w:pPr>
              <w:pStyle w:val="Accessibilitypara"/>
              <w:rPr>
                <w:color w:val="201547" w:themeColor="text2"/>
              </w:rPr>
            </w:pPr>
            <w:bookmarkStart w:id="3" w:name="_Hlk37240926"/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E66802" w:rsidRPr="00525623">
              <w:t xml:space="preserve">1300 </w:t>
            </w:r>
            <w:r w:rsidR="00525623" w:rsidRPr="00525623">
              <w:t>364</w:t>
            </w:r>
            <w:r w:rsidR="00E66802" w:rsidRPr="00525623">
              <w:t xml:space="preserve"> 352</w:t>
            </w:r>
            <w:r w:rsidRPr="00525623">
              <w:t xml:space="preserve">, </w:t>
            </w:r>
            <w:r w:rsidRPr="0055119B">
              <w:t xml:space="preserve">using the National Relay Service 13 36 77 if required, or </w:t>
            </w:r>
            <w:hyperlink r:id="rId44" w:history="1">
              <w:r w:rsidRPr="008A5E70">
                <w:rPr>
                  <w:rStyle w:val="Hyperlink"/>
                </w:rPr>
                <w:t>email</w:t>
              </w:r>
            </w:hyperlink>
            <w:r w:rsidRPr="0055119B">
              <w:t xml:space="preserve"> </w:t>
            </w:r>
            <w:r w:rsidR="00E66802">
              <w:rPr>
                <w:color w:val="004C97"/>
              </w:rPr>
              <w:t>&lt;</w:t>
            </w:r>
            <w:r w:rsidR="00E66802" w:rsidRPr="00E66802">
              <w:rPr>
                <w:color w:val="201547" w:themeColor="text2"/>
              </w:rPr>
              <w:t>foodsafety@health.vic.gov.au</w:t>
            </w:r>
            <w:r w:rsidRPr="00E66802">
              <w:rPr>
                <w:color w:val="201547" w:themeColor="text2"/>
              </w:rPr>
              <w:t>&gt;.</w:t>
            </w:r>
          </w:p>
          <w:p w14:paraId="55B22517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E45B8ED" w14:textId="515E5BC3" w:rsidR="0055119B" w:rsidRPr="003F6851" w:rsidRDefault="0055119B" w:rsidP="00E33237">
            <w:pPr>
              <w:pStyle w:val="Imprint"/>
              <w:rPr>
                <w:color w:val="auto"/>
              </w:rPr>
            </w:pPr>
            <w:r w:rsidRPr="0055119B">
              <w:t xml:space="preserve">© State of Victoria, Australia, </w:t>
            </w:r>
            <w:r w:rsidR="001E2A36" w:rsidRPr="001E2A36">
              <w:t xml:space="preserve">Department of </w:t>
            </w:r>
            <w:r w:rsidR="001E2A36" w:rsidRPr="003F6851">
              <w:rPr>
                <w:color w:val="auto"/>
              </w:rPr>
              <w:t>Health</w:t>
            </w:r>
            <w:r w:rsidRPr="003F6851">
              <w:rPr>
                <w:color w:val="auto"/>
              </w:rPr>
              <w:t xml:space="preserve">, </w:t>
            </w:r>
            <w:r w:rsidR="00317105">
              <w:rPr>
                <w:color w:val="auto"/>
              </w:rPr>
              <w:t>September</w:t>
            </w:r>
            <w:r w:rsidR="00455C7A" w:rsidRPr="003F6851">
              <w:rPr>
                <w:color w:val="auto"/>
              </w:rPr>
              <w:t xml:space="preserve"> 2023</w:t>
            </w:r>
            <w:r w:rsidRPr="003F6851">
              <w:rPr>
                <w:color w:val="auto"/>
              </w:rPr>
              <w:t>.</w:t>
            </w:r>
          </w:p>
          <w:p w14:paraId="1613EEA1" w14:textId="2CF4A5B4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45" w:history="1">
              <w:r w:rsidR="00242FE0" w:rsidRPr="00EC63FF">
                <w:rPr>
                  <w:rStyle w:val="Hyperlink"/>
                </w:rPr>
                <w:t>health.vic</w:t>
              </w:r>
            </w:hyperlink>
            <w:r w:rsidR="00242FE0">
              <w:rPr>
                <w:color w:val="004C97"/>
              </w:rPr>
              <w:t xml:space="preserve"> </w:t>
            </w:r>
            <w:r w:rsidR="00242FE0" w:rsidRPr="00EC63FF">
              <w:rPr>
                <w:color w:val="auto"/>
              </w:rPr>
              <w:t>&lt;</w:t>
            </w:r>
            <w:r w:rsidR="00C679ED" w:rsidRPr="00EC63FF">
              <w:rPr>
                <w:color w:val="auto"/>
              </w:rPr>
              <w:t>ht</w:t>
            </w:r>
            <w:r w:rsidR="00EC63FF" w:rsidRPr="00EC63FF">
              <w:rPr>
                <w:color w:val="auto"/>
              </w:rPr>
              <w:t>tps:/ www.health.vic.gov.au/food-safety/food-safety-supervisors</w:t>
            </w:r>
            <w:r w:rsidRPr="0055119B">
              <w:t>&gt;</w:t>
            </w:r>
          </w:p>
        </w:tc>
      </w:tr>
      <w:bookmarkEnd w:id="3"/>
    </w:tbl>
    <w:p w14:paraId="0F907FC4" w14:textId="77777777" w:rsidR="00162CA9" w:rsidRDefault="00162CA9" w:rsidP="00162CA9">
      <w:pPr>
        <w:pStyle w:val="Body"/>
      </w:pPr>
    </w:p>
    <w:sectPr w:rsidR="00162CA9" w:rsidSect="00E62622">
      <w:footerReference w:type="default" r:id="rId4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B647" w14:textId="77777777" w:rsidR="006F2A99" w:rsidRDefault="006F2A99">
      <w:r>
        <w:separator/>
      </w:r>
    </w:p>
  </w:endnote>
  <w:endnote w:type="continuationSeparator" w:id="0">
    <w:p w14:paraId="7AD97C1A" w14:textId="77777777" w:rsidR="006F2A99" w:rsidRDefault="006F2A99">
      <w:r>
        <w:continuationSeparator/>
      </w:r>
    </w:p>
  </w:endnote>
  <w:endnote w:type="continuationNotice" w:id="1">
    <w:p w14:paraId="7AAC6999" w14:textId="77777777" w:rsidR="006F2A99" w:rsidRDefault="006F2A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870D" w14:textId="77777777" w:rsidR="00E261B3" w:rsidRPr="00F65AA9" w:rsidRDefault="0072251A" w:rsidP="00F84FA0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63360" behindDoc="1" locked="1" layoutInCell="1" allowOverlap="1" wp14:anchorId="1F9DF3AE" wp14:editId="64CE410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78E609C2" wp14:editId="2C114C4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31248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609C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031248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AB6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2EA8939E" wp14:editId="1433DAF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7DD21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8939E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17DD21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3CA9" w14:textId="64BCDD61" w:rsidR="00373890" w:rsidRPr="00F65AA9" w:rsidRDefault="006D44F4" w:rsidP="00F84FA0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3C85C3D5" wp14:editId="3418785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a03497491e7f0b858d2243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4886B" w14:textId="31034334" w:rsidR="006D44F4" w:rsidRPr="006D44F4" w:rsidRDefault="006D44F4" w:rsidP="006D44F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D44F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5C3D5" id="_x0000_t202" coordsize="21600,21600" o:spt="202" path="m,l,21600r21600,l21600,xe">
              <v:stroke joinstyle="miter"/>
              <v:path gradientshapeok="t" o:connecttype="rect"/>
            </v:shapetype>
            <v:shape id="MSIPCM6a03497491e7f0b858d2243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D34886B" w14:textId="31034334" w:rsidR="006D44F4" w:rsidRPr="006D44F4" w:rsidRDefault="006D44F4" w:rsidP="006D44F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D44F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9CFE74E" wp14:editId="689A266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7BBF01" w14:textId="7F8F25A1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CFE74E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B7BBF01" w14:textId="7F8F25A1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8F68" w14:textId="77777777" w:rsidR="006F2A99" w:rsidRDefault="006F2A99" w:rsidP="002862F1">
      <w:pPr>
        <w:spacing w:before="120"/>
      </w:pPr>
      <w:r>
        <w:separator/>
      </w:r>
    </w:p>
  </w:footnote>
  <w:footnote w:type="continuationSeparator" w:id="0">
    <w:p w14:paraId="73049BCB" w14:textId="77777777" w:rsidR="006F2A99" w:rsidRDefault="006F2A99">
      <w:r>
        <w:continuationSeparator/>
      </w:r>
    </w:p>
  </w:footnote>
  <w:footnote w:type="continuationNotice" w:id="1">
    <w:p w14:paraId="44C93AC1" w14:textId="77777777" w:rsidR="006F2A99" w:rsidRDefault="006F2A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89CA" w14:textId="77777777" w:rsidR="00EC40D5" w:rsidRDefault="00EC40D5" w:rsidP="00EC40D5">
    <w:pPr>
      <w:pStyle w:val="Header"/>
      <w:spacing w:after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uZBxzpE" int2:invalidationBookmarkName="" int2:hashCode="NisfPfH7s9SJnZ" int2:id="EEP06RQt">
      <int2:state int2:value="Rejected" int2:type="AugLoop_Acronyms_AcronymsCritique"/>
    </int2:bookmark>
    <int2:bookmark int2:bookmarkName="_Int_QgAf9Qph" int2:invalidationBookmarkName="" int2:hashCode="6v2NHN6uOWebEb" int2:id="sj1VhSu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04298"/>
    <w:multiLevelType w:val="multilevel"/>
    <w:tmpl w:val="1944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E33464"/>
    <w:multiLevelType w:val="multilevel"/>
    <w:tmpl w:val="8B48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43613E8"/>
    <w:multiLevelType w:val="multilevel"/>
    <w:tmpl w:val="A93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925DC5"/>
    <w:multiLevelType w:val="multilevel"/>
    <w:tmpl w:val="25CA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hybridMultilevel"/>
    <w:tmpl w:val="EC2C0F22"/>
    <w:styleLink w:val="ZZBullets"/>
    <w:lvl w:ilvl="0" w:tplc="31144BC8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AB2C5110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642C6EA2">
      <w:start w:val="1"/>
      <w:numFmt w:val="decimal"/>
      <w:lvlRestart w:val="0"/>
      <w:lvlText w:val=""/>
      <w:lvlJc w:val="left"/>
      <w:pPr>
        <w:ind w:left="0" w:firstLine="0"/>
      </w:pPr>
    </w:lvl>
    <w:lvl w:ilvl="3" w:tplc="CC4AB99C">
      <w:start w:val="1"/>
      <w:numFmt w:val="decimal"/>
      <w:lvlRestart w:val="0"/>
      <w:lvlText w:val=""/>
      <w:lvlJc w:val="left"/>
      <w:pPr>
        <w:ind w:left="0" w:firstLine="0"/>
      </w:pPr>
    </w:lvl>
    <w:lvl w:ilvl="4" w:tplc="38880DC8">
      <w:start w:val="1"/>
      <w:numFmt w:val="decimal"/>
      <w:lvlRestart w:val="0"/>
      <w:lvlText w:val=""/>
      <w:lvlJc w:val="left"/>
      <w:pPr>
        <w:ind w:left="0" w:firstLine="0"/>
      </w:pPr>
    </w:lvl>
    <w:lvl w:ilvl="5" w:tplc="0C464DA2">
      <w:start w:val="1"/>
      <w:numFmt w:val="decimal"/>
      <w:lvlRestart w:val="0"/>
      <w:lvlText w:val=""/>
      <w:lvlJc w:val="left"/>
      <w:pPr>
        <w:ind w:left="0" w:firstLine="0"/>
      </w:pPr>
    </w:lvl>
    <w:lvl w:ilvl="6" w:tplc="B274A720">
      <w:start w:val="1"/>
      <w:numFmt w:val="decimal"/>
      <w:lvlRestart w:val="0"/>
      <w:lvlText w:val=""/>
      <w:lvlJc w:val="left"/>
      <w:pPr>
        <w:ind w:left="0" w:firstLine="0"/>
      </w:pPr>
    </w:lvl>
    <w:lvl w:ilvl="7" w:tplc="EEC0C63C">
      <w:start w:val="1"/>
      <w:numFmt w:val="decimal"/>
      <w:lvlRestart w:val="0"/>
      <w:lvlText w:val=""/>
      <w:lvlJc w:val="left"/>
      <w:pPr>
        <w:ind w:left="0" w:firstLine="0"/>
      </w:pPr>
    </w:lvl>
    <w:lvl w:ilvl="8" w:tplc="A48E4746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2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6C4282"/>
    <w:multiLevelType w:val="multilevel"/>
    <w:tmpl w:val="8384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718253">
    <w:abstractNumId w:val="10"/>
  </w:num>
  <w:num w:numId="2" w16cid:durableId="574046777">
    <w:abstractNumId w:val="19"/>
  </w:num>
  <w:num w:numId="3" w16cid:durableId="7639200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6817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2152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18120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62013">
    <w:abstractNumId w:val="25"/>
  </w:num>
  <w:num w:numId="8" w16cid:durableId="128404846">
    <w:abstractNumId w:val="18"/>
  </w:num>
  <w:num w:numId="9" w16cid:durableId="60759181">
    <w:abstractNumId w:val="24"/>
  </w:num>
  <w:num w:numId="10" w16cid:durableId="2677367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3827542">
    <w:abstractNumId w:val="26"/>
  </w:num>
  <w:num w:numId="12" w16cid:durableId="18778930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2470068">
    <w:abstractNumId w:val="20"/>
  </w:num>
  <w:num w:numId="14" w16cid:durableId="10131414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93317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2083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1333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1469410">
    <w:abstractNumId w:val="28"/>
  </w:num>
  <w:num w:numId="19" w16cid:durableId="6433922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3050063">
    <w:abstractNumId w:val="14"/>
  </w:num>
  <w:num w:numId="21" w16cid:durableId="41056777">
    <w:abstractNumId w:val="12"/>
  </w:num>
  <w:num w:numId="22" w16cid:durableId="7237231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5598277">
    <w:abstractNumId w:val="15"/>
  </w:num>
  <w:num w:numId="24" w16cid:durableId="1393120343">
    <w:abstractNumId w:val="29"/>
  </w:num>
  <w:num w:numId="25" w16cid:durableId="807167678">
    <w:abstractNumId w:val="27"/>
  </w:num>
  <w:num w:numId="26" w16cid:durableId="394816649">
    <w:abstractNumId w:val="23"/>
  </w:num>
  <w:num w:numId="27" w16cid:durableId="2089109253">
    <w:abstractNumId w:val="11"/>
  </w:num>
  <w:num w:numId="28" w16cid:durableId="389884460">
    <w:abstractNumId w:val="30"/>
  </w:num>
  <w:num w:numId="29" w16cid:durableId="693534696">
    <w:abstractNumId w:val="9"/>
  </w:num>
  <w:num w:numId="30" w16cid:durableId="1509056433">
    <w:abstractNumId w:val="7"/>
  </w:num>
  <w:num w:numId="31" w16cid:durableId="974070415">
    <w:abstractNumId w:val="6"/>
  </w:num>
  <w:num w:numId="32" w16cid:durableId="54739005">
    <w:abstractNumId w:val="5"/>
  </w:num>
  <w:num w:numId="33" w16cid:durableId="1067192287">
    <w:abstractNumId w:val="4"/>
  </w:num>
  <w:num w:numId="34" w16cid:durableId="831218283">
    <w:abstractNumId w:val="8"/>
  </w:num>
  <w:num w:numId="35" w16cid:durableId="618531383">
    <w:abstractNumId w:val="3"/>
  </w:num>
  <w:num w:numId="36" w16cid:durableId="1665009143">
    <w:abstractNumId w:val="2"/>
  </w:num>
  <w:num w:numId="37" w16cid:durableId="870340091">
    <w:abstractNumId w:val="1"/>
  </w:num>
  <w:num w:numId="38" w16cid:durableId="329874523">
    <w:abstractNumId w:val="0"/>
  </w:num>
  <w:num w:numId="39" w16cid:durableId="11174098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56526785">
    <w:abstractNumId w:val="25"/>
  </w:num>
  <w:num w:numId="41" w16cid:durableId="869150663">
    <w:abstractNumId w:val="25"/>
  </w:num>
  <w:num w:numId="42" w16cid:durableId="554509418">
    <w:abstractNumId w:val="24"/>
  </w:num>
  <w:num w:numId="43" w16cid:durableId="972174980">
    <w:abstractNumId w:val="31"/>
  </w:num>
  <w:num w:numId="44" w16cid:durableId="384068888">
    <w:abstractNumId w:val="22"/>
  </w:num>
  <w:num w:numId="45" w16cid:durableId="1935821851">
    <w:abstractNumId w:val="17"/>
  </w:num>
  <w:num w:numId="46" w16cid:durableId="1938639700">
    <w:abstractNumId w:val="16"/>
  </w:num>
  <w:num w:numId="47" w16cid:durableId="8520170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DD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071B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87D07"/>
    <w:rsid w:val="0009113B"/>
    <w:rsid w:val="00093402"/>
    <w:rsid w:val="00094DA3"/>
    <w:rsid w:val="00096CD1"/>
    <w:rsid w:val="00096FA6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FE0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38DB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17105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497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668A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3F6851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6FCD"/>
    <w:rsid w:val="00442C6C"/>
    <w:rsid w:val="00443CBE"/>
    <w:rsid w:val="00443E8A"/>
    <w:rsid w:val="004441BC"/>
    <w:rsid w:val="004468B4"/>
    <w:rsid w:val="0045230A"/>
    <w:rsid w:val="00454AD0"/>
    <w:rsid w:val="00455C7A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5623"/>
    <w:rsid w:val="00526AC7"/>
    <w:rsid w:val="00526C15"/>
    <w:rsid w:val="0053312D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A7875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44F4"/>
    <w:rsid w:val="006E0541"/>
    <w:rsid w:val="006E138B"/>
    <w:rsid w:val="006F0330"/>
    <w:rsid w:val="006F1FDC"/>
    <w:rsid w:val="006F2A99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0D21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35C2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E70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091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1649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31F4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51B8"/>
    <w:rsid w:val="00A44882"/>
    <w:rsid w:val="00A45125"/>
    <w:rsid w:val="00A54715"/>
    <w:rsid w:val="00A6061C"/>
    <w:rsid w:val="00A60DFB"/>
    <w:rsid w:val="00A62D44"/>
    <w:rsid w:val="00A67263"/>
    <w:rsid w:val="00A7161C"/>
    <w:rsid w:val="00A77AA3"/>
    <w:rsid w:val="00A805AE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4499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9ED"/>
    <w:rsid w:val="00C67BF4"/>
    <w:rsid w:val="00C7275E"/>
    <w:rsid w:val="00C74C5D"/>
    <w:rsid w:val="00C863C4"/>
    <w:rsid w:val="00C8746D"/>
    <w:rsid w:val="00C920EA"/>
    <w:rsid w:val="00C93C3E"/>
    <w:rsid w:val="00C966D8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CF710B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4482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085F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C7F8B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6802"/>
    <w:rsid w:val="00E6794C"/>
    <w:rsid w:val="00E71591"/>
    <w:rsid w:val="00E71CEB"/>
    <w:rsid w:val="00E7474F"/>
    <w:rsid w:val="00E80DE3"/>
    <w:rsid w:val="00E82C55"/>
    <w:rsid w:val="00E8787E"/>
    <w:rsid w:val="00E92AC3"/>
    <w:rsid w:val="00E97BBB"/>
    <w:rsid w:val="00EA1360"/>
    <w:rsid w:val="00EA2F6A"/>
    <w:rsid w:val="00EB00E0"/>
    <w:rsid w:val="00EC059F"/>
    <w:rsid w:val="00EC1F24"/>
    <w:rsid w:val="00EC22F6"/>
    <w:rsid w:val="00EC40D5"/>
    <w:rsid w:val="00EC63FF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2762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5ECA7EB"/>
    <w:rsid w:val="0769B03C"/>
    <w:rsid w:val="097A84B7"/>
    <w:rsid w:val="115DA8D6"/>
    <w:rsid w:val="1576A50C"/>
    <w:rsid w:val="16D2B6E5"/>
    <w:rsid w:val="17A563F5"/>
    <w:rsid w:val="19413456"/>
    <w:rsid w:val="1E622C41"/>
    <w:rsid w:val="1F04ACA5"/>
    <w:rsid w:val="21C2FCB7"/>
    <w:rsid w:val="2AFB1607"/>
    <w:rsid w:val="2FC0F914"/>
    <w:rsid w:val="3055303E"/>
    <w:rsid w:val="32ECFF8F"/>
    <w:rsid w:val="3B824DE7"/>
    <w:rsid w:val="416F5638"/>
    <w:rsid w:val="42708A1E"/>
    <w:rsid w:val="446CC71C"/>
    <w:rsid w:val="4A127C77"/>
    <w:rsid w:val="588AFAB6"/>
    <w:rsid w:val="6B764624"/>
    <w:rsid w:val="7B71F2ED"/>
    <w:rsid w:val="7C48B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C930E8"/>
  <w15:docId w15:val="{5FC24EDD-65A8-484E-B1B3-4BFE57A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7935C2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7935C2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7935C2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7935C2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7935C2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7935C2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7935C2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7935C2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7935C2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7935C2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7935C2"/>
    <w:pPr>
      <w:numPr>
        <w:numId w:val="41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7935C2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7935C2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935C2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7935C2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7935C2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351B8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7935C2"/>
    <w:pPr>
      <w:numPr>
        <w:ilvl w:val="1"/>
        <w:numId w:val="41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2"/>
      </w:numPr>
    </w:pPr>
  </w:style>
  <w:style w:type="character" w:customStyle="1" w:styleId="SubtitleChar">
    <w:name w:val="Subtitle Char"/>
    <w:link w:val="Subtitle"/>
    <w:uiPriority w:val="11"/>
    <w:semiHidden/>
    <w:rsid w:val="007935C2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7935C2"/>
    <w:pPr>
      <w:numPr>
        <w:numId w:val="42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7935C2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7935C2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7935C2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7935C2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351B8"/>
    <w:pPr>
      <w:spacing w:line="320" w:lineRule="atLeast"/>
    </w:pPr>
    <w:rPr>
      <w:color w:val="C63663"/>
      <w:sz w:val="24"/>
    </w:rPr>
  </w:style>
  <w:style w:type="table" w:styleId="TableGridLight">
    <w:name w:val="Grid Table Light"/>
    <w:basedOn w:val="TableNormal"/>
    <w:uiPriority w:val="40"/>
    <w:rsid w:val="00386497"/>
    <w:rPr>
      <w:rFonts w:ascii="Arial" w:hAnsi="Arial"/>
    </w:rPr>
    <w:tblPr>
      <w:tblBorders>
        <w:top w:val="single" w:sz="4" w:space="0" w:color="C63663" w:themeColor="accent2"/>
        <w:bottom w:val="single" w:sz="4" w:space="0" w:color="C63663" w:themeColor="accent2"/>
        <w:insideH w:val="single" w:sz="4" w:space="0" w:color="C63663" w:themeColor="accent2"/>
        <w:insideV w:val="single" w:sz="4" w:space="0" w:color="C63663" w:themeColor="accent2"/>
      </w:tblBorders>
    </w:tblPr>
  </w:style>
  <w:style w:type="paragraph" w:customStyle="1" w:styleId="DHHSbody">
    <w:name w:val="DHHS body"/>
    <w:qFormat/>
    <w:rsid w:val="007935C2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colhead">
    <w:name w:val="DHHS table col head"/>
    <w:uiPriority w:val="3"/>
    <w:qFormat/>
    <w:rsid w:val="007935C2"/>
    <w:pPr>
      <w:spacing w:before="80" w:after="60"/>
    </w:pPr>
    <w:rPr>
      <w:rFonts w:ascii="Arial" w:hAnsi="Arial"/>
      <w:b/>
      <w:color w:val="201547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training.gov.au/Training/Details/SITSS00069" TargetMode="External"/><Relationship Id="rId26" Type="http://schemas.openxmlformats.org/officeDocument/2006/relationships/hyperlink" Target="https://training.gov.au/Training/Details/SIT20421" TargetMode="External"/><Relationship Id="rId39" Type="http://schemas.openxmlformats.org/officeDocument/2006/relationships/hyperlink" Target="https://training.gov.au/Training/Details/FBP4042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raining.gov.au/Training/Details/SITSS00069" TargetMode="External"/><Relationship Id="rId34" Type="http://schemas.openxmlformats.org/officeDocument/2006/relationships/hyperlink" Target="https://training.gov.au/Training/Details/SIT31021" TargetMode="External"/><Relationship Id="rId42" Type="http://schemas.openxmlformats.org/officeDocument/2006/relationships/hyperlink" Target="https://training.gov.au/Training/Details/HLT33115" TargetMode="External"/><Relationship Id="rId47" Type="http://schemas.openxmlformats.org/officeDocument/2006/relationships/fontTable" Target="fontTable.xml"/><Relationship Id="rId50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training.gov.au/Training/Details/HLTSS00061" TargetMode="External"/><Relationship Id="rId25" Type="http://schemas.openxmlformats.org/officeDocument/2006/relationships/hyperlink" Target="https://training.gov.au/Training/Details/SIT40621" TargetMode="External"/><Relationship Id="rId33" Type="http://schemas.openxmlformats.org/officeDocument/2006/relationships/hyperlink" Target="https://training.gov.au/Training/Details/SIT60322" TargetMode="External"/><Relationship Id="rId38" Type="http://schemas.openxmlformats.org/officeDocument/2006/relationships/hyperlink" Target="https://training.gov.au/Training/Details/SIR30216" TargetMode="External"/><Relationship Id="rId46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training.gov.au/Training/Details/SIRRFSA001" TargetMode="External"/><Relationship Id="rId20" Type="http://schemas.openxmlformats.org/officeDocument/2006/relationships/hyperlink" Target="https://training.gov.au/Training/Details/HLTSS00061" TargetMode="External"/><Relationship Id="rId29" Type="http://schemas.openxmlformats.org/officeDocument/2006/relationships/hyperlink" Target="https://training.gov.au/Training/Details/SIT20322" TargetMode="External"/><Relationship Id="rId41" Type="http://schemas.openxmlformats.org/officeDocument/2006/relationships/hyperlink" Target="https://training.gov.au/Training/Details/HLTSS0006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training.gov.au/Training/Details/SIT30921" TargetMode="External"/><Relationship Id="rId32" Type="http://schemas.openxmlformats.org/officeDocument/2006/relationships/hyperlink" Target="https://training.gov.au/Training/Details/SIT50422" TargetMode="External"/><Relationship Id="rId37" Type="http://schemas.openxmlformats.org/officeDocument/2006/relationships/hyperlink" Target="https://training.gov.au/Training/Details/FBP40621" TargetMode="External"/><Relationship Id="rId40" Type="http://schemas.openxmlformats.org/officeDocument/2006/relationships/hyperlink" Target="https://training.gov.au/Training/Details/SIR20216" TargetMode="External"/><Relationship Id="rId45" Type="http://schemas.openxmlformats.org/officeDocument/2006/relationships/hyperlink" Target="http://www.health.vic.gov.au/food-safety/food-safety-superviso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raining.gov.au/Training/Details/SITSS00069" TargetMode="External"/><Relationship Id="rId23" Type="http://schemas.openxmlformats.org/officeDocument/2006/relationships/hyperlink" Target="https://training.gov.au/Training/Details/SIT40821" TargetMode="External"/><Relationship Id="rId28" Type="http://schemas.openxmlformats.org/officeDocument/2006/relationships/hyperlink" Target="https://training.gov.au/Training/Details/SIT40521" TargetMode="External"/><Relationship Id="rId36" Type="http://schemas.openxmlformats.org/officeDocument/2006/relationships/hyperlink" Target="https://training.gov.au/Training/Details/SIRRFSA001" TargetMode="External"/><Relationship Id="rId49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yperlink" Target="https://training.gov.au/Training/Details/SIRRFSA001" TargetMode="External"/><Relationship Id="rId31" Type="http://schemas.openxmlformats.org/officeDocument/2006/relationships/hyperlink" Target="https://training.gov.au/Training/Details/SIT40422" TargetMode="External"/><Relationship Id="rId44" Type="http://schemas.openxmlformats.org/officeDocument/2006/relationships/hyperlink" Target="mailto:foodsafety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yperlink" Target="https://training.gov.au/Training/Details/SIT31121" TargetMode="External"/><Relationship Id="rId27" Type="http://schemas.openxmlformats.org/officeDocument/2006/relationships/hyperlink" Target="https://training.gov.au/Training/Details/SIT30821" TargetMode="External"/><Relationship Id="rId30" Type="http://schemas.openxmlformats.org/officeDocument/2006/relationships/hyperlink" Target="https://training.gov.au/Training/Details/SIT30622" TargetMode="External"/><Relationship Id="rId35" Type="http://schemas.openxmlformats.org/officeDocument/2006/relationships/hyperlink" Target="https://training.gov.au/Training/Details/SIT40721" TargetMode="External"/><Relationship Id="rId43" Type="http://schemas.openxmlformats.org/officeDocument/2006/relationships/hyperlink" Target="https://training.gov.au/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5223574-5116-4643-AB2F-E21AED23AC43}">
    <t:Anchor>
      <t:Comment id="1796010211"/>
    </t:Anchor>
    <t:History>
      <t:Event id="{19A7A8BD-A52C-41FC-B607-3E57049FA2A3}" time="2023-09-01T07:46:49.891Z">
        <t:Attribution userId="S::paula.marsh@health.vic.gov.au::b0601b03-f983-44e3-b232-660126907184" userProvider="AD" userName="Paula Marsh (Health)"/>
        <t:Anchor>
          <t:Comment id="539967748"/>
        </t:Anchor>
        <t:Create/>
      </t:Event>
      <t:Event id="{67177BAF-A06A-4569-9291-8442DE37739A}" time="2023-09-01T07:46:49.891Z">
        <t:Attribution userId="S::paula.marsh@health.vic.gov.au::b0601b03-f983-44e3-b232-660126907184" userProvider="AD" userName="Paula Marsh (Health)"/>
        <t:Anchor>
          <t:Comment id="539967748"/>
        </t:Anchor>
        <t:Assign userId="S::Gary.Smith@health.vic.gov.au::9645ff59-3ccc-49cb-a4ea-f20874346d11" userProvider="AD" userName="Gary Smith (Health)"/>
      </t:Event>
      <t:Event id="{5DDB9DCA-4453-460F-8BB9-A09D1492DF53}" time="2023-09-01T07:46:49.891Z">
        <t:Attribution userId="S::paula.marsh@health.vic.gov.au::b0601b03-f983-44e3-b232-660126907184" userProvider="AD" userName="Paula Marsh (Health)"/>
        <t:Anchor>
          <t:Comment id="539967748"/>
        </t:Anchor>
        <t:SetTitle title="questions for @Gary Smith (Health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DH2022">
      <a:dk1>
        <a:sysClr val="windowText" lastClr="000000"/>
      </a:dk1>
      <a:lt1>
        <a:srgbClr val="FFFFFF"/>
      </a:lt1>
      <a:dk2>
        <a:srgbClr val="201547"/>
      </a:dk2>
      <a:lt2>
        <a:srgbClr val="FFFFFF"/>
      </a:lt2>
      <a:accent1>
        <a:srgbClr val="FFFFFF"/>
      </a:accent1>
      <a:accent2>
        <a:srgbClr val="C63663"/>
      </a:accent2>
      <a:accent3>
        <a:srgbClr val="F4D7F4"/>
      </a:accent3>
      <a:accent4>
        <a:srgbClr val="53565A"/>
      </a:accent4>
      <a:accent5>
        <a:srgbClr val="FAECFA"/>
      </a:accent5>
      <a:accent6>
        <a:srgbClr val="201547"/>
      </a:accent6>
      <a:hlink>
        <a:srgbClr val="B431B4"/>
      </a:hlink>
      <a:folHlink>
        <a:srgbClr val="F9AD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363156-af09-451d-95c0-4bb1506946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B6197DC005B418EDBAD81ECC78C65" ma:contentTypeVersion="16" ma:contentTypeDescription="Create a new document." ma:contentTypeScope="" ma:versionID="e65e53295876aadbc7ce760829facd66">
  <xsd:schema xmlns:xsd="http://www.w3.org/2001/XMLSchema" xmlns:xs="http://www.w3.org/2001/XMLSchema" xmlns:p="http://schemas.microsoft.com/office/2006/metadata/properties" xmlns:ns3="54363156-af09-451d-95c0-4bb150694616" xmlns:ns4="0588193f-5437-40c0-903e-14b41885f902" targetNamespace="http://schemas.microsoft.com/office/2006/metadata/properties" ma:root="true" ma:fieldsID="3bdbb4fbb3f0a16ea67c157cc0d764da" ns3:_="" ns4:_="">
    <xsd:import namespace="54363156-af09-451d-95c0-4bb150694616"/>
    <xsd:import namespace="0588193f-5437-40c0-903e-14b41885f9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3156-af09-451d-95c0-4bb150694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8193f-5437-40c0-903e-14b41885f9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0588193f-5437-40c0-903e-14b41885f9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4363156-af09-451d-95c0-4bb15069461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4946D8-AC19-4266-81E7-4B724CC5B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3156-af09-451d-95c0-4bb150694616"/>
    <ds:schemaRef ds:uri="0588193f-5437-40c0-903e-14b41885f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6237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become a food safety supervisor</vt:lpstr>
    </vt:vector>
  </TitlesOfParts>
  <Manager/>
  <Company>Victoria State Government, Department of Health</Company>
  <LinksUpToDate>false</LinksUpToDate>
  <CharactersWithSpaces>6737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become a food safety supervisor</dc:title>
  <dc:subject/>
  <dc:creator>Food Safety Unit</dc:creator>
  <cp:keywords/>
  <dc:description/>
  <cp:lastModifiedBy>Tyler McPherson (Health)</cp:lastModifiedBy>
  <cp:revision>2</cp:revision>
  <cp:lastPrinted>2020-03-30T03:28:00Z</cp:lastPrinted>
  <dcterms:created xsi:type="dcterms:W3CDTF">2023-09-19T04:03:00Z</dcterms:created>
  <dcterms:modified xsi:type="dcterms:W3CDTF">2023-09-19T04:03:00Z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0x010100ED5B6197DC005B418EDBAD81ECC78C65</vt:lpwstr>
  </property>
  <property fmtid="{D5CDD505-2E9C-101B-9397-08002B2CF9AE}" pid="4" name="version">
    <vt:lpwstr>v5 12032021</vt:lpwstr>
  </property>
  <property fmtid="{D5CDD505-2E9C-101B-9397-08002B2CF9AE}" pid="5" name="GrammarlyDocumentId">
    <vt:lpwstr>905d266903a9b4eabfcf52abd0d94831d5f6c0fc06f9a843aa38a948c3940498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2023-09-19T04:03:04Z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d019a157-6a89-480f-851e-6eef794ee14f</vt:lpwstr>
  </property>
  <property fmtid="{D5CDD505-2E9C-101B-9397-08002B2CF9AE}" pid="12" name="MSIP_Label_43e64453-338c-4f93-8a4d-0039a0a41f2a_ContentBits">
    <vt:lpwstr>2</vt:lpwstr>
  </property>
</Properties>
</file>