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DABB" w14:textId="7869C408" w:rsidR="0074696E" w:rsidRPr="004C6EEE" w:rsidRDefault="009B5183" w:rsidP="00EC40D5">
      <w:pPr>
        <w:pStyle w:val="Sectionbreakfirstpage"/>
      </w:pPr>
      <w:r>
        <w:drawing>
          <wp:anchor distT="0" distB="0" distL="114300" distR="114300" simplePos="0" relativeHeight="251661312" behindDoc="1" locked="1" layoutInCell="1" allowOverlap="0" wp14:anchorId="3AA69F88" wp14:editId="254300B8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354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718D5C94" w14:textId="17E09C05" w:rsidR="000A0376" w:rsidRDefault="000A0376" w:rsidP="000A0376">
      <w:pPr>
        <w:pStyle w:val="Body"/>
      </w:pPr>
    </w:p>
    <w:p w14:paraId="572585F6" w14:textId="77777777" w:rsidR="000A0376" w:rsidRPr="00B519CD" w:rsidRDefault="000A0376" w:rsidP="000A0376">
      <w:pPr>
        <w:pStyle w:val="Body"/>
        <w:sectPr w:rsidR="000A0376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B7B05E" w14:textId="4D6BFC6F" w:rsidR="007173CA" w:rsidRDefault="007173CA" w:rsidP="00D079AA">
      <w:pPr>
        <w:pStyle w:val="Body"/>
      </w:pPr>
    </w:p>
    <w:p w14:paraId="17C9F4D9" w14:textId="2EA5A2F8" w:rsidR="00580394" w:rsidRPr="009B5183" w:rsidRDefault="0039552C" w:rsidP="009B5183">
      <w:pPr>
        <w:pStyle w:val="Documenttitle"/>
        <w:spacing w:before="600" w:after="120"/>
      </w:pPr>
      <w:r w:rsidRPr="0039552C">
        <w:t>C</w:t>
      </w:r>
      <w:r w:rsidR="0093206C">
        <w:t>emetery trust interview</w:t>
      </w:r>
    </w:p>
    <w:p w14:paraId="4512E07C" w14:textId="77777777" w:rsidR="00937A3A" w:rsidRDefault="00937A3A" w:rsidP="00937A3A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E7248E" w14:paraId="437E6875" w14:textId="77777777" w:rsidTr="0093347D">
        <w:tc>
          <w:tcPr>
            <w:tcW w:w="2405" w:type="dxa"/>
            <w:shd w:val="clear" w:color="auto" w:fill="auto"/>
          </w:tcPr>
          <w:p w14:paraId="71E5EC76" w14:textId="15019A29" w:rsidR="00E7248E" w:rsidRDefault="00E7248E" w:rsidP="00701B5E">
            <w:pPr>
              <w:pStyle w:val="Tabletext6pt"/>
            </w:pPr>
            <w:r>
              <w:t>Cemetery trust</w:t>
            </w:r>
          </w:p>
        </w:tc>
        <w:tc>
          <w:tcPr>
            <w:tcW w:w="7789" w:type="dxa"/>
            <w:shd w:val="clear" w:color="auto" w:fill="auto"/>
          </w:tcPr>
          <w:p w14:paraId="1CAD6813" w14:textId="77777777" w:rsidR="00E7248E" w:rsidRPr="003F2AF9" w:rsidRDefault="00E7248E" w:rsidP="00701B5E">
            <w:pPr>
              <w:pStyle w:val="Tabletext6pt"/>
            </w:pPr>
          </w:p>
        </w:tc>
      </w:tr>
      <w:tr w:rsidR="00E7248E" w14:paraId="65679FD6" w14:textId="77777777" w:rsidTr="0093347D">
        <w:tc>
          <w:tcPr>
            <w:tcW w:w="2405" w:type="dxa"/>
            <w:shd w:val="clear" w:color="auto" w:fill="auto"/>
          </w:tcPr>
          <w:p w14:paraId="637A3C40" w14:textId="7983E6C4" w:rsidR="00E7248E" w:rsidRDefault="00E7248E" w:rsidP="00701B5E">
            <w:pPr>
              <w:pStyle w:val="Tabletext6pt"/>
            </w:pPr>
            <w:r>
              <w:t>Name of interviewee</w:t>
            </w:r>
          </w:p>
        </w:tc>
        <w:tc>
          <w:tcPr>
            <w:tcW w:w="7789" w:type="dxa"/>
            <w:shd w:val="clear" w:color="auto" w:fill="auto"/>
          </w:tcPr>
          <w:p w14:paraId="636644BB" w14:textId="77777777" w:rsidR="00E7248E" w:rsidRPr="003F2AF9" w:rsidRDefault="00E7248E" w:rsidP="00701B5E">
            <w:pPr>
              <w:pStyle w:val="Tabletext6pt"/>
            </w:pPr>
          </w:p>
        </w:tc>
      </w:tr>
      <w:tr w:rsidR="00E7248E" w14:paraId="63D63F1C" w14:textId="77777777" w:rsidTr="0093347D">
        <w:tc>
          <w:tcPr>
            <w:tcW w:w="2405" w:type="dxa"/>
            <w:shd w:val="clear" w:color="auto" w:fill="auto"/>
          </w:tcPr>
          <w:p w14:paraId="536BAFC7" w14:textId="5438DF2B" w:rsidR="00E7248E" w:rsidRDefault="00E7248E" w:rsidP="00701B5E">
            <w:pPr>
              <w:pStyle w:val="Tabletext6pt"/>
            </w:pPr>
            <w:r>
              <w:t>Panel members</w:t>
            </w:r>
          </w:p>
        </w:tc>
        <w:tc>
          <w:tcPr>
            <w:tcW w:w="7789" w:type="dxa"/>
            <w:shd w:val="clear" w:color="auto" w:fill="auto"/>
          </w:tcPr>
          <w:p w14:paraId="654359BB" w14:textId="77777777" w:rsidR="00E7248E" w:rsidRPr="003F2AF9" w:rsidRDefault="00E7248E" w:rsidP="00701B5E">
            <w:pPr>
              <w:pStyle w:val="Tabletext6pt"/>
            </w:pPr>
          </w:p>
        </w:tc>
      </w:tr>
      <w:tr w:rsidR="00E7248E" w14:paraId="30EC2F73" w14:textId="77777777" w:rsidTr="0093347D">
        <w:tc>
          <w:tcPr>
            <w:tcW w:w="2405" w:type="dxa"/>
            <w:shd w:val="clear" w:color="auto" w:fill="auto"/>
          </w:tcPr>
          <w:p w14:paraId="2D400FC2" w14:textId="24D6591A" w:rsidR="00E7248E" w:rsidRDefault="00E7248E" w:rsidP="00701B5E">
            <w:pPr>
              <w:pStyle w:val="Tabletext6pt"/>
            </w:pPr>
            <w:r>
              <w:t>Date and location</w:t>
            </w:r>
          </w:p>
        </w:tc>
        <w:tc>
          <w:tcPr>
            <w:tcW w:w="7789" w:type="dxa"/>
            <w:shd w:val="clear" w:color="auto" w:fill="auto"/>
          </w:tcPr>
          <w:p w14:paraId="0DA93F40" w14:textId="77777777" w:rsidR="00E7248E" w:rsidRPr="003F2AF9" w:rsidRDefault="00E7248E" w:rsidP="00701B5E">
            <w:pPr>
              <w:pStyle w:val="Tabletext6pt"/>
            </w:pPr>
          </w:p>
        </w:tc>
      </w:tr>
    </w:tbl>
    <w:p w14:paraId="22E04023" w14:textId="77777777" w:rsidR="002A3352" w:rsidRPr="004C6EDB" w:rsidRDefault="002A3352" w:rsidP="004C6EDB">
      <w:pPr>
        <w:pStyle w:val="Body"/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1129"/>
        <w:gridCol w:w="1815"/>
        <w:gridCol w:w="1815"/>
        <w:gridCol w:w="1816"/>
        <w:gridCol w:w="1815"/>
        <w:gridCol w:w="1816"/>
      </w:tblGrid>
      <w:tr w:rsidR="00032467" w14:paraId="0FB8EC28" w14:textId="77777777" w:rsidTr="00716AF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A5C5" w14:textId="4E25042D" w:rsidR="00032467" w:rsidRDefault="00032467" w:rsidP="00BA4E9A">
            <w:pPr>
              <w:pStyle w:val="Tabletext6pt"/>
            </w:pPr>
            <w:r>
              <w:t>Scoring s</w:t>
            </w:r>
            <w:r w:rsidRPr="008B68CD">
              <w:t>cale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01DC3D74" w14:textId="6959DC89" w:rsidR="00032467" w:rsidRDefault="00032467" w:rsidP="00716AF3">
            <w:pPr>
              <w:pStyle w:val="Tabletext6pt"/>
              <w:jc w:val="center"/>
            </w:pPr>
            <w: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2E382B" w14:textId="376E55DA" w:rsidR="00032467" w:rsidRDefault="00032467" w:rsidP="00716AF3">
            <w:pPr>
              <w:pStyle w:val="Tabletext6pt"/>
              <w:jc w:val="center"/>
            </w:pPr>
            <w:r>
              <w:t>2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2DD031" w14:textId="1EE05D1F" w:rsidR="00032467" w:rsidRDefault="00032467" w:rsidP="00716AF3">
            <w:pPr>
              <w:pStyle w:val="Tabletext6pt"/>
              <w:jc w:val="center"/>
            </w:pPr>
            <w:r>
              <w:t>3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198E168" w14:textId="20612855" w:rsidR="00032467" w:rsidRDefault="00032467" w:rsidP="00716AF3">
            <w:pPr>
              <w:pStyle w:val="Tabletext6pt"/>
              <w:jc w:val="center"/>
            </w:pPr>
            <w:r>
              <w:t>4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10C4B7E" w14:textId="4A5515F3" w:rsidR="00032467" w:rsidRDefault="00032467" w:rsidP="00716AF3">
            <w:pPr>
              <w:pStyle w:val="Tabletext6pt"/>
              <w:jc w:val="center"/>
            </w:pPr>
            <w:r>
              <w:t>5</w:t>
            </w:r>
          </w:p>
        </w:tc>
      </w:tr>
      <w:tr w:rsidR="00032467" w14:paraId="1621D121" w14:textId="77777777" w:rsidTr="00716AF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3AB" w14:textId="77777777" w:rsidR="00032467" w:rsidRDefault="00032467" w:rsidP="00BA4E9A">
            <w:pPr>
              <w:pStyle w:val="Tabletext6pt"/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14:paraId="2824663F" w14:textId="3D63BF3F" w:rsidR="00032467" w:rsidRDefault="00032467" w:rsidP="00716AF3">
            <w:pPr>
              <w:pStyle w:val="Tabletext6pt"/>
              <w:jc w:val="center"/>
            </w:pPr>
            <w:r>
              <w:t>Unacceptable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7735189" w14:textId="4E6EA08B" w:rsidR="00032467" w:rsidRDefault="00032467" w:rsidP="00716AF3">
            <w:pPr>
              <w:pStyle w:val="Tabletext6pt"/>
              <w:jc w:val="center"/>
            </w:pPr>
            <w:r>
              <w:t>Poor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0BB5A8" w14:textId="15A62885" w:rsidR="00032467" w:rsidRDefault="004C6EDB" w:rsidP="00716AF3">
            <w:pPr>
              <w:pStyle w:val="Tabletext6pt"/>
              <w:jc w:val="center"/>
            </w:pPr>
            <w:r>
              <w:t>Adequate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244D368" w14:textId="7D3C33D7" w:rsidR="00032467" w:rsidRDefault="00032467" w:rsidP="00716AF3">
            <w:pPr>
              <w:pStyle w:val="Tabletext6pt"/>
              <w:jc w:val="center"/>
            </w:pPr>
            <w:r>
              <w:t>Very good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56F33C5" w14:textId="708D2BC2" w:rsidR="00032467" w:rsidRDefault="00032467" w:rsidP="00716AF3">
            <w:pPr>
              <w:pStyle w:val="Tabletext6pt"/>
              <w:jc w:val="center"/>
            </w:pPr>
            <w:r>
              <w:t>Excellent</w:t>
            </w:r>
          </w:p>
        </w:tc>
      </w:tr>
    </w:tbl>
    <w:p w14:paraId="2D2D1A59" w14:textId="77777777" w:rsidR="00032467" w:rsidRPr="00B717E8" w:rsidRDefault="00032467" w:rsidP="00B717E8">
      <w:pPr>
        <w:pStyle w:val="Body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51"/>
        <w:gridCol w:w="843"/>
      </w:tblGrid>
      <w:tr w:rsidR="00E7248E" w14:paraId="343ED30A" w14:textId="77777777" w:rsidTr="00EE5ED1">
        <w:trPr>
          <w:tblHeader/>
        </w:trPr>
        <w:tc>
          <w:tcPr>
            <w:tcW w:w="9351" w:type="dxa"/>
            <w:shd w:val="clear" w:color="auto" w:fill="auto"/>
            <w:vAlign w:val="center"/>
          </w:tcPr>
          <w:p w14:paraId="45204966" w14:textId="77777777" w:rsidR="00E7248E" w:rsidRDefault="00E7248E" w:rsidP="00EE5ED1">
            <w:pPr>
              <w:pStyle w:val="Tabletext6pt"/>
            </w:pPr>
            <w:r>
              <w:t xml:space="preserve">Q1 – </w:t>
            </w:r>
            <w:r w:rsidRPr="00357E6A">
              <w:t>Why are you interested in joining this cemetery trust</w:t>
            </w:r>
            <w:r>
              <w:t>?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2ACA4E7" w14:textId="65E88DF4" w:rsidR="00F658DE" w:rsidRDefault="00E7248E" w:rsidP="00EE5ED1">
            <w:pPr>
              <w:pStyle w:val="Tabletext6pt"/>
              <w:jc w:val="center"/>
            </w:pPr>
            <w:r>
              <w:t>Score</w:t>
            </w:r>
            <w:r w:rsidR="00F658DE">
              <w:t xml:space="preserve"> (1-5)</w:t>
            </w:r>
          </w:p>
        </w:tc>
      </w:tr>
      <w:tr w:rsidR="00E7248E" w14:paraId="28475532" w14:textId="77777777" w:rsidTr="004C6EDB">
        <w:trPr>
          <w:trHeight w:val="2835"/>
        </w:trPr>
        <w:tc>
          <w:tcPr>
            <w:tcW w:w="9351" w:type="dxa"/>
          </w:tcPr>
          <w:p w14:paraId="6932E50C" w14:textId="77777777" w:rsidR="00E7248E" w:rsidRDefault="00E7248E" w:rsidP="0093347D">
            <w:pPr>
              <w:pStyle w:val="Tabletext6pt"/>
            </w:pPr>
          </w:p>
        </w:tc>
        <w:tc>
          <w:tcPr>
            <w:tcW w:w="843" w:type="dxa"/>
            <w:vAlign w:val="center"/>
          </w:tcPr>
          <w:p w14:paraId="6089F9F7" w14:textId="77777777" w:rsidR="00E7248E" w:rsidRDefault="00E7248E" w:rsidP="00EE5ED1">
            <w:pPr>
              <w:pStyle w:val="Tabletext6pt"/>
              <w:jc w:val="center"/>
            </w:pPr>
          </w:p>
        </w:tc>
      </w:tr>
    </w:tbl>
    <w:p w14:paraId="539C182F" w14:textId="77777777" w:rsidR="00E7248E" w:rsidRPr="00AE2276" w:rsidRDefault="00E7248E" w:rsidP="0093347D">
      <w:pPr>
        <w:pStyle w:val="Body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51"/>
        <w:gridCol w:w="843"/>
      </w:tblGrid>
      <w:tr w:rsidR="00E7248E" w14:paraId="6804E7CE" w14:textId="77777777" w:rsidTr="00EE5ED1">
        <w:trPr>
          <w:tblHeader/>
        </w:trPr>
        <w:tc>
          <w:tcPr>
            <w:tcW w:w="9351" w:type="dxa"/>
            <w:shd w:val="clear" w:color="auto" w:fill="auto"/>
            <w:vAlign w:val="center"/>
          </w:tcPr>
          <w:p w14:paraId="2658A5AF" w14:textId="77777777" w:rsidR="00E7248E" w:rsidRDefault="00E7248E" w:rsidP="00EE5ED1">
            <w:pPr>
              <w:pStyle w:val="Tabletext6pt"/>
            </w:pPr>
            <w:r>
              <w:t xml:space="preserve">Q2 – </w:t>
            </w:r>
            <w:r w:rsidRPr="004C1FAC">
              <w:t>What skills/experiences do you have that you think might benefit the trust?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1D8DF8D" w14:textId="31255D45" w:rsidR="00E7248E" w:rsidRDefault="00EE5ED1" w:rsidP="00EE5ED1">
            <w:pPr>
              <w:pStyle w:val="Tabletext6pt"/>
              <w:jc w:val="center"/>
            </w:pPr>
            <w:r>
              <w:t>Score (1-5)</w:t>
            </w:r>
          </w:p>
        </w:tc>
      </w:tr>
      <w:tr w:rsidR="00E7248E" w14:paraId="1869A5B2" w14:textId="77777777" w:rsidTr="004C6EDB">
        <w:trPr>
          <w:trHeight w:val="2835"/>
        </w:trPr>
        <w:tc>
          <w:tcPr>
            <w:tcW w:w="9351" w:type="dxa"/>
          </w:tcPr>
          <w:p w14:paraId="1F3DC3E5" w14:textId="77777777" w:rsidR="00E7248E" w:rsidRDefault="00E7248E" w:rsidP="0093347D">
            <w:pPr>
              <w:pStyle w:val="Tabletext6pt"/>
            </w:pPr>
          </w:p>
        </w:tc>
        <w:tc>
          <w:tcPr>
            <w:tcW w:w="843" w:type="dxa"/>
            <w:vAlign w:val="center"/>
          </w:tcPr>
          <w:p w14:paraId="1F90FDE9" w14:textId="77777777" w:rsidR="00E7248E" w:rsidRDefault="00E7248E" w:rsidP="00EE5ED1">
            <w:pPr>
              <w:pStyle w:val="Tabletext6pt"/>
              <w:jc w:val="center"/>
            </w:pPr>
          </w:p>
        </w:tc>
      </w:tr>
    </w:tbl>
    <w:p w14:paraId="28064D2C" w14:textId="77777777" w:rsidR="00E7248E" w:rsidRPr="00AE2276" w:rsidRDefault="00E7248E" w:rsidP="0093347D">
      <w:pPr>
        <w:pStyle w:val="Body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51"/>
        <w:gridCol w:w="843"/>
      </w:tblGrid>
      <w:tr w:rsidR="00E7248E" w14:paraId="6F90568E" w14:textId="77777777" w:rsidTr="00EE5ED1">
        <w:trPr>
          <w:tblHeader/>
        </w:trPr>
        <w:tc>
          <w:tcPr>
            <w:tcW w:w="9351" w:type="dxa"/>
            <w:shd w:val="clear" w:color="auto" w:fill="auto"/>
            <w:vAlign w:val="center"/>
          </w:tcPr>
          <w:p w14:paraId="14CB4A9B" w14:textId="77777777" w:rsidR="00E7248E" w:rsidRDefault="00E7248E" w:rsidP="00EE5ED1">
            <w:pPr>
              <w:pStyle w:val="Tabletext6pt"/>
            </w:pPr>
            <w:r>
              <w:lastRenderedPageBreak/>
              <w:t>Q3 – What types of community activities have you contributed to in the past?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5F9E9EF" w14:textId="3C29850A" w:rsidR="00E7248E" w:rsidRDefault="00EE5ED1" w:rsidP="00EE5ED1">
            <w:pPr>
              <w:pStyle w:val="Tabletext6pt"/>
              <w:jc w:val="center"/>
            </w:pPr>
            <w:r>
              <w:t>Score (1-5)</w:t>
            </w:r>
          </w:p>
        </w:tc>
      </w:tr>
      <w:tr w:rsidR="00E7248E" w14:paraId="12CC2C52" w14:textId="77777777" w:rsidTr="004C6EDB">
        <w:trPr>
          <w:trHeight w:val="2835"/>
        </w:trPr>
        <w:tc>
          <w:tcPr>
            <w:tcW w:w="9351" w:type="dxa"/>
          </w:tcPr>
          <w:p w14:paraId="0F557289" w14:textId="77777777" w:rsidR="00E7248E" w:rsidRDefault="00E7248E" w:rsidP="0093347D">
            <w:pPr>
              <w:pStyle w:val="Tabletext6pt"/>
            </w:pPr>
          </w:p>
        </w:tc>
        <w:tc>
          <w:tcPr>
            <w:tcW w:w="843" w:type="dxa"/>
            <w:vAlign w:val="center"/>
          </w:tcPr>
          <w:p w14:paraId="5C17A971" w14:textId="77777777" w:rsidR="00E7248E" w:rsidRDefault="00E7248E" w:rsidP="00EE5ED1">
            <w:pPr>
              <w:pStyle w:val="Tabletext6pt"/>
              <w:jc w:val="center"/>
            </w:pPr>
          </w:p>
        </w:tc>
      </w:tr>
    </w:tbl>
    <w:p w14:paraId="3DCCF837" w14:textId="77777777" w:rsidR="00E7248E" w:rsidRPr="00AE2276" w:rsidRDefault="00E7248E" w:rsidP="0093347D">
      <w:pPr>
        <w:pStyle w:val="Body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51"/>
        <w:gridCol w:w="843"/>
      </w:tblGrid>
      <w:tr w:rsidR="00E7248E" w14:paraId="22CAD72B" w14:textId="77777777" w:rsidTr="00EE5ED1">
        <w:trPr>
          <w:tblHeader/>
        </w:trPr>
        <w:tc>
          <w:tcPr>
            <w:tcW w:w="9351" w:type="dxa"/>
            <w:shd w:val="clear" w:color="auto" w:fill="auto"/>
            <w:vAlign w:val="center"/>
          </w:tcPr>
          <w:p w14:paraId="7B5B392F" w14:textId="77777777" w:rsidR="00E7248E" w:rsidRDefault="00E7248E" w:rsidP="00EE5ED1">
            <w:pPr>
              <w:pStyle w:val="Tabletext6pt"/>
            </w:pPr>
            <w:r>
              <w:t xml:space="preserve">Q4 – </w:t>
            </w:r>
            <w:r w:rsidRPr="00312002">
              <w:t>How would you describe your communication style?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5ADACCB" w14:textId="2F5E553E" w:rsidR="00E7248E" w:rsidRDefault="00EE5ED1" w:rsidP="00EE5ED1">
            <w:pPr>
              <w:pStyle w:val="Tabletext6pt"/>
              <w:jc w:val="center"/>
            </w:pPr>
            <w:r>
              <w:t>Score (1-5)</w:t>
            </w:r>
          </w:p>
        </w:tc>
      </w:tr>
      <w:tr w:rsidR="00E7248E" w14:paraId="2622D7D2" w14:textId="77777777" w:rsidTr="004C6EDB">
        <w:trPr>
          <w:trHeight w:val="2835"/>
        </w:trPr>
        <w:tc>
          <w:tcPr>
            <w:tcW w:w="9351" w:type="dxa"/>
          </w:tcPr>
          <w:p w14:paraId="5AAD43FE" w14:textId="77777777" w:rsidR="00E7248E" w:rsidRDefault="00E7248E" w:rsidP="0093347D">
            <w:pPr>
              <w:pStyle w:val="Tabletext6pt"/>
            </w:pPr>
          </w:p>
        </w:tc>
        <w:tc>
          <w:tcPr>
            <w:tcW w:w="843" w:type="dxa"/>
            <w:vAlign w:val="center"/>
          </w:tcPr>
          <w:p w14:paraId="44164A07" w14:textId="77777777" w:rsidR="00E7248E" w:rsidRDefault="00E7248E" w:rsidP="00EE5ED1">
            <w:pPr>
              <w:pStyle w:val="Tabletext6pt"/>
              <w:jc w:val="center"/>
            </w:pPr>
          </w:p>
        </w:tc>
      </w:tr>
    </w:tbl>
    <w:p w14:paraId="21BE4EA2" w14:textId="77777777" w:rsidR="00E7248E" w:rsidRPr="00AE2276" w:rsidRDefault="00E7248E" w:rsidP="0093347D">
      <w:pPr>
        <w:pStyle w:val="Body"/>
      </w:pP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9351"/>
        <w:gridCol w:w="843"/>
      </w:tblGrid>
      <w:tr w:rsidR="00E7248E" w14:paraId="0406A2B9" w14:textId="77777777" w:rsidTr="00EE5ED1">
        <w:trPr>
          <w:tblHeader/>
        </w:trPr>
        <w:tc>
          <w:tcPr>
            <w:tcW w:w="9351" w:type="dxa"/>
            <w:shd w:val="clear" w:color="auto" w:fill="auto"/>
            <w:vAlign w:val="center"/>
          </w:tcPr>
          <w:p w14:paraId="1CDB714C" w14:textId="77777777" w:rsidR="00E7248E" w:rsidRDefault="00E7248E" w:rsidP="00EE5ED1">
            <w:pPr>
              <w:pStyle w:val="Tabletext6pt"/>
            </w:pPr>
            <w:r>
              <w:t>Interview panel comments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9963F49" w14:textId="77777777" w:rsidR="00E7248E" w:rsidRDefault="00E7248E" w:rsidP="00EE5ED1">
            <w:pPr>
              <w:pStyle w:val="Tabletext6pt"/>
              <w:jc w:val="center"/>
            </w:pPr>
            <w:r>
              <w:t>Total score</w:t>
            </w:r>
          </w:p>
        </w:tc>
      </w:tr>
      <w:tr w:rsidR="00E7248E" w14:paraId="003E019C" w14:textId="77777777" w:rsidTr="004C6EDB">
        <w:trPr>
          <w:trHeight w:val="2835"/>
        </w:trPr>
        <w:tc>
          <w:tcPr>
            <w:tcW w:w="9351" w:type="dxa"/>
          </w:tcPr>
          <w:p w14:paraId="0D9D4676" w14:textId="77777777" w:rsidR="00E7248E" w:rsidRDefault="00E7248E" w:rsidP="0093347D">
            <w:pPr>
              <w:pStyle w:val="Tabletext6pt"/>
            </w:pPr>
          </w:p>
        </w:tc>
        <w:tc>
          <w:tcPr>
            <w:tcW w:w="843" w:type="dxa"/>
            <w:vAlign w:val="center"/>
          </w:tcPr>
          <w:p w14:paraId="65A4D9A2" w14:textId="77777777" w:rsidR="00E7248E" w:rsidRDefault="00E7248E" w:rsidP="00EE5ED1">
            <w:pPr>
              <w:pStyle w:val="Tabletext6pt"/>
              <w:jc w:val="center"/>
            </w:pPr>
          </w:p>
        </w:tc>
      </w:tr>
    </w:tbl>
    <w:p w14:paraId="25085291" w14:textId="77777777" w:rsidR="005A034E" w:rsidRDefault="005A034E" w:rsidP="005A034E">
      <w:pPr>
        <w:pStyle w:val="Body"/>
      </w:pPr>
    </w:p>
    <w:p w14:paraId="42063783" w14:textId="77777777" w:rsidR="0037738D" w:rsidRDefault="0037738D" w:rsidP="0093347D">
      <w:pPr>
        <w:pStyle w:val="Body"/>
      </w:pPr>
    </w:p>
    <w:sectPr w:rsidR="0037738D" w:rsidSect="007D0E42">
      <w:footerReference w:type="default" r:id="rId19"/>
      <w:type w:val="continuous"/>
      <w:pgSz w:w="11906" w:h="16838" w:code="9"/>
      <w:pgMar w:top="1418" w:right="851" w:bottom="993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8660" w14:textId="77777777" w:rsidR="00B0095A" w:rsidRDefault="00B0095A">
      <w:r>
        <w:separator/>
      </w:r>
    </w:p>
  </w:endnote>
  <w:endnote w:type="continuationSeparator" w:id="0">
    <w:p w14:paraId="5147740D" w14:textId="77777777" w:rsidR="00B0095A" w:rsidRDefault="00B0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3436" w14:textId="77777777" w:rsidR="00D073B2" w:rsidRDefault="00D073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0E0F" w14:textId="77777777" w:rsidR="00D073B2" w:rsidRDefault="00D073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55FB" w14:textId="77777777" w:rsidR="00D073B2" w:rsidRDefault="00D073B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E1BA" w14:textId="014F8E68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CD87" w14:textId="77777777" w:rsidR="00B0095A" w:rsidRDefault="00B0095A" w:rsidP="002862F1">
      <w:pPr>
        <w:spacing w:before="120"/>
      </w:pPr>
      <w:r>
        <w:separator/>
      </w:r>
    </w:p>
  </w:footnote>
  <w:footnote w:type="continuationSeparator" w:id="0">
    <w:p w14:paraId="10240296" w14:textId="77777777" w:rsidR="00B0095A" w:rsidRDefault="00B0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58CF" w14:textId="77777777" w:rsidR="00D073B2" w:rsidRDefault="00D073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B7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1149" w14:textId="77777777" w:rsidR="00D073B2" w:rsidRDefault="00D073B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34B" w14:textId="0C674FD6" w:rsidR="000A0376" w:rsidRPr="0051568D" w:rsidRDefault="00CB43CB" w:rsidP="0011701A">
    <w:pPr>
      <w:pStyle w:val="Header"/>
    </w:pPr>
    <w:r>
      <w:t>Cemetery trust interview</w:t>
    </w:r>
    <w:r w:rsidR="000A0376">
      <w:ptab w:relativeTo="margin" w:alignment="right" w:leader="none"/>
    </w:r>
    <w:r w:rsidR="000A0376" w:rsidRPr="007E1227">
      <w:rPr>
        <w:b w:val="0"/>
        <w:bCs/>
      </w:rPr>
      <w:fldChar w:fldCharType="begin"/>
    </w:r>
    <w:r w:rsidR="000A0376" w:rsidRPr="007E1227">
      <w:rPr>
        <w:bCs/>
      </w:rPr>
      <w:instrText xml:space="preserve"> PAGE </w:instrText>
    </w:r>
    <w:r w:rsidR="000A0376" w:rsidRPr="007E1227">
      <w:rPr>
        <w:b w:val="0"/>
        <w:bCs/>
      </w:rPr>
      <w:fldChar w:fldCharType="separate"/>
    </w:r>
    <w:r w:rsidR="000A0376" w:rsidRPr="007E1227">
      <w:rPr>
        <w:bCs/>
      </w:rPr>
      <w:t>3</w:t>
    </w:r>
    <w:r w:rsidR="000A0376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1B774E5"/>
    <w:multiLevelType w:val="hybridMultilevel"/>
    <w:tmpl w:val="7C183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0728040">
    <w:abstractNumId w:val="10"/>
  </w:num>
  <w:num w:numId="2" w16cid:durableId="1454471573">
    <w:abstractNumId w:val="17"/>
  </w:num>
  <w:num w:numId="3" w16cid:durableId="6916848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963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13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0333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808294">
    <w:abstractNumId w:val="21"/>
  </w:num>
  <w:num w:numId="8" w16cid:durableId="1400595553">
    <w:abstractNumId w:val="16"/>
  </w:num>
  <w:num w:numId="9" w16cid:durableId="691688153">
    <w:abstractNumId w:val="20"/>
  </w:num>
  <w:num w:numId="10" w16cid:durableId="8259747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8362516">
    <w:abstractNumId w:val="23"/>
  </w:num>
  <w:num w:numId="12" w16cid:durableId="2081556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4405334">
    <w:abstractNumId w:val="18"/>
  </w:num>
  <w:num w:numId="14" w16cid:durableId="434595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38348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2623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21476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0675146">
    <w:abstractNumId w:val="25"/>
  </w:num>
  <w:num w:numId="19" w16cid:durableId="14022918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5048434">
    <w:abstractNumId w:val="14"/>
  </w:num>
  <w:num w:numId="21" w16cid:durableId="395056157">
    <w:abstractNumId w:val="12"/>
  </w:num>
  <w:num w:numId="22" w16cid:durableId="5296068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3557716">
    <w:abstractNumId w:val="15"/>
  </w:num>
  <w:num w:numId="24" w16cid:durableId="1936402034">
    <w:abstractNumId w:val="26"/>
  </w:num>
  <w:num w:numId="25" w16cid:durableId="1802720911">
    <w:abstractNumId w:val="24"/>
  </w:num>
  <w:num w:numId="26" w16cid:durableId="776021131">
    <w:abstractNumId w:val="19"/>
  </w:num>
  <w:num w:numId="27" w16cid:durableId="1334576780">
    <w:abstractNumId w:val="11"/>
  </w:num>
  <w:num w:numId="28" w16cid:durableId="74665805">
    <w:abstractNumId w:val="27"/>
  </w:num>
  <w:num w:numId="29" w16cid:durableId="262343760">
    <w:abstractNumId w:val="9"/>
  </w:num>
  <w:num w:numId="30" w16cid:durableId="882055475">
    <w:abstractNumId w:val="7"/>
  </w:num>
  <w:num w:numId="31" w16cid:durableId="1485659331">
    <w:abstractNumId w:val="6"/>
  </w:num>
  <w:num w:numId="32" w16cid:durableId="618990862">
    <w:abstractNumId w:val="5"/>
  </w:num>
  <w:num w:numId="33" w16cid:durableId="426580161">
    <w:abstractNumId w:val="4"/>
  </w:num>
  <w:num w:numId="34" w16cid:durableId="1962568784">
    <w:abstractNumId w:val="8"/>
  </w:num>
  <w:num w:numId="35" w16cid:durableId="543559689">
    <w:abstractNumId w:val="3"/>
  </w:num>
  <w:num w:numId="36" w16cid:durableId="1840659291">
    <w:abstractNumId w:val="2"/>
  </w:num>
  <w:num w:numId="37" w16cid:durableId="381907172">
    <w:abstractNumId w:val="1"/>
  </w:num>
  <w:num w:numId="38" w16cid:durableId="1475221541">
    <w:abstractNumId w:val="0"/>
  </w:num>
  <w:num w:numId="39" w16cid:durableId="7421425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7817929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44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383"/>
    <w:rsid w:val="00032467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346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376"/>
    <w:rsid w:val="000A0EB9"/>
    <w:rsid w:val="000A186C"/>
    <w:rsid w:val="000A1EA4"/>
    <w:rsid w:val="000A2476"/>
    <w:rsid w:val="000A641A"/>
    <w:rsid w:val="000A6781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DBF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14C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D56"/>
    <w:rsid w:val="002A0A9C"/>
    <w:rsid w:val="002A3352"/>
    <w:rsid w:val="002A483C"/>
    <w:rsid w:val="002B0C7C"/>
    <w:rsid w:val="002B1729"/>
    <w:rsid w:val="002B36C7"/>
    <w:rsid w:val="002B4DD4"/>
    <w:rsid w:val="002B5277"/>
    <w:rsid w:val="002B5375"/>
    <w:rsid w:val="002B5E1F"/>
    <w:rsid w:val="002B77C1"/>
    <w:rsid w:val="002C0ED7"/>
    <w:rsid w:val="002C247F"/>
    <w:rsid w:val="002C2728"/>
    <w:rsid w:val="002D1E0D"/>
    <w:rsid w:val="002D5006"/>
    <w:rsid w:val="002D59BC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738D"/>
    <w:rsid w:val="00381043"/>
    <w:rsid w:val="003829E5"/>
    <w:rsid w:val="00386109"/>
    <w:rsid w:val="00386944"/>
    <w:rsid w:val="00387225"/>
    <w:rsid w:val="0039552C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2F8E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DB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53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5365"/>
    <w:rsid w:val="00576E84"/>
    <w:rsid w:val="00580394"/>
    <w:rsid w:val="005809CD"/>
    <w:rsid w:val="00582B8C"/>
    <w:rsid w:val="0058757E"/>
    <w:rsid w:val="00596A4B"/>
    <w:rsid w:val="00597507"/>
    <w:rsid w:val="005A034E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0844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1B5E"/>
    <w:rsid w:val="007055BD"/>
    <w:rsid w:val="00716AF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B2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E42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701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34B2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06C"/>
    <w:rsid w:val="0093338F"/>
    <w:rsid w:val="0093347D"/>
    <w:rsid w:val="00937A3A"/>
    <w:rsid w:val="00937BD9"/>
    <w:rsid w:val="00950E2C"/>
    <w:rsid w:val="00951D50"/>
    <w:rsid w:val="009525EB"/>
    <w:rsid w:val="0095470B"/>
    <w:rsid w:val="00954874"/>
    <w:rsid w:val="009553A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183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8BC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43A5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639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095A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17E8"/>
    <w:rsid w:val="00B75646"/>
    <w:rsid w:val="00B84765"/>
    <w:rsid w:val="00B90729"/>
    <w:rsid w:val="00B907DA"/>
    <w:rsid w:val="00B94CD5"/>
    <w:rsid w:val="00B950BC"/>
    <w:rsid w:val="00B9714C"/>
    <w:rsid w:val="00BA29AD"/>
    <w:rsid w:val="00BA33CF"/>
    <w:rsid w:val="00BA3F8D"/>
    <w:rsid w:val="00BB3079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40CC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EB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3CB"/>
    <w:rsid w:val="00CB4500"/>
    <w:rsid w:val="00CB7800"/>
    <w:rsid w:val="00CC0C72"/>
    <w:rsid w:val="00CC2BFD"/>
    <w:rsid w:val="00CD3476"/>
    <w:rsid w:val="00CD4CFF"/>
    <w:rsid w:val="00CD64DF"/>
    <w:rsid w:val="00CE225F"/>
    <w:rsid w:val="00CF2F50"/>
    <w:rsid w:val="00CF6198"/>
    <w:rsid w:val="00D02919"/>
    <w:rsid w:val="00D04C61"/>
    <w:rsid w:val="00D05B8D"/>
    <w:rsid w:val="00D065A2"/>
    <w:rsid w:val="00D073B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429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5D36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4C68"/>
    <w:rsid w:val="00E56A01"/>
    <w:rsid w:val="00E62622"/>
    <w:rsid w:val="00E629A1"/>
    <w:rsid w:val="00E6794C"/>
    <w:rsid w:val="00E71591"/>
    <w:rsid w:val="00E71CEB"/>
    <w:rsid w:val="00E7248E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3E0F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ED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D71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8DE"/>
    <w:rsid w:val="00F65A7D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FD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429"/>
    <w:rPr>
      <w:rFonts w:ascii="Arial" w:hAnsi="Arial"/>
      <w:sz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0A0376"/>
    <w:pPr>
      <w:keepNext/>
      <w:keepLines/>
      <w:spacing w:before="36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0A0376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link w:val="DHHSbodyChar"/>
    <w:qFormat/>
    <w:rsid w:val="00600844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600844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600844"/>
    <w:pPr>
      <w:spacing w:after="40"/>
      <w:ind w:left="567" w:hanging="283"/>
    </w:pPr>
  </w:style>
  <w:style w:type="paragraph" w:customStyle="1" w:styleId="DHHSbodyafterbullets">
    <w:name w:val="DHHS body after bullets"/>
    <w:basedOn w:val="DHHSbody"/>
    <w:uiPriority w:val="11"/>
    <w:rsid w:val="00600844"/>
    <w:pPr>
      <w:spacing w:before="120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600844"/>
    <w:pPr>
      <w:spacing w:before="240"/>
    </w:pPr>
  </w:style>
  <w:style w:type="character" w:customStyle="1" w:styleId="DHHSbodyChar">
    <w:name w:val="DHHS body Char"/>
    <w:basedOn w:val="DefaultParagraphFont"/>
    <w:link w:val="DHHSbody"/>
    <w:rsid w:val="00600844"/>
    <w:rPr>
      <w:rFonts w:ascii="Arial" w:eastAsia="Times" w:hAnsi="Arial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C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4" ma:contentTypeDescription="Create a new document." ma:contentTypeScope="" ma:versionID="32e05c68ba3188e38c7c1cb54ec29f1f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807a750ee58b475c218bb7ec3e31f40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DB36A-A23F-4D92-829B-AB6A866AA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71F2F-9802-4CD8-A70F-F592A6F5A840}">
  <ds:schemaRefs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ef5d2a5-5e0a-4ee3-8ef3-5bcda44265f1"/>
    <ds:schemaRef ds:uri="6371cb4f-6914-47b5-91ad-9d8989e82a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D0571E-ECA1-4935-A5BB-95CE584D2A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5948F-7F06-472E-A3DB-14A63241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trust interview</vt:lpstr>
    </vt:vector>
  </TitlesOfParts>
  <Manager/>
  <Company/>
  <LinksUpToDate>false</LinksUpToDate>
  <CharactersWithSpaces>565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trust interview</dc:title>
  <dc:subject>Class B cemetery trusts</dc:subject>
  <dc:creator/>
  <cp:keywords>Cemetery trust interview</cp:keywords>
  <dc:description/>
  <cp:lastModifiedBy/>
  <cp:revision>1</cp:revision>
  <dcterms:created xsi:type="dcterms:W3CDTF">2023-05-11T00:01:00Z</dcterms:created>
  <dcterms:modified xsi:type="dcterms:W3CDTF">2023-07-27T23:57:00Z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2021-09-06T01:00:59Z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b4c3f65c-bb97-42f2-888a-54f7ba83e2ad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0x0101007030552A2AA0B441BF7296DF63DC47DC</vt:lpwstr>
  </property>
  <property fmtid="{D5CDD505-2E9C-101B-9397-08002B2CF9AE}" pid="10" name="MediaServiceImageTags">
    <vt:lpwstr/>
  </property>
</Properties>
</file>