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C70B0D" w:rsidRDefault="00C70B0D" w:rsidP="00C70B0D">
      <w:pPr>
        <w:pStyle w:val="Sectionbreakfirstpage"/>
      </w:pPr>
      <w:r w:rsidRPr="00C70B0D">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C70B0D" w:rsidRDefault="00C70B0D" w:rsidP="00C70B0D">
      <w:pPr>
        <w:pStyle w:val="Sectionbreakfirstpage"/>
        <w:sectPr w:rsidR="00C70B0D" w:rsidRPr="00C70B0D" w:rsidSect="00C70B0D">
          <w:headerReference w:type="default" r:id="rId12"/>
          <w:footerReference w:type="default" r:id="rId13"/>
          <w:footerReference w:type="first" r:id="rId14"/>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C70B0D"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C70B0D" w14:paraId="57B69DE3" w14:textId="77777777" w:rsidTr="00C70B0D">
              <w:trPr>
                <w:trHeight w:val="622"/>
              </w:trPr>
              <w:tc>
                <w:tcPr>
                  <w:tcW w:w="10348" w:type="dxa"/>
                </w:tcPr>
                <w:p w14:paraId="38F77EDE" w14:textId="5B03CDDB" w:rsidR="00C70B0D" w:rsidRPr="00C70B0D" w:rsidRDefault="006B314A" w:rsidP="00C70B0D">
                  <w:pPr>
                    <w:pStyle w:val="Documenttitle"/>
                    <w:spacing w:after="0" w:line="240" w:lineRule="auto"/>
                  </w:pPr>
                  <w:proofErr w:type="spellStart"/>
                  <w:r w:rsidRPr="006B314A">
                    <w:rPr>
                      <w:bCs/>
                    </w:rPr>
                    <w:t>Δήλωση</w:t>
                  </w:r>
                  <w:proofErr w:type="spellEnd"/>
                  <w:r w:rsidRPr="006B314A">
                    <w:rPr>
                      <w:bCs/>
                    </w:rPr>
                    <w:t xml:space="preserve"> </w:t>
                  </w:r>
                  <w:proofErr w:type="spellStart"/>
                  <w:r w:rsidRPr="006B314A">
                    <w:rPr>
                      <w:bCs/>
                    </w:rPr>
                    <w:t>δικ</w:t>
                  </w:r>
                  <w:proofErr w:type="spellEnd"/>
                  <w:r w:rsidRPr="006B314A">
                    <w:rPr>
                      <w:bCs/>
                    </w:rPr>
                    <w:t>αιωμάτων</w:t>
                  </w:r>
                  <w:r w:rsidRPr="006B314A">
                    <w:t> </w:t>
                  </w:r>
                </w:p>
                <w:p w14:paraId="09CACDF0" w14:textId="77777777" w:rsidR="00C70B0D" w:rsidRPr="00C70B0D" w:rsidRDefault="00C70B0D" w:rsidP="00C70B0D">
                  <w:pPr>
                    <w:pStyle w:val="Documenttitle"/>
                    <w:spacing w:after="0" w:line="240" w:lineRule="auto"/>
                    <w:rPr>
                      <w:i/>
                      <w:iCs/>
                      <w:sz w:val="24"/>
                      <w:szCs w:val="24"/>
                    </w:rPr>
                  </w:pPr>
                  <w:r w:rsidRPr="00C70B0D">
                    <w:rPr>
                      <w:i/>
                      <w:iCs/>
                      <w:sz w:val="24"/>
                      <w:szCs w:val="24"/>
                    </w:rPr>
                    <w:t>(Statement of Rights)</w:t>
                  </w:r>
                </w:p>
                <w:p w14:paraId="444B2802" w14:textId="77777777" w:rsidR="00C70B0D" w:rsidRPr="00C70B0D" w:rsidRDefault="00C70B0D" w:rsidP="00C70B0D">
                  <w:pPr>
                    <w:pStyle w:val="Documenttitle"/>
                    <w:spacing w:after="0" w:line="240" w:lineRule="auto"/>
                    <w:rPr>
                      <w:i/>
                      <w:iCs/>
                      <w:sz w:val="24"/>
                      <w:szCs w:val="24"/>
                    </w:rPr>
                  </w:pPr>
                </w:p>
                <w:p w14:paraId="124ABAEF" w14:textId="45D2D68E" w:rsidR="00C70B0D" w:rsidRPr="00C70B0D" w:rsidRDefault="006B314A" w:rsidP="00C70B0D">
                  <w:pPr>
                    <w:pStyle w:val="Documenttitle"/>
                    <w:spacing w:after="0" w:line="240" w:lineRule="auto"/>
                  </w:pPr>
                  <w:r w:rsidRPr="006B314A">
                    <w:rPr>
                      <w:bCs/>
                      <w:lang w:val="el-GR"/>
                    </w:rPr>
                    <w:t>Διαταγή</w:t>
                  </w:r>
                  <w:r w:rsidRPr="006B314A">
                    <w:rPr>
                      <w:bCs/>
                    </w:rPr>
                    <w:t xml:space="preserve"> α</w:t>
                  </w:r>
                  <w:proofErr w:type="spellStart"/>
                  <w:r w:rsidRPr="006B314A">
                    <w:rPr>
                      <w:bCs/>
                    </w:rPr>
                    <w:t>ξιολόγησης</w:t>
                  </w:r>
                  <w:proofErr w:type="spellEnd"/>
                  <w:r w:rsidRPr="006B314A">
                    <w:t> </w:t>
                  </w:r>
                </w:p>
                <w:p w14:paraId="57F20D02" w14:textId="77777777" w:rsidR="00C70B0D" w:rsidRPr="00C70B0D" w:rsidRDefault="00C70B0D" w:rsidP="00C70B0D">
                  <w:pPr>
                    <w:pStyle w:val="Documenttitle"/>
                    <w:spacing w:after="0" w:line="240" w:lineRule="auto"/>
                    <w:rPr>
                      <w:i/>
                      <w:iCs/>
                      <w:sz w:val="24"/>
                      <w:szCs w:val="24"/>
                    </w:rPr>
                  </w:pPr>
                  <w:r w:rsidRPr="00C70B0D">
                    <w:rPr>
                      <w:i/>
                      <w:iCs/>
                      <w:sz w:val="24"/>
                      <w:szCs w:val="24"/>
                    </w:rPr>
                    <w:t>(Assessment Order)</w:t>
                  </w:r>
                </w:p>
                <w:p w14:paraId="7BE9E9AD" w14:textId="77777777" w:rsidR="00C70B0D" w:rsidRPr="00C70B0D" w:rsidRDefault="00C70B0D" w:rsidP="00C70B0D">
                  <w:pPr>
                    <w:pStyle w:val="Documenttitle"/>
                    <w:spacing w:after="0" w:line="240" w:lineRule="auto"/>
                  </w:pPr>
                </w:p>
              </w:tc>
            </w:tr>
            <w:tr w:rsidR="00C70B0D" w:rsidRPr="00C70B0D" w14:paraId="22EF27C9" w14:textId="77777777" w:rsidTr="00C70B0D">
              <w:tc>
                <w:tcPr>
                  <w:tcW w:w="10348" w:type="dxa"/>
                </w:tcPr>
                <w:p w14:paraId="13D3FA0A" w14:textId="263EED65" w:rsidR="00C70B0D" w:rsidRPr="00C70B0D" w:rsidRDefault="006B314A" w:rsidP="00C70B0D">
                  <w:pPr>
                    <w:pStyle w:val="Documentsubtitle"/>
                  </w:pPr>
                  <w:r w:rsidRPr="006B314A">
                    <w:rPr>
                      <w:lang w:val="el-GR"/>
                    </w:rPr>
                    <w:t>Το παρόν έγγραφο σας δόθηκε επειδή έχει εκδοθεί διαταγή αξιολόγησης.</w:t>
                  </w:r>
                  <w:r w:rsidRPr="006B314A">
                    <w:t> </w:t>
                  </w:r>
                </w:p>
                <w:p w14:paraId="462C0CAD" w14:textId="233EB2AB" w:rsidR="00C70B0D" w:rsidRPr="00C70B0D" w:rsidRDefault="00E42584" w:rsidP="00C70B0D">
                  <w:pPr>
                    <w:pStyle w:val="Documentsubtitle"/>
                  </w:pPr>
                  <w:r w:rsidRPr="00E42584">
                    <w:rPr>
                      <w:lang w:val="el-GR"/>
                    </w:rPr>
                    <w:t xml:space="preserve">Εξηγεί τα νόμιμα δικαιώματά σας βάσει του </w:t>
                  </w:r>
                  <w:r w:rsidRPr="00E42584">
                    <w:rPr>
                      <w:i/>
                      <w:iCs/>
                      <w:lang w:val="el-GR"/>
                    </w:rPr>
                    <w:t>Νόμου περί Ψυχικής Υγείας και Ευημερίας 2022 (Βικ) «Ο Νόμος» (</w:t>
                  </w:r>
                  <w:r w:rsidRPr="00E42584">
                    <w:rPr>
                      <w:i/>
                      <w:iCs/>
                    </w:rPr>
                    <w:t>Mental</w:t>
                  </w:r>
                  <w:r w:rsidRPr="00E42584">
                    <w:rPr>
                      <w:i/>
                      <w:iCs/>
                      <w:lang w:val="el-GR"/>
                    </w:rPr>
                    <w:t xml:space="preserve"> </w:t>
                  </w:r>
                  <w:r w:rsidRPr="00E42584">
                    <w:rPr>
                      <w:i/>
                      <w:iCs/>
                    </w:rPr>
                    <w:t>Health</w:t>
                  </w:r>
                  <w:r w:rsidRPr="00E42584">
                    <w:rPr>
                      <w:i/>
                      <w:iCs/>
                      <w:lang w:val="el-GR"/>
                    </w:rPr>
                    <w:t xml:space="preserve"> </w:t>
                  </w:r>
                  <w:r w:rsidRPr="00E42584">
                    <w:rPr>
                      <w:i/>
                      <w:iCs/>
                    </w:rPr>
                    <w:t>and</w:t>
                  </w:r>
                  <w:r w:rsidRPr="00E42584">
                    <w:rPr>
                      <w:i/>
                      <w:iCs/>
                      <w:lang w:val="el-GR"/>
                    </w:rPr>
                    <w:t xml:space="preserve"> </w:t>
                  </w:r>
                  <w:r w:rsidRPr="00E42584">
                    <w:rPr>
                      <w:i/>
                      <w:iCs/>
                    </w:rPr>
                    <w:t>Wellbeing</w:t>
                  </w:r>
                  <w:r w:rsidRPr="00E42584">
                    <w:rPr>
                      <w:i/>
                      <w:iCs/>
                      <w:lang w:val="el-GR"/>
                    </w:rPr>
                    <w:t xml:space="preserve"> </w:t>
                  </w:r>
                  <w:r w:rsidRPr="00E42584">
                    <w:rPr>
                      <w:i/>
                      <w:iCs/>
                    </w:rPr>
                    <w:t>Act</w:t>
                  </w:r>
                  <w:r w:rsidRPr="00E42584">
                    <w:rPr>
                      <w:i/>
                      <w:iCs/>
                      <w:lang w:val="el-GR"/>
                    </w:rPr>
                    <w:t xml:space="preserve"> 2022 (</w:t>
                  </w:r>
                  <w:r w:rsidRPr="00E42584">
                    <w:rPr>
                      <w:i/>
                      <w:iCs/>
                    </w:rPr>
                    <w:t>Vic</w:t>
                  </w:r>
                  <w:r w:rsidRPr="00E42584">
                    <w:rPr>
                      <w:i/>
                      <w:iCs/>
                      <w:lang w:val="el-GR"/>
                    </w:rPr>
                    <w:t>).- ‘</w:t>
                  </w:r>
                  <w:r w:rsidRPr="00E42584">
                    <w:rPr>
                      <w:i/>
                      <w:iCs/>
                    </w:rPr>
                    <w:t>The</w:t>
                  </w:r>
                  <w:r w:rsidRPr="00E42584">
                    <w:rPr>
                      <w:i/>
                      <w:iCs/>
                      <w:lang w:val="el-GR"/>
                    </w:rPr>
                    <w:t xml:space="preserve"> </w:t>
                  </w:r>
                  <w:r w:rsidRPr="00E42584">
                    <w:rPr>
                      <w:i/>
                      <w:iCs/>
                    </w:rPr>
                    <w:t>Act</w:t>
                  </w:r>
                  <w:r w:rsidRPr="00E42584">
                    <w:rPr>
                      <w:i/>
                      <w:iCs/>
                      <w:lang w:val="el-GR"/>
                    </w:rPr>
                    <w:t>’</w:t>
                  </w:r>
                  <w:r w:rsidRPr="00E42584">
                    <w:rPr>
                      <w:lang w:val="el-GR"/>
                    </w:rPr>
                    <w:t>).</w:t>
                  </w:r>
                  <w:r w:rsidRPr="00E42584">
                    <w:t> </w:t>
                  </w:r>
                </w:p>
              </w:tc>
            </w:tr>
            <w:tr w:rsidR="00C70B0D" w:rsidRPr="00C70B0D" w14:paraId="6C36D9A0" w14:textId="77777777" w:rsidTr="00C70B0D">
              <w:tc>
                <w:tcPr>
                  <w:tcW w:w="10348" w:type="dxa"/>
                </w:tcPr>
                <w:p w14:paraId="4BD602D1" w14:textId="71A01BF4" w:rsidR="00C70B0D" w:rsidRPr="00C70B0D" w:rsidRDefault="00A9350A" w:rsidP="00C70B0D">
                  <w:pPr>
                    <w:pStyle w:val="Bannermarking"/>
                    <w:spacing w:line="240" w:lineRule="auto"/>
                  </w:pPr>
                  <w:r w:rsidRPr="00A9350A">
                    <w:t>ΕΠΙΣΗΜΟ </w:t>
                  </w:r>
                </w:p>
              </w:tc>
            </w:tr>
          </w:tbl>
          <w:p w14:paraId="41007819" w14:textId="2FD5040F" w:rsidR="00C70B0D" w:rsidRPr="00C70B0D" w:rsidRDefault="00C70B0D" w:rsidP="00C70B0D">
            <w:pPr>
              <w:pStyle w:val="Documenttitle"/>
              <w:spacing w:after="0" w:line="240" w:lineRule="auto"/>
            </w:pPr>
            <w:r w:rsidRPr="00C70B0D">
              <w:rPr>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300EB11B" w:rsidR="00C70B0D" w:rsidRPr="00AD0AD5" w:rsidRDefault="00A53C1D" w:rsidP="00C70B0D">
                                  <w:pPr>
                                    <w:rPr>
                                      <w:i/>
                                      <w:iCs/>
                                      <w:color w:val="808080" w:themeColor="background1" w:themeShade="80"/>
                                      <w:sz w:val="24"/>
                                      <w:szCs w:val="24"/>
                                      <w:lang w:val="en-US"/>
                                    </w:rPr>
                                  </w:pPr>
                                  <w:r w:rsidRPr="00A53C1D">
                                    <w:rPr>
                                      <w:i/>
                                      <w:iCs/>
                                      <w:color w:val="808080" w:themeColor="background1" w:themeShade="80"/>
                                      <w:sz w:val="24"/>
                                      <w:szCs w:val="24"/>
                                    </w:rPr>
                                    <w:t xml:space="preserve">Greek / </w:t>
                                  </w:r>
                                  <w:proofErr w:type="spellStart"/>
                                  <w:r w:rsidRPr="00A53C1D">
                                    <w:rPr>
                                      <w:i/>
                                      <w:iCs/>
                                      <w:color w:val="808080" w:themeColor="background1" w:themeShade="80"/>
                                      <w:sz w:val="24"/>
                                      <w:szCs w:val="24"/>
                                    </w:rPr>
                                    <w:t>Ελληνικά</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300EB11B" w:rsidR="00C70B0D" w:rsidRPr="00AD0AD5" w:rsidRDefault="00A53C1D" w:rsidP="00C70B0D">
                            <w:pPr>
                              <w:rPr>
                                <w:i/>
                                <w:iCs/>
                                <w:color w:val="808080" w:themeColor="background1" w:themeShade="80"/>
                                <w:sz w:val="24"/>
                                <w:szCs w:val="24"/>
                                <w:lang w:val="en-US"/>
                              </w:rPr>
                            </w:pPr>
                            <w:r w:rsidRPr="00A53C1D">
                              <w:rPr>
                                <w:i/>
                                <w:iCs/>
                                <w:color w:val="808080" w:themeColor="background1" w:themeShade="80"/>
                                <w:sz w:val="24"/>
                                <w:szCs w:val="24"/>
                              </w:rPr>
                              <w:t>Greek / Ελληνικά</w:t>
                            </w:r>
                          </w:p>
                        </w:txbxContent>
                      </v:textbox>
                    </v:shape>
                  </w:pict>
                </mc:Fallback>
              </mc:AlternateContent>
            </w:r>
          </w:p>
        </w:tc>
      </w:tr>
    </w:tbl>
    <w:p w14:paraId="23C94EC6" w14:textId="4D3A5AE8" w:rsidR="006D0431" w:rsidRPr="00C70B0D" w:rsidRDefault="00A9350A" w:rsidP="006D0431">
      <w:pPr>
        <w:pStyle w:val="Heading2"/>
      </w:pPr>
      <w:bookmarkStart w:id="0" w:name="_Toc66711981"/>
      <w:bookmarkStart w:id="1" w:name="_Toc66712323"/>
      <w:r w:rsidRPr="00A9350A">
        <w:rPr>
          <w:bCs/>
          <w:lang w:val="el-GR"/>
        </w:rPr>
        <w:t>Βοήθεια με αυτό το έγγραφο</w:t>
      </w:r>
      <w:r w:rsidRPr="00A9350A">
        <w:t> </w:t>
      </w:r>
    </w:p>
    <w:p w14:paraId="7CDFBFD1" w14:textId="6C0085DE" w:rsidR="006D0431" w:rsidRPr="00C70B0D" w:rsidRDefault="00A9350A" w:rsidP="006D0431">
      <w:pPr>
        <w:pStyle w:val="Bullet1"/>
      </w:pPr>
      <w:r w:rsidRPr="00A9350A">
        <w:rPr>
          <w:lang w:val="el-GR"/>
        </w:rPr>
        <w:t>Η θεραπευτική σας ομάδα πρέπει να σας βοηθήσει να κατανοήσετε αυτές τις πληροφορίες.</w:t>
      </w:r>
      <w:r w:rsidRPr="00A9350A">
        <w:t> </w:t>
      </w:r>
    </w:p>
    <w:p w14:paraId="2ECEB67A" w14:textId="3A532BCA" w:rsidR="006D0431" w:rsidRPr="00C70B0D" w:rsidRDefault="0040556E" w:rsidP="006D0431">
      <w:pPr>
        <w:pStyle w:val="Bullet1"/>
      </w:pPr>
      <w:r w:rsidRPr="0040556E">
        <w:rPr>
          <w:lang w:val="el-GR"/>
        </w:rPr>
        <w:t>Μπορείτε να λάβετε βοήθεια από μέλος της οικογένειάς σας, από φίλο ή συνήγορο.</w:t>
      </w:r>
      <w:r w:rsidRPr="0040556E">
        <w:t> </w:t>
      </w:r>
    </w:p>
    <w:p w14:paraId="4B3B4268" w14:textId="7482EB79" w:rsidR="006D0431" w:rsidRPr="00C70B0D" w:rsidRDefault="0040556E" w:rsidP="006D0431">
      <w:pPr>
        <w:pStyle w:val="Bullet1"/>
      </w:pPr>
      <w:r w:rsidRPr="0040556E">
        <w:rPr>
          <w:lang w:val="el-GR"/>
        </w:rPr>
        <w:t>Ανατρέξτε στην ενότητα «Ζητήστε βοήθεια» του παρόντος φύλλου για τα στοιχεία επικοινωνίας των οργανώσεων που μπορούν να σας βοηθήσουν.</w:t>
      </w:r>
      <w:r w:rsidRPr="0040556E">
        <w:t> </w:t>
      </w:r>
    </w:p>
    <w:p w14:paraId="3B6F72B0" w14:textId="6984469B" w:rsidR="006D0431" w:rsidRPr="00C70B0D" w:rsidRDefault="006D0431" w:rsidP="006D0431">
      <w:pPr>
        <w:pStyle w:val="Bullet1"/>
      </w:pPr>
      <w:r w:rsidRPr="00C70B0D">
        <w:rPr>
          <w:noProof/>
        </w:rPr>
        <w:drawing>
          <wp:anchor distT="0" distB="0" distL="114300" distR="114300" simplePos="0" relativeHeight="251658241" behindDoc="1" locked="0" layoutInCell="1" allowOverlap="1" wp14:anchorId="4931EA7C" wp14:editId="1AFD6C3E">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FAA" w:rsidRPr="00803FAA">
        <w:rPr>
          <w:noProof/>
        </w:rPr>
        <w:t>Το παρόν έγγραφο έχει μεταφραστεί σε γλώσσες της κοινότητας και είναι διαθέσιμο στη διεύθυνση</w:t>
      </w:r>
      <w:r w:rsidRPr="00C70B0D">
        <w:t xml:space="preserve"> </w:t>
      </w:r>
      <w:r w:rsidR="00064BD5" w:rsidRPr="00C70B0D">
        <w:rPr>
          <w:rStyle w:val="Hyperlink"/>
        </w:rPr>
        <w:t>www.</w:t>
      </w:r>
      <w:hyperlink r:id="rId16" w:history="1">
        <w:r w:rsidR="00064BD5" w:rsidRPr="00C70B0D">
          <w:rPr>
            <w:rStyle w:val="Hyperlink"/>
          </w:rPr>
          <w:t>health.vic.gov.au</w:t>
        </w:r>
      </w:hyperlink>
    </w:p>
    <w:p w14:paraId="3D8F9AC9" w14:textId="7ECB869F" w:rsidR="006D0431" w:rsidRPr="00C70B0D" w:rsidRDefault="00803FAA" w:rsidP="006D0431">
      <w:pPr>
        <w:pStyle w:val="Bullet1"/>
      </w:pPr>
      <w:r w:rsidRPr="00803FAA">
        <w:rPr>
          <w:lang w:val="el-GR"/>
        </w:rPr>
        <w:t>Για βοήθεια στη γλώσσα σας επικοινωνήστε με την Υπηρεσία Μετάφρασης και Διερμηνείας στο 131 450.</w:t>
      </w:r>
      <w:r w:rsidRPr="00803FAA">
        <w:t> </w:t>
      </w:r>
    </w:p>
    <w:p w14:paraId="453C9122" w14:textId="37FCA6B0" w:rsidR="00C51F0A" w:rsidRPr="00C70B0D" w:rsidRDefault="008334C3" w:rsidP="00C51F0A">
      <w:pPr>
        <w:pStyle w:val="Heading1"/>
      </w:pPr>
      <w:bookmarkStart w:id="2" w:name="_Hlk63948051"/>
      <w:bookmarkEnd w:id="0"/>
      <w:bookmarkEnd w:id="1"/>
      <w:proofErr w:type="spellStart"/>
      <w:r w:rsidRPr="008334C3">
        <w:t>Τι</w:t>
      </w:r>
      <w:proofErr w:type="spellEnd"/>
      <w:r w:rsidRPr="008334C3">
        <w:t xml:space="preserve"> </w:t>
      </w:r>
      <w:r w:rsidRPr="008334C3">
        <w:rPr>
          <w:lang w:val="el-GR"/>
        </w:rPr>
        <w:t xml:space="preserve">σημαίνει διαταγή </w:t>
      </w:r>
      <w:proofErr w:type="gramStart"/>
      <w:r w:rsidRPr="008334C3">
        <w:t>α</w:t>
      </w:r>
      <w:proofErr w:type="spellStart"/>
      <w:r w:rsidRPr="008334C3">
        <w:t>ξιολόγησης</w:t>
      </w:r>
      <w:proofErr w:type="spellEnd"/>
      <w:r w:rsidRPr="008334C3">
        <w:t>;</w:t>
      </w:r>
      <w:proofErr w:type="gramEnd"/>
      <w:r w:rsidRPr="008334C3">
        <w:t> </w:t>
      </w:r>
    </w:p>
    <w:p w14:paraId="586040FB" w14:textId="05DD54BA" w:rsidR="0005717A" w:rsidRPr="00D32C3B" w:rsidRDefault="008334C3" w:rsidP="00A42D67">
      <w:pPr>
        <w:pStyle w:val="Body"/>
        <w:rPr>
          <w:lang w:val="el-GR"/>
        </w:rPr>
      </w:pPr>
      <w:bookmarkStart w:id="3" w:name="_Toc66711982"/>
      <w:bookmarkStart w:id="4" w:name="_Toc66712324"/>
      <w:bookmarkEnd w:id="2"/>
      <w:r w:rsidRPr="008334C3">
        <w:rPr>
          <w:lang w:val="el-GR"/>
        </w:rPr>
        <w:t>Διαταγή αξιολόγησης σημαίνει ότι ένας ψυχίατρος μπορεί να σας αξιολογήσει για να αποφασίσει αν πιστεύει ότι χρειάζεστε υποχρεωτική θεραπεία, ακόμη και αν εσείς δεν θέλετε να την κάνετε. Η αξιολόγηση μπορεί να περιλαμβάνει ερωτήσεις που θα σας κάνει ο ψυχίατρος.</w:t>
      </w:r>
      <w:r w:rsidRPr="008334C3">
        <w:t> </w:t>
      </w:r>
    </w:p>
    <w:p w14:paraId="45CC9CB3" w14:textId="054A03B7" w:rsidR="0005717A" w:rsidRPr="00D32C3B" w:rsidRDefault="005F38A0" w:rsidP="00A42D67">
      <w:pPr>
        <w:pStyle w:val="Body"/>
        <w:rPr>
          <w:lang w:val="el-GR"/>
        </w:rPr>
      </w:pPr>
      <w:r w:rsidRPr="005F38A0">
        <w:rPr>
          <w:lang w:val="el-GR"/>
        </w:rPr>
        <w:t>Το πρόσωπο που εκδίδει τη διαταγή πρέπει να πιστεύει ότι πληροίτε και τα τέσσερα κριτήρια που αναφέρονται παρακάτω. Ο γιατρός ή το εξουσιοδοτημένο πρόσωπο που εκδίδει τη διαταγή πρέπει να σας έχει δει και να σας έχει αξιολογήσει τις τελευταίες 24 ώρες και να πιστεύει ότι:</w:t>
      </w:r>
      <w:r w:rsidRPr="005F38A0">
        <w:t> </w:t>
      </w:r>
    </w:p>
    <w:p w14:paraId="68675831" w14:textId="413F9D6A" w:rsidR="009745B2" w:rsidRPr="00D32C3B" w:rsidRDefault="005F38A0" w:rsidP="009745B2">
      <w:pPr>
        <w:pStyle w:val="Numberdigit"/>
        <w:numPr>
          <w:ilvl w:val="0"/>
          <w:numId w:val="2"/>
        </w:numPr>
        <w:rPr>
          <w:lang w:val="el-GR"/>
        </w:rPr>
      </w:pPr>
      <w:r w:rsidRPr="005F38A0">
        <w:rPr>
          <w:lang w:val="el-GR"/>
        </w:rPr>
        <w:t>Υπάρχουν ενδείξεις να έχετε ψυχική ασθένεια, και</w:t>
      </w:r>
      <w:r w:rsidRPr="005F38A0">
        <w:t> </w:t>
      </w:r>
    </w:p>
    <w:p w14:paraId="74215FE3" w14:textId="67905AC4" w:rsidR="00A74169" w:rsidRPr="00D32C3B" w:rsidRDefault="005F38A0" w:rsidP="00C03234">
      <w:pPr>
        <w:pStyle w:val="Numberdigit"/>
        <w:numPr>
          <w:ilvl w:val="0"/>
          <w:numId w:val="2"/>
        </w:numPr>
        <w:rPr>
          <w:lang w:val="el-GR"/>
        </w:rPr>
      </w:pPr>
      <w:r w:rsidRPr="005F38A0">
        <w:rPr>
          <w:lang w:val="el-GR"/>
        </w:rPr>
        <w:t>Επειδή φαίνεται να έχετε ψυχική ασθένεια, φαίνεται να χρειάζεστε άμεση θεραπεία για την πρόληψη:</w:t>
      </w:r>
      <w:r w:rsidRPr="005F38A0">
        <w:t> </w:t>
      </w:r>
    </w:p>
    <w:p w14:paraId="54754E1B" w14:textId="0513EF0E" w:rsidR="00653254" w:rsidRPr="00D32C3B" w:rsidRDefault="003E1C49" w:rsidP="00653254">
      <w:pPr>
        <w:pStyle w:val="Bulletafternumbers1"/>
        <w:rPr>
          <w:lang w:val="el-GR"/>
        </w:rPr>
      </w:pPr>
      <w:r w:rsidRPr="003E1C49">
        <w:rPr>
          <w:lang w:val="el-GR"/>
        </w:rPr>
        <w:t>Σοβαρής βλάβης στον εαυτό σας ή σε άλλο άτομο, ή</w:t>
      </w:r>
      <w:r w:rsidRPr="003E1C49">
        <w:t> </w:t>
      </w:r>
    </w:p>
    <w:p w14:paraId="3342496F" w14:textId="5D429FD3" w:rsidR="00653254" w:rsidRPr="00D32C3B" w:rsidRDefault="003E1C49" w:rsidP="00653254">
      <w:pPr>
        <w:pStyle w:val="Bulletafternumbers1"/>
        <w:rPr>
          <w:lang w:val="el-GR"/>
        </w:rPr>
      </w:pPr>
      <w:r w:rsidRPr="003E1C49">
        <w:rPr>
          <w:lang w:val="el-GR"/>
        </w:rPr>
        <w:t>Σοβαρής επιδείνωσης (ή μείωσης) της ψυχικής ή σωματικής σας υγείας, και</w:t>
      </w:r>
      <w:r w:rsidRPr="003E1C49">
        <w:t> </w:t>
      </w:r>
    </w:p>
    <w:p w14:paraId="15DAB13A" w14:textId="79912429" w:rsidR="00080A5F" w:rsidRPr="00D32C3B" w:rsidRDefault="003E1C49" w:rsidP="00080A5F">
      <w:pPr>
        <w:pStyle w:val="Numberdigit"/>
        <w:numPr>
          <w:ilvl w:val="0"/>
          <w:numId w:val="2"/>
        </w:numPr>
        <w:rPr>
          <w:lang w:val="el-GR"/>
        </w:rPr>
      </w:pPr>
      <w:r w:rsidRPr="003E1C49">
        <w:rPr>
          <w:lang w:val="el-GR"/>
        </w:rPr>
        <w:t>Η αξιολόγηση θα γίνει εάν σας έχει εκδοθεί διαταγή αξιολόγησης.</w:t>
      </w:r>
      <w:r w:rsidRPr="003E1C49">
        <w:t> </w:t>
      </w:r>
    </w:p>
    <w:p w14:paraId="50BFA15C" w14:textId="016046CC" w:rsidR="00A74169" w:rsidRPr="00D32C3B" w:rsidRDefault="00553BAD" w:rsidP="00080A5F">
      <w:pPr>
        <w:pStyle w:val="Numberdigit"/>
        <w:numPr>
          <w:ilvl w:val="0"/>
          <w:numId w:val="2"/>
        </w:numPr>
        <w:rPr>
          <w:lang w:val="el-GR"/>
        </w:rPr>
      </w:pPr>
      <w:r w:rsidRPr="00553BAD">
        <w:rPr>
          <w:lang w:val="el-GR"/>
        </w:rPr>
        <w:t>4.</w:t>
      </w:r>
      <w:r w:rsidRPr="00D32C3B">
        <w:rPr>
          <w:lang w:val="el-GR"/>
        </w:rPr>
        <w:tab/>
      </w:r>
      <w:r w:rsidRPr="00553BAD">
        <w:rPr>
          <w:lang w:val="el-GR"/>
        </w:rPr>
        <w:t>Δεν υπάρχει λιγότερο περιοριστικός τρόπος εύλογα διαθέσιμος για την αξιολόγησή σας.</w:t>
      </w:r>
      <w:r w:rsidRPr="00553BAD">
        <w:t> </w:t>
      </w:r>
    </w:p>
    <w:p w14:paraId="1022B5D9" w14:textId="2E2D1DC2" w:rsidR="00BC334B" w:rsidRPr="00D32C3B" w:rsidRDefault="00DD4C80" w:rsidP="00BC334B">
      <w:pPr>
        <w:pStyle w:val="Numberdigit"/>
        <w:numPr>
          <w:ilvl w:val="0"/>
          <w:numId w:val="0"/>
        </w:numPr>
        <w:rPr>
          <w:lang w:val="el-GR"/>
        </w:rPr>
      </w:pPr>
      <w:r w:rsidRPr="00DD4C80">
        <w:rPr>
          <w:lang w:val="el-GR"/>
        </w:rPr>
        <w:lastRenderedPageBreak/>
        <w:t>Λιγότερος περιορισμός σημαίνει ότι πρέπει να σας δοθεί όσο το δυνατόν περισσότερη ελευθερία γίνεται, με βάση τις ατομικές σας συνθήκες.</w:t>
      </w:r>
      <w:r w:rsidRPr="00DD4C80">
        <w:t> </w:t>
      </w:r>
    </w:p>
    <w:p w14:paraId="1FBAEE40" w14:textId="6FC2D743" w:rsidR="0005717A" w:rsidRPr="00D32C3B" w:rsidRDefault="00DD4C80" w:rsidP="009A3DA9">
      <w:pPr>
        <w:pStyle w:val="Body"/>
        <w:rPr>
          <w:lang w:val="el-GR"/>
        </w:rPr>
      </w:pPr>
      <w:r w:rsidRPr="00DD4C80">
        <w:rPr>
          <w:lang w:val="el-GR"/>
        </w:rPr>
        <w:t>Δεν πρέπει να εκδοθεί διαταγή εάν η πιθανή βλάβη εξ αιτίας της διαταγής πιθανό να είναι μεγαλύτερη από τη ζημιά που προορίζεται να αποτρέψει.</w:t>
      </w:r>
      <w:r w:rsidRPr="00DD4C80">
        <w:t> </w:t>
      </w:r>
    </w:p>
    <w:p w14:paraId="46FE1B19" w14:textId="4CE05834" w:rsidR="007F1F5F" w:rsidRPr="00D32C3B" w:rsidRDefault="00DD4C80" w:rsidP="009A3DA9">
      <w:pPr>
        <w:pStyle w:val="Body"/>
        <w:rPr>
          <w:lang w:val="el-GR"/>
        </w:rPr>
      </w:pPr>
      <w:r w:rsidRPr="00DD4C80">
        <w:rPr>
          <w:lang w:val="el-GR"/>
        </w:rPr>
        <w:t>Θα σας δοθεί αντίγραφο της εν λόγω διαταγής σας.</w:t>
      </w:r>
      <w:r w:rsidRPr="00DD4C80">
        <w:t> </w:t>
      </w:r>
    </w:p>
    <w:p w14:paraId="6F805DF0" w14:textId="76CF38E3" w:rsidR="005D7D90" w:rsidRPr="00D32C3B" w:rsidRDefault="004B3A0C" w:rsidP="005D7D90">
      <w:pPr>
        <w:pStyle w:val="Heading2"/>
        <w:rPr>
          <w:lang w:val="el-GR"/>
        </w:rPr>
      </w:pPr>
      <w:r w:rsidRPr="00D32C3B">
        <w:rPr>
          <w:bCs/>
          <w:lang w:val="el-GR"/>
        </w:rPr>
        <w:t>Πού θα αξιολογηθώ;</w:t>
      </w:r>
      <w:r w:rsidRPr="004B3A0C">
        <w:t> </w:t>
      </w:r>
    </w:p>
    <w:p w14:paraId="5F1CD0BA" w14:textId="483D66EE" w:rsidR="005D7D90" w:rsidRPr="00D32C3B" w:rsidRDefault="004B3A0C" w:rsidP="009A3DA9">
      <w:pPr>
        <w:pStyle w:val="Body"/>
        <w:rPr>
          <w:lang w:val="el-GR"/>
        </w:rPr>
      </w:pPr>
      <w:r w:rsidRPr="004B3A0C">
        <w:rPr>
          <w:lang w:val="el-GR"/>
        </w:rPr>
        <w:t>Η διαταγή σας θα αναφέρει αν πρέπει να αξιολογηθείτε σε νοσοκομείο ως νοσηλευόμενος ή στην κοινότητα. Δεν πρέπει να αξιολογηθείτε στο νοσοκομείο εάν μπορείτε να αξιολογηθείτε στην κοινότητα.</w:t>
      </w:r>
      <w:r w:rsidRPr="004B3A0C">
        <w:t> </w:t>
      </w:r>
    </w:p>
    <w:p w14:paraId="0FD7649C" w14:textId="5258E4B3" w:rsidR="0090408A" w:rsidRPr="00D32C3B" w:rsidRDefault="003F67EC" w:rsidP="0090408A">
      <w:pPr>
        <w:pStyle w:val="Heading2"/>
        <w:rPr>
          <w:lang w:val="el-GR"/>
        </w:rPr>
      </w:pPr>
      <w:r w:rsidRPr="003F67EC">
        <w:rPr>
          <w:bCs/>
          <w:lang w:val="el-GR"/>
        </w:rPr>
        <w:t>Πόσον καιρό ισχύει η διαταγή;</w:t>
      </w:r>
      <w:r w:rsidRPr="003F67EC">
        <w:t> </w:t>
      </w:r>
    </w:p>
    <w:p w14:paraId="7ED340B5" w14:textId="5AE430B9" w:rsidR="00370E9C" w:rsidRPr="00C70B0D" w:rsidRDefault="003F67EC" w:rsidP="00370E9C">
      <w:pPr>
        <w:pStyle w:val="Body"/>
      </w:pPr>
      <w:r w:rsidRPr="003F67EC">
        <w:rPr>
          <w:lang w:val="el-GR"/>
        </w:rPr>
        <w:t xml:space="preserve">Η διάρκεια της διαταγής είναι διαφορετική για κάθε τύπο διαταγής αξιολόγησης. </w:t>
      </w:r>
      <w:r w:rsidRPr="003F67EC">
        <w:t xml:space="preserve">Η </w:t>
      </w:r>
      <w:proofErr w:type="spellStart"/>
      <w:r w:rsidRPr="003F67EC">
        <w:t>δι</w:t>
      </w:r>
      <w:proofErr w:type="spellEnd"/>
      <w:r w:rsidRPr="003F67EC">
        <w:t xml:space="preserve">αταγή </w:t>
      </w:r>
      <w:r w:rsidRPr="003F67EC">
        <w:rPr>
          <w:lang w:val="el-GR"/>
        </w:rPr>
        <w:t>για εσάς</w:t>
      </w:r>
      <w:r w:rsidRPr="003F67EC">
        <w:t xml:space="preserve"> θα ανα</w:t>
      </w:r>
      <w:proofErr w:type="spellStart"/>
      <w:r w:rsidRPr="003F67EC">
        <w:t>φέρει</w:t>
      </w:r>
      <w:proofErr w:type="spellEnd"/>
      <w:r w:rsidRPr="003F67EC">
        <w:t xml:space="preserve"> αν </w:t>
      </w:r>
      <w:proofErr w:type="spellStart"/>
      <w:r w:rsidRPr="003F67EC">
        <w:t>είν</w:t>
      </w:r>
      <w:proofErr w:type="spellEnd"/>
      <w:r w:rsidRPr="003F67EC">
        <w:t>αι: </w:t>
      </w:r>
    </w:p>
    <w:p w14:paraId="09666CFF" w14:textId="55E9BC39" w:rsidR="00370E9C" w:rsidRPr="00C70B0D" w:rsidRDefault="00887331" w:rsidP="005234DB">
      <w:pPr>
        <w:pStyle w:val="Bullet1"/>
      </w:pPr>
      <w:r>
        <w:rPr>
          <w:rStyle w:val="normaltextrun"/>
          <w:rFonts w:cs="Arial"/>
          <w:b/>
          <w:bCs/>
          <w:color w:val="000000"/>
          <w:szCs w:val="21"/>
          <w:shd w:val="clear" w:color="auto" w:fill="FFFFFF"/>
          <w:lang w:val="el-GR"/>
        </w:rPr>
        <w:t>Διαταγή νοσηλείας (νοσοκομειακή)</w:t>
      </w:r>
      <w:r>
        <w:rPr>
          <w:rStyle w:val="normaltextrun"/>
          <w:rFonts w:cs="Arial"/>
          <w:color w:val="000000"/>
          <w:szCs w:val="21"/>
          <w:shd w:val="clear" w:color="auto" w:fill="FFFFFF"/>
          <w:lang w:val="el-GR"/>
        </w:rPr>
        <w:t xml:space="preserve"> – η οποία επιτρέπει το πολύ 72 ώρες για να εκτιμηθεί η κατάστασή σας στο νοσοκομείο ή 24 ώρες μετά την άφιξή σας στο νοσοκομείο</w:t>
      </w:r>
      <w:r>
        <w:rPr>
          <w:rStyle w:val="eop"/>
          <w:rFonts w:cs="Arial"/>
          <w:color w:val="000000"/>
          <w:szCs w:val="21"/>
          <w:shd w:val="clear" w:color="auto" w:fill="FFFFFF"/>
        </w:rPr>
        <w:t> </w:t>
      </w:r>
    </w:p>
    <w:p w14:paraId="39703540" w14:textId="0AB1D56E" w:rsidR="00370E9C" w:rsidRPr="00C70B0D" w:rsidRDefault="004A2C5B" w:rsidP="005234DB">
      <w:pPr>
        <w:pStyle w:val="Bullet1"/>
      </w:pPr>
      <w:r>
        <w:rPr>
          <w:rStyle w:val="normaltextrun"/>
          <w:rFonts w:cs="Arial"/>
          <w:b/>
          <w:bCs/>
          <w:color w:val="000000"/>
          <w:szCs w:val="21"/>
          <w:shd w:val="clear" w:color="auto" w:fill="FFFFFF"/>
          <w:lang w:val="el-GR"/>
        </w:rPr>
        <w:t>Κοινοτική διαταγή</w:t>
      </w:r>
      <w:r>
        <w:rPr>
          <w:rStyle w:val="normaltextrun"/>
          <w:rFonts w:cs="Arial"/>
          <w:color w:val="000000"/>
          <w:szCs w:val="21"/>
          <w:shd w:val="clear" w:color="auto" w:fill="FFFFFF"/>
          <w:lang w:val="el-GR"/>
        </w:rPr>
        <w:t xml:space="preserve"> - η οποία επιτρέπει 24 ώρες για να αξιολογηθείτε.</w:t>
      </w:r>
      <w:r>
        <w:rPr>
          <w:rStyle w:val="eop"/>
          <w:rFonts w:cs="Arial"/>
          <w:color w:val="000000"/>
          <w:szCs w:val="21"/>
          <w:shd w:val="clear" w:color="auto" w:fill="FFFFFF"/>
        </w:rPr>
        <w:t> </w:t>
      </w:r>
    </w:p>
    <w:p w14:paraId="20B79E16" w14:textId="34976B57" w:rsidR="00370E9C" w:rsidRPr="00C70B0D" w:rsidRDefault="004A2C5B" w:rsidP="00CC1506">
      <w:pPr>
        <w:pStyle w:val="Bodyafterbullets"/>
      </w:pPr>
      <w:r>
        <w:rPr>
          <w:rStyle w:val="normaltextrun"/>
          <w:rFonts w:cs="Arial"/>
          <w:color w:val="000000"/>
          <w:szCs w:val="21"/>
          <w:shd w:val="clear" w:color="auto" w:fill="FFFFFF"/>
          <w:lang w:val="el-GR"/>
        </w:rPr>
        <w:t>Κάθε διαταγή μπορεί να παραταθεί δύο φορές για το μέγιστο χρονικό διάστημα των 24 ωρών την κάθε φορά.</w:t>
      </w:r>
      <w:r>
        <w:rPr>
          <w:rStyle w:val="eop"/>
          <w:rFonts w:cs="Arial"/>
          <w:color w:val="000000"/>
          <w:szCs w:val="21"/>
          <w:shd w:val="clear" w:color="auto" w:fill="FFFFFF"/>
        </w:rPr>
        <w:t> </w:t>
      </w:r>
    </w:p>
    <w:p w14:paraId="3F38708F" w14:textId="6C13A671" w:rsidR="00370E9C" w:rsidRPr="00C70B0D" w:rsidRDefault="002344EC" w:rsidP="00370E9C">
      <w:pPr>
        <w:spacing w:line="300" w:lineRule="atLeast"/>
      </w:pPr>
      <w:r>
        <w:rPr>
          <w:rStyle w:val="normaltextrun"/>
          <w:rFonts w:cs="Arial"/>
          <w:color w:val="000000"/>
          <w:szCs w:val="21"/>
          <w:shd w:val="clear" w:color="auto" w:fill="FFFFFF"/>
          <w:lang w:val="el-GR"/>
        </w:rPr>
        <w:t>Ο ψυχίατρος πρέπει να ανακαλέσει (να ακυρώσει) τη διαταγή εάν πιστεύει ότι δεν πληροίτε πλέον όλα τα κριτήρια.</w:t>
      </w:r>
      <w:r>
        <w:rPr>
          <w:rStyle w:val="eop"/>
          <w:rFonts w:eastAsia="MS Gothic" w:cs="Arial"/>
          <w:color w:val="000000"/>
          <w:szCs w:val="21"/>
          <w:shd w:val="clear" w:color="auto" w:fill="FFFFFF"/>
        </w:rPr>
        <w:t> </w:t>
      </w:r>
    </w:p>
    <w:p w14:paraId="70DAC499" w14:textId="072189AD" w:rsidR="00731A68" w:rsidRPr="00C70B0D" w:rsidRDefault="002344EC" w:rsidP="00731A68">
      <w:pPr>
        <w:pStyle w:val="Heading2"/>
      </w:pPr>
      <w:r w:rsidRPr="002344EC">
        <w:rPr>
          <w:bCs/>
          <w:lang w:val="el-GR"/>
        </w:rPr>
        <w:t>Μπορεί να μου δοθεί θεραπεία;</w:t>
      </w:r>
      <w:r w:rsidRPr="002344EC">
        <w:t> </w:t>
      </w:r>
    </w:p>
    <w:p w14:paraId="4DBEF626" w14:textId="52BED3E6" w:rsidR="00C03234" w:rsidRPr="00C70B0D" w:rsidRDefault="00E9195A" w:rsidP="00C03234">
      <w:pPr>
        <w:pStyle w:val="Body"/>
      </w:pPr>
      <w:r w:rsidRPr="00E9195A">
        <w:rPr>
          <w:lang w:val="el-GR"/>
        </w:rPr>
        <w:t>Δε μπορεί να σας δοθεί θεραπεία ενώ βρίσκεστε κάτω από αυτή την διαταγή εκτός εάν: </w:t>
      </w:r>
      <w:r w:rsidRPr="00E9195A">
        <w:t> </w:t>
      </w:r>
    </w:p>
    <w:p w14:paraId="31F5EDEA" w14:textId="1F50FAC6" w:rsidR="00C03234" w:rsidRPr="00C70B0D" w:rsidRDefault="00722F24" w:rsidP="00C03234">
      <w:pPr>
        <w:pStyle w:val="Bullet1"/>
      </w:pPr>
      <w:r w:rsidRPr="00722F24">
        <w:rPr>
          <w:u w:val="single"/>
          <w:lang w:val="el-GR"/>
        </w:rPr>
        <w:t>δ</w:t>
      </w:r>
      <w:r w:rsidRPr="00722F24">
        <w:rPr>
          <w:lang w:val="el-GR"/>
        </w:rPr>
        <w:t>ώσετε τη συγκατάθεσή σας, ή</w:t>
      </w:r>
      <w:r w:rsidRPr="00722F24">
        <w:t> </w:t>
      </w:r>
    </w:p>
    <w:p w14:paraId="42B5093E" w14:textId="0AA1D3E7" w:rsidR="00C03234" w:rsidRPr="00C70B0D" w:rsidRDefault="00755509" w:rsidP="00C03234">
      <w:pPr>
        <w:pStyle w:val="Bullet1"/>
      </w:pPr>
      <w:r w:rsidRPr="00755509">
        <w:rPr>
          <w:lang w:val="el-GR"/>
        </w:rPr>
        <w:t>ο γιατρός της υπηρεσίας ψυχικής υγείας πιστεύει ότι χρειάζεστε επειγόντως θεραπεία για την πρόληψη:</w:t>
      </w:r>
      <w:r w:rsidRPr="00755509">
        <w:t> </w:t>
      </w:r>
    </w:p>
    <w:p w14:paraId="256CA96A" w14:textId="3E3ACE06" w:rsidR="00CC2D34" w:rsidRPr="00C70B0D" w:rsidRDefault="0004274E" w:rsidP="00CC2D34">
      <w:pPr>
        <w:pStyle w:val="Bullet2"/>
      </w:pPr>
      <w:r w:rsidRPr="0004274E">
        <w:rPr>
          <w:lang w:val="el-GR"/>
        </w:rPr>
        <w:t>Σοβαρής βλάβης στον εαυτό σας ή σε άλλο άτομο, ή</w:t>
      </w:r>
      <w:r w:rsidRPr="0004274E">
        <w:t> </w:t>
      </w:r>
    </w:p>
    <w:p w14:paraId="54AC13C9" w14:textId="0F76EB80" w:rsidR="00CC2D34" w:rsidRPr="00C70B0D" w:rsidRDefault="00D76D52" w:rsidP="00CC2D34">
      <w:pPr>
        <w:pStyle w:val="Bullet2"/>
      </w:pPr>
      <w:r w:rsidRPr="00D76D52">
        <w:rPr>
          <w:lang w:val="el-GR"/>
        </w:rPr>
        <w:t>Σοβαρής επιδείνωσης (ή μείωσης) της ψυχικής ή σωματικής σας υγείας.</w:t>
      </w:r>
      <w:r w:rsidRPr="00D76D52">
        <w:t> </w:t>
      </w:r>
    </w:p>
    <w:p w14:paraId="5E9427B8" w14:textId="2D8A90CC" w:rsidR="00F63F54" w:rsidRPr="00C70B0D" w:rsidRDefault="00D76D52" w:rsidP="00F63F54">
      <w:pPr>
        <w:pStyle w:val="Heading2"/>
      </w:pPr>
      <w:r w:rsidRPr="00D76D52">
        <w:rPr>
          <w:bCs/>
          <w:lang w:val="el-GR"/>
        </w:rPr>
        <w:t>Τι θα συμβεί στη συνέχεια;</w:t>
      </w:r>
      <w:r w:rsidRPr="00D76D52">
        <w:t> </w:t>
      </w:r>
    </w:p>
    <w:p w14:paraId="140F75A6" w14:textId="765C6C90" w:rsidR="00EF5090" w:rsidRPr="00D32C3B" w:rsidRDefault="002C416F" w:rsidP="00EF5090">
      <w:pPr>
        <w:pStyle w:val="Body"/>
        <w:rPr>
          <w:lang w:val="el-GR"/>
        </w:rPr>
      </w:pPr>
      <w:r w:rsidRPr="002C416F">
        <w:rPr>
          <w:lang w:val="el-GR"/>
        </w:rPr>
        <w:t>Ο ψυχίατρος θα αποφασίσει εάν πιστεύει ότι χρειάζεστε υποχρεωτική θεραπεία. Υποχρεωτική θεραπεία σημαίνει ότι θα σας χορηγηθεί θεραπεία ακόμη και αν δεν τη θέλετε. Η θεραπεία μπορεί να είναι φαρμακευτική αγωγή, όπως δισκία ή ενέσεις. Υπάρχουν νόμοι για την υποχρεωτική θεραπεία και πότε μπορεί να χρησιμοποιηθεί.</w:t>
      </w:r>
      <w:r w:rsidRPr="002C416F">
        <w:t> </w:t>
      </w:r>
    </w:p>
    <w:p w14:paraId="30210CEA" w14:textId="70DBC98C" w:rsidR="00EF5090" w:rsidRPr="00D32C3B" w:rsidRDefault="002C416F" w:rsidP="00EF5090">
      <w:pPr>
        <w:pStyle w:val="Body"/>
        <w:rPr>
          <w:lang w:val="el-GR"/>
        </w:rPr>
      </w:pPr>
      <w:r w:rsidRPr="002C416F">
        <w:rPr>
          <w:lang w:val="el-GR"/>
        </w:rPr>
        <w:t>Εάν ο ψυχίατρος αποφασίσει ότι:</w:t>
      </w:r>
      <w:r w:rsidRPr="002C416F">
        <w:t> </w:t>
      </w:r>
    </w:p>
    <w:p w14:paraId="7EF93BE7" w14:textId="7F02CD32" w:rsidR="00EF5090" w:rsidRPr="00D32C3B" w:rsidRDefault="002C416F" w:rsidP="00EF5090">
      <w:pPr>
        <w:pStyle w:val="Bullet1"/>
        <w:rPr>
          <w:lang w:val="el-GR"/>
        </w:rPr>
      </w:pPr>
      <w:r w:rsidRPr="002C416F">
        <w:rPr>
          <w:lang w:val="el-GR"/>
        </w:rPr>
        <w:t xml:space="preserve">δεν χρειάζεστε υποχρεωτική θεραπεία, μπορείτε </w:t>
      </w:r>
      <w:r w:rsidRPr="002C416F">
        <w:rPr>
          <w:u w:val="single"/>
          <w:lang w:val="el-GR"/>
        </w:rPr>
        <w:t xml:space="preserve">να </w:t>
      </w:r>
      <w:r w:rsidRPr="002C416F">
        <w:rPr>
          <w:lang w:val="el-GR"/>
        </w:rPr>
        <w:t>φύγετε από το νοσοκομείο ή να σταματήσετε να επισκέπτεστε την κοινοτική κλινική, ή</w:t>
      </w:r>
      <w:r w:rsidRPr="002C416F">
        <w:t> </w:t>
      </w:r>
    </w:p>
    <w:p w14:paraId="3A7C1763" w14:textId="70FC4872" w:rsidR="00EF5090" w:rsidRPr="00D32C3B" w:rsidRDefault="00A055F4" w:rsidP="00EF5090">
      <w:pPr>
        <w:pStyle w:val="Bullet1"/>
        <w:rPr>
          <w:lang w:val="el-GR"/>
        </w:rPr>
      </w:pPr>
      <w:r w:rsidRPr="00A055F4">
        <w:rPr>
          <w:lang w:val="el-GR"/>
        </w:rPr>
        <w:t>χρειάζεστε υποχρεωτική θεραπεία και πληροίτε τα κριτήρια σύμφωνα με το νόμο, οπότε μπορεί να εκδώσει προσωρινή διαταγή θεραπείας πριν λήξει η διαταγή αξιολόγησης.</w:t>
      </w:r>
      <w:r w:rsidRPr="00A055F4">
        <w:t> </w:t>
      </w:r>
    </w:p>
    <w:p w14:paraId="4599FE37" w14:textId="66BE820B" w:rsidR="00EF5090" w:rsidRPr="00D32C3B" w:rsidRDefault="00A055F4" w:rsidP="00EF5090">
      <w:pPr>
        <w:pStyle w:val="Bodyafterbullets"/>
        <w:rPr>
          <w:lang w:val="el-GR"/>
        </w:rPr>
      </w:pPr>
      <w:r w:rsidRPr="00A055F4">
        <w:rPr>
          <w:lang w:val="el-GR"/>
        </w:rPr>
        <w:t xml:space="preserve">Για περισσότερες πληροφορίες, ανατρέξτε στη δήλωση δικαιωμάτων της διαταγής υποχρεωτικής θεραπείας που είναι διαθέσιμη στη διεύθυνση </w:t>
      </w:r>
      <w:r w:rsidRPr="00A055F4">
        <w:t>www</w:t>
      </w:r>
      <w:r w:rsidRPr="00A055F4">
        <w:rPr>
          <w:lang w:val="el-GR"/>
        </w:rPr>
        <w:t>.</w:t>
      </w:r>
      <w:r w:rsidRPr="00A055F4">
        <w:t>health</w:t>
      </w:r>
      <w:r w:rsidRPr="00A055F4">
        <w:rPr>
          <w:lang w:val="el-GR"/>
        </w:rPr>
        <w:t>.</w:t>
      </w:r>
      <w:proofErr w:type="spellStart"/>
      <w:r w:rsidRPr="00A055F4">
        <w:t>vic</w:t>
      </w:r>
      <w:proofErr w:type="spellEnd"/>
      <w:r w:rsidRPr="00A055F4">
        <w:rPr>
          <w:lang w:val="el-GR"/>
        </w:rPr>
        <w:t>.</w:t>
      </w:r>
      <w:r w:rsidRPr="00A055F4">
        <w:t>gov</w:t>
      </w:r>
      <w:r w:rsidRPr="00A055F4">
        <w:rPr>
          <w:lang w:val="el-GR"/>
        </w:rPr>
        <w:t>.</w:t>
      </w:r>
      <w:r w:rsidRPr="00A055F4">
        <w:t>au</w:t>
      </w:r>
      <w:r w:rsidRPr="00A055F4">
        <w:rPr>
          <w:lang w:val="el-GR"/>
        </w:rPr>
        <w:t>.</w:t>
      </w:r>
      <w:r w:rsidRPr="00A055F4">
        <w:t> </w:t>
      </w:r>
    </w:p>
    <w:p w14:paraId="7B243CE2" w14:textId="6A44BEDB" w:rsidR="003F6A5A" w:rsidRPr="00D32C3B" w:rsidRDefault="00A508F1" w:rsidP="003F6A5A">
      <w:pPr>
        <w:pStyle w:val="Heading1"/>
        <w:rPr>
          <w:lang w:val="el-GR"/>
        </w:rPr>
      </w:pPr>
      <w:r w:rsidRPr="00D32C3B">
        <w:rPr>
          <w:lang w:val="el-GR"/>
        </w:rPr>
        <w:lastRenderedPageBreak/>
        <w:t>Τα δικαιώματά σας</w:t>
      </w:r>
      <w:r w:rsidRPr="00A508F1">
        <w:t> </w:t>
      </w:r>
    </w:p>
    <w:p w14:paraId="3840AB21" w14:textId="0082E901" w:rsidR="003F6A5A" w:rsidRPr="00D32C3B" w:rsidRDefault="00376E6F" w:rsidP="003F6A5A">
      <w:pPr>
        <w:pStyle w:val="Body"/>
        <w:rPr>
          <w:lang w:val="el-GR"/>
        </w:rPr>
      </w:pPr>
      <w:r w:rsidRPr="00376E6F">
        <w:rPr>
          <w:lang w:val="el-GR"/>
        </w:rPr>
        <w:t>Τα άτομα κάτω από διαταγή έχουν δικαιώματα.</w:t>
      </w:r>
      <w:r w:rsidRPr="00376E6F">
        <w:t> </w:t>
      </w:r>
    </w:p>
    <w:p w14:paraId="23F1E2BD" w14:textId="475B444F" w:rsidR="003F6A5A" w:rsidRPr="00D32C3B" w:rsidRDefault="00376E6F" w:rsidP="003F6A5A">
      <w:pPr>
        <w:pStyle w:val="Heading2"/>
        <w:rPr>
          <w:lang w:val="el-GR"/>
        </w:rPr>
      </w:pPr>
      <w:r w:rsidRPr="00376E6F">
        <w:rPr>
          <w:bCs/>
          <w:lang w:val="el-GR"/>
        </w:rPr>
        <w:t>Έχετε δικαιώματα εάν σας συλλάβουν ή σας κάνουν έρευνα</w:t>
      </w:r>
      <w:r w:rsidRPr="00376E6F">
        <w:t> </w:t>
      </w:r>
    </w:p>
    <w:p w14:paraId="119426A8" w14:textId="5C6281F6" w:rsidR="003F6A5A" w:rsidRPr="00D32C3B" w:rsidRDefault="00376E6F" w:rsidP="003F6A5A">
      <w:pPr>
        <w:pStyle w:val="Body"/>
        <w:rPr>
          <w:lang w:val="el-GR"/>
        </w:rPr>
      </w:pPr>
      <w:r w:rsidRPr="00376E6F">
        <w:rPr>
          <w:lang w:val="el-GR"/>
        </w:rPr>
        <w:t>Μπορεί να συλληφθείτε από αστυνομικούς ή αξιωματικούς της υπηρεσίας προστασίας:</w:t>
      </w:r>
      <w:r w:rsidRPr="00376E6F">
        <w:t> </w:t>
      </w:r>
    </w:p>
    <w:p w14:paraId="7B9BC522" w14:textId="535766BA" w:rsidR="003F6A5A" w:rsidRPr="00D32C3B" w:rsidRDefault="00884B23" w:rsidP="003F6A5A">
      <w:pPr>
        <w:pStyle w:val="Bullet1"/>
        <w:rPr>
          <w:lang w:val="el-GR"/>
        </w:rPr>
      </w:pPr>
      <w:r w:rsidRPr="00884B23">
        <w:rPr>
          <w:lang w:val="el-GR"/>
        </w:rPr>
        <w:t>για να σας αξιολογήσουν, εάν υπάρχουν ενδείξεις ότι πάσχετε από ψυχική ασθένεια και είναι απαραίτητο να αποτραπεί επικείμενη και σοβαρή βλάβη σε εσάς ή σε κάποιον άλλον, ή</w:t>
      </w:r>
      <w:r w:rsidRPr="00884B23">
        <w:t> </w:t>
      </w:r>
    </w:p>
    <w:p w14:paraId="21E69BD8" w14:textId="498ECB83" w:rsidR="003F6A5A" w:rsidRPr="00D32C3B" w:rsidRDefault="00884B23" w:rsidP="003F6A5A">
      <w:pPr>
        <w:pStyle w:val="Bullet1"/>
        <w:rPr>
          <w:lang w:val="el-GR"/>
        </w:rPr>
      </w:pPr>
      <w:r w:rsidRPr="00884B23">
        <w:rPr>
          <w:lang w:val="el-GR"/>
        </w:rPr>
        <w:t>να σας μεταφέρουν στο νοσοκομείο εάν έχει εκδοθεί διαταγή νοσηλείας.</w:t>
      </w:r>
      <w:r w:rsidRPr="00884B23">
        <w:t> </w:t>
      </w:r>
    </w:p>
    <w:p w14:paraId="26F575ED" w14:textId="48A4AE62" w:rsidR="003F6A5A" w:rsidRPr="00D32C3B" w:rsidRDefault="00884B23" w:rsidP="003F6A5A">
      <w:pPr>
        <w:pStyle w:val="Bodyafterbullets"/>
        <w:rPr>
          <w:lang w:val="el-GR"/>
        </w:rPr>
      </w:pPr>
      <w:r w:rsidRPr="00884B23">
        <w:rPr>
          <w:lang w:val="el-GR"/>
        </w:rPr>
        <w:t>Μπορούν να χρησιμοποιήσουν αναγκαία βία για να μπουν στο σπίτι σας, αλλά πρέπει να σας εξηγήσουν το λόγο και να σας δώσουν την ευκαιρία να τους αφήσετε να μπουν.</w:t>
      </w:r>
      <w:r w:rsidRPr="00884B23">
        <w:t> </w:t>
      </w:r>
    </w:p>
    <w:p w14:paraId="31B9D160" w14:textId="30204815" w:rsidR="003F6A5A" w:rsidRPr="00D32C3B" w:rsidRDefault="001B2552" w:rsidP="003F6A5A">
      <w:pPr>
        <w:pStyle w:val="Bodyafterbullets"/>
        <w:rPr>
          <w:lang w:val="el-GR"/>
        </w:rPr>
      </w:pPr>
      <w:r w:rsidRPr="001B2552">
        <w:rPr>
          <w:lang w:val="el-GR"/>
        </w:rPr>
        <w:t>Μπορούν να σας κάνουν σωματική έρευνα εάν υποψιάζονται ότι κρατάτε κάτι επικίνδυνο, αλλά πρέπει να σας εξηγήσουν το λόγο και να σας δώσουν την ευκαιρία να συνεργαστείτε. Μπορείτε να ζητήσετε να επιλέξετε το φύλο του ατόμου που σας κάνει την έρευνα.</w:t>
      </w:r>
      <w:r w:rsidRPr="001B2552">
        <w:t> </w:t>
      </w:r>
    </w:p>
    <w:p w14:paraId="40A22645" w14:textId="5F03502E" w:rsidR="003F6A5A" w:rsidRPr="00D32C3B" w:rsidRDefault="001B2552" w:rsidP="003F6A5A">
      <w:pPr>
        <w:pStyle w:val="Bodyafterbullets"/>
        <w:rPr>
          <w:lang w:val="el-GR"/>
        </w:rPr>
      </w:pPr>
      <w:r w:rsidRPr="001B2552">
        <w:rPr>
          <w:lang w:val="el-GR"/>
        </w:rPr>
        <w:t>Πρέπει να κάνουν γραπτή καταγραφή των ληφθέντων και να σας τα επιστρέψουν εάν πιστεύουν ότι είναι ασφαλές να το κάνουν.</w:t>
      </w:r>
      <w:r w:rsidRPr="001B2552">
        <w:t> </w:t>
      </w:r>
    </w:p>
    <w:p w14:paraId="2906EEE4" w14:textId="4FFFABE7" w:rsidR="002D1939" w:rsidRPr="00D32C3B" w:rsidRDefault="00D564F6" w:rsidP="002D1939">
      <w:pPr>
        <w:pStyle w:val="Heading2"/>
        <w:rPr>
          <w:lang w:val="el-GR"/>
        </w:rPr>
      </w:pPr>
      <w:r w:rsidRPr="00D564F6">
        <w:rPr>
          <w:bCs/>
          <w:lang w:val="el-GR"/>
        </w:rPr>
        <w:t>Έχετε το δικαίωμα για λιγότερο περιοριστική αξιολόγηση και θεραπεία</w:t>
      </w:r>
      <w:r w:rsidRPr="00D564F6">
        <w:t> </w:t>
      </w:r>
    </w:p>
    <w:p w14:paraId="0A077979" w14:textId="4FE1E884" w:rsidR="002D1939" w:rsidRPr="00D32C3B" w:rsidRDefault="00C625A4" w:rsidP="002D1939">
      <w:pPr>
        <w:pStyle w:val="Body"/>
        <w:rPr>
          <w:lang w:val="it-IT"/>
        </w:rPr>
      </w:pPr>
      <w:r w:rsidRPr="00C625A4">
        <w:rPr>
          <w:lang w:val="it-IT"/>
        </w:rPr>
        <w:t xml:space="preserve">Αυτό σημαίνει ότι η υποχρεωτική αξιολόγηση και θεραπεία θα πρέπει να </w:t>
      </w:r>
      <w:r w:rsidRPr="00C625A4">
        <w:rPr>
          <w:lang w:val="el-GR"/>
        </w:rPr>
        <w:t>γίνονται</w:t>
      </w:r>
      <w:r w:rsidRPr="00C625A4">
        <w:rPr>
          <w:lang w:val="it-IT"/>
        </w:rPr>
        <w:t xml:space="preserve"> με τρόπο που να σας δίνει όσο το δυνατόν περισσότερη ελευθερία και επιλογή. </w:t>
      </w:r>
      <w:r w:rsidRPr="00C625A4">
        <w:rPr>
          <w:lang w:val="el-GR"/>
        </w:rPr>
        <w:t>Θ</w:t>
      </w:r>
      <w:r w:rsidRPr="00C625A4">
        <w:rPr>
          <w:lang w:val="it-IT"/>
        </w:rPr>
        <w:t xml:space="preserve">α πρέπει να ληφθούν υπόψη </w:t>
      </w:r>
      <w:r w:rsidRPr="00C625A4">
        <w:rPr>
          <w:lang w:val="el-GR"/>
        </w:rPr>
        <w:t>οι επιθυμίες σας</w:t>
      </w:r>
      <w:r w:rsidRPr="00C625A4">
        <w:rPr>
          <w:lang w:val="it-IT"/>
        </w:rPr>
        <w:t>, οι στόχοι ανάκαμψης και οι διαθέσιμες εναλλακτικές. Αυτό που είναι περιοριστικό για ένα άτομο μπορεί να μην είναι περιοριστικό για κάποιο άλλο.</w:t>
      </w:r>
      <w:r w:rsidRPr="00D32C3B">
        <w:rPr>
          <w:lang w:val="it-IT"/>
        </w:rPr>
        <w:t> </w:t>
      </w:r>
    </w:p>
    <w:p w14:paraId="5BCBC5DC" w14:textId="4BC8479C" w:rsidR="002D1939" w:rsidRPr="00D32C3B" w:rsidRDefault="00C625A4" w:rsidP="002D1939">
      <w:pPr>
        <w:pStyle w:val="Body"/>
        <w:rPr>
          <w:lang w:val="it-IT"/>
        </w:rPr>
      </w:pPr>
      <w:r w:rsidRPr="00C625A4">
        <w:rPr>
          <w:lang w:val="it-IT"/>
        </w:rPr>
        <w:t>Η υποχρεωτική αξιολόγηση και θεραπεία σ</w:t>
      </w:r>
      <w:r w:rsidRPr="00C625A4">
        <w:rPr>
          <w:lang w:val="el-GR"/>
        </w:rPr>
        <w:t>ε</w:t>
      </w:r>
      <w:r w:rsidRPr="00C625A4">
        <w:rPr>
          <w:lang w:val="it-IT"/>
        </w:rPr>
        <w:t xml:space="preserve"> νοσοκομείο επιτρέπεται μόνο εάν δεν είναι </w:t>
      </w:r>
      <w:r w:rsidRPr="00C625A4">
        <w:rPr>
          <w:lang w:val="el-GR"/>
        </w:rPr>
        <w:t>εφικτή</w:t>
      </w:r>
      <w:r w:rsidRPr="00C625A4">
        <w:rPr>
          <w:lang w:val="it-IT"/>
        </w:rPr>
        <w:t xml:space="preserve"> στην κοινότητα</w:t>
      </w:r>
      <w:r w:rsidRPr="00D32C3B">
        <w:rPr>
          <w:lang w:val="it-IT"/>
        </w:rPr>
        <w:t> </w:t>
      </w:r>
    </w:p>
    <w:p w14:paraId="3D8550C0" w14:textId="19B668DA" w:rsidR="00BA4BA2" w:rsidRPr="00D32C3B" w:rsidRDefault="00343E5A" w:rsidP="00BA4BA2">
      <w:pPr>
        <w:pStyle w:val="Heading2"/>
        <w:rPr>
          <w:lang w:val="it-IT"/>
        </w:rPr>
      </w:pPr>
      <w:r w:rsidRPr="00343E5A">
        <w:rPr>
          <w:bCs/>
          <w:lang w:val="el-GR"/>
        </w:rPr>
        <w:t>Έχετε το δικαίωμα στην πληροφόρηση</w:t>
      </w:r>
      <w:r w:rsidRPr="00D32C3B">
        <w:rPr>
          <w:lang w:val="it-IT"/>
        </w:rPr>
        <w:t> </w:t>
      </w:r>
    </w:p>
    <w:p w14:paraId="3E77A0AE" w14:textId="540FA16E" w:rsidR="00BA4BA2" w:rsidRPr="00C70B0D" w:rsidRDefault="00343E5A" w:rsidP="00BA4BA2">
      <w:pPr>
        <w:pStyle w:val="Body"/>
      </w:pPr>
      <w:r w:rsidRPr="00343E5A">
        <w:rPr>
          <w:lang w:val="el-GR"/>
        </w:rPr>
        <w:t>Η ομάδα θεραπείας σας θα πρέπει να σας εξηγήσει τους λόγους που βρίσκεστε κάτω από διαταγή. Θα πρέπει να σας δοθούν πληροφορίες για:</w:t>
      </w:r>
      <w:r w:rsidRPr="00343E5A">
        <w:t> </w:t>
      </w:r>
    </w:p>
    <w:p w14:paraId="0E5BFF44" w14:textId="7524FA77" w:rsidR="00BA4BA2" w:rsidRPr="00C70B0D" w:rsidRDefault="00D83566" w:rsidP="00BA4BA2">
      <w:pPr>
        <w:pStyle w:val="Bullet1"/>
      </w:pPr>
      <w:proofErr w:type="spellStart"/>
      <w:r w:rsidRPr="00D83566">
        <w:t>την</w:t>
      </w:r>
      <w:proofErr w:type="spellEnd"/>
      <w:r w:rsidRPr="00D83566">
        <w:t xml:space="preserve"> α</w:t>
      </w:r>
      <w:proofErr w:type="spellStart"/>
      <w:r w:rsidRPr="00D83566">
        <w:t>ξιολόγηση</w:t>
      </w:r>
      <w:proofErr w:type="spellEnd"/>
      <w:r w:rsidRPr="00D83566">
        <w:t>, </w:t>
      </w:r>
    </w:p>
    <w:p w14:paraId="7A5C9530" w14:textId="40734B06" w:rsidR="00BA4BA2" w:rsidRPr="00C70B0D" w:rsidRDefault="00D83566" w:rsidP="00BA4BA2">
      <w:pPr>
        <w:pStyle w:val="Bullet1"/>
      </w:pPr>
      <w:proofErr w:type="spellStart"/>
      <w:r w:rsidRPr="00D83566">
        <w:t>την</w:t>
      </w:r>
      <w:proofErr w:type="spellEnd"/>
      <w:r w:rsidRPr="00D83566">
        <w:t xml:space="preserve"> π</w:t>
      </w:r>
      <w:proofErr w:type="spellStart"/>
      <w:r w:rsidRPr="00D83566">
        <w:t>ροτεινόμενη</w:t>
      </w:r>
      <w:proofErr w:type="spellEnd"/>
      <w:r w:rsidRPr="00D83566">
        <w:t xml:space="preserve"> </w:t>
      </w:r>
      <w:proofErr w:type="spellStart"/>
      <w:r w:rsidRPr="00D83566">
        <w:t>θερ</w:t>
      </w:r>
      <w:proofErr w:type="spellEnd"/>
      <w:r w:rsidRPr="00D83566">
        <w:t>απεία, </w:t>
      </w:r>
    </w:p>
    <w:p w14:paraId="4CD44933" w14:textId="21602587" w:rsidR="00BA4BA2" w:rsidRPr="00C70B0D" w:rsidRDefault="00D83566" w:rsidP="00BA4BA2">
      <w:pPr>
        <w:pStyle w:val="Bullet1"/>
      </w:pPr>
      <w:proofErr w:type="spellStart"/>
      <w:r w:rsidRPr="00D83566">
        <w:t>τις</w:t>
      </w:r>
      <w:proofErr w:type="spellEnd"/>
      <w:r w:rsidRPr="00D83566">
        <w:t xml:space="preserve"> </w:t>
      </w:r>
      <w:proofErr w:type="spellStart"/>
      <w:r w:rsidRPr="00D83566">
        <w:t>εν</w:t>
      </w:r>
      <w:proofErr w:type="spellEnd"/>
      <w:r w:rsidRPr="00D83566">
        <w:t>αλλακτικές, και </w:t>
      </w:r>
    </w:p>
    <w:p w14:paraId="0708FFA0" w14:textId="06B710EE" w:rsidR="00BA4BA2" w:rsidRPr="00C70B0D" w:rsidRDefault="00C5657A" w:rsidP="00BA4BA2">
      <w:pPr>
        <w:pStyle w:val="Bullet1"/>
      </w:pPr>
      <w:r w:rsidRPr="00C5657A">
        <w:t xml:space="preserve">τα </w:t>
      </w:r>
      <w:proofErr w:type="spellStart"/>
      <w:r w:rsidRPr="00C5657A">
        <w:t>δικ</w:t>
      </w:r>
      <w:proofErr w:type="spellEnd"/>
      <w:r w:rsidRPr="00C5657A">
        <w:t>αιώματά σας. </w:t>
      </w:r>
    </w:p>
    <w:p w14:paraId="7F434548" w14:textId="52508CBD" w:rsidR="00BA4BA2" w:rsidRPr="00D32C3B" w:rsidRDefault="00C5657A" w:rsidP="00BA4BA2">
      <w:pPr>
        <w:pStyle w:val="Bodyafterbullets"/>
        <w:rPr>
          <w:lang w:val="el-GR"/>
        </w:rPr>
      </w:pPr>
      <w:r w:rsidRPr="00C5657A">
        <w:rPr>
          <w:lang w:val="el-GR"/>
        </w:rPr>
        <w:t>Οι πληροφορίες μπορεί να είναι γραπτές ή προφορικές, και στη γλώσσα που προτιμάτε. Πρέπει να δοθούν σαφείς απαντήσεις στις ερωτήσεις σας. Οι πληροφορίες πρέπει να δίνονται τη στιγμή που είναι κατάλληλη για εσάς για να τις εξετάσετε.</w:t>
      </w:r>
      <w:r w:rsidRPr="00C5657A">
        <w:t> </w:t>
      </w:r>
    </w:p>
    <w:p w14:paraId="732DED0E" w14:textId="67BE34C2" w:rsidR="00F402AE" w:rsidRPr="00D32C3B" w:rsidRDefault="00C5657A" w:rsidP="00F402AE">
      <w:pPr>
        <w:pStyle w:val="Heading2"/>
        <w:rPr>
          <w:lang w:val="el-GR"/>
        </w:rPr>
      </w:pPr>
      <w:r w:rsidRPr="00C5657A">
        <w:rPr>
          <w:bCs/>
          <w:lang w:val="el-GR"/>
        </w:rPr>
        <w:t>Έχετε το δικαίωμα στη στήριξη</w:t>
      </w:r>
      <w:r w:rsidRPr="00C5657A">
        <w:t> </w:t>
      </w:r>
    </w:p>
    <w:p w14:paraId="43EC1451" w14:textId="208AEEC7" w:rsidR="00F402AE" w:rsidRPr="00D32C3B" w:rsidRDefault="00602951" w:rsidP="00F402AE">
      <w:pPr>
        <w:pStyle w:val="Body"/>
        <w:rPr>
          <w:lang w:val="el-GR"/>
        </w:rPr>
      </w:pPr>
      <w:r w:rsidRPr="00602951">
        <w:rPr>
          <w:lang w:val="el-GR"/>
        </w:rPr>
        <w:t>Μπορείτε να επιλέξετε κάποιον να σας βοηθήσει, συμπεριλαμβανομένου κάποιου που μιλάει τη γλώσσα σας. Η ομάδα σας πρέπει να σας βοηθήσει να επικοινωνήσετε με ένα άτομο στήριξης.</w:t>
      </w:r>
      <w:r w:rsidRPr="00602951">
        <w:t> </w:t>
      </w:r>
    </w:p>
    <w:p w14:paraId="52D4465C" w14:textId="589FEF46" w:rsidR="00F402AE" w:rsidRPr="00C70B0D" w:rsidRDefault="00602951" w:rsidP="00F402AE">
      <w:pPr>
        <w:pStyle w:val="Body"/>
      </w:pPr>
      <w:r w:rsidRPr="00602951">
        <w:rPr>
          <w:lang w:val="el-GR"/>
        </w:rPr>
        <w:t>Ο ψυχίατρος πρέπει να ειδοποιήσει, και μπορεί να επιτρέψει συμμετοχή από άτομα σε ορισμένα σημεία της αξιολόγησης και της θεραπείας σας. Αυτό μπορεί να συμπεριλαμβάνει:</w:t>
      </w:r>
      <w:r w:rsidRPr="00602951">
        <w:t> </w:t>
      </w:r>
    </w:p>
    <w:p w14:paraId="349C1695" w14:textId="081A2D80" w:rsidR="00F402AE" w:rsidRPr="00C70B0D" w:rsidRDefault="006936E6" w:rsidP="00F402AE">
      <w:pPr>
        <w:pStyle w:val="Bullet1"/>
      </w:pPr>
      <w:proofErr w:type="spellStart"/>
      <w:r w:rsidRPr="006936E6">
        <w:lastRenderedPageBreak/>
        <w:t>διορισμένο</w:t>
      </w:r>
      <w:proofErr w:type="spellEnd"/>
      <w:r w:rsidRPr="006936E6">
        <w:t xml:space="preserve"> </w:t>
      </w:r>
      <w:proofErr w:type="spellStart"/>
      <w:r w:rsidRPr="006936E6">
        <w:t>άτομο</w:t>
      </w:r>
      <w:proofErr w:type="spellEnd"/>
      <w:r w:rsidRPr="006936E6">
        <w:t xml:space="preserve"> υπ</w:t>
      </w:r>
      <w:proofErr w:type="spellStart"/>
      <w:r w:rsidRPr="006936E6">
        <w:t>οστήριξης</w:t>
      </w:r>
      <w:proofErr w:type="spellEnd"/>
      <w:r w:rsidRPr="006936E6">
        <w:t>, </w:t>
      </w:r>
    </w:p>
    <w:p w14:paraId="631B1FD4" w14:textId="287DA21B" w:rsidR="00F402AE" w:rsidRPr="00C70B0D" w:rsidRDefault="00B22433" w:rsidP="00F402AE">
      <w:pPr>
        <w:pStyle w:val="Bullet1"/>
      </w:pPr>
      <w:r w:rsidRPr="00B22433">
        <w:rPr>
          <w:lang w:val="el-GR"/>
        </w:rPr>
        <w:t>σ</w:t>
      </w:r>
      <w:proofErr w:type="spellStart"/>
      <w:r w:rsidRPr="00B22433">
        <w:t>υνήγορο</w:t>
      </w:r>
      <w:proofErr w:type="spellEnd"/>
      <w:r w:rsidRPr="00B22433">
        <w:t xml:space="preserve"> </w:t>
      </w:r>
      <w:proofErr w:type="spellStart"/>
      <w:r w:rsidRPr="00B22433">
        <w:t>ψυχικής</w:t>
      </w:r>
      <w:proofErr w:type="spellEnd"/>
      <w:r w:rsidRPr="00B22433">
        <w:t xml:space="preserve"> </w:t>
      </w:r>
      <w:proofErr w:type="spellStart"/>
      <w:r w:rsidRPr="00B22433">
        <w:t>υγεί</w:t>
      </w:r>
      <w:proofErr w:type="spellEnd"/>
      <w:r w:rsidRPr="00B22433">
        <w:t>ας, </w:t>
      </w:r>
    </w:p>
    <w:p w14:paraId="22A0EFB8" w14:textId="3E79D8A2" w:rsidR="00F402AE" w:rsidRPr="00C70B0D" w:rsidRDefault="00B22433" w:rsidP="00F402AE">
      <w:pPr>
        <w:pStyle w:val="Bullet1"/>
      </w:pPr>
      <w:proofErr w:type="spellStart"/>
      <w:r w:rsidRPr="00B22433">
        <w:t>κηδεμόν</w:t>
      </w:r>
      <w:proofErr w:type="spellEnd"/>
      <w:r w:rsidRPr="00B22433">
        <w:t>α, </w:t>
      </w:r>
    </w:p>
    <w:p w14:paraId="2B558BFA" w14:textId="3865886B" w:rsidR="00AA2818" w:rsidRPr="00C70B0D" w:rsidRDefault="00B22433" w:rsidP="00AA2818">
      <w:pPr>
        <w:pStyle w:val="Bullet1"/>
      </w:pPr>
      <w:proofErr w:type="spellStart"/>
      <w:r w:rsidRPr="00B22433">
        <w:t>φροντιστή</w:t>
      </w:r>
      <w:proofErr w:type="spellEnd"/>
      <w:r w:rsidRPr="00B22433">
        <w:t>, και </w:t>
      </w:r>
    </w:p>
    <w:p w14:paraId="472C1698" w14:textId="1F66E829" w:rsidR="00F402AE" w:rsidRPr="00C70B0D" w:rsidRDefault="00B22433" w:rsidP="00F402AE">
      <w:pPr>
        <w:pStyle w:val="Bullet1"/>
        <w:rPr>
          <w:rFonts w:eastAsia="Arial" w:cs="Arial"/>
          <w:szCs w:val="22"/>
        </w:rPr>
      </w:pPr>
      <w:r w:rsidRPr="00B22433">
        <w:rPr>
          <w:lang w:val="el-GR"/>
        </w:rPr>
        <w:t>γονέα (εάν είστε κάτω των 16 ετών).</w:t>
      </w:r>
      <w:r w:rsidRPr="00B22433">
        <w:t> </w:t>
      </w:r>
    </w:p>
    <w:p w14:paraId="016BB265" w14:textId="7F769772" w:rsidR="00F402AE" w:rsidRPr="00D32C3B" w:rsidRDefault="00A36849" w:rsidP="00F402AE">
      <w:pPr>
        <w:pStyle w:val="Bodyafterbullets"/>
        <w:rPr>
          <w:lang w:val="el-GR"/>
        </w:rPr>
      </w:pPr>
      <w:r w:rsidRPr="00A36849">
        <w:rPr>
          <w:lang w:val="el-GR"/>
        </w:rPr>
        <w:t>Μπορείτε να πείτε στην ομάδα φροντίδας σας εάν υπάρχει κάποιο άτομο με το οποίο δε θέλετε να επικοινωνήσετε. Μερικές φορές οι πληροφορίες σας μπορεί να μοιραστούν σύμφωνα με το νόμο ενώ εσείς δε θέλετε να μοιραστούν.</w:t>
      </w:r>
      <w:r w:rsidRPr="00A36849">
        <w:t> </w:t>
      </w:r>
    </w:p>
    <w:p w14:paraId="6D80CE4F" w14:textId="62B594D5" w:rsidR="00C54CBA" w:rsidRPr="00D32C3B" w:rsidRDefault="00A36849" w:rsidP="00C54CBA">
      <w:pPr>
        <w:pStyle w:val="Heading2"/>
        <w:rPr>
          <w:lang w:val="el-GR"/>
        </w:rPr>
      </w:pPr>
      <w:r w:rsidRPr="00A36849">
        <w:rPr>
          <w:bCs/>
          <w:lang w:val="el-GR"/>
        </w:rPr>
        <w:t>Έχετε το δικαίωμα βοήθειας για να πάρετε αποφάσεις</w:t>
      </w:r>
      <w:r w:rsidRPr="00A36849">
        <w:t> </w:t>
      </w:r>
    </w:p>
    <w:p w14:paraId="0177AF01" w14:textId="55D29FB4" w:rsidR="00C54CBA" w:rsidRPr="00D32C3B" w:rsidRDefault="001F0E3F" w:rsidP="00C54CBA">
      <w:pPr>
        <w:pStyle w:val="Body"/>
        <w:rPr>
          <w:lang w:val="el-GR"/>
        </w:rPr>
      </w:pPr>
      <w:r w:rsidRPr="001F0E3F">
        <w:rPr>
          <w:lang w:val="el-GR"/>
        </w:rPr>
        <w:t>Μπορείτε να επιλέξετε κάποιον να σας βοηθήσει να πάρετε αποφάσεις.</w:t>
      </w:r>
      <w:r w:rsidRPr="001F0E3F">
        <w:t> </w:t>
      </w:r>
    </w:p>
    <w:p w14:paraId="6781680B" w14:textId="2B2E8C97" w:rsidR="00C54CBA" w:rsidRPr="00D32C3B" w:rsidRDefault="00FB6990" w:rsidP="00C54CBA">
      <w:pPr>
        <w:pStyle w:val="Body"/>
        <w:rPr>
          <w:lang w:val="el-GR"/>
        </w:rPr>
      </w:pPr>
      <w:r w:rsidRPr="00FB6990">
        <w:rPr>
          <w:lang w:val="el-GR"/>
        </w:rPr>
        <w:t>Ακόμη κι όταν σας δίνετε υποχρεωτική θεραπεία, η ομάδα θεραπείας σας θα πρέπει να σας δώσει πληροφορίες για τις επιλογές σας. Πρέπει να σας δώσει ικανές πληροφορίες και χρόνο για να πάρετε αποφάσεις και να απαντήσετε στις ερωτήσεις με τρόπο που καταλαβαίνετε. Πρέπει να σας επιτρέπει να παίρνετε αποφάσεις, ακόμη κι όταν πιστεύει ότι υπάρχει κάποιος κίνδυνος.</w:t>
      </w:r>
      <w:r w:rsidRPr="00FB6990">
        <w:t> </w:t>
      </w:r>
    </w:p>
    <w:p w14:paraId="69BB7BBF" w14:textId="1B2A08F5" w:rsidR="009D5E89" w:rsidRPr="00D32C3B" w:rsidRDefault="00FB6990" w:rsidP="009D5E89">
      <w:pPr>
        <w:pStyle w:val="Heading2"/>
        <w:rPr>
          <w:lang w:val="el-GR"/>
        </w:rPr>
      </w:pPr>
      <w:r w:rsidRPr="00FB6990">
        <w:rPr>
          <w:bCs/>
          <w:lang w:val="el-GR"/>
        </w:rPr>
        <w:t>Έχετε το δικαίωμα να αισθάνεστε ασφαλείς και να σας σέβονται</w:t>
      </w:r>
      <w:r w:rsidRPr="00FB6990">
        <w:t> </w:t>
      </w:r>
    </w:p>
    <w:p w14:paraId="58872F6B" w14:textId="21A830E2" w:rsidR="009D5E89" w:rsidRPr="00D32C3B" w:rsidRDefault="00FB6990" w:rsidP="009D5E89">
      <w:pPr>
        <w:pStyle w:val="Body"/>
        <w:rPr>
          <w:lang w:val="el-GR"/>
        </w:rPr>
      </w:pPr>
      <w:r w:rsidRPr="00FB6990">
        <w:rPr>
          <w:lang w:val="el-GR"/>
        </w:rPr>
        <w:t>Η υποχρεωτική αξιολόγηση και θεραπεία πρέπει να σας παράσχετε με τρόπο που σέβεται και προστατεύει τις προσωπικές σας ανάγκες και την ταυτότητά σας. Αυτό συμπεριλαμβάνει τον πολιτισμό, τις ανάγκες επικοινωνίας, την ηλικία, την αναπηρία, το φύλο, την ταυτότητα, τη θρησκεία, και τον σεξουαλικό σας προσανατολισμό. Οι άλλες ανάγκες υγείας σας θα πρέπει να αναγνωρίζονται και να στηρίζονται. Θα πρέπει να διασφαλίζονται η αξιοπρέπεια, η αυτονομία, και τα δικαιώματά σας. </w:t>
      </w:r>
      <w:r w:rsidRPr="00FB6990">
        <w:t> </w:t>
      </w:r>
    </w:p>
    <w:p w14:paraId="5532FE53" w14:textId="20B23070" w:rsidR="009D5E89" w:rsidRPr="00D32C3B" w:rsidRDefault="009E1D98" w:rsidP="009D5E89">
      <w:pPr>
        <w:pStyle w:val="Heading2"/>
        <w:rPr>
          <w:lang w:val="el-GR"/>
        </w:rPr>
      </w:pPr>
      <w:r w:rsidRPr="009E1D98">
        <w:rPr>
          <w:bCs/>
          <w:lang w:val="el-GR"/>
        </w:rPr>
        <w:t>Έχετε δικαιώματα εάν ανήκετε στα Πρώτα Έθνη</w:t>
      </w:r>
      <w:r w:rsidRPr="009E1D98">
        <w:t> </w:t>
      </w:r>
    </w:p>
    <w:p w14:paraId="2053A9EB" w14:textId="541BCF6C" w:rsidR="009D5E89" w:rsidRPr="00D32C3B" w:rsidRDefault="009E1D98" w:rsidP="009D5E89">
      <w:pPr>
        <w:pStyle w:val="Body"/>
        <w:rPr>
          <w:lang w:val="el-GR"/>
        </w:rPr>
      </w:pPr>
      <w:r w:rsidRPr="009E1D98">
        <w:rPr>
          <w:lang w:val="el-GR"/>
        </w:rPr>
        <w:t>Πρέπει να γίνεται σεβαστή η μοναδική κουλτούρα και ταυτότητα των ανθρώπων από τα Πρώτα Έθνη.  </w:t>
      </w:r>
      <w:r w:rsidRPr="009E1D98">
        <w:t> </w:t>
      </w:r>
    </w:p>
    <w:p w14:paraId="44AA6833" w14:textId="6B9678FF" w:rsidR="009D5E89" w:rsidRPr="00D32C3B" w:rsidRDefault="009E1D98" w:rsidP="009D5E89">
      <w:pPr>
        <w:pStyle w:val="Body"/>
        <w:rPr>
          <w:lang w:val="el-GR"/>
        </w:rPr>
      </w:pPr>
      <w:r w:rsidRPr="009E1D98">
        <w:rPr>
          <w:lang w:val="el-GR"/>
        </w:rPr>
        <w:t>Έχετε το δικαίωμα σε αξιολόγηση και θεραπεία που προάγει τον αυτοπροσδιορισμό σας.  </w:t>
      </w:r>
      <w:r w:rsidRPr="009E1D98">
        <w:t> </w:t>
      </w:r>
    </w:p>
    <w:p w14:paraId="586C3F79" w14:textId="008290C9" w:rsidR="009D5E89" w:rsidRPr="00D32C3B" w:rsidRDefault="00D55577" w:rsidP="009D5E89">
      <w:pPr>
        <w:pStyle w:val="Body"/>
        <w:rPr>
          <w:lang w:val="el-GR"/>
        </w:rPr>
      </w:pPr>
      <w:r w:rsidRPr="00D55577">
        <w:rPr>
          <w:lang w:val="el-GR"/>
        </w:rPr>
        <w:t>Πρέπει να σέβονται τη σύνδεσή σας με την οικογένεια, τους συγγενείς, την κοινότητα, τη χώρα και το νερό.</w:t>
      </w:r>
      <w:r w:rsidRPr="00D55577">
        <w:t> </w:t>
      </w:r>
    </w:p>
    <w:p w14:paraId="4BCBE1B8" w14:textId="6ABEC45E" w:rsidR="009D5E89" w:rsidRPr="00D32C3B" w:rsidRDefault="00D55577" w:rsidP="009D5E89">
      <w:pPr>
        <w:pStyle w:val="Body"/>
        <w:rPr>
          <w:lang w:val="el-GR"/>
        </w:rPr>
      </w:pPr>
      <w:r w:rsidRPr="00D55577">
        <w:rPr>
          <w:lang w:val="el-GR"/>
        </w:rPr>
        <w:t>Μπορείτε να λάβετε βοήθεια από:</w:t>
      </w:r>
      <w:r w:rsidRPr="00D55577">
        <w:t> </w:t>
      </w:r>
    </w:p>
    <w:p w14:paraId="679F24BC" w14:textId="6C4C2C3B" w:rsidR="009D5E89" w:rsidRPr="00D32C3B" w:rsidRDefault="0010463A" w:rsidP="009D5E89">
      <w:pPr>
        <w:pStyle w:val="Bullet1"/>
        <w:rPr>
          <w:lang w:val="el-GR"/>
        </w:rPr>
      </w:pPr>
      <w:r w:rsidRPr="0010463A">
        <w:rPr>
          <w:lang w:val="el-GR"/>
        </w:rPr>
        <w:t>τον Υπεύθυνο Διασύνδεσης Αβορίγινων (</w:t>
      </w:r>
      <w:r w:rsidRPr="0010463A">
        <w:rPr>
          <w:lang w:val="en-US"/>
        </w:rPr>
        <w:t>Aboriginal</w:t>
      </w:r>
      <w:r w:rsidRPr="0010463A">
        <w:rPr>
          <w:lang w:val="el-GR"/>
        </w:rPr>
        <w:t xml:space="preserve"> </w:t>
      </w:r>
      <w:r w:rsidRPr="0010463A">
        <w:rPr>
          <w:lang w:val="en-US"/>
        </w:rPr>
        <w:t>Liaison</w:t>
      </w:r>
      <w:r w:rsidRPr="0010463A">
        <w:rPr>
          <w:lang w:val="el-GR"/>
        </w:rPr>
        <w:t xml:space="preserve"> </w:t>
      </w:r>
      <w:r w:rsidRPr="0010463A">
        <w:rPr>
          <w:lang w:val="en-US"/>
        </w:rPr>
        <w:t>Officer</w:t>
      </w:r>
      <w:r w:rsidRPr="0010463A">
        <w:rPr>
          <w:lang w:val="el-GR"/>
        </w:rPr>
        <w:t>) στην υπηρεσία ψυχικής υγείας σας </w:t>
      </w:r>
      <w:r w:rsidRPr="0010463A">
        <w:t> </w:t>
      </w:r>
    </w:p>
    <w:p w14:paraId="5F5138C8" w14:textId="6A10CA10" w:rsidR="009D5E89" w:rsidRPr="00C70B0D" w:rsidRDefault="0010463A" w:rsidP="009D5E89">
      <w:pPr>
        <w:pStyle w:val="Bullet1"/>
      </w:pPr>
      <w:r w:rsidRPr="0010463A">
        <w:t>Victorian Aboriginal Legal Service (</w:t>
      </w:r>
      <w:r w:rsidRPr="0010463A">
        <w:rPr>
          <w:lang w:val="el-GR"/>
        </w:rPr>
        <w:t>Νομική</w:t>
      </w:r>
      <w:r w:rsidRPr="0010463A">
        <w:t xml:space="preserve"> </w:t>
      </w:r>
      <w:r w:rsidRPr="0010463A">
        <w:rPr>
          <w:lang w:val="el-GR"/>
        </w:rPr>
        <w:t>Υπηρεσία</w:t>
      </w:r>
      <w:r w:rsidRPr="0010463A">
        <w:t xml:space="preserve"> </w:t>
      </w:r>
      <w:r w:rsidRPr="0010463A">
        <w:rPr>
          <w:lang w:val="el-GR"/>
        </w:rPr>
        <w:t>Αβορίγινων</w:t>
      </w:r>
      <w:r w:rsidRPr="0010463A">
        <w:t xml:space="preserve"> </w:t>
      </w:r>
      <w:r w:rsidRPr="0010463A">
        <w:rPr>
          <w:lang w:val="el-GR"/>
        </w:rPr>
        <w:t>της</w:t>
      </w:r>
      <w:r w:rsidRPr="0010463A">
        <w:t xml:space="preserve"> </w:t>
      </w:r>
      <w:r w:rsidRPr="0010463A">
        <w:rPr>
          <w:lang w:val="el-GR"/>
        </w:rPr>
        <w:t>Βικτώριας)</w:t>
      </w:r>
      <w:r w:rsidRPr="0010463A">
        <w:t>. </w:t>
      </w:r>
    </w:p>
    <w:p w14:paraId="3AF9C35C" w14:textId="2D5B0E0A" w:rsidR="007A210C" w:rsidRPr="00C70B0D" w:rsidRDefault="0010463A" w:rsidP="007A210C">
      <w:pPr>
        <w:pStyle w:val="Heading2"/>
      </w:pPr>
      <w:r w:rsidRPr="0010463A">
        <w:rPr>
          <w:bCs/>
          <w:lang w:val="el-GR"/>
        </w:rPr>
        <w:t>Έχετε το δικαίωμα βοήθειας με την επικοινωνία</w:t>
      </w:r>
      <w:r w:rsidRPr="0010463A">
        <w:t> </w:t>
      </w:r>
    </w:p>
    <w:p w14:paraId="1AC87013" w14:textId="1EAB1CD1" w:rsidR="007A210C" w:rsidRPr="00C70B0D" w:rsidRDefault="004E7554" w:rsidP="007A210C">
      <w:pPr>
        <w:pStyle w:val="Body"/>
      </w:pPr>
      <w:r w:rsidRPr="004E7554">
        <w:rPr>
          <w:lang w:val="el-GR"/>
        </w:rPr>
        <w:t>Η ομάδα θεραπείας σας πρέπει να σέβεται και να στηρίζει τον τρόπο που επικοινωνείτε. Αυτό συμπεριλαμβάνει:</w:t>
      </w:r>
      <w:r w:rsidRPr="004E7554">
        <w:t> </w:t>
      </w:r>
    </w:p>
    <w:p w14:paraId="16803F9A" w14:textId="29261D73" w:rsidR="007A210C" w:rsidRPr="00C70B0D" w:rsidRDefault="00E16333" w:rsidP="007A210C">
      <w:pPr>
        <w:pStyle w:val="Bullet1"/>
      </w:pPr>
      <w:r w:rsidRPr="00E16333">
        <w:rPr>
          <w:lang w:val="el-GR"/>
        </w:rPr>
        <w:t>τη χρήση διερμηνέα εάν θέλετε,</w:t>
      </w:r>
      <w:r w:rsidRPr="00E16333">
        <w:t> </w:t>
      </w:r>
    </w:p>
    <w:p w14:paraId="5114C159" w14:textId="7DCB5516" w:rsidR="007A210C" w:rsidRPr="00C70B0D" w:rsidRDefault="00E16333" w:rsidP="007A210C">
      <w:pPr>
        <w:pStyle w:val="Bullet1"/>
      </w:pPr>
      <w:r w:rsidRPr="00E16333">
        <w:rPr>
          <w:lang w:val="el-GR"/>
        </w:rPr>
        <w:t>να επικοινωνείτε υπό το καλύτερο δυνατόν περιβάλλον για εσάς, και</w:t>
      </w:r>
      <w:r w:rsidRPr="00E16333">
        <w:t> </w:t>
      </w:r>
    </w:p>
    <w:p w14:paraId="244A5B56" w14:textId="47492C6F" w:rsidR="007A210C" w:rsidRPr="00C70B0D" w:rsidRDefault="00E16333" w:rsidP="007A210C">
      <w:pPr>
        <w:pStyle w:val="Bullet1"/>
      </w:pPr>
      <w:r w:rsidRPr="00E16333">
        <w:rPr>
          <w:lang w:val="el-GR"/>
        </w:rPr>
        <w:t>να σας παράσχουν χώρους να μιλάτε με την οικογένεια, τους φροντιστές, τους υποστηρικτές, ή τους συνηγόρους σας.</w:t>
      </w:r>
      <w:r w:rsidRPr="00E16333">
        <w:t> </w:t>
      </w:r>
    </w:p>
    <w:p w14:paraId="539EAA36" w14:textId="759382A6" w:rsidR="007A210C" w:rsidRPr="00C70B0D" w:rsidRDefault="008228BA" w:rsidP="007A210C">
      <w:pPr>
        <w:pStyle w:val="Bodyafterbullets"/>
      </w:pPr>
      <w:r w:rsidRPr="008228BA">
        <w:rPr>
          <w:lang w:val="el-GR"/>
        </w:rPr>
        <w:t>Όταν βρίσκεστε στο νοσοκομείο, το δικαίωμά σας να επικοινωνείτε με οποιονδήποτε μπορεί να περιοριστεί εάν θεωρηθεί απαραίτητο για λόγους ασφαλείας. Δεν μπορεί όμως να περιοριστεί εάν επικοινωνείτε με:</w:t>
      </w:r>
      <w:r w:rsidRPr="008228BA">
        <w:t> </w:t>
      </w:r>
    </w:p>
    <w:p w14:paraId="08F4CDC2" w14:textId="5935BB5B" w:rsidR="007A210C" w:rsidRPr="00C70B0D" w:rsidRDefault="008228BA" w:rsidP="007A210C">
      <w:pPr>
        <w:pStyle w:val="Bullet1"/>
      </w:pPr>
      <w:proofErr w:type="spellStart"/>
      <w:r w:rsidRPr="008228BA">
        <w:rPr>
          <w:lang w:val="en-US"/>
        </w:rPr>
        <w:t>έν</w:t>
      </w:r>
      <w:proofErr w:type="spellEnd"/>
      <w:r w:rsidRPr="008228BA">
        <w:rPr>
          <w:lang w:val="en-US"/>
        </w:rPr>
        <w:t xml:space="preserve">αν </w:t>
      </w:r>
      <w:proofErr w:type="spellStart"/>
      <w:r w:rsidRPr="008228BA">
        <w:rPr>
          <w:lang w:val="en-US"/>
        </w:rPr>
        <w:t>δικηγόρο</w:t>
      </w:r>
      <w:proofErr w:type="spellEnd"/>
      <w:r w:rsidRPr="008228BA">
        <w:rPr>
          <w:lang w:val="en-US"/>
        </w:rPr>
        <w:t>,</w:t>
      </w:r>
      <w:r w:rsidRPr="008228BA">
        <w:t> </w:t>
      </w:r>
    </w:p>
    <w:p w14:paraId="328653C9" w14:textId="7F4CFF48" w:rsidR="007A210C" w:rsidRPr="00C70B0D" w:rsidRDefault="00FE5D41" w:rsidP="007A210C">
      <w:pPr>
        <w:pStyle w:val="Bullet1"/>
      </w:pPr>
      <w:proofErr w:type="spellStart"/>
      <w:r w:rsidRPr="00FE5D41">
        <w:rPr>
          <w:lang w:val="en-US"/>
        </w:rPr>
        <w:t>την</w:t>
      </w:r>
      <w:proofErr w:type="spellEnd"/>
      <w:r w:rsidRPr="00FE5D41">
        <w:rPr>
          <w:lang w:val="en-US"/>
        </w:rPr>
        <w:t xml:space="preserve"> Mental Health and Wellbeing Commission (Επ</w:t>
      </w:r>
      <w:proofErr w:type="spellStart"/>
      <w:r w:rsidRPr="00FE5D41">
        <w:rPr>
          <w:lang w:val="en-US"/>
        </w:rPr>
        <w:t>ιτρο</w:t>
      </w:r>
      <w:proofErr w:type="spellEnd"/>
      <w:r w:rsidRPr="00FE5D41">
        <w:rPr>
          <w:lang w:val="en-US"/>
        </w:rPr>
        <w:t xml:space="preserve">πή </w:t>
      </w:r>
      <w:proofErr w:type="spellStart"/>
      <w:r w:rsidRPr="00FE5D41">
        <w:rPr>
          <w:lang w:val="en-US"/>
        </w:rPr>
        <w:t>Ψυχικής</w:t>
      </w:r>
      <w:proofErr w:type="spellEnd"/>
      <w:r w:rsidRPr="00FE5D41">
        <w:rPr>
          <w:lang w:val="en-US"/>
        </w:rPr>
        <w:t xml:space="preserve"> </w:t>
      </w:r>
      <w:proofErr w:type="spellStart"/>
      <w:r w:rsidRPr="00FE5D41">
        <w:rPr>
          <w:lang w:val="en-US"/>
        </w:rPr>
        <w:t>Υγεί</w:t>
      </w:r>
      <w:proofErr w:type="spellEnd"/>
      <w:r w:rsidRPr="00FE5D41">
        <w:rPr>
          <w:lang w:val="en-US"/>
        </w:rPr>
        <w:t xml:space="preserve">ας και </w:t>
      </w:r>
      <w:proofErr w:type="spellStart"/>
      <w:r w:rsidRPr="00FE5D41">
        <w:rPr>
          <w:lang w:val="en-US"/>
        </w:rPr>
        <w:t>Ευ</w:t>
      </w:r>
      <w:proofErr w:type="spellEnd"/>
      <w:r w:rsidRPr="00FE5D41">
        <w:rPr>
          <w:lang w:val="el-GR"/>
        </w:rPr>
        <w:t>ημερ</w:t>
      </w:r>
      <w:r w:rsidRPr="00FE5D41">
        <w:rPr>
          <w:lang w:val="en-US"/>
        </w:rPr>
        <w:t>ίας),</w:t>
      </w:r>
      <w:r w:rsidRPr="00FE5D41">
        <w:t> </w:t>
      </w:r>
    </w:p>
    <w:p w14:paraId="6649045C" w14:textId="3E110476" w:rsidR="007A210C" w:rsidRPr="00C70B0D" w:rsidRDefault="00FE5D41" w:rsidP="007A210C">
      <w:pPr>
        <w:pStyle w:val="Bullet1"/>
      </w:pPr>
      <w:r w:rsidRPr="00FE5D41">
        <w:rPr>
          <w:lang w:val="el-GR"/>
        </w:rPr>
        <w:lastRenderedPageBreak/>
        <w:t xml:space="preserve">το </w:t>
      </w:r>
      <w:r w:rsidRPr="00FE5D41">
        <w:t>Mental</w:t>
      </w:r>
      <w:r w:rsidRPr="00FE5D41">
        <w:rPr>
          <w:lang w:val="el-GR"/>
        </w:rPr>
        <w:t xml:space="preserve"> </w:t>
      </w:r>
      <w:r w:rsidRPr="00FE5D41">
        <w:t>Health</w:t>
      </w:r>
      <w:r w:rsidRPr="00FE5D41">
        <w:rPr>
          <w:lang w:val="el-GR"/>
        </w:rPr>
        <w:t xml:space="preserve"> </w:t>
      </w:r>
      <w:r w:rsidRPr="00FE5D41">
        <w:t>Tribunal</w:t>
      </w:r>
      <w:r w:rsidRPr="00FE5D41">
        <w:rPr>
          <w:lang w:val="el-GR"/>
        </w:rPr>
        <w:t xml:space="preserve"> (Δικαστήριο Ψυχικής Υγείας),</w:t>
      </w:r>
      <w:r w:rsidRPr="00FE5D41">
        <w:t> </w:t>
      </w:r>
    </w:p>
    <w:p w14:paraId="2A99E17E" w14:textId="77777777" w:rsidR="001B28C3" w:rsidRDefault="00FE5D41" w:rsidP="00730B14">
      <w:pPr>
        <w:pStyle w:val="Bullet1"/>
      </w:pPr>
      <w:r w:rsidRPr="00FE5D41">
        <w:rPr>
          <w:lang w:val="en-US"/>
        </w:rPr>
        <w:t>Τ</w:t>
      </w:r>
      <w:proofErr w:type="spellStart"/>
      <w:r w:rsidRPr="00FE5D41">
        <w:t>ον</w:t>
      </w:r>
      <w:proofErr w:type="spellEnd"/>
      <w:r w:rsidRPr="00FE5D41">
        <w:rPr>
          <w:lang w:val="it-IT"/>
        </w:rPr>
        <w:t xml:space="preserve"> Chief Psychiatrist (</w:t>
      </w:r>
      <w:proofErr w:type="spellStart"/>
      <w:r w:rsidRPr="00FE5D41">
        <w:t>Ανώτ</w:t>
      </w:r>
      <w:proofErr w:type="spellEnd"/>
      <w:r w:rsidRPr="00FE5D41">
        <w:t>ατο</w:t>
      </w:r>
      <w:r w:rsidRPr="00FE5D41">
        <w:rPr>
          <w:lang w:val="it-IT"/>
        </w:rPr>
        <w:t xml:space="preserve"> </w:t>
      </w:r>
      <w:proofErr w:type="spellStart"/>
      <w:r w:rsidRPr="00FE5D41">
        <w:t>Ψυχί</w:t>
      </w:r>
      <w:proofErr w:type="spellEnd"/>
      <w:r w:rsidRPr="00FE5D41">
        <w:t>ατρο</w:t>
      </w:r>
      <w:r w:rsidRPr="00FE5D41">
        <w:rPr>
          <w:lang w:val="it-IT"/>
        </w:rPr>
        <w:t>),</w:t>
      </w:r>
      <w:r w:rsidRPr="00FE5D41">
        <w:t> </w:t>
      </w:r>
    </w:p>
    <w:p w14:paraId="1D2908A5" w14:textId="2A86DB44" w:rsidR="00730B14" w:rsidRPr="00C70B0D" w:rsidRDefault="001B28C3" w:rsidP="00730B14">
      <w:pPr>
        <w:pStyle w:val="Bullet1"/>
      </w:pPr>
      <w:r w:rsidRPr="001B28C3">
        <w:rPr>
          <w:lang w:val="el-GR"/>
        </w:rPr>
        <w:t>τον συνήγορο της ψυχιατρικής σας υγείας, ή</w:t>
      </w:r>
      <w:r w:rsidRPr="001B28C3">
        <w:t> </w:t>
      </w:r>
    </w:p>
    <w:p w14:paraId="4E6BC07B" w14:textId="6D234677" w:rsidR="007A210C" w:rsidRPr="00C70B0D" w:rsidRDefault="001B28C3" w:rsidP="007A210C">
      <w:pPr>
        <w:pStyle w:val="Bullet1"/>
      </w:pPr>
      <w:r w:rsidRPr="001B28C3">
        <w:rPr>
          <w:lang w:val="el-GR"/>
        </w:rPr>
        <w:t xml:space="preserve">τον κοινοτικό επισκέπτη του </w:t>
      </w:r>
      <w:r w:rsidRPr="001B28C3">
        <w:t>Office</w:t>
      </w:r>
      <w:r w:rsidRPr="001B28C3">
        <w:rPr>
          <w:lang w:val="el-GR"/>
        </w:rPr>
        <w:t xml:space="preserve"> </w:t>
      </w:r>
      <w:r w:rsidRPr="001B28C3">
        <w:t>of</w:t>
      </w:r>
      <w:r w:rsidRPr="001B28C3">
        <w:rPr>
          <w:lang w:val="el-GR"/>
        </w:rPr>
        <w:t xml:space="preserve"> </w:t>
      </w:r>
      <w:r w:rsidRPr="001B28C3">
        <w:t>the</w:t>
      </w:r>
      <w:r w:rsidRPr="001B28C3">
        <w:rPr>
          <w:lang w:val="el-GR"/>
        </w:rPr>
        <w:t xml:space="preserve"> </w:t>
      </w:r>
      <w:r w:rsidRPr="001B28C3">
        <w:t>Public</w:t>
      </w:r>
      <w:r w:rsidRPr="001B28C3">
        <w:rPr>
          <w:lang w:val="el-GR"/>
        </w:rPr>
        <w:t xml:space="preserve"> </w:t>
      </w:r>
      <w:r w:rsidRPr="001B28C3">
        <w:t>Advocate</w:t>
      </w:r>
      <w:r w:rsidRPr="001B28C3">
        <w:rPr>
          <w:lang w:val="el-GR"/>
        </w:rPr>
        <w:t xml:space="preserve"> (Γραφείο Δημόσιου Συνηγόρου).</w:t>
      </w:r>
      <w:r w:rsidRPr="001B28C3">
        <w:t> </w:t>
      </w:r>
    </w:p>
    <w:p w14:paraId="2C258669" w14:textId="16C51DAF" w:rsidR="0060414F" w:rsidRPr="00C70B0D" w:rsidRDefault="00337B77" w:rsidP="0060414F">
      <w:pPr>
        <w:pStyle w:val="Heading2"/>
      </w:pPr>
      <w:r w:rsidRPr="00337B77">
        <w:rPr>
          <w:bCs/>
          <w:lang w:val="el-GR"/>
        </w:rPr>
        <w:t>Έχετε δικαιώματα εάν χρησιμοποιούνται περιοριστικές παρεμβάσεις</w:t>
      </w:r>
      <w:r w:rsidRPr="00337B77">
        <w:t> </w:t>
      </w:r>
    </w:p>
    <w:p w14:paraId="36A227A9" w14:textId="13539D04" w:rsidR="0060414F" w:rsidRPr="00C70B0D" w:rsidRDefault="00337B77" w:rsidP="0060414F">
      <w:pPr>
        <w:pStyle w:val="Body"/>
      </w:pPr>
      <w:r w:rsidRPr="00337B77">
        <w:rPr>
          <w:lang w:val="el-GR"/>
        </w:rPr>
        <w:t>Οι περιοριστικές παρεμβάσεις που μπορούν να χρησιμοποιηθούν εάν βρίσκεστε στο νοσοκομείο είναι:</w:t>
      </w:r>
      <w:r w:rsidRPr="00337B77">
        <w:t> </w:t>
      </w:r>
    </w:p>
    <w:p w14:paraId="05D85D1C" w14:textId="3E0F6C22" w:rsidR="0060414F" w:rsidRPr="00C70B0D" w:rsidRDefault="00533B3E" w:rsidP="0060414F">
      <w:pPr>
        <w:pStyle w:val="Bullet1"/>
      </w:pPr>
      <w:r>
        <w:rPr>
          <w:rStyle w:val="normaltextrun"/>
          <w:rFonts w:cs="Arial"/>
          <w:b/>
          <w:bCs/>
          <w:color w:val="000000"/>
          <w:szCs w:val="21"/>
          <w:shd w:val="clear" w:color="auto" w:fill="FFFFFF"/>
          <w:lang w:val="el-GR"/>
        </w:rPr>
        <w:t>Η απομόνωση:</w:t>
      </w:r>
      <w:r>
        <w:rPr>
          <w:rStyle w:val="normaltextrun"/>
          <w:rFonts w:cs="Arial"/>
          <w:color w:val="000000"/>
          <w:szCs w:val="21"/>
          <w:shd w:val="clear" w:color="auto" w:fill="FFFFFF"/>
          <w:lang w:val="el-GR"/>
        </w:rPr>
        <w:t xml:space="preserve"> όταν κρατείστε μόνος σας σε ένα δωμάτιο.</w:t>
      </w:r>
      <w:r>
        <w:rPr>
          <w:rStyle w:val="eop"/>
          <w:rFonts w:cs="Arial"/>
          <w:color w:val="000000"/>
          <w:szCs w:val="21"/>
          <w:shd w:val="clear" w:color="auto" w:fill="FFFFFF"/>
        </w:rPr>
        <w:t> </w:t>
      </w:r>
    </w:p>
    <w:p w14:paraId="58789F10" w14:textId="0A07FBF2" w:rsidR="0060414F" w:rsidRPr="00C70B0D" w:rsidRDefault="00533B3E" w:rsidP="0060414F">
      <w:pPr>
        <w:pStyle w:val="Bullet1"/>
      </w:pPr>
      <w:r>
        <w:rPr>
          <w:rStyle w:val="normaltextrun"/>
          <w:rFonts w:cs="Arial"/>
          <w:b/>
          <w:bCs/>
          <w:color w:val="000000"/>
          <w:szCs w:val="21"/>
          <w:shd w:val="clear" w:color="auto" w:fill="FFFFFF"/>
          <w:lang w:val="el-GR"/>
        </w:rPr>
        <w:t>Ο σωματικός περιορισμός:</w:t>
      </w:r>
      <w:r>
        <w:rPr>
          <w:rStyle w:val="normaltextrun"/>
          <w:rFonts w:cs="Arial"/>
          <w:color w:val="000000"/>
          <w:szCs w:val="21"/>
          <w:shd w:val="clear" w:color="auto" w:fill="FFFFFF"/>
          <w:lang w:val="el-GR"/>
        </w:rPr>
        <w:t xml:space="preserve"> όταν εμποδίζεστε σωματικά να μετακινήσετε το σώμα σας.</w:t>
      </w:r>
      <w:r>
        <w:rPr>
          <w:rStyle w:val="eop"/>
          <w:rFonts w:cs="Arial"/>
          <w:color w:val="000000"/>
          <w:szCs w:val="21"/>
          <w:shd w:val="clear" w:color="auto" w:fill="FFFFFF"/>
        </w:rPr>
        <w:t> </w:t>
      </w:r>
    </w:p>
    <w:p w14:paraId="267B02E1" w14:textId="36B66035" w:rsidR="0060414F" w:rsidRPr="00C70B0D" w:rsidRDefault="00ED29F0" w:rsidP="0060414F">
      <w:pPr>
        <w:pStyle w:val="Bullet1"/>
        <w:rPr>
          <w:rFonts w:eastAsia="Arial" w:cs="Arial"/>
          <w:szCs w:val="22"/>
        </w:rPr>
      </w:pPr>
      <w:r>
        <w:rPr>
          <w:rStyle w:val="normaltextrun"/>
          <w:rFonts w:cs="Arial"/>
          <w:b/>
          <w:bCs/>
          <w:color w:val="000000"/>
          <w:szCs w:val="21"/>
          <w:shd w:val="clear" w:color="auto" w:fill="FFFFFF"/>
          <w:lang w:val="el-GR"/>
        </w:rPr>
        <w:t>Ο χημικός περιορισμός:</w:t>
      </w:r>
      <w:r>
        <w:rPr>
          <w:rStyle w:val="normaltextrun"/>
          <w:rFonts w:cs="Arial"/>
          <w:color w:val="000000"/>
          <w:szCs w:val="21"/>
          <w:shd w:val="clear" w:color="auto" w:fill="FFFFFF"/>
          <w:lang w:val="el-GR"/>
        </w:rPr>
        <w:t xml:space="preserve"> όταν σας χορηγείται φάρμακο για να σας εμποδίσει να μετακινήσετε το σώμα σας.</w:t>
      </w:r>
      <w:r>
        <w:rPr>
          <w:rStyle w:val="eop"/>
          <w:rFonts w:cs="Arial"/>
          <w:color w:val="000000"/>
          <w:szCs w:val="21"/>
          <w:shd w:val="clear" w:color="auto" w:fill="FFFFFF"/>
        </w:rPr>
        <w:t> </w:t>
      </w:r>
    </w:p>
    <w:p w14:paraId="582A31F3" w14:textId="1D634D45" w:rsidR="0060414F" w:rsidRPr="00C70B0D" w:rsidRDefault="00ED29F0" w:rsidP="0060414F">
      <w:pPr>
        <w:pStyle w:val="Bodyafterbullets"/>
      </w:pPr>
      <w:r>
        <w:rPr>
          <w:rStyle w:val="normaltextrun"/>
          <w:rFonts w:cs="Arial"/>
          <w:color w:val="000000"/>
          <w:szCs w:val="21"/>
          <w:shd w:val="clear" w:color="auto" w:fill="FFFFFF"/>
          <w:lang w:val="el-GR"/>
        </w:rPr>
        <w:t>Αυτές οι παρεμβάσεις μπορούν να χρησιμοποιηθούν μόνο εάν είναι η λιγότερο περιοριστική επιλογή και όταν είναι αναγκαίες για την αποτροπή σοβαρής και επικείμενης βλάβης, εκτός σε περίπτωση χρήσης:</w:t>
      </w:r>
      <w:r>
        <w:rPr>
          <w:rStyle w:val="eop"/>
          <w:rFonts w:cs="Arial"/>
          <w:color w:val="000000"/>
          <w:szCs w:val="21"/>
          <w:shd w:val="clear" w:color="auto" w:fill="FFFFFF"/>
        </w:rPr>
        <w:t> </w:t>
      </w:r>
    </w:p>
    <w:p w14:paraId="65CB2AAA" w14:textId="3938CDE5" w:rsidR="0060414F" w:rsidRPr="00C70B0D" w:rsidRDefault="00ED29F0" w:rsidP="0060414F">
      <w:pPr>
        <w:pStyle w:val="Bullet1"/>
      </w:pPr>
      <w:r w:rsidRPr="00ED29F0">
        <w:rPr>
          <w:lang w:val="el-GR"/>
        </w:rPr>
        <w:t>Σωματικού περιορισμού που μπορεί να χρησιμοποιηθεί για θεραπεία ψυχιατρικής ασθένειας ή κάποιας ιατρικής πάθησης, και</w:t>
      </w:r>
      <w:r w:rsidRPr="00ED29F0">
        <w:t> </w:t>
      </w:r>
    </w:p>
    <w:p w14:paraId="3E30B178" w14:textId="4FFF32D3" w:rsidR="0060414F" w:rsidRPr="00C70B0D" w:rsidRDefault="00EC584B" w:rsidP="0060414F">
      <w:pPr>
        <w:pStyle w:val="Bullet1"/>
      </w:pPr>
      <w:r>
        <w:rPr>
          <w:rStyle w:val="normaltextrun"/>
          <w:rFonts w:cs="Arial"/>
          <w:color w:val="000000"/>
          <w:szCs w:val="21"/>
          <w:shd w:val="clear" w:color="auto" w:fill="FFFFFF"/>
          <w:lang w:val="el-GR"/>
        </w:rPr>
        <w:t>Χημικού περιορισμού που μπορεί να χρησιμοποιηθεί για να σας μεταφέρουν στο νοσοκομείο.</w:t>
      </w:r>
      <w:r>
        <w:rPr>
          <w:rStyle w:val="eop"/>
          <w:rFonts w:cs="Arial"/>
          <w:color w:val="000000"/>
          <w:szCs w:val="21"/>
          <w:shd w:val="clear" w:color="auto" w:fill="FFFFFF"/>
        </w:rPr>
        <w:t> </w:t>
      </w:r>
    </w:p>
    <w:p w14:paraId="6D153024" w14:textId="4364675D" w:rsidR="0060414F" w:rsidRPr="00C70B0D" w:rsidRDefault="00EC584B" w:rsidP="0060414F">
      <w:pPr>
        <w:pStyle w:val="Bodyafterbullets"/>
      </w:pPr>
      <w:r w:rsidRPr="00EC584B">
        <w:rPr>
          <w:lang w:val="el-GR"/>
        </w:rPr>
        <w:t>Όταν χρησιμοποιούνται περιοριστές παρεμβάσεις εσείς πρέπει:</w:t>
      </w:r>
      <w:r w:rsidRPr="00EC584B">
        <w:t> </w:t>
      </w:r>
    </w:p>
    <w:p w14:paraId="60E4D654" w14:textId="6EE41673" w:rsidR="0060414F" w:rsidRPr="00D32C3B" w:rsidRDefault="00DD3621" w:rsidP="0060414F">
      <w:pPr>
        <w:pStyle w:val="Bullet1"/>
        <w:rPr>
          <w:lang w:val="el-GR"/>
        </w:rPr>
      </w:pPr>
      <w:r w:rsidRPr="00DD3621">
        <w:rPr>
          <w:lang w:val="el-GR"/>
        </w:rPr>
        <w:t>να έχετε πρόσβαση σε πράγματα που χρειάζεστε για να προστατεύονται τα βασικά ανθρώπινα δικαιώματά σας. Περιλαμβάνονται πράγματα όπως τροφή, νερό, κλινοσκεπάσματα, ρουχισμός και η δυνατότητα να χρησιμοποιείτε τουαλέτα και να πλυθείτε, και</w:t>
      </w:r>
      <w:r w:rsidRPr="00DD3621">
        <w:t> </w:t>
      </w:r>
    </w:p>
    <w:p w14:paraId="45FF3B18" w14:textId="20DA2BC5" w:rsidR="0060414F" w:rsidRPr="00D32C3B" w:rsidRDefault="00DD3621" w:rsidP="0060414F">
      <w:pPr>
        <w:pStyle w:val="Bullet1"/>
        <w:rPr>
          <w:lang w:val="el-GR"/>
        </w:rPr>
      </w:pPr>
      <w:r w:rsidRPr="00DD3621">
        <w:rPr>
          <w:lang w:val="el-GR"/>
        </w:rPr>
        <w:t>να σας εξετάζει τακτικά το ιατρικό ή νοσηλευτικό προσωπικό.</w:t>
      </w:r>
      <w:r w:rsidRPr="00DD3621">
        <w:t> </w:t>
      </w:r>
    </w:p>
    <w:p w14:paraId="6B8AD4BE" w14:textId="246424A4" w:rsidR="0060414F" w:rsidRPr="00D32C3B" w:rsidRDefault="00DD3621" w:rsidP="0060414F">
      <w:pPr>
        <w:pStyle w:val="Bodyafterbullets"/>
        <w:rPr>
          <w:lang w:val="el-GR"/>
        </w:rPr>
      </w:pPr>
      <w:r w:rsidRPr="00DD3621">
        <w:rPr>
          <w:lang w:val="el-GR"/>
        </w:rPr>
        <w:t>Οι περιοριστικές παρεμβάσεις πρέπει να διακόπτονται όταν δεν είναι πλέον απαραίτητες και η χρήση τους πρέπει να τεκμηριώνεται. Ο ψυχίατρος πρέπει να σας επιτρέπει χρόνο για να συζητήσετε τι συνέβη μετά.</w:t>
      </w:r>
      <w:r w:rsidRPr="00DD3621">
        <w:t> </w:t>
      </w:r>
    </w:p>
    <w:p w14:paraId="382A1FA3" w14:textId="0DB1F17C" w:rsidR="00C34030" w:rsidRPr="00D32C3B" w:rsidRDefault="00EB066B" w:rsidP="00C34030">
      <w:pPr>
        <w:pStyle w:val="Heading2"/>
        <w:rPr>
          <w:lang w:val="el-GR"/>
        </w:rPr>
      </w:pPr>
      <w:r w:rsidRPr="00EB066B">
        <w:rPr>
          <w:bCs/>
          <w:lang w:val="el-GR"/>
        </w:rPr>
        <w:t>Έχετε το δικαίωμα να λάβετε υποστήριξη από συνηγόρους</w:t>
      </w:r>
      <w:r w:rsidRPr="00EB066B">
        <w:t> </w:t>
      </w:r>
    </w:p>
    <w:p w14:paraId="24693B5F" w14:textId="77777777" w:rsidR="005413DF" w:rsidRPr="00D32C3B" w:rsidRDefault="00EB066B" w:rsidP="00C34030">
      <w:pPr>
        <w:pStyle w:val="Body"/>
        <w:rPr>
          <w:lang w:val="el-GR"/>
        </w:rPr>
      </w:pPr>
      <w:r w:rsidRPr="00EB066B">
        <w:rPr>
          <w:lang w:val="el-GR"/>
        </w:rPr>
        <w:t xml:space="preserve">Μπορείτε να επικοινωνήσετε με τον </w:t>
      </w:r>
      <w:r w:rsidRPr="00EB066B">
        <w:t>Independent</w:t>
      </w:r>
      <w:r w:rsidRPr="00EB066B">
        <w:rPr>
          <w:lang w:val="el-GR"/>
        </w:rPr>
        <w:t xml:space="preserve"> </w:t>
      </w:r>
      <w:r w:rsidRPr="00EB066B">
        <w:t>Mental</w:t>
      </w:r>
      <w:r w:rsidRPr="00EB066B">
        <w:rPr>
          <w:lang w:val="el-GR"/>
        </w:rPr>
        <w:t xml:space="preserve"> </w:t>
      </w:r>
      <w:r w:rsidRPr="00EB066B">
        <w:t>Health</w:t>
      </w:r>
      <w:r w:rsidRPr="00EB066B">
        <w:rPr>
          <w:lang w:val="el-GR"/>
        </w:rPr>
        <w:t xml:space="preserve"> </w:t>
      </w:r>
      <w:r w:rsidRPr="00EB066B">
        <w:t>Advocacy</w:t>
      </w:r>
      <w:r w:rsidRPr="00EB066B">
        <w:rPr>
          <w:lang w:val="el-GR"/>
        </w:rPr>
        <w:t xml:space="preserve"> (Ανεξάρτητος Συνήγορος Ψυχικής Υγείας) (</w:t>
      </w:r>
      <w:r w:rsidRPr="00EB066B">
        <w:t>IMHA</w:t>
      </w:r>
      <w:r w:rsidRPr="00EB066B">
        <w:rPr>
          <w:lang w:val="el-GR"/>
        </w:rPr>
        <w:t>) για ανεξάρτητη και δωρεάν υποστήριξη συνηγόρου ανά πάσα στιγμή. Αυτός μπορεί να σας βοηθήσει να γνωρίζετε τα δικαιώματά σας και να πείτε τη γνώμη σας.</w:t>
      </w:r>
      <w:r w:rsidRPr="00EB066B">
        <w:t> </w:t>
      </w:r>
    </w:p>
    <w:p w14:paraId="535B29C8" w14:textId="61A715FA" w:rsidR="00C34030" w:rsidRPr="00D32C3B" w:rsidRDefault="005413DF" w:rsidP="00C34030">
      <w:pPr>
        <w:pStyle w:val="Body"/>
        <w:rPr>
          <w:lang w:val="el-GR"/>
        </w:rPr>
      </w:pPr>
      <w:r w:rsidRPr="005413DF">
        <w:rPr>
          <w:lang w:val="el-GR"/>
        </w:rPr>
        <w:t>Ο (</w:t>
      </w:r>
      <w:r w:rsidRPr="005413DF">
        <w:t>IMHA</w:t>
      </w:r>
      <w:r w:rsidRPr="005413DF">
        <w:rPr>
          <w:lang w:val="el-GR"/>
        </w:rPr>
        <w:t>) ειδοποιείται αυτόματα όταν εκδοθεί διαταγή και θα επικοινωνήσει μαζί σας, εκτός αν έχετε ζητήσει να μην επικοινωνήσει.</w:t>
      </w:r>
      <w:r w:rsidRPr="005413DF">
        <w:t> </w:t>
      </w:r>
    </w:p>
    <w:p w14:paraId="43D61CB0" w14:textId="45941723" w:rsidR="008D767F" w:rsidRPr="00D32C3B" w:rsidRDefault="005413DF" w:rsidP="008D767F">
      <w:pPr>
        <w:pStyle w:val="Heading2"/>
        <w:rPr>
          <w:lang w:val="el-GR"/>
        </w:rPr>
      </w:pPr>
      <w:r w:rsidRPr="005413DF">
        <w:rPr>
          <w:bCs/>
          <w:lang w:val="el-GR"/>
        </w:rPr>
        <w:t>Έχετε το δικαίωμα νομικής συμβουλής</w:t>
      </w:r>
      <w:r w:rsidRPr="005413DF">
        <w:t> </w:t>
      </w:r>
    </w:p>
    <w:p w14:paraId="081756DF" w14:textId="12CD99E0" w:rsidR="008D767F" w:rsidRPr="00D32C3B" w:rsidRDefault="005B2B9F" w:rsidP="008D767F">
      <w:pPr>
        <w:pStyle w:val="Body"/>
        <w:rPr>
          <w:lang w:val="el-GR"/>
        </w:rPr>
      </w:pPr>
      <w:r w:rsidRPr="005B2B9F">
        <w:rPr>
          <w:lang w:val="el-GR"/>
        </w:rPr>
        <w:t xml:space="preserve">Έχετε το δικαίωμα να επικοινωνήσετε με δικηγόρο για να ζητήσετε νομική βοήθεια σχετικά με θέματα ψυχικής υγείας ή άλλα νομικά ζητήματα. </w:t>
      </w:r>
      <w:r w:rsidRPr="00D32C3B">
        <w:rPr>
          <w:lang w:val="el-GR"/>
        </w:rPr>
        <w:t xml:space="preserve">Υπάρχουν δωρεάν νομικές υπηρεσίες </w:t>
      </w:r>
      <w:r w:rsidRPr="005B2B9F">
        <w:rPr>
          <w:lang w:val="el-GR"/>
        </w:rPr>
        <w:t>που</w:t>
      </w:r>
      <w:r w:rsidRPr="00D32C3B">
        <w:rPr>
          <w:lang w:val="el-GR"/>
        </w:rPr>
        <w:t xml:space="preserve"> μπορείτε να </w:t>
      </w:r>
      <w:r w:rsidRPr="005B2B9F">
        <w:rPr>
          <w:lang w:val="el-GR"/>
        </w:rPr>
        <w:t>καλέσετε</w:t>
      </w:r>
      <w:r w:rsidRPr="00D32C3B">
        <w:rPr>
          <w:lang w:val="el-GR"/>
        </w:rPr>
        <w:t>.</w:t>
      </w:r>
      <w:r w:rsidRPr="005B2B9F">
        <w:t> </w:t>
      </w:r>
    </w:p>
    <w:p w14:paraId="488BFC32" w14:textId="7AC04B35" w:rsidR="0064430B" w:rsidRPr="00D32C3B" w:rsidRDefault="00FC3083" w:rsidP="0064430B">
      <w:pPr>
        <w:pStyle w:val="Heading2"/>
        <w:rPr>
          <w:lang w:val="el-GR"/>
        </w:rPr>
      </w:pPr>
      <w:r w:rsidRPr="00FC3083">
        <w:rPr>
          <w:bCs/>
          <w:lang w:val="el-GR"/>
        </w:rPr>
        <w:t>Έχετε το δικαίωμα να κάνετε εκ των προτέρων δήλωση προτιμήσεων</w:t>
      </w:r>
      <w:r w:rsidRPr="00FC3083">
        <w:t> </w:t>
      </w:r>
    </w:p>
    <w:p w14:paraId="3D56D398" w14:textId="2D9EC4FC" w:rsidR="0064430B" w:rsidRPr="00D32C3B" w:rsidRDefault="00FC3083" w:rsidP="0064430B">
      <w:pPr>
        <w:pStyle w:val="Body"/>
        <w:rPr>
          <w:lang w:val="el-GR"/>
        </w:rPr>
      </w:pPr>
      <w:r w:rsidRPr="00FC3083">
        <w:rPr>
          <w:lang w:val="el-GR"/>
        </w:rPr>
        <w:t>Πρόκειται για ένα έγγραφο που μπορείτε να συντάξετε και το οποίο εξηγεί τι θέλετε να συμβεί σε περίπτωση υποχρεωτικής αξιολόγησης ή θεραπείας. Μπορεί να συμπεριλαμβάνει τα είδη της θεραπείας, της υποστήριξης ή της φροντίδας που επιθυμείτε. Μπορείτε να συντάξετε ένα τέτοιο έγγραφο ανά πάσα στιγμή.</w:t>
      </w:r>
      <w:r w:rsidRPr="00FC3083">
        <w:t> </w:t>
      </w:r>
    </w:p>
    <w:p w14:paraId="4700485B" w14:textId="23604572" w:rsidR="0064430B" w:rsidRPr="00D32C3B" w:rsidRDefault="00FC3083" w:rsidP="0064430B">
      <w:pPr>
        <w:pStyle w:val="Body"/>
        <w:rPr>
          <w:lang w:val="el-GR"/>
        </w:rPr>
      </w:pPr>
      <w:r w:rsidRPr="00FC3083">
        <w:rPr>
          <w:lang w:val="el-GR"/>
        </w:rPr>
        <w:lastRenderedPageBreak/>
        <w:t>Η υπηρεσία ψυχικής υγείας πρέπει να προσπαθήσει να κάνει ό,τι είναι μέσα στη δήλωσή σας, αλλά δεν υποχρεούται νομικά να το κάνει. Εάν δεν ακολουθήσουν την προτιμώμενη θεραπεία σας, πρέπει να σας πουν το λόγο γραπτώς εντός 10 εργάσιμων ημερών.</w:t>
      </w:r>
      <w:r w:rsidRPr="00FC3083">
        <w:t> </w:t>
      </w:r>
    </w:p>
    <w:p w14:paraId="56203F68" w14:textId="451BB1AC" w:rsidR="00E45409" w:rsidRPr="00D32C3B" w:rsidRDefault="00813D2F" w:rsidP="00E45409">
      <w:pPr>
        <w:pStyle w:val="Heading2"/>
        <w:rPr>
          <w:lang w:val="el-GR"/>
        </w:rPr>
      </w:pPr>
      <w:r w:rsidRPr="00813D2F">
        <w:rPr>
          <w:bCs/>
          <w:lang w:val="el-GR"/>
        </w:rPr>
        <w:t>Έχετε το δικαίωμα να επιλέξετε ένα διορισμένο άτομο υποστήριξης</w:t>
      </w:r>
      <w:r w:rsidRPr="00813D2F">
        <w:t> </w:t>
      </w:r>
    </w:p>
    <w:p w14:paraId="2E2D6B7F" w14:textId="0775301E" w:rsidR="00E45409" w:rsidRPr="00D32C3B" w:rsidRDefault="00813D2F" w:rsidP="00E45409">
      <w:pPr>
        <w:pStyle w:val="Body"/>
        <w:rPr>
          <w:lang w:val="el-GR"/>
        </w:rPr>
      </w:pPr>
      <w:r w:rsidRPr="00813D2F">
        <w:rPr>
          <w:lang w:val="el-GR"/>
        </w:rPr>
        <w:t>Πρόκειται για ένα πρόσωπο που εσείς επιλέγετε επίσημα για να σας υποστηρίξει και να σας υπερασπιστεί σε περίπτωση υποχρεωτικής αξιολόγησης ή θεραπείας. Πρέπει να υπερασπίζεται αυτό που εσείς λέτε ότι θέλετε, όχι αυτό που θέλει το άτομο στήριξης. Η υπηρεσία ψυχικής υγείας πρέπει να το βοηθήσει να σας υποστηρίξει και να το ενημερώσει για τη θεραπεία σας.</w:t>
      </w:r>
      <w:r w:rsidRPr="00813D2F">
        <w:t> </w:t>
      </w:r>
    </w:p>
    <w:p w14:paraId="5FC62EA7" w14:textId="0495C70C" w:rsidR="00006AF0" w:rsidRPr="00D32C3B" w:rsidRDefault="00813D2F" w:rsidP="00006AF0">
      <w:pPr>
        <w:pStyle w:val="Heading2"/>
        <w:rPr>
          <w:lang w:val="el-GR"/>
        </w:rPr>
      </w:pPr>
      <w:r w:rsidRPr="00813D2F">
        <w:rPr>
          <w:bCs/>
          <w:lang w:val="el-GR"/>
        </w:rPr>
        <w:t>Έχετε το δικαίωμα να υποβάλετε παράπονο</w:t>
      </w:r>
      <w:r w:rsidRPr="00813D2F">
        <w:t> </w:t>
      </w:r>
    </w:p>
    <w:p w14:paraId="50F89EF9" w14:textId="1D4C9519" w:rsidR="00006AF0" w:rsidRPr="00D32C3B" w:rsidRDefault="006518B0" w:rsidP="00006AF0">
      <w:pPr>
        <w:pStyle w:val="Body"/>
        <w:rPr>
          <w:lang w:val="el-GR"/>
        </w:rPr>
      </w:pPr>
      <w:r w:rsidRPr="006518B0">
        <w:rPr>
          <w:lang w:val="el-GR"/>
        </w:rPr>
        <w:t xml:space="preserve">Μπορείτε να διαμαρτυρηθείτε απευθείας στην υπηρεσία σας ή στην </w:t>
      </w:r>
      <w:r w:rsidRPr="006518B0">
        <w:t>Mental</w:t>
      </w:r>
      <w:r w:rsidRPr="006518B0">
        <w:rPr>
          <w:lang w:val="el-GR"/>
        </w:rPr>
        <w:t xml:space="preserve"> </w:t>
      </w:r>
      <w:r w:rsidRPr="006518B0">
        <w:t>Health</w:t>
      </w:r>
      <w:r w:rsidRPr="006518B0">
        <w:rPr>
          <w:lang w:val="el-GR"/>
        </w:rPr>
        <w:t xml:space="preserve"> </w:t>
      </w:r>
      <w:r w:rsidRPr="006518B0">
        <w:t>and</w:t>
      </w:r>
      <w:r w:rsidRPr="006518B0">
        <w:rPr>
          <w:lang w:val="el-GR"/>
        </w:rPr>
        <w:t xml:space="preserve"> </w:t>
      </w:r>
      <w:r w:rsidRPr="006518B0">
        <w:t>Wellbeing</w:t>
      </w:r>
      <w:r w:rsidRPr="006518B0">
        <w:rPr>
          <w:lang w:val="el-GR"/>
        </w:rPr>
        <w:t xml:space="preserve"> </w:t>
      </w:r>
      <w:r w:rsidRPr="006518B0">
        <w:t>Commission</w:t>
      </w:r>
      <w:r w:rsidRPr="006518B0">
        <w:rPr>
          <w:lang w:val="el-GR"/>
        </w:rPr>
        <w:t xml:space="preserve"> (</w:t>
      </w:r>
      <w:r w:rsidRPr="006518B0">
        <w:t>MHWC</w:t>
      </w:r>
      <w:r w:rsidRPr="006518B0">
        <w:rPr>
          <w:lang w:val="el-GR"/>
        </w:rPr>
        <w:t>).</w:t>
      </w:r>
      <w:r w:rsidRPr="006518B0">
        <w:t> </w:t>
      </w:r>
    </w:p>
    <w:p w14:paraId="1113B7C6" w14:textId="02E16255" w:rsidR="00EC1424" w:rsidRPr="00D32C3B" w:rsidRDefault="006518B0" w:rsidP="00EC1424">
      <w:pPr>
        <w:pStyle w:val="Heading2"/>
        <w:rPr>
          <w:lang w:val="el-GR"/>
        </w:rPr>
      </w:pPr>
      <w:r w:rsidRPr="006518B0">
        <w:rPr>
          <w:bCs/>
          <w:lang w:val="el-GR"/>
        </w:rPr>
        <w:t>Έχετε το δικαίωμα πρόσβασης στις πληροφορίες σας και να ζητήσετε αλλαγές</w:t>
      </w:r>
      <w:r w:rsidRPr="006518B0">
        <w:t> </w:t>
      </w:r>
    </w:p>
    <w:p w14:paraId="3C7DF455" w14:textId="1338F6CD" w:rsidR="00EC1424" w:rsidRPr="00D32C3B" w:rsidRDefault="00B33F72" w:rsidP="00EC1424">
      <w:pPr>
        <w:pStyle w:val="Body"/>
        <w:rPr>
          <w:lang w:val="el-GR"/>
        </w:rPr>
      </w:pPr>
      <w:r w:rsidRPr="00B33F72">
        <w:rPr>
          <w:lang w:val="el-GR"/>
        </w:rPr>
        <w:t xml:space="preserve">Μπορείτε να υποβάλετε αίτημα για </w:t>
      </w:r>
      <w:r w:rsidRPr="00B33F72">
        <w:t>Freedom</w:t>
      </w:r>
      <w:r w:rsidRPr="00B33F72">
        <w:rPr>
          <w:lang w:val="el-GR"/>
        </w:rPr>
        <w:t xml:space="preserve"> </w:t>
      </w:r>
      <w:r w:rsidRPr="00B33F72">
        <w:t>of</w:t>
      </w:r>
      <w:r w:rsidRPr="00B33F72">
        <w:rPr>
          <w:lang w:val="el-GR"/>
        </w:rPr>
        <w:t xml:space="preserve"> </w:t>
      </w:r>
      <w:r w:rsidRPr="00B33F72">
        <w:t>Information</w:t>
      </w:r>
      <w:r w:rsidRPr="00B33F72">
        <w:rPr>
          <w:lang w:val="el-GR"/>
        </w:rPr>
        <w:t xml:space="preserve"> (Ελευθερία Πληροφοριών) απευθείας στη δημόσια υπηρεσία ψυχικής υγείας.</w:t>
      </w:r>
      <w:r w:rsidRPr="00B33F72">
        <w:t> </w:t>
      </w:r>
    </w:p>
    <w:p w14:paraId="47132CB5" w14:textId="0CBC85A0" w:rsidR="00EC1424" w:rsidRPr="00D32C3B" w:rsidRDefault="00B33F72" w:rsidP="00EC1424">
      <w:pPr>
        <w:pStyle w:val="Body"/>
        <w:rPr>
          <w:lang w:val="el-GR"/>
        </w:rPr>
      </w:pPr>
      <w:r w:rsidRPr="00B33F72">
        <w:rPr>
          <w:lang w:val="el-GR"/>
        </w:rPr>
        <w:t xml:space="preserve">Μπορείτε να ζητήσετε να διορθώσουν τις πληροφορίες για την υγεία σας. Εάν η υπηρεσία ψυχικής υγείας απορρίψει το αίτημά σας, μπορείτε να κάνετε μια δήλωση πληροφοριών υγείας που να εξηγεί τις αλλαγές που θέλετε. </w:t>
      </w:r>
      <w:r w:rsidRPr="00D32C3B">
        <w:rPr>
          <w:lang w:val="el-GR"/>
        </w:rPr>
        <w:t>Αυτή πρέπει να συμπεριληφθεί στο φάκελό σας.</w:t>
      </w:r>
      <w:r w:rsidRPr="00B33F72">
        <w:t> </w:t>
      </w:r>
    </w:p>
    <w:p w14:paraId="282C3FB6" w14:textId="7A9CB13F" w:rsidR="00C17DC7" w:rsidRPr="00D32C3B" w:rsidRDefault="00B33F72" w:rsidP="00C17DC7">
      <w:pPr>
        <w:pStyle w:val="Heading1"/>
        <w:rPr>
          <w:lang w:val="el-GR"/>
        </w:rPr>
      </w:pPr>
      <w:r w:rsidRPr="00D32C3B">
        <w:rPr>
          <w:lang w:val="el-GR"/>
        </w:rPr>
        <w:t>Ζητ</w:t>
      </w:r>
      <w:r w:rsidRPr="00B33F72">
        <w:rPr>
          <w:lang w:val="el-GR"/>
        </w:rPr>
        <w:t>ή</w:t>
      </w:r>
      <w:r w:rsidRPr="00D32C3B">
        <w:rPr>
          <w:lang w:val="el-GR"/>
        </w:rPr>
        <w:t>στε βοήθεια</w:t>
      </w:r>
      <w:r w:rsidRPr="00B33F72">
        <w:t> </w:t>
      </w:r>
    </w:p>
    <w:p w14:paraId="4494EF7A" w14:textId="2EC2508D" w:rsidR="00C17DC7" w:rsidRPr="00D32C3B" w:rsidRDefault="00B33F72" w:rsidP="00C17DC7">
      <w:pPr>
        <w:pStyle w:val="Tablecaption"/>
        <w:rPr>
          <w:lang w:val="el-GR"/>
        </w:rPr>
      </w:pPr>
      <w:r w:rsidRPr="00B33F72">
        <w:rPr>
          <w:bCs/>
          <w:lang w:val="el-GR"/>
        </w:rPr>
        <w:t>Υπηρεσίες που μπορείτε να επικοινωνήσετε για βοήθεια χρησιμοποιώντας τα δικαιώματά σας</w:t>
      </w:r>
      <w:r w:rsidRPr="00B33F72">
        <w:t> </w:t>
      </w:r>
    </w:p>
    <w:tbl>
      <w:tblPr>
        <w:tblStyle w:val="TableGrid"/>
        <w:tblW w:w="9918" w:type="dxa"/>
        <w:tblLayout w:type="fixed"/>
        <w:tblLook w:val="06A0" w:firstRow="1" w:lastRow="0" w:firstColumn="1" w:lastColumn="0" w:noHBand="1" w:noVBand="1"/>
      </w:tblPr>
      <w:tblGrid>
        <w:gridCol w:w="3306"/>
        <w:gridCol w:w="3306"/>
        <w:gridCol w:w="3306"/>
      </w:tblGrid>
      <w:tr w:rsidR="00C17DC7" w:rsidRPr="00C70B0D" w14:paraId="27F18FC8" w14:textId="77777777" w:rsidTr="00DA2D87">
        <w:trPr>
          <w:tblHeader/>
        </w:trPr>
        <w:tc>
          <w:tcPr>
            <w:tcW w:w="3306" w:type="dxa"/>
          </w:tcPr>
          <w:p w14:paraId="20B3E44D" w14:textId="60EB8086" w:rsidR="00C17DC7" w:rsidRPr="00C70B0D" w:rsidRDefault="00B33F72" w:rsidP="005009E1">
            <w:pPr>
              <w:pStyle w:val="Tablecolhead"/>
            </w:pPr>
            <w:r w:rsidRPr="00B33F72">
              <w:rPr>
                <w:bCs/>
              </w:rPr>
              <w:t>Υπ</w:t>
            </w:r>
            <w:proofErr w:type="spellStart"/>
            <w:r w:rsidRPr="00B33F72">
              <w:rPr>
                <w:bCs/>
              </w:rPr>
              <w:t>ηρεσί</w:t>
            </w:r>
            <w:proofErr w:type="spellEnd"/>
            <w:r w:rsidRPr="00B33F72">
              <w:rPr>
                <w:bCs/>
                <w:lang w:val="el-GR"/>
              </w:rPr>
              <w:t>ες</w:t>
            </w:r>
          </w:p>
        </w:tc>
        <w:tc>
          <w:tcPr>
            <w:tcW w:w="3306" w:type="dxa"/>
          </w:tcPr>
          <w:p w14:paraId="304A34AA" w14:textId="332B58F3" w:rsidR="00C17DC7" w:rsidRPr="00C70B0D" w:rsidRDefault="00B36710" w:rsidP="005009E1">
            <w:pPr>
              <w:pStyle w:val="Tablecolhead"/>
            </w:pPr>
            <w:proofErr w:type="spellStart"/>
            <w:r w:rsidRPr="00B36710">
              <w:rPr>
                <w:bCs/>
              </w:rPr>
              <w:t>Στοιχεί</w:t>
            </w:r>
            <w:proofErr w:type="spellEnd"/>
            <w:r w:rsidRPr="00B36710">
              <w:rPr>
                <w:bCs/>
              </w:rPr>
              <w:t>α </w:t>
            </w:r>
            <w:r w:rsidRPr="00B36710">
              <w:t> </w:t>
            </w:r>
          </w:p>
        </w:tc>
        <w:tc>
          <w:tcPr>
            <w:tcW w:w="3306" w:type="dxa"/>
          </w:tcPr>
          <w:p w14:paraId="29D33DAB" w14:textId="1A524866" w:rsidR="00C17DC7" w:rsidRPr="00C70B0D" w:rsidRDefault="002B0E3E" w:rsidP="005009E1">
            <w:pPr>
              <w:pStyle w:val="Tablecolhead"/>
            </w:pPr>
            <w:proofErr w:type="spellStart"/>
            <w:r w:rsidRPr="002B0E3E">
              <w:rPr>
                <w:bCs/>
              </w:rPr>
              <w:t>Στοιχεί</w:t>
            </w:r>
            <w:proofErr w:type="spellEnd"/>
            <w:r w:rsidRPr="002B0E3E">
              <w:rPr>
                <w:bCs/>
              </w:rPr>
              <w:t>α επ</w:t>
            </w:r>
            <w:proofErr w:type="spellStart"/>
            <w:r w:rsidRPr="002B0E3E">
              <w:rPr>
                <w:bCs/>
              </w:rPr>
              <w:t>ικοινωνί</w:t>
            </w:r>
            <w:proofErr w:type="spellEnd"/>
            <w:r w:rsidRPr="002B0E3E">
              <w:rPr>
                <w:bCs/>
              </w:rPr>
              <w:t>ας</w:t>
            </w:r>
            <w:r w:rsidRPr="002B0E3E">
              <w:t> </w:t>
            </w:r>
          </w:p>
        </w:tc>
      </w:tr>
      <w:tr w:rsidR="00C17DC7" w:rsidRPr="00C70B0D" w14:paraId="0CF3FC98" w14:textId="77777777" w:rsidTr="00DA2D87">
        <w:tc>
          <w:tcPr>
            <w:tcW w:w="3306" w:type="dxa"/>
          </w:tcPr>
          <w:p w14:paraId="7925AA25" w14:textId="77777777" w:rsidR="00C17DC7" w:rsidRPr="00C70B0D" w:rsidRDefault="00C17DC7" w:rsidP="005009E1">
            <w:pPr>
              <w:pStyle w:val="Tabletext"/>
            </w:pPr>
            <w:r w:rsidRPr="00C70B0D">
              <w:t>Independent Mental Health Advocacy</w:t>
            </w:r>
          </w:p>
        </w:tc>
        <w:tc>
          <w:tcPr>
            <w:tcW w:w="3306" w:type="dxa"/>
          </w:tcPr>
          <w:p w14:paraId="34FD3A03" w14:textId="43BA59C6" w:rsidR="00C17DC7" w:rsidRPr="00C70B0D" w:rsidRDefault="00B36710" w:rsidP="005009E1">
            <w:pPr>
              <w:pStyle w:val="Tabletext"/>
            </w:pPr>
            <w:proofErr w:type="spellStart"/>
            <w:r w:rsidRPr="00B36710">
              <w:t>Ανεξάρτητη</w:t>
            </w:r>
            <w:proofErr w:type="spellEnd"/>
            <w:r w:rsidRPr="00B36710">
              <w:t xml:space="preserve"> υπ</w:t>
            </w:r>
            <w:proofErr w:type="spellStart"/>
            <w:r w:rsidRPr="00B36710">
              <w:t>ηρεσί</w:t>
            </w:r>
            <w:proofErr w:type="spellEnd"/>
            <w:r w:rsidRPr="00B36710">
              <w:t xml:space="preserve">α </w:t>
            </w:r>
            <w:proofErr w:type="spellStart"/>
            <w:r w:rsidRPr="00B36710">
              <w:t>συνηγορί</w:t>
            </w:r>
            <w:proofErr w:type="spellEnd"/>
            <w:r w:rsidRPr="00B36710">
              <w:t>ας </w:t>
            </w:r>
          </w:p>
        </w:tc>
        <w:tc>
          <w:tcPr>
            <w:tcW w:w="3306" w:type="dxa"/>
          </w:tcPr>
          <w:p w14:paraId="71A76692" w14:textId="77777777" w:rsidR="00C17DC7" w:rsidRPr="00C70B0D" w:rsidRDefault="00C17DC7" w:rsidP="005009E1">
            <w:pPr>
              <w:pStyle w:val="Tabletext"/>
            </w:pPr>
            <w:r w:rsidRPr="00C70B0D">
              <w:t xml:space="preserve">1300 947 820 </w:t>
            </w:r>
          </w:p>
          <w:p w14:paraId="3E16D4F1" w14:textId="77777777" w:rsidR="00C17DC7" w:rsidRPr="00C70B0D" w:rsidRDefault="007900F4" w:rsidP="005009E1">
            <w:pPr>
              <w:pStyle w:val="Tabletext"/>
            </w:pPr>
            <w:hyperlink r:id="rId17" w:history="1">
              <w:r w:rsidR="00C17DC7" w:rsidRPr="00C70B0D">
                <w:rPr>
                  <w:rStyle w:val="Hyperlink"/>
                </w:rPr>
                <w:t>www.imha.vic.gov.au</w:t>
              </w:r>
            </w:hyperlink>
          </w:p>
        </w:tc>
      </w:tr>
      <w:tr w:rsidR="00C17DC7" w:rsidRPr="00C70B0D" w14:paraId="50354F16" w14:textId="77777777" w:rsidTr="00DA2D87">
        <w:tc>
          <w:tcPr>
            <w:tcW w:w="3306" w:type="dxa"/>
          </w:tcPr>
          <w:p w14:paraId="072DFAEF" w14:textId="11F3316C" w:rsidR="00C17DC7" w:rsidRPr="00C70B0D" w:rsidRDefault="00F151A5" w:rsidP="005009E1">
            <w:pPr>
              <w:pStyle w:val="Tabletext"/>
            </w:pPr>
            <w:r w:rsidRPr="00F151A5">
              <w:t>Victoria</w:t>
            </w:r>
            <w:r w:rsidRPr="00F151A5">
              <w:rPr>
                <w:lang w:val="el-GR"/>
              </w:rPr>
              <w:t xml:space="preserve"> </w:t>
            </w:r>
            <w:r w:rsidRPr="00F151A5">
              <w:t>Legal</w:t>
            </w:r>
            <w:r w:rsidRPr="00F151A5">
              <w:rPr>
                <w:lang w:val="el-GR"/>
              </w:rPr>
              <w:t xml:space="preserve"> </w:t>
            </w:r>
            <w:r w:rsidRPr="00F151A5">
              <w:t>Aid</w:t>
            </w:r>
            <w:r w:rsidRPr="00F151A5">
              <w:rPr>
                <w:lang w:val="el-GR"/>
              </w:rPr>
              <w:t xml:space="preserve"> (Νομική Βοήθεια Βικτώριας)</w:t>
            </w:r>
            <w:r w:rsidRPr="00F151A5">
              <w:t> </w:t>
            </w:r>
          </w:p>
        </w:tc>
        <w:tc>
          <w:tcPr>
            <w:tcW w:w="3306" w:type="dxa"/>
          </w:tcPr>
          <w:p w14:paraId="0A0060A5" w14:textId="1BCC2577" w:rsidR="00C17DC7" w:rsidRPr="00C70B0D" w:rsidRDefault="00B36710" w:rsidP="005009E1">
            <w:pPr>
              <w:pStyle w:val="Tabletext"/>
            </w:pPr>
            <w:proofErr w:type="spellStart"/>
            <w:r w:rsidRPr="00B36710">
              <w:t>Δωρεάν</w:t>
            </w:r>
            <w:proofErr w:type="spellEnd"/>
            <w:r w:rsidRPr="00B36710">
              <w:t xml:space="preserve"> </w:t>
            </w:r>
            <w:proofErr w:type="spellStart"/>
            <w:r w:rsidRPr="00B36710">
              <w:t>νομική</w:t>
            </w:r>
            <w:proofErr w:type="spellEnd"/>
            <w:r w:rsidRPr="00B36710">
              <w:t xml:space="preserve"> β</w:t>
            </w:r>
            <w:proofErr w:type="spellStart"/>
            <w:r w:rsidRPr="00B36710">
              <w:t>οήθει</w:t>
            </w:r>
            <w:proofErr w:type="spellEnd"/>
            <w:r w:rsidRPr="00B36710">
              <w:t>α </w:t>
            </w:r>
          </w:p>
        </w:tc>
        <w:tc>
          <w:tcPr>
            <w:tcW w:w="3306" w:type="dxa"/>
          </w:tcPr>
          <w:p w14:paraId="4B8847CC" w14:textId="77777777" w:rsidR="00C17DC7" w:rsidRPr="00C70B0D" w:rsidRDefault="00C17DC7" w:rsidP="005009E1">
            <w:pPr>
              <w:pStyle w:val="Tabletext"/>
            </w:pPr>
            <w:r w:rsidRPr="00C70B0D">
              <w:t>1300 792 387</w:t>
            </w:r>
          </w:p>
          <w:p w14:paraId="46373D3E" w14:textId="77777777" w:rsidR="00C17DC7" w:rsidRPr="00C70B0D" w:rsidRDefault="007900F4" w:rsidP="005009E1">
            <w:pPr>
              <w:pStyle w:val="Tabletext"/>
            </w:pPr>
            <w:hyperlink r:id="rId18" w:history="1">
              <w:r w:rsidR="00C17DC7" w:rsidRPr="00C70B0D">
                <w:rPr>
                  <w:rStyle w:val="Hyperlink"/>
                </w:rPr>
                <w:t>www.legalaid.vic.gov.au</w:t>
              </w:r>
            </w:hyperlink>
          </w:p>
        </w:tc>
      </w:tr>
      <w:tr w:rsidR="00C17DC7" w:rsidRPr="00C70B0D" w14:paraId="76EAE319" w14:textId="77777777" w:rsidTr="00DA2D87">
        <w:tc>
          <w:tcPr>
            <w:tcW w:w="3306" w:type="dxa"/>
          </w:tcPr>
          <w:p w14:paraId="2827D77C" w14:textId="6968B25C" w:rsidR="00C17DC7" w:rsidRPr="00C70B0D" w:rsidRDefault="00F151A5" w:rsidP="005009E1">
            <w:pPr>
              <w:pStyle w:val="Tabletext"/>
            </w:pPr>
            <w:r w:rsidRPr="00F151A5">
              <w:t>Mental Health Legal Centre (</w:t>
            </w:r>
            <w:r w:rsidRPr="00F151A5">
              <w:rPr>
                <w:lang w:val="el-GR"/>
              </w:rPr>
              <w:t>Νομικό</w:t>
            </w:r>
            <w:r w:rsidRPr="00F151A5">
              <w:t xml:space="preserve"> </w:t>
            </w:r>
            <w:r w:rsidRPr="00F151A5">
              <w:rPr>
                <w:lang w:val="el-GR"/>
              </w:rPr>
              <w:t>Κέντρο</w:t>
            </w:r>
            <w:r w:rsidRPr="00F151A5">
              <w:t xml:space="preserve"> </w:t>
            </w:r>
            <w:r w:rsidRPr="00F151A5">
              <w:rPr>
                <w:lang w:val="el-GR"/>
              </w:rPr>
              <w:t>Ψυχικής</w:t>
            </w:r>
            <w:r w:rsidRPr="00F151A5">
              <w:t xml:space="preserve"> </w:t>
            </w:r>
            <w:r w:rsidRPr="00F151A5">
              <w:rPr>
                <w:lang w:val="el-GR"/>
              </w:rPr>
              <w:t>Υγείας</w:t>
            </w:r>
            <w:r w:rsidRPr="00F151A5">
              <w:t>) </w:t>
            </w:r>
          </w:p>
        </w:tc>
        <w:tc>
          <w:tcPr>
            <w:tcW w:w="3306" w:type="dxa"/>
          </w:tcPr>
          <w:p w14:paraId="1B827762" w14:textId="09BECD3A" w:rsidR="00C17DC7" w:rsidRPr="00C70B0D" w:rsidRDefault="00B36710" w:rsidP="005009E1">
            <w:pPr>
              <w:pStyle w:val="Tabletext"/>
            </w:pPr>
            <w:proofErr w:type="spellStart"/>
            <w:r w:rsidRPr="00B36710">
              <w:t>Δωρεάν</w:t>
            </w:r>
            <w:proofErr w:type="spellEnd"/>
            <w:r w:rsidRPr="00B36710">
              <w:t xml:space="preserve"> </w:t>
            </w:r>
            <w:proofErr w:type="spellStart"/>
            <w:r w:rsidRPr="00B36710">
              <w:t>νομική</w:t>
            </w:r>
            <w:proofErr w:type="spellEnd"/>
            <w:r w:rsidRPr="00B36710">
              <w:t xml:space="preserve"> β</w:t>
            </w:r>
            <w:proofErr w:type="spellStart"/>
            <w:r w:rsidRPr="00B36710">
              <w:t>οήθει</w:t>
            </w:r>
            <w:proofErr w:type="spellEnd"/>
            <w:r w:rsidRPr="00B36710">
              <w:t>α </w:t>
            </w:r>
          </w:p>
        </w:tc>
        <w:tc>
          <w:tcPr>
            <w:tcW w:w="3306" w:type="dxa"/>
          </w:tcPr>
          <w:p w14:paraId="772A9B14" w14:textId="77777777" w:rsidR="00C17DC7" w:rsidRPr="00C70B0D" w:rsidRDefault="00C17DC7" w:rsidP="005009E1">
            <w:pPr>
              <w:pStyle w:val="Tabletext"/>
            </w:pPr>
            <w:r w:rsidRPr="00C70B0D">
              <w:t>9629 4422</w:t>
            </w:r>
          </w:p>
          <w:p w14:paraId="388C3C1C" w14:textId="77777777" w:rsidR="00C17DC7" w:rsidRPr="00C70B0D" w:rsidRDefault="007900F4" w:rsidP="005009E1">
            <w:pPr>
              <w:pStyle w:val="Tabletext"/>
            </w:pPr>
            <w:hyperlink r:id="rId19" w:history="1">
              <w:r w:rsidR="00C17DC7" w:rsidRPr="00C70B0D">
                <w:rPr>
                  <w:rStyle w:val="Hyperlink"/>
                </w:rPr>
                <w:t>www.mhlc.org.au</w:t>
              </w:r>
            </w:hyperlink>
          </w:p>
        </w:tc>
      </w:tr>
      <w:tr w:rsidR="00C17DC7" w:rsidRPr="00C70B0D" w14:paraId="62297257" w14:textId="77777777" w:rsidTr="00DA2D87">
        <w:tc>
          <w:tcPr>
            <w:tcW w:w="3306" w:type="dxa"/>
          </w:tcPr>
          <w:p w14:paraId="2C17299F" w14:textId="77777777" w:rsidR="00C17DC7" w:rsidRPr="00C70B0D" w:rsidRDefault="00C17DC7" w:rsidP="005009E1">
            <w:pPr>
              <w:pStyle w:val="Tabletext"/>
            </w:pPr>
            <w:r w:rsidRPr="00C70B0D">
              <w:t>Victorian Aboriginal Legal Service</w:t>
            </w:r>
          </w:p>
        </w:tc>
        <w:tc>
          <w:tcPr>
            <w:tcW w:w="3306" w:type="dxa"/>
          </w:tcPr>
          <w:p w14:paraId="0FA49633" w14:textId="22C25C26" w:rsidR="00C17DC7" w:rsidRPr="00C70B0D" w:rsidRDefault="00D14C31" w:rsidP="005009E1">
            <w:pPr>
              <w:pStyle w:val="Tabletext"/>
            </w:pPr>
            <w:r w:rsidRPr="00D14C31">
              <w:rPr>
                <w:lang w:val="el-GR"/>
              </w:rPr>
              <w:t>Δωρεάν νομική βοήθεια για Αβορίγινες και κατοίκους των νησιών του Πορθμού Τό</w:t>
            </w:r>
            <w:r w:rsidRPr="00D14C31">
              <w:rPr>
                <w:u w:val="single"/>
                <w:lang w:val="el-GR"/>
              </w:rPr>
              <w:t>ρ</w:t>
            </w:r>
            <w:r w:rsidRPr="00D14C31">
              <w:rPr>
                <w:lang w:val="el-GR"/>
              </w:rPr>
              <w:t>ρες</w:t>
            </w:r>
            <w:r w:rsidRPr="00D14C31">
              <w:t> </w:t>
            </w:r>
          </w:p>
        </w:tc>
        <w:tc>
          <w:tcPr>
            <w:tcW w:w="3306" w:type="dxa"/>
          </w:tcPr>
          <w:p w14:paraId="3822E969" w14:textId="117EB88D" w:rsidR="00C17DC7" w:rsidRPr="00C70B0D" w:rsidRDefault="004F70B6" w:rsidP="005009E1">
            <w:pPr>
              <w:pStyle w:val="Tabletext"/>
            </w:pPr>
            <w:r w:rsidRPr="00C70B0D">
              <w:t>9418 5920</w:t>
            </w:r>
          </w:p>
          <w:p w14:paraId="2E61348B" w14:textId="77777777" w:rsidR="00C17DC7" w:rsidRPr="00C70B0D" w:rsidRDefault="007900F4" w:rsidP="005009E1">
            <w:pPr>
              <w:pStyle w:val="Tabletext"/>
            </w:pPr>
            <w:hyperlink r:id="rId20" w:history="1">
              <w:r w:rsidR="00C17DC7" w:rsidRPr="00C70B0D">
                <w:rPr>
                  <w:rStyle w:val="Hyperlink"/>
                </w:rPr>
                <w:t>www.vals.org.au</w:t>
              </w:r>
            </w:hyperlink>
          </w:p>
        </w:tc>
      </w:tr>
      <w:tr w:rsidR="00C17DC7" w:rsidRPr="00C70B0D" w14:paraId="2BBED15B" w14:textId="77777777" w:rsidTr="00DA2D87">
        <w:tc>
          <w:tcPr>
            <w:tcW w:w="3306" w:type="dxa"/>
          </w:tcPr>
          <w:p w14:paraId="6B145622" w14:textId="27B7059A" w:rsidR="00C17DC7" w:rsidRPr="00C70B0D" w:rsidRDefault="00785433" w:rsidP="005009E1">
            <w:pPr>
              <w:pStyle w:val="Tabletext"/>
            </w:pPr>
            <w:r w:rsidRPr="00785433">
              <w:t>Community Visitors</w:t>
            </w:r>
            <w:r w:rsidRPr="00785433">
              <w:rPr>
                <w:lang w:val="el-GR"/>
              </w:rPr>
              <w:t xml:space="preserve"> (Κοινοτικοί Επισκέπτες)</w:t>
            </w:r>
            <w:r w:rsidRPr="00785433">
              <w:t> </w:t>
            </w:r>
          </w:p>
        </w:tc>
        <w:tc>
          <w:tcPr>
            <w:tcW w:w="3306" w:type="dxa"/>
          </w:tcPr>
          <w:p w14:paraId="06395117" w14:textId="645A974F" w:rsidR="00C17DC7" w:rsidRPr="00C70B0D" w:rsidRDefault="00D14C31" w:rsidP="005009E1">
            <w:pPr>
              <w:pStyle w:val="Tabletext"/>
            </w:pPr>
            <w:r w:rsidRPr="00D14C31">
              <w:rPr>
                <w:lang w:val="el-GR"/>
              </w:rPr>
              <w:t>Επισκεφθείτε τις υπηρεσίες ψυχικής υγείας</w:t>
            </w:r>
            <w:r w:rsidRPr="00D14C31">
              <w:t> </w:t>
            </w:r>
          </w:p>
        </w:tc>
        <w:tc>
          <w:tcPr>
            <w:tcW w:w="3306" w:type="dxa"/>
          </w:tcPr>
          <w:p w14:paraId="5FE880D9" w14:textId="77777777" w:rsidR="00C17DC7" w:rsidRPr="00C70B0D" w:rsidRDefault="00C17DC7" w:rsidP="005009E1">
            <w:pPr>
              <w:pStyle w:val="Tabletext"/>
            </w:pPr>
            <w:r w:rsidRPr="00C70B0D">
              <w:t xml:space="preserve">1300 309 337 </w:t>
            </w:r>
            <w:r w:rsidRPr="00C70B0D">
              <w:tab/>
            </w:r>
          </w:p>
          <w:p w14:paraId="75A3E616" w14:textId="77777777" w:rsidR="00C17DC7" w:rsidRPr="00C70B0D" w:rsidRDefault="007900F4" w:rsidP="005009E1">
            <w:pPr>
              <w:pStyle w:val="Tabletext"/>
            </w:pPr>
            <w:hyperlink r:id="rId21" w:history="1">
              <w:r w:rsidR="00C17DC7" w:rsidRPr="00C70B0D">
                <w:rPr>
                  <w:rStyle w:val="Hyperlink"/>
                </w:rPr>
                <w:t>www.publicadvocate.vic.gov.au/opa-volunteers/community-visitors</w:t>
              </w:r>
            </w:hyperlink>
          </w:p>
        </w:tc>
      </w:tr>
      <w:tr w:rsidR="00C17DC7" w:rsidRPr="00C70B0D" w14:paraId="54E9052B" w14:textId="77777777" w:rsidTr="00DA2D87">
        <w:tc>
          <w:tcPr>
            <w:tcW w:w="3306" w:type="dxa"/>
          </w:tcPr>
          <w:p w14:paraId="438EA7CF" w14:textId="77777777" w:rsidR="00C17DC7" w:rsidRPr="00C70B0D" w:rsidRDefault="00C17DC7" w:rsidP="005009E1">
            <w:pPr>
              <w:pStyle w:val="Tabletext"/>
            </w:pPr>
            <w:r w:rsidRPr="00C70B0D">
              <w:t>Mental Health and Wellbeing Commission</w:t>
            </w:r>
          </w:p>
        </w:tc>
        <w:tc>
          <w:tcPr>
            <w:tcW w:w="3306" w:type="dxa"/>
          </w:tcPr>
          <w:p w14:paraId="52C88CBC" w14:textId="2F4BB1E1" w:rsidR="00C17DC7" w:rsidRPr="00C70B0D" w:rsidRDefault="00D14C31" w:rsidP="005009E1">
            <w:pPr>
              <w:pStyle w:val="Tabletext"/>
            </w:pPr>
            <w:proofErr w:type="spellStart"/>
            <w:r w:rsidRPr="00D14C31">
              <w:t>Ανεξάρτητη</w:t>
            </w:r>
            <w:proofErr w:type="spellEnd"/>
            <w:r w:rsidRPr="00D14C31">
              <w:t xml:space="preserve"> υπ</w:t>
            </w:r>
            <w:proofErr w:type="spellStart"/>
            <w:r w:rsidRPr="00D14C31">
              <w:t>ηρεσί</w:t>
            </w:r>
            <w:proofErr w:type="spellEnd"/>
            <w:r w:rsidRPr="00D14C31">
              <w:t>α παραπ</w:t>
            </w:r>
            <w:proofErr w:type="spellStart"/>
            <w:r w:rsidRPr="00D14C31">
              <w:t>όνων</w:t>
            </w:r>
            <w:proofErr w:type="spellEnd"/>
            <w:r w:rsidRPr="00D14C31">
              <w:t> </w:t>
            </w:r>
          </w:p>
        </w:tc>
        <w:tc>
          <w:tcPr>
            <w:tcW w:w="3306" w:type="dxa"/>
          </w:tcPr>
          <w:p w14:paraId="72CBEEA5" w14:textId="77777777" w:rsidR="00C17DC7" w:rsidRPr="00C70B0D" w:rsidRDefault="00C17DC7" w:rsidP="005009E1">
            <w:pPr>
              <w:pStyle w:val="Tabletext"/>
            </w:pPr>
            <w:r w:rsidRPr="00C70B0D">
              <w:t>1800 246 054</w:t>
            </w:r>
          </w:p>
          <w:p w14:paraId="148F34CB" w14:textId="77777777" w:rsidR="00C17DC7" w:rsidRPr="00C70B0D" w:rsidRDefault="007900F4" w:rsidP="005009E1">
            <w:pPr>
              <w:pStyle w:val="Tabletext"/>
            </w:pPr>
            <w:hyperlink r:id="rId22" w:history="1">
              <w:r w:rsidR="00C17DC7" w:rsidRPr="00C70B0D">
                <w:rPr>
                  <w:rStyle w:val="Hyperlink"/>
                </w:rPr>
                <w:t>www.mhwc.vic.gov.au</w:t>
              </w:r>
            </w:hyperlink>
          </w:p>
        </w:tc>
      </w:tr>
      <w:tr w:rsidR="00C17DC7" w:rsidRPr="00C70B0D" w14:paraId="1B929858" w14:textId="77777777" w:rsidTr="00DA2D87">
        <w:tc>
          <w:tcPr>
            <w:tcW w:w="3306" w:type="dxa"/>
          </w:tcPr>
          <w:p w14:paraId="0A783005" w14:textId="77777777" w:rsidR="00C17DC7" w:rsidRPr="00C70B0D" w:rsidRDefault="00C17DC7" w:rsidP="005009E1">
            <w:pPr>
              <w:pStyle w:val="Tabletext"/>
            </w:pPr>
            <w:r w:rsidRPr="00C70B0D">
              <w:lastRenderedPageBreak/>
              <w:t>Mental Health Tribunal</w:t>
            </w:r>
          </w:p>
        </w:tc>
        <w:tc>
          <w:tcPr>
            <w:tcW w:w="3306" w:type="dxa"/>
          </w:tcPr>
          <w:p w14:paraId="3FD6EAC9" w14:textId="3F1C6711" w:rsidR="00C17DC7" w:rsidRPr="00C70B0D" w:rsidRDefault="002B0E3E" w:rsidP="005009E1">
            <w:pPr>
              <w:pStyle w:val="Tabletext"/>
            </w:pPr>
            <w:r w:rsidRPr="002B0E3E">
              <w:rPr>
                <w:lang w:val="el-GR"/>
              </w:rPr>
              <w:t>Υποβάλει και εξετάζει διαταγές θεραπείας</w:t>
            </w:r>
            <w:r w:rsidRPr="002B0E3E">
              <w:t> </w:t>
            </w:r>
          </w:p>
        </w:tc>
        <w:tc>
          <w:tcPr>
            <w:tcW w:w="3306" w:type="dxa"/>
          </w:tcPr>
          <w:p w14:paraId="32F9F8FD" w14:textId="77777777" w:rsidR="00C17DC7" w:rsidRPr="00C70B0D" w:rsidRDefault="00C17DC7" w:rsidP="005009E1">
            <w:pPr>
              <w:pStyle w:val="Tabletext"/>
            </w:pPr>
            <w:r w:rsidRPr="00C70B0D">
              <w:t>1800 242 703</w:t>
            </w:r>
          </w:p>
          <w:p w14:paraId="3AD1BED4" w14:textId="77777777" w:rsidR="00C17DC7" w:rsidRPr="00C70B0D" w:rsidRDefault="007900F4" w:rsidP="005009E1">
            <w:pPr>
              <w:pStyle w:val="Tabletext"/>
            </w:pPr>
            <w:hyperlink r:id="rId23" w:history="1">
              <w:r w:rsidR="00C17DC7" w:rsidRPr="00C70B0D">
                <w:rPr>
                  <w:rStyle w:val="Hyperlink"/>
                </w:rPr>
                <w:t>www.mht.vic.gov.au</w:t>
              </w:r>
            </w:hyperlink>
          </w:p>
        </w:tc>
      </w:tr>
    </w:tbl>
    <w:p w14:paraId="61EB2CD3" w14:textId="7FA03818" w:rsidR="00C17DC7" w:rsidRPr="00C70B0D" w:rsidRDefault="00982B17" w:rsidP="00C17DC7">
      <w:pPr>
        <w:pStyle w:val="Heading1"/>
      </w:pPr>
      <w:proofErr w:type="spellStart"/>
      <w:r w:rsidRPr="00982B17">
        <w:t>Μάθετε</w:t>
      </w:r>
      <w:proofErr w:type="spellEnd"/>
      <w:r w:rsidRPr="00982B17">
        <w:t xml:space="preserve"> π</w:t>
      </w:r>
      <w:proofErr w:type="spellStart"/>
      <w:r w:rsidRPr="00982B17">
        <w:t>ερισσότερ</w:t>
      </w:r>
      <w:proofErr w:type="spellEnd"/>
      <w:r w:rsidRPr="00982B17">
        <w:t>α </w:t>
      </w:r>
    </w:p>
    <w:p w14:paraId="16239816" w14:textId="6C1AA1AF" w:rsidR="00C17DC7" w:rsidRPr="00C70B0D" w:rsidRDefault="00982B17" w:rsidP="00C17DC7">
      <w:pPr>
        <w:pStyle w:val="Bullet1"/>
      </w:pPr>
      <w:proofErr w:type="spellStart"/>
      <w:r w:rsidRPr="00982B17">
        <w:t>Νόμος</w:t>
      </w:r>
      <w:proofErr w:type="spellEnd"/>
      <w:r w:rsidRPr="00982B17">
        <w:t xml:space="preserve"> π</w:t>
      </w:r>
      <w:proofErr w:type="spellStart"/>
      <w:r w:rsidRPr="00982B17">
        <w:t>ερί</w:t>
      </w:r>
      <w:proofErr w:type="spellEnd"/>
      <w:r w:rsidRPr="00982B17">
        <w:t xml:space="preserve"> </w:t>
      </w:r>
      <w:proofErr w:type="spellStart"/>
      <w:r w:rsidRPr="00982B17">
        <w:t>Υγεί</w:t>
      </w:r>
      <w:proofErr w:type="spellEnd"/>
      <w:r w:rsidRPr="00982B17">
        <w:t xml:space="preserve">ας και </w:t>
      </w:r>
      <w:proofErr w:type="spellStart"/>
      <w:r w:rsidRPr="00982B17">
        <w:t>Ευημερί</w:t>
      </w:r>
      <w:proofErr w:type="spellEnd"/>
      <w:r w:rsidRPr="00982B17">
        <w:t>ας 2022 (</w:t>
      </w:r>
      <w:proofErr w:type="spellStart"/>
      <w:r w:rsidRPr="00982B17">
        <w:t>Βικ</w:t>
      </w:r>
      <w:proofErr w:type="spellEnd"/>
      <w:r w:rsidRPr="00982B17">
        <w:t>)</w:t>
      </w:r>
    </w:p>
    <w:p w14:paraId="6E8E3A03" w14:textId="77777777" w:rsidR="00C17DC7" w:rsidRPr="00C70B0D" w:rsidRDefault="007900F4" w:rsidP="00C17DC7">
      <w:pPr>
        <w:pStyle w:val="Bullet1"/>
        <w:numPr>
          <w:ilvl w:val="0"/>
          <w:numId w:val="0"/>
        </w:numPr>
        <w:ind w:firstLine="284"/>
      </w:pPr>
      <w:hyperlink r:id="rId24" w:history="1">
        <w:r w:rsidR="00C17DC7" w:rsidRPr="00C70B0D">
          <w:rPr>
            <w:rStyle w:val="Hyperlink"/>
          </w:rPr>
          <w:t>www.legislation.vic.gov.au/as-made/acts/mental-health-and-wellbeing-act-2022</w:t>
        </w:r>
      </w:hyperlink>
    </w:p>
    <w:p w14:paraId="615483DE" w14:textId="7944D75F" w:rsidR="00C17DC7" w:rsidRPr="00C70B0D" w:rsidRDefault="006C6741" w:rsidP="00C17DC7">
      <w:pPr>
        <w:pStyle w:val="Bullet1"/>
      </w:pPr>
      <w:proofErr w:type="spellStart"/>
      <w:r w:rsidRPr="006C6741">
        <w:t>Οδηγίες</w:t>
      </w:r>
      <w:proofErr w:type="spellEnd"/>
      <w:r w:rsidRPr="006C6741">
        <w:t xml:space="preserve"> </w:t>
      </w:r>
      <w:proofErr w:type="spellStart"/>
      <w:r w:rsidRPr="006C6741">
        <w:t>του</w:t>
      </w:r>
      <w:proofErr w:type="spellEnd"/>
      <w:r w:rsidRPr="006C6741">
        <w:t xml:space="preserve"> Office of the Chief Psychiatrist (</w:t>
      </w:r>
      <w:proofErr w:type="spellStart"/>
      <w:r w:rsidRPr="006C6741">
        <w:t>Γρ</w:t>
      </w:r>
      <w:proofErr w:type="spellEnd"/>
      <w:r w:rsidRPr="006C6741">
        <w:t xml:space="preserve">αφείο </w:t>
      </w:r>
      <w:proofErr w:type="spellStart"/>
      <w:r w:rsidRPr="006C6741">
        <w:t>Ανώτ</w:t>
      </w:r>
      <w:proofErr w:type="spellEnd"/>
      <w:r w:rsidRPr="006C6741">
        <w:t xml:space="preserve">ατου </w:t>
      </w:r>
      <w:proofErr w:type="spellStart"/>
      <w:r w:rsidRPr="006C6741">
        <w:t>Ψυχιάτρου</w:t>
      </w:r>
      <w:proofErr w:type="spellEnd"/>
      <w:r w:rsidRPr="006C6741">
        <w:t>)</w:t>
      </w:r>
      <w:r w:rsidR="00C17DC7" w:rsidRPr="00C70B0D">
        <w:t xml:space="preserve"> </w:t>
      </w:r>
      <w:r w:rsidR="00C17DC7" w:rsidRPr="00C70B0D">
        <w:br/>
      </w:r>
      <w:hyperlink r:id="rId25" w:history="1">
        <w:r w:rsidR="00C17DC7" w:rsidRPr="00C70B0D">
          <w:rPr>
            <w:rStyle w:val="Hyperlink"/>
          </w:rPr>
          <w:t>www.health.vic.gov.au/chief-psychiatrist/chief-psychiatrist-guidelines</w:t>
        </w:r>
      </w:hyperlink>
    </w:p>
    <w:p w14:paraId="0253C261" w14:textId="192C2386" w:rsidR="00C17DC7" w:rsidRPr="00C70B0D" w:rsidRDefault="006C6741" w:rsidP="00C17DC7">
      <w:pPr>
        <w:pStyle w:val="Bullet1"/>
      </w:pPr>
      <w:r w:rsidRPr="006C6741">
        <w:t xml:space="preserve">Victoria Legal Aid, </w:t>
      </w:r>
      <w:proofErr w:type="spellStart"/>
      <w:r w:rsidRPr="006C6741">
        <w:t>ιστοσελίδ</w:t>
      </w:r>
      <w:proofErr w:type="spellEnd"/>
      <w:r w:rsidRPr="006C6741">
        <w:t>α </w:t>
      </w:r>
      <w:r w:rsidR="00C17DC7" w:rsidRPr="00C70B0D">
        <w:br/>
      </w:r>
      <w:hyperlink r:id="rId26" w:history="1">
        <w:r w:rsidR="00C17DC7" w:rsidRPr="00C70B0D">
          <w:rPr>
            <w:rStyle w:val="Hyperlink"/>
          </w:rPr>
          <w:t>www.legalaid.vic.gov.au/mental-health-and-your-rights</w:t>
        </w:r>
      </w:hyperlink>
    </w:p>
    <w:p w14:paraId="6254B7D6" w14:textId="5A91E157" w:rsidR="00C17DC7" w:rsidRPr="00C70B0D" w:rsidRDefault="00940279" w:rsidP="00C17DC7">
      <w:pPr>
        <w:pStyle w:val="Bullet1"/>
      </w:pPr>
      <w:r w:rsidRPr="00940279">
        <w:rPr>
          <w:lang w:val="el-GR"/>
        </w:rPr>
        <w:t>Εγχειρίδιο, Νόμος περί Ψυχικής Υγείας και Ευημερίας (</w:t>
      </w:r>
      <w:r w:rsidRPr="00940279">
        <w:t>Mental</w:t>
      </w:r>
      <w:r w:rsidRPr="00940279">
        <w:rPr>
          <w:lang w:val="el-GR"/>
        </w:rPr>
        <w:t xml:space="preserve"> </w:t>
      </w:r>
      <w:r w:rsidRPr="00940279">
        <w:t>Health</w:t>
      </w:r>
      <w:r w:rsidRPr="00940279">
        <w:rPr>
          <w:lang w:val="el-GR"/>
        </w:rPr>
        <w:t xml:space="preserve"> </w:t>
      </w:r>
      <w:r w:rsidRPr="00940279">
        <w:t>and</w:t>
      </w:r>
      <w:r w:rsidRPr="00940279">
        <w:rPr>
          <w:lang w:val="el-GR"/>
        </w:rPr>
        <w:t xml:space="preserve"> </w:t>
      </w:r>
      <w:r w:rsidRPr="00940279">
        <w:t>Wellbeing</w:t>
      </w:r>
      <w:r w:rsidRPr="00940279">
        <w:rPr>
          <w:lang w:val="el-GR"/>
        </w:rPr>
        <w:t xml:space="preserve"> </w:t>
      </w:r>
      <w:r w:rsidRPr="00940279">
        <w:t>Act</w:t>
      </w:r>
      <w:r w:rsidRPr="00940279">
        <w:rPr>
          <w:lang w:val="el-GR"/>
        </w:rPr>
        <w:t>)</w:t>
      </w:r>
    </w:p>
    <w:p w14:paraId="3399E775" w14:textId="1AA8899A" w:rsidR="002960EE" w:rsidRDefault="007900F4" w:rsidP="002960EE">
      <w:pPr>
        <w:pStyle w:val="Bullet1"/>
        <w:numPr>
          <w:ilvl w:val="0"/>
          <w:numId w:val="0"/>
        </w:numPr>
        <w:ind w:firstLine="284"/>
      </w:pPr>
      <w:hyperlink r:id="rId27" w:history="1">
        <w:r w:rsidR="002960EE" w:rsidRPr="005073BF">
          <w:rPr>
            <w:rStyle w:val="Hyperlink"/>
          </w:rPr>
          <w:t>www.health.vic.gov.au/mental-health-and-wellbeing-act-handbook</w:t>
        </w:r>
      </w:hyperlink>
    </w:p>
    <w:p w14:paraId="70E668EB" w14:textId="15E2A9D4" w:rsidR="00C17DC7" w:rsidRPr="00C70B0D" w:rsidRDefault="002C5720" w:rsidP="00C17DC7">
      <w:pPr>
        <w:pStyle w:val="Bullet1"/>
      </w:pPr>
      <w:proofErr w:type="spellStart"/>
      <w:r w:rsidRPr="002C5720">
        <w:t>Βικτωρι</w:t>
      </w:r>
      <w:proofErr w:type="spellEnd"/>
      <w:r w:rsidRPr="002C5720">
        <w:t xml:space="preserve">ανή </w:t>
      </w:r>
      <w:proofErr w:type="spellStart"/>
      <w:r w:rsidRPr="002C5720">
        <w:t>Χάρτ</w:t>
      </w:r>
      <w:proofErr w:type="spellEnd"/>
      <w:r w:rsidRPr="002C5720">
        <w:t xml:space="preserve">α </w:t>
      </w:r>
      <w:proofErr w:type="spellStart"/>
      <w:r w:rsidRPr="002C5720">
        <w:t>Ανθρω</w:t>
      </w:r>
      <w:proofErr w:type="spellEnd"/>
      <w:r w:rsidRPr="002C5720">
        <w:t xml:space="preserve">πίνων </w:t>
      </w:r>
      <w:proofErr w:type="spellStart"/>
      <w:r w:rsidRPr="002C5720">
        <w:t>Δικ</w:t>
      </w:r>
      <w:proofErr w:type="spellEnd"/>
      <w:r w:rsidRPr="002C5720">
        <w:t xml:space="preserve">αιωμάτων και </w:t>
      </w:r>
      <w:proofErr w:type="spellStart"/>
      <w:r w:rsidRPr="002C5720">
        <w:t>Ευθύνων</w:t>
      </w:r>
      <w:proofErr w:type="spellEnd"/>
      <w:r w:rsidRPr="002C5720">
        <w:t xml:space="preserve"> (Victorian Charter of Human Rights and Responsibilities)</w:t>
      </w:r>
      <w:r w:rsidR="00C17DC7" w:rsidRPr="00C70B0D">
        <w:t xml:space="preserve"> </w:t>
      </w:r>
      <w:r w:rsidR="00C17DC7" w:rsidRPr="00C70B0D">
        <w:br/>
      </w:r>
      <w:hyperlink r:id="rId28" w:history="1">
        <w:r w:rsidR="00C17DC7" w:rsidRPr="00C70B0D">
          <w:rPr>
            <w:rStyle w:val="Hyperlink"/>
          </w:rPr>
          <w:t>www.legislation.vic.gov.a</w:t>
        </w:r>
        <w:r w:rsidR="00C17DC7" w:rsidRPr="00C70B0D">
          <w:rPr>
            <w:rStyle w:val="Hyperlink"/>
          </w:rPr>
          <w:t>u</w:t>
        </w:r>
        <w:r w:rsidR="00C17DC7" w:rsidRPr="00C70B0D">
          <w:rPr>
            <w:rStyle w:val="Hyperlink"/>
          </w:rPr>
          <w:t>/in-force/acts/charter-human-rights-and-responsibilities-act-2006/015</w:t>
        </w:r>
      </w:hyperlink>
    </w:p>
    <w:p w14:paraId="5253F083" w14:textId="158DFDFF" w:rsidR="00C17DC7" w:rsidRPr="00C70B0D" w:rsidRDefault="00DE0808" w:rsidP="00C17DC7">
      <w:pPr>
        <w:pStyle w:val="Bullet1"/>
      </w:pPr>
      <w:r w:rsidRPr="00DE0808">
        <w:t>Independent</w:t>
      </w:r>
      <w:r w:rsidRPr="00DE0808">
        <w:rPr>
          <w:lang w:val="el-GR"/>
        </w:rPr>
        <w:t xml:space="preserve"> </w:t>
      </w:r>
      <w:r w:rsidRPr="00DE0808">
        <w:t>Mental</w:t>
      </w:r>
      <w:r w:rsidRPr="00DE0808">
        <w:rPr>
          <w:lang w:val="el-GR"/>
        </w:rPr>
        <w:t xml:space="preserve"> </w:t>
      </w:r>
      <w:r w:rsidRPr="00DE0808">
        <w:t>health</w:t>
      </w:r>
      <w:r w:rsidRPr="00DE0808">
        <w:rPr>
          <w:lang w:val="el-GR"/>
        </w:rPr>
        <w:t xml:space="preserve"> </w:t>
      </w:r>
      <w:r w:rsidRPr="00DE0808">
        <w:t>Advocacy</w:t>
      </w:r>
      <w:r w:rsidRPr="00DE0808">
        <w:rPr>
          <w:lang w:val="el-GR"/>
        </w:rPr>
        <w:t xml:space="preserve"> μάθε πληροφορίες για τα δικαιώματά σου</w:t>
      </w:r>
    </w:p>
    <w:p w14:paraId="793EB637" w14:textId="77777777" w:rsidR="00C17DC7" w:rsidRPr="00C70B0D" w:rsidRDefault="007900F4" w:rsidP="00C17DC7">
      <w:pPr>
        <w:pStyle w:val="Bullet1"/>
        <w:numPr>
          <w:ilvl w:val="0"/>
          <w:numId w:val="0"/>
        </w:numPr>
        <w:ind w:left="284"/>
      </w:pPr>
      <w:hyperlink r:id="rId29" w:history="1">
        <w:r w:rsidR="00C17DC7" w:rsidRPr="00C70B0D">
          <w:rPr>
            <w:rStyle w:val="Hyperlink"/>
          </w:rPr>
          <w:t>www.imha.vic.gov.au/know-your-rights</w:t>
        </w:r>
      </w:hyperlink>
    </w:p>
    <w:p w14:paraId="75E15A02" w14:textId="2E8A15DC" w:rsidR="00C17DC7" w:rsidRPr="00C70B0D" w:rsidRDefault="003F6471" w:rsidP="00C17DC7">
      <w:pPr>
        <w:pStyle w:val="Bullet1"/>
      </w:pPr>
      <w:proofErr w:type="spellStart"/>
      <w:r w:rsidRPr="003F6471">
        <w:t>Δήλωση</w:t>
      </w:r>
      <w:proofErr w:type="spellEnd"/>
      <w:r w:rsidRPr="003F6471">
        <w:t xml:space="preserve"> </w:t>
      </w:r>
      <w:proofErr w:type="spellStart"/>
      <w:r w:rsidRPr="003F6471">
        <w:t>Δικ</w:t>
      </w:r>
      <w:proofErr w:type="spellEnd"/>
      <w:r w:rsidRPr="003F6471">
        <w:t xml:space="preserve">αιωμάτων </w:t>
      </w:r>
      <w:proofErr w:type="spellStart"/>
      <w:r w:rsidRPr="003F6471">
        <w:t>του</w:t>
      </w:r>
      <w:proofErr w:type="spellEnd"/>
      <w:r w:rsidRPr="003F6471">
        <w:t xml:space="preserve"> Υπ</w:t>
      </w:r>
      <w:proofErr w:type="spellStart"/>
      <w:r w:rsidRPr="003F6471">
        <w:t>ουργείου</w:t>
      </w:r>
      <w:proofErr w:type="spellEnd"/>
      <w:r w:rsidRPr="003F6471">
        <w:t xml:space="preserve"> </w:t>
      </w:r>
      <w:proofErr w:type="spellStart"/>
      <w:r w:rsidRPr="003F6471">
        <w:t>Υγεί</w:t>
      </w:r>
      <w:proofErr w:type="spellEnd"/>
      <w:r w:rsidRPr="003F6471">
        <w:t xml:space="preserve">ας </w:t>
      </w:r>
      <w:proofErr w:type="spellStart"/>
      <w:r w:rsidRPr="003F6471">
        <w:t>της</w:t>
      </w:r>
      <w:proofErr w:type="spellEnd"/>
      <w:r w:rsidRPr="003F6471">
        <w:t xml:space="preserve"> </w:t>
      </w:r>
      <w:proofErr w:type="spellStart"/>
      <w:r w:rsidRPr="003F6471">
        <w:t>Βικτώρι</w:t>
      </w:r>
      <w:proofErr w:type="spellEnd"/>
      <w:r w:rsidRPr="003F6471">
        <w:t>ας (Victorian Department of Health Statement of Rights)</w:t>
      </w:r>
    </w:p>
    <w:p w14:paraId="6146ECA5" w14:textId="417B69DA" w:rsidR="00C17DC7" w:rsidRPr="00C70B0D" w:rsidRDefault="007900F4" w:rsidP="00C17DC7">
      <w:pPr>
        <w:pStyle w:val="Bullet1"/>
        <w:numPr>
          <w:ilvl w:val="0"/>
          <w:numId w:val="0"/>
        </w:numPr>
        <w:ind w:left="284"/>
      </w:pPr>
      <w:hyperlink r:id="rId30" w:history="1">
        <w:r w:rsidR="00736527" w:rsidRPr="00C70B0D">
          <w:rPr>
            <w:rStyle w:val="Hyperlink"/>
          </w:rPr>
          <w:t>www.health.vic.gov.au</w:t>
        </w:r>
      </w:hyperlink>
    </w:p>
    <w:p w14:paraId="78F161C3" w14:textId="77777777" w:rsidR="00C17DC7" w:rsidRPr="00C70B0D" w:rsidRDefault="00C17DC7" w:rsidP="00C17DC7">
      <w:pPr>
        <w:pStyle w:val="Body"/>
      </w:pPr>
    </w:p>
    <w:tbl>
      <w:tblPr>
        <w:tblStyle w:val="TableGrid"/>
        <w:tblW w:w="0" w:type="auto"/>
        <w:tblCellMar>
          <w:bottom w:w="108" w:type="dxa"/>
        </w:tblCellMar>
        <w:tblLook w:val="0600" w:firstRow="0" w:lastRow="0" w:firstColumn="0" w:lastColumn="0" w:noHBand="1" w:noVBand="1"/>
      </w:tblPr>
      <w:tblGrid>
        <w:gridCol w:w="10194"/>
      </w:tblGrid>
      <w:tr w:rsidR="00C17DC7" w:rsidRPr="00C70B0D" w14:paraId="4FD70674" w14:textId="77777777" w:rsidTr="005009E1">
        <w:tc>
          <w:tcPr>
            <w:tcW w:w="10194" w:type="dxa"/>
          </w:tcPr>
          <w:p w14:paraId="5F405E4A" w14:textId="56C7D659" w:rsidR="00C17DC7" w:rsidRPr="00C70B0D" w:rsidRDefault="00C17DC7" w:rsidP="005009E1">
            <w:pPr>
              <w:rPr>
                <w:szCs w:val="21"/>
              </w:rPr>
            </w:pPr>
            <w:bookmarkStart w:id="5" w:name="_Hlk37240926"/>
            <w:r w:rsidRPr="00C70B0D">
              <w:t>To receive this document in another format</w:t>
            </w:r>
            <w:r w:rsidR="000D2B20">
              <w:t xml:space="preserve"> </w:t>
            </w:r>
            <w:r w:rsidRPr="00C70B0D">
              <w:rPr>
                <w:rFonts w:eastAsia="Arial" w:cs="Arial"/>
                <w:szCs w:val="21"/>
              </w:rPr>
              <w:t xml:space="preserve">email </w:t>
            </w:r>
            <w:hyperlink r:id="rId31" w:history="1">
              <w:r w:rsidRPr="00C70B0D">
                <w:rPr>
                  <w:rStyle w:val="Hyperlink"/>
                  <w:rFonts w:eastAsia="Arial" w:cs="Arial"/>
                  <w:szCs w:val="21"/>
                </w:rPr>
                <w:t>mhwa@health.vic</w:t>
              </w:r>
            </w:hyperlink>
            <w:r w:rsidRPr="00C70B0D">
              <w:rPr>
                <w:rFonts w:eastAsia="Arial" w:cs="Arial"/>
                <w:szCs w:val="21"/>
              </w:rPr>
              <w:t>.gov.au</w:t>
            </w:r>
          </w:p>
          <w:p w14:paraId="436E1ED0" w14:textId="77777777" w:rsidR="00C17DC7" w:rsidRPr="00C70B0D" w:rsidRDefault="00C17DC7" w:rsidP="005009E1">
            <w:pPr>
              <w:pStyle w:val="Imprint"/>
            </w:pPr>
            <w:r w:rsidRPr="00C70B0D">
              <w:t>Authorised and published by the Victorian Government, 1 Treasury Place, Melbourne.</w:t>
            </w:r>
          </w:p>
          <w:p w14:paraId="72A0FAE9" w14:textId="77777777" w:rsidR="00C17DC7" w:rsidRPr="00C70B0D" w:rsidRDefault="00C17DC7" w:rsidP="005009E1">
            <w:pPr>
              <w:pStyle w:val="Imprint"/>
            </w:pPr>
            <w:r w:rsidRPr="00C70B0D">
              <w:t>© State of Victoria, Australia, Department of Health, August 2023.</w:t>
            </w:r>
          </w:p>
          <w:p w14:paraId="03C1241A" w14:textId="77777777" w:rsidR="000D2B20" w:rsidRDefault="000D2B20" w:rsidP="005009E1">
            <w:pPr>
              <w:pStyle w:val="Imprint"/>
            </w:pPr>
            <w:r w:rsidRPr="000D2B20">
              <w:t>ISBN 978-1-76131-319-6 (pdf/online/MS word)</w:t>
            </w:r>
          </w:p>
          <w:p w14:paraId="73C10B2F" w14:textId="0DC61931" w:rsidR="00C17DC7" w:rsidRPr="00C70B0D" w:rsidRDefault="00C17DC7" w:rsidP="005009E1">
            <w:pPr>
              <w:pStyle w:val="Imprint"/>
            </w:pPr>
            <w:r w:rsidRPr="00C70B0D">
              <w:t xml:space="preserve">Available at </w:t>
            </w:r>
            <w:hyperlink r:id="rId32" w:history="1">
              <w:r w:rsidRPr="00C70B0D">
                <w:rPr>
                  <w:rStyle w:val="Hyperlink"/>
                </w:rPr>
                <w:t>health.vic.gov.au</w:t>
              </w:r>
            </w:hyperlink>
            <w:r w:rsidRPr="00C70B0D">
              <w:t xml:space="preserve"> &lt; https://www.health.vic.gov.au/mental-health-and-wellbeing-act &gt;</w:t>
            </w:r>
          </w:p>
        </w:tc>
      </w:tr>
    </w:tbl>
    <w:bookmarkEnd w:id="5"/>
    <w:p w14:paraId="6E958766" w14:textId="461A1F74" w:rsidR="00C17DC7" w:rsidRPr="004D535F" w:rsidRDefault="00636BB7" w:rsidP="00EC1424">
      <w:pPr>
        <w:pStyle w:val="Body"/>
      </w:pPr>
      <w:r w:rsidRPr="00C70B0D">
        <w:rPr>
          <w:noProof/>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4D535F"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C8E6" w14:textId="77777777" w:rsidR="00E90DE0" w:rsidRDefault="00E90DE0">
      <w:r>
        <w:separator/>
      </w:r>
    </w:p>
  </w:endnote>
  <w:endnote w:type="continuationSeparator" w:id="0">
    <w:p w14:paraId="1339631A" w14:textId="77777777" w:rsidR="00E90DE0" w:rsidRDefault="00E90DE0">
      <w:r>
        <w:continuationSeparator/>
      </w:r>
    </w:p>
  </w:endnote>
  <w:endnote w:type="continuationNotice" w:id="1">
    <w:p w14:paraId="3C06AA39" w14:textId="77777777" w:rsidR="00E90DE0" w:rsidRDefault="00E90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38104A95" w:rsidR="00C70B0D" w:rsidRPr="00B21F90" w:rsidRDefault="002960EE"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38104A95" w:rsidR="00C70B0D" w:rsidRPr="00B21F90" w:rsidRDefault="002960EE"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7DD553A" w:rsidR="00373890" w:rsidRPr="00F65AA9" w:rsidRDefault="002960EE" w:rsidP="00F84FA0">
    <w:pPr>
      <w:pStyle w:val="Footer"/>
    </w:pPr>
    <w:r>
      <w:rPr>
        <w:noProof/>
      </w:rPr>
      <mc:AlternateContent>
        <mc:Choice Requires="wps">
          <w:drawing>
            <wp:anchor distT="0" distB="0" distL="114300" distR="114300" simplePos="0" relativeHeight="251663361" behindDoc="0" locked="0" layoutInCell="0" allowOverlap="1" wp14:anchorId="011B9712" wp14:editId="699038A8">
              <wp:simplePos x="0" y="0"/>
              <wp:positionH relativeFrom="page">
                <wp:posOffset>0</wp:posOffset>
              </wp:positionH>
              <wp:positionV relativeFrom="page">
                <wp:posOffset>10189210</wp:posOffset>
              </wp:positionV>
              <wp:extent cx="7560310" cy="311785"/>
              <wp:effectExtent l="0" t="0" r="0" b="12065"/>
              <wp:wrapNone/>
              <wp:docPr id="2" name="MSIPCMed3641929344bbd82985b84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0A4955" w14:textId="37261991" w:rsidR="002960EE" w:rsidRPr="002960EE" w:rsidRDefault="002960EE" w:rsidP="002960EE">
                          <w:pPr>
                            <w:spacing w:after="0"/>
                            <w:jc w:val="center"/>
                            <w:rPr>
                              <w:rFonts w:ascii="Arial Black" w:hAnsi="Arial Black"/>
                              <w:color w:val="000000"/>
                              <w:sz w:val="20"/>
                            </w:rPr>
                          </w:pPr>
                          <w:r w:rsidRPr="002960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1B9712" id="_x0000_t202" coordsize="21600,21600" o:spt="202" path="m,l,21600r21600,l21600,xe">
              <v:stroke joinstyle="miter"/>
              <v:path gradientshapeok="t" o:connecttype="rect"/>
            </v:shapetype>
            <v:shape id="MSIPCMed3641929344bbd82985b84d"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F0A4955" w14:textId="37261991" w:rsidR="002960EE" w:rsidRPr="002960EE" w:rsidRDefault="002960EE" w:rsidP="002960EE">
                    <w:pPr>
                      <w:spacing w:after="0"/>
                      <w:jc w:val="center"/>
                      <w:rPr>
                        <w:rFonts w:ascii="Arial Black" w:hAnsi="Arial Black"/>
                        <w:color w:val="000000"/>
                        <w:sz w:val="20"/>
                      </w:rPr>
                    </w:pPr>
                    <w:r w:rsidRPr="002960EE">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507FB72F">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4010715F" w:rsidR="00B07FF7" w:rsidRPr="00B07FF7" w:rsidRDefault="00D32C3B" w:rsidP="00B07FF7">
                          <w:pPr>
                            <w:spacing w:after="0"/>
                            <w:jc w:val="center"/>
                            <w:rPr>
                              <w:rFonts w:ascii="Arial Black" w:hAnsi="Arial Black"/>
                              <w:color w:val="000000"/>
                              <w:sz w:val="20"/>
                            </w:rPr>
                          </w:pPr>
                          <w:r w:rsidRPr="00D32C3B">
                            <w:rPr>
                              <w:rFonts w:ascii="Arial Black" w:hAnsi="Arial Black"/>
                              <w:color w:val="000000"/>
                              <w:sz w:val="20"/>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4010715F" w:rsidR="00B07FF7" w:rsidRPr="00B07FF7" w:rsidRDefault="00D32C3B" w:rsidP="00B07FF7">
                    <w:pPr>
                      <w:spacing w:after="0"/>
                      <w:jc w:val="center"/>
                      <w:rPr>
                        <w:rFonts w:ascii="Arial Black" w:hAnsi="Arial Black"/>
                        <w:color w:val="000000"/>
                        <w:sz w:val="20"/>
                      </w:rPr>
                    </w:pPr>
                    <w:r w:rsidRPr="00D32C3B">
                      <w:rPr>
                        <w:rFonts w:ascii="Arial Black" w:hAnsi="Arial Black"/>
                        <w:color w:val="000000"/>
                        <w:sz w:val="20"/>
                      </w:rPr>
                      <w:t>ΕΠΙΣΗΜΟ</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0BB5" w14:textId="77777777" w:rsidR="00E90DE0" w:rsidRDefault="00E90DE0" w:rsidP="002862F1">
      <w:pPr>
        <w:spacing w:before="120"/>
      </w:pPr>
      <w:r>
        <w:separator/>
      </w:r>
    </w:p>
  </w:footnote>
  <w:footnote w:type="continuationSeparator" w:id="0">
    <w:p w14:paraId="7FCD6F8A" w14:textId="77777777" w:rsidR="00E90DE0" w:rsidRDefault="00E90DE0">
      <w:r>
        <w:continuationSeparator/>
      </w:r>
    </w:p>
  </w:footnote>
  <w:footnote w:type="continuationNotice" w:id="1">
    <w:p w14:paraId="473B9683" w14:textId="77777777" w:rsidR="00E90DE0" w:rsidRDefault="00E90D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1662931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6"/>
  </w:num>
  <w:num w:numId="4" w16cid:durableId="257297833">
    <w:abstractNumId w:val="5"/>
  </w:num>
  <w:num w:numId="5" w16cid:durableId="143162305">
    <w:abstractNumId w:val="7"/>
  </w:num>
  <w:num w:numId="6" w16cid:durableId="110534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6"/>
  </w:num>
  <w:num w:numId="12" w16cid:durableId="315450366">
    <w:abstractNumId w:val="2"/>
  </w:num>
  <w:num w:numId="13" w16cid:durableId="26411798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74E"/>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B20"/>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92D"/>
    <w:rsid w:val="0010447F"/>
    <w:rsid w:val="0010463A"/>
    <w:rsid w:val="00104FE3"/>
    <w:rsid w:val="0010714F"/>
    <w:rsid w:val="001120C5"/>
    <w:rsid w:val="0011701A"/>
    <w:rsid w:val="00120BD3"/>
    <w:rsid w:val="00122FEA"/>
    <w:rsid w:val="001232BD"/>
    <w:rsid w:val="00124ED5"/>
    <w:rsid w:val="00126E96"/>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2552"/>
    <w:rsid w:val="001B28C3"/>
    <w:rsid w:val="001B738B"/>
    <w:rsid w:val="001C09DB"/>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0E3F"/>
    <w:rsid w:val="001F3826"/>
    <w:rsid w:val="001F4ED7"/>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44EC"/>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1373"/>
    <w:rsid w:val="002949BA"/>
    <w:rsid w:val="0029597D"/>
    <w:rsid w:val="002960EE"/>
    <w:rsid w:val="002962C3"/>
    <w:rsid w:val="0029752B"/>
    <w:rsid w:val="002A0A9C"/>
    <w:rsid w:val="002A483C"/>
    <w:rsid w:val="002B0C7C"/>
    <w:rsid w:val="002B0E3E"/>
    <w:rsid w:val="002B1729"/>
    <w:rsid w:val="002B36C7"/>
    <w:rsid w:val="002B4DD4"/>
    <w:rsid w:val="002B5277"/>
    <w:rsid w:val="002B5375"/>
    <w:rsid w:val="002B77C1"/>
    <w:rsid w:val="002C0ED7"/>
    <w:rsid w:val="002C2728"/>
    <w:rsid w:val="002C416F"/>
    <w:rsid w:val="002C5720"/>
    <w:rsid w:val="002D1939"/>
    <w:rsid w:val="002D1E0D"/>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37B77"/>
    <w:rsid w:val="003406C6"/>
    <w:rsid w:val="003418CC"/>
    <w:rsid w:val="00343E5A"/>
    <w:rsid w:val="00344E5A"/>
    <w:rsid w:val="003459BD"/>
    <w:rsid w:val="00350D38"/>
    <w:rsid w:val="00351B36"/>
    <w:rsid w:val="00356314"/>
    <w:rsid w:val="00357B4E"/>
    <w:rsid w:val="00365993"/>
    <w:rsid w:val="00370E9C"/>
    <w:rsid w:val="003716FD"/>
    <w:rsid w:val="0037204B"/>
    <w:rsid w:val="00373890"/>
    <w:rsid w:val="003744CF"/>
    <w:rsid w:val="00374717"/>
    <w:rsid w:val="00374C2D"/>
    <w:rsid w:val="0037676C"/>
    <w:rsid w:val="00376E6F"/>
    <w:rsid w:val="0038104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1C49"/>
    <w:rsid w:val="003E375C"/>
    <w:rsid w:val="003E4086"/>
    <w:rsid w:val="003E639E"/>
    <w:rsid w:val="003E71E5"/>
    <w:rsid w:val="003F0445"/>
    <w:rsid w:val="003F0CF0"/>
    <w:rsid w:val="003F14B1"/>
    <w:rsid w:val="003F2352"/>
    <w:rsid w:val="003F2B20"/>
    <w:rsid w:val="003F30C3"/>
    <w:rsid w:val="003F3289"/>
    <w:rsid w:val="003F5CB9"/>
    <w:rsid w:val="003F6471"/>
    <w:rsid w:val="003F67EC"/>
    <w:rsid w:val="003F6A5A"/>
    <w:rsid w:val="004013C7"/>
    <w:rsid w:val="00401FCF"/>
    <w:rsid w:val="0040248F"/>
    <w:rsid w:val="0040556E"/>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7E0F"/>
    <w:rsid w:val="004A160D"/>
    <w:rsid w:val="004A2C5B"/>
    <w:rsid w:val="004A3E81"/>
    <w:rsid w:val="004A4195"/>
    <w:rsid w:val="004A5C62"/>
    <w:rsid w:val="004A5CE5"/>
    <w:rsid w:val="004A707D"/>
    <w:rsid w:val="004B3A0C"/>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E7554"/>
    <w:rsid w:val="004F00DD"/>
    <w:rsid w:val="004F2133"/>
    <w:rsid w:val="004F5398"/>
    <w:rsid w:val="004F55F1"/>
    <w:rsid w:val="004F6936"/>
    <w:rsid w:val="004F70B6"/>
    <w:rsid w:val="005011CD"/>
    <w:rsid w:val="00503DC6"/>
    <w:rsid w:val="00506F5D"/>
    <w:rsid w:val="00510C37"/>
    <w:rsid w:val="005126D0"/>
    <w:rsid w:val="00512A5E"/>
    <w:rsid w:val="0051413D"/>
    <w:rsid w:val="00514F10"/>
    <w:rsid w:val="0051568D"/>
    <w:rsid w:val="005234DB"/>
    <w:rsid w:val="00526AC7"/>
    <w:rsid w:val="00526C15"/>
    <w:rsid w:val="00533B3E"/>
    <w:rsid w:val="0053551B"/>
    <w:rsid w:val="00536395"/>
    <w:rsid w:val="00536499"/>
    <w:rsid w:val="005413DF"/>
    <w:rsid w:val="00543903"/>
    <w:rsid w:val="00543F11"/>
    <w:rsid w:val="00546305"/>
    <w:rsid w:val="0054731C"/>
    <w:rsid w:val="00547A95"/>
    <w:rsid w:val="0055119B"/>
    <w:rsid w:val="00553BAD"/>
    <w:rsid w:val="005548B5"/>
    <w:rsid w:val="0055737D"/>
    <w:rsid w:val="00562C6F"/>
    <w:rsid w:val="00572031"/>
    <w:rsid w:val="00572282"/>
    <w:rsid w:val="00573CE3"/>
    <w:rsid w:val="0057471F"/>
    <w:rsid w:val="00576E84"/>
    <w:rsid w:val="00580394"/>
    <w:rsid w:val="005809CD"/>
    <w:rsid w:val="00582B8C"/>
    <w:rsid w:val="005862EB"/>
    <w:rsid w:val="0058757E"/>
    <w:rsid w:val="00596A4B"/>
    <w:rsid w:val="00597507"/>
    <w:rsid w:val="005A479D"/>
    <w:rsid w:val="005B1C6D"/>
    <w:rsid w:val="005B21B6"/>
    <w:rsid w:val="005B2B9F"/>
    <w:rsid w:val="005B3A08"/>
    <w:rsid w:val="005B7A63"/>
    <w:rsid w:val="005C0955"/>
    <w:rsid w:val="005C49DA"/>
    <w:rsid w:val="005C50F3"/>
    <w:rsid w:val="005C54B5"/>
    <w:rsid w:val="005C5D80"/>
    <w:rsid w:val="005C5D91"/>
    <w:rsid w:val="005C7129"/>
    <w:rsid w:val="005D07B8"/>
    <w:rsid w:val="005D6597"/>
    <w:rsid w:val="005D7D90"/>
    <w:rsid w:val="005E14E7"/>
    <w:rsid w:val="005E26A3"/>
    <w:rsid w:val="005E2ECB"/>
    <w:rsid w:val="005E447E"/>
    <w:rsid w:val="005E4FD1"/>
    <w:rsid w:val="005F0775"/>
    <w:rsid w:val="005F0CF5"/>
    <w:rsid w:val="005F21EB"/>
    <w:rsid w:val="005F38A0"/>
    <w:rsid w:val="005F56E1"/>
    <w:rsid w:val="00602951"/>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18B0"/>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91B62"/>
    <w:rsid w:val="006933B5"/>
    <w:rsid w:val="006936E6"/>
    <w:rsid w:val="00693D14"/>
    <w:rsid w:val="00696F27"/>
    <w:rsid w:val="006A18C2"/>
    <w:rsid w:val="006A3383"/>
    <w:rsid w:val="006B077C"/>
    <w:rsid w:val="006B314A"/>
    <w:rsid w:val="006B6803"/>
    <w:rsid w:val="006B79DA"/>
    <w:rsid w:val="006C6741"/>
    <w:rsid w:val="006C7071"/>
    <w:rsid w:val="006D0431"/>
    <w:rsid w:val="006D0F16"/>
    <w:rsid w:val="006D1A66"/>
    <w:rsid w:val="006D2A3F"/>
    <w:rsid w:val="006D2FBC"/>
    <w:rsid w:val="006E0541"/>
    <w:rsid w:val="006E138B"/>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2F24"/>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55509"/>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433"/>
    <w:rsid w:val="00785677"/>
    <w:rsid w:val="00786F16"/>
    <w:rsid w:val="007900F4"/>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E1C"/>
    <w:rsid w:val="007E0DE2"/>
    <w:rsid w:val="007E1227"/>
    <w:rsid w:val="007E3B98"/>
    <w:rsid w:val="007E417A"/>
    <w:rsid w:val="007F1F5F"/>
    <w:rsid w:val="007F31B6"/>
    <w:rsid w:val="007F546C"/>
    <w:rsid w:val="007F625F"/>
    <w:rsid w:val="007F665E"/>
    <w:rsid w:val="00800412"/>
    <w:rsid w:val="00803FAA"/>
    <w:rsid w:val="0080587B"/>
    <w:rsid w:val="00805BE0"/>
    <w:rsid w:val="00806468"/>
    <w:rsid w:val="008119CA"/>
    <w:rsid w:val="008130C4"/>
    <w:rsid w:val="00813D2F"/>
    <w:rsid w:val="008155F0"/>
    <w:rsid w:val="00816735"/>
    <w:rsid w:val="00820141"/>
    <w:rsid w:val="00820E0C"/>
    <w:rsid w:val="008213F0"/>
    <w:rsid w:val="00821B09"/>
    <w:rsid w:val="008228BA"/>
    <w:rsid w:val="00823275"/>
    <w:rsid w:val="0082366F"/>
    <w:rsid w:val="008334C3"/>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23"/>
    <w:rsid w:val="00884B62"/>
    <w:rsid w:val="0088529C"/>
    <w:rsid w:val="00887331"/>
    <w:rsid w:val="00887903"/>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4AE1"/>
    <w:rsid w:val="009269B1"/>
    <w:rsid w:val="0092724D"/>
    <w:rsid w:val="009272B3"/>
    <w:rsid w:val="009315BE"/>
    <w:rsid w:val="0093338F"/>
    <w:rsid w:val="00937BD9"/>
    <w:rsid w:val="0094027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B17"/>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1D98"/>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55F4"/>
    <w:rsid w:val="00A07421"/>
    <w:rsid w:val="00A0776B"/>
    <w:rsid w:val="00A10FB9"/>
    <w:rsid w:val="00A11421"/>
    <w:rsid w:val="00A1389F"/>
    <w:rsid w:val="00A157B1"/>
    <w:rsid w:val="00A22229"/>
    <w:rsid w:val="00A24442"/>
    <w:rsid w:val="00A330BB"/>
    <w:rsid w:val="00A36849"/>
    <w:rsid w:val="00A4218C"/>
    <w:rsid w:val="00A42D67"/>
    <w:rsid w:val="00A43CFE"/>
    <w:rsid w:val="00A44882"/>
    <w:rsid w:val="00A45125"/>
    <w:rsid w:val="00A508F1"/>
    <w:rsid w:val="00A53C1D"/>
    <w:rsid w:val="00A54715"/>
    <w:rsid w:val="00A6061C"/>
    <w:rsid w:val="00A62D44"/>
    <w:rsid w:val="00A67263"/>
    <w:rsid w:val="00A70E3A"/>
    <w:rsid w:val="00A7161C"/>
    <w:rsid w:val="00A74169"/>
    <w:rsid w:val="00A77AA3"/>
    <w:rsid w:val="00A8236D"/>
    <w:rsid w:val="00A854EB"/>
    <w:rsid w:val="00A872E5"/>
    <w:rsid w:val="00A91406"/>
    <w:rsid w:val="00A9350A"/>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F90"/>
    <w:rsid w:val="00B22291"/>
    <w:rsid w:val="00B22433"/>
    <w:rsid w:val="00B23F9A"/>
    <w:rsid w:val="00B2417B"/>
    <w:rsid w:val="00B24E6F"/>
    <w:rsid w:val="00B26CB5"/>
    <w:rsid w:val="00B2752E"/>
    <w:rsid w:val="00B307CC"/>
    <w:rsid w:val="00B326B7"/>
    <w:rsid w:val="00B33F72"/>
    <w:rsid w:val="00B3588E"/>
    <w:rsid w:val="00B36710"/>
    <w:rsid w:val="00B37F77"/>
    <w:rsid w:val="00B4144D"/>
    <w:rsid w:val="00B41F3D"/>
    <w:rsid w:val="00B431E8"/>
    <w:rsid w:val="00B43743"/>
    <w:rsid w:val="00B45141"/>
    <w:rsid w:val="00B45672"/>
    <w:rsid w:val="00B46DE7"/>
    <w:rsid w:val="00B519CD"/>
    <w:rsid w:val="00B5273A"/>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50DED"/>
    <w:rsid w:val="00C51F0A"/>
    <w:rsid w:val="00C54CBA"/>
    <w:rsid w:val="00C56063"/>
    <w:rsid w:val="00C5657A"/>
    <w:rsid w:val="00C602FF"/>
    <w:rsid w:val="00C60D7C"/>
    <w:rsid w:val="00C61174"/>
    <w:rsid w:val="00C6148F"/>
    <w:rsid w:val="00C621B1"/>
    <w:rsid w:val="00C625A4"/>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130F"/>
    <w:rsid w:val="00D130C0"/>
    <w:rsid w:val="00D14C31"/>
    <w:rsid w:val="00D17B72"/>
    <w:rsid w:val="00D211BF"/>
    <w:rsid w:val="00D3185C"/>
    <w:rsid w:val="00D3205F"/>
    <w:rsid w:val="00D32C3B"/>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5577"/>
    <w:rsid w:val="00D564F6"/>
    <w:rsid w:val="00D56B20"/>
    <w:rsid w:val="00D578B3"/>
    <w:rsid w:val="00D618F4"/>
    <w:rsid w:val="00D714CC"/>
    <w:rsid w:val="00D749FD"/>
    <w:rsid w:val="00D75EA7"/>
    <w:rsid w:val="00D76D52"/>
    <w:rsid w:val="00D81ADF"/>
    <w:rsid w:val="00D81F21"/>
    <w:rsid w:val="00D83566"/>
    <w:rsid w:val="00D864F2"/>
    <w:rsid w:val="00D92F95"/>
    <w:rsid w:val="00D943F8"/>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3621"/>
    <w:rsid w:val="00DD487D"/>
    <w:rsid w:val="00DD4C80"/>
    <w:rsid w:val="00DD4E83"/>
    <w:rsid w:val="00DD6628"/>
    <w:rsid w:val="00DD6945"/>
    <w:rsid w:val="00DE0808"/>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6333"/>
    <w:rsid w:val="00E1705E"/>
    <w:rsid w:val="00E170DC"/>
    <w:rsid w:val="00E17546"/>
    <w:rsid w:val="00E210B5"/>
    <w:rsid w:val="00E261B3"/>
    <w:rsid w:val="00E26818"/>
    <w:rsid w:val="00E27FFC"/>
    <w:rsid w:val="00E30B15"/>
    <w:rsid w:val="00E33237"/>
    <w:rsid w:val="00E3739C"/>
    <w:rsid w:val="00E40181"/>
    <w:rsid w:val="00E42584"/>
    <w:rsid w:val="00E45409"/>
    <w:rsid w:val="00E54950"/>
    <w:rsid w:val="00E56A01"/>
    <w:rsid w:val="00E62622"/>
    <w:rsid w:val="00E629A1"/>
    <w:rsid w:val="00E6794C"/>
    <w:rsid w:val="00E71591"/>
    <w:rsid w:val="00E71CEB"/>
    <w:rsid w:val="00E7474F"/>
    <w:rsid w:val="00E80DE3"/>
    <w:rsid w:val="00E82C55"/>
    <w:rsid w:val="00E85D58"/>
    <w:rsid w:val="00E8787E"/>
    <w:rsid w:val="00E90DE0"/>
    <w:rsid w:val="00E9195A"/>
    <w:rsid w:val="00E92AC3"/>
    <w:rsid w:val="00EA1360"/>
    <w:rsid w:val="00EA2F6A"/>
    <w:rsid w:val="00EA6BE1"/>
    <w:rsid w:val="00EB00E0"/>
    <w:rsid w:val="00EB066B"/>
    <w:rsid w:val="00EC059F"/>
    <w:rsid w:val="00EC1424"/>
    <w:rsid w:val="00EC1F24"/>
    <w:rsid w:val="00EC22F6"/>
    <w:rsid w:val="00EC40D5"/>
    <w:rsid w:val="00EC584B"/>
    <w:rsid w:val="00EC76AD"/>
    <w:rsid w:val="00ED29F0"/>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51A5"/>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6CAB"/>
    <w:rsid w:val="00F770F4"/>
    <w:rsid w:val="00F772C6"/>
    <w:rsid w:val="00F815B5"/>
    <w:rsid w:val="00F84FA0"/>
    <w:rsid w:val="00F85195"/>
    <w:rsid w:val="00F868E3"/>
    <w:rsid w:val="00F938BA"/>
    <w:rsid w:val="00F956EC"/>
    <w:rsid w:val="00F97919"/>
    <w:rsid w:val="00FA2C46"/>
    <w:rsid w:val="00FA3525"/>
    <w:rsid w:val="00FA5A53"/>
    <w:rsid w:val="00FB2551"/>
    <w:rsid w:val="00FB4769"/>
    <w:rsid w:val="00FB4CDA"/>
    <w:rsid w:val="00FB6481"/>
    <w:rsid w:val="00FB6990"/>
    <w:rsid w:val="00FB6D36"/>
    <w:rsid w:val="00FC0965"/>
    <w:rsid w:val="00FC0F81"/>
    <w:rsid w:val="00FC252F"/>
    <w:rsid w:val="00FC3083"/>
    <w:rsid w:val="00FC395C"/>
    <w:rsid w:val="00FC5E8E"/>
    <w:rsid w:val="00FD3766"/>
    <w:rsid w:val="00FD47C4"/>
    <w:rsid w:val="00FD722A"/>
    <w:rsid w:val="00FE2DCF"/>
    <w:rsid w:val="00FE3FA7"/>
    <w:rsid w:val="00FE5D41"/>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887331"/>
  </w:style>
  <w:style w:type="character" w:customStyle="1" w:styleId="eop">
    <w:name w:val="eop"/>
    <w:basedOn w:val="DefaultParagraphFont"/>
    <w:rsid w:val="0088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t.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hwc.vic.gov.au"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www.health.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a50ace1-54b1-4456-b9e6-7d97785800fa"/>
    <ds:schemaRef ds:uri="aa80f1aa-98d0-4675-9c5b-0fcfe01630b8"/>
    <ds:schemaRef ds:uri="http://schemas.microsoft.com/office/infopath/2007/PartnerControls"/>
    <ds:schemaRef ds:uri="http://purl.org/dc/elements/1.1/"/>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E3B0136D-9EFF-40A9-B5E8-09E72BAE5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2187</Words>
  <Characters>14317</Characters>
  <Application>Microsoft Office Word</Application>
  <DocSecurity>2</DocSecurity>
  <Lines>298</Lines>
  <Paragraphs>217</Paragraphs>
  <ScaleCrop>false</ScaleCrop>
  <HeadingPairs>
    <vt:vector size="2" baseType="variant">
      <vt:variant>
        <vt:lpstr>Title</vt:lpstr>
      </vt:variant>
      <vt:variant>
        <vt:i4>1</vt:i4>
      </vt:variant>
    </vt:vector>
  </HeadingPairs>
  <TitlesOfParts>
    <vt:vector size="1" baseType="lpstr">
      <vt:lpstr>Διαταγή αξιολόγησης Assessment order statement of rights in Greek</vt:lpstr>
    </vt:vector>
  </TitlesOfParts>
  <Manager/>
  <Company>Victoria State Government, Department of Health</Company>
  <LinksUpToDate>false</LinksUpToDate>
  <CharactersWithSpaces>16287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Διαταγή αξιολόγησης Assessment order statement of rights in Greek</dc:title>
  <dc:subject/>
  <dc:creator>Microsoft Office User</dc:creator>
  <cp:keywords/>
  <dc:description/>
  <cp:lastModifiedBy>Sarah Luscombe (Health)</cp:lastModifiedBy>
  <cp:revision>78</cp:revision>
  <cp:lastPrinted>2020-03-30T03:28:00Z</cp:lastPrinted>
  <dcterms:created xsi:type="dcterms:W3CDTF">2023-08-11T02:57:00Z</dcterms:created>
  <dcterms:modified xsi:type="dcterms:W3CDTF">2023-09-14T04:28:00Z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2023-08-27T11:26:10Z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04446ffa-161f-4913-8dd6-2a831ca7156e</vt:lpwstr>
  </property>
  <property fmtid="{D5CDD505-2E9C-101B-9397-08002B2CF9AE}" pid="34" name="MSIP_Label_43e64453-338c-4f93-8a4d-0039a0a41f2a_ContentBits">
    <vt:lpwstr>2</vt:lpwstr>
  </property>
  <property fmtid="{D5CDD505-2E9C-101B-9397-08002B2CF9AE}" pid="35" name="GrammarlyDocumentId">
    <vt:lpwstr>d66240b854fffe17081ab03b47fc3b60694e41e82fec7cf05519c3fb47252d7c</vt:lpwstr>
  </property>
</Properties>
</file>