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4085A0B9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731EE1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-2</w:t>
            </w:r>
            <w:r w:rsidR="00731EE1">
              <w:rPr>
                <w:sz w:val="44"/>
                <w:szCs w:val="44"/>
              </w:rPr>
              <w:t>3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3C64DA83" w:rsidR="003B5733" w:rsidRPr="00A1389F" w:rsidRDefault="00B407BC" w:rsidP="005F44C0">
            <w:pPr>
              <w:pStyle w:val="Documentsubtitle"/>
            </w:pPr>
            <w:r>
              <w:t xml:space="preserve">Edition </w:t>
            </w:r>
            <w:r w:rsidR="00697074">
              <w:t>2</w:t>
            </w:r>
            <w:r w:rsidR="00CD4655">
              <w:t>3</w:t>
            </w:r>
            <w:r>
              <w:t>:</w:t>
            </w:r>
            <w:r w:rsidR="006C7ABE">
              <w:t xml:space="preserve">       </w:t>
            </w:r>
            <w:r w:rsidR="009F5CEB">
              <w:t>2</w:t>
            </w:r>
            <w:r w:rsidR="001943F1">
              <w:t>8</w:t>
            </w:r>
            <w:r>
              <w:t xml:space="preserve"> </w:t>
            </w:r>
            <w:r w:rsidR="00CD4655">
              <w:t>April</w:t>
            </w:r>
            <w:r>
              <w:t xml:space="preserve"> 202</w:t>
            </w:r>
            <w:r w:rsidR="00CD4655">
              <w:t>3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767E06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633733D2" w14:textId="45AC2366" w:rsidR="00B4619E" w:rsidRPr="00B4619E" w:rsidRDefault="00B407BC" w:rsidP="00CD4655">
            <w:pPr>
              <w:pStyle w:val="DHHSbody"/>
              <w:rPr>
                <w:rFonts w:cs="Arial"/>
                <w:i/>
                <w:iCs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</w:t>
            </w:r>
            <w:r w:rsidR="00CD4655">
              <w:rPr>
                <w:rFonts w:cs="Arial"/>
                <w:b/>
                <w:sz w:val="21"/>
                <w:szCs w:val="21"/>
              </w:rPr>
              <w:t>here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18" w:history="1">
              <w:r w:rsidR="00B4619E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DB4C321" w14:textId="5161EABF" w:rsidR="0070134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3508065" w:history="1">
        <w:r w:rsidR="00701340" w:rsidRPr="005F5444">
          <w:rPr>
            <w:rStyle w:val="Hyperlink"/>
          </w:rPr>
          <w:t>1. Annual Changes for VADC 2023-24</w:t>
        </w:r>
        <w:r w:rsidR="00701340">
          <w:rPr>
            <w:webHidden/>
          </w:rPr>
          <w:tab/>
        </w:r>
        <w:r w:rsidR="00701340">
          <w:rPr>
            <w:webHidden/>
          </w:rPr>
          <w:fldChar w:fldCharType="begin"/>
        </w:r>
        <w:r w:rsidR="00701340">
          <w:rPr>
            <w:webHidden/>
          </w:rPr>
          <w:instrText xml:space="preserve"> PAGEREF _Toc133508065 \h </w:instrText>
        </w:r>
        <w:r w:rsidR="00701340">
          <w:rPr>
            <w:webHidden/>
          </w:rPr>
        </w:r>
        <w:r w:rsidR="00701340">
          <w:rPr>
            <w:webHidden/>
          </w:rPr>
          <w:fldChar w:fldCharType="separate"/>
        </w:r>
        <w:r w:rsidR="00701340">
          <w:rPr>
            <w:webHidden/>
          </w:rPr>
          <w:t>2</w:t>
        </w:r>
        <w:r w:rsidR="00701340">
          <w:rPr>
            <w:webHidden/>
          </w:rPr>
          <w:fldChar w:fldCharType="end"/>
        </w:r>
      </w:hyperlink>
    </w:p>
    <w:p w14:paraId="1AAED076" w14:textId="4D90B9D5" w:rsidR="00701340" w:rsidRDefault="001324F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3508066" w:history="1">
        <w:r w:rsidR="00701340" w:rsidRPr="005F5444">
          <w:rPr>
            <w:rStyle w:val="Hyperlink"/>
          </w:rPr>
          <w:t>2. Indirect AOD Support</w:t>
        </w:r>
        <w:r w:rsidR="00701340">
          <w:rPr>
            <w:webHidden/>
          </w:rPr>
          <w:tab/>
        </w:r>
        <w:r w:rsidR="00701340">
          <w:rPr>
            <w:webHidden/>
          </w:rPr>
          <w:fldChar w:fldCharType="begin"/>
        </w:r>
        <w:r w:rsidR="00701340">
          <w:rPr>
            <w:webHidden/>
          </w:rPr>
          <w:instrText xml:space="preserve"> PAGEREF _Toc133508066 \h </w:instrText>
        </w:r>
        <w:r w:rsidR="00701340">
          <w:rPr>
            <w:webHidden/>
          </w:rPr>
        </w:r>
        <w:r w:rsidR="00701340">
          <w:rPr>
            <w:webHidden/>
          </w:rPr>
          <w:fldChar w:fldCharType="separate"/>
        </w:r>
        <w:r w:rsidR="00701340">
          <w:rPr>
            <w:webHidden/>
          </w:rPr>
          <w:t>2</w:t>
        </w:r>
        <w:r w:rsidR="00701340">
          <w:rPr>
            <w:webHidden/>
          </w:rPr>
          <w:fldChar w:fldCharType="end"/>
        </w:r>
      </w:hyperlink>
    </w:p>
    <w:p w14:paraId="3F8001EE" w14:textId="7D1D064F" w:rsidR="00701340" w:rsidRDefault="001324F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3508067" w:history="1">
        <w:r w:rsidR="00701340" w:rsidRPr="005F5444">
          <w:rPr>
            <w:rStyle w:val="Hyperlink"/>
          </w:rPr>
          <w:t>3. Service Event Statement – NEW LINK</w:t>
        </w:r>
        <w:r w:rsidR="00701340">
          <w:rPr>
            <w:webHidden/>
          </w:rPr>
          <w:tab/>
        </w:r>
        <w:r w:rsidR="00701340">
          <w:rPr>
            <w:webHidden/>
          </w:rPr>
          <w:fldChar w:fldCharType="begin"/>
        </w:r>
        <w:r w:rsidR="00701340">
          <w:rPr>
            <w:webHidden/>
          </w:rPr>
          <w:instrText xml:space="preserve"> PAGEREF _Toc133508067 \h </w:instrText>
        </w:r>
        <w:r w:rsidR="00701340">
          <w:rPr>
            <w:webHidden/>
          </w:rPr>
        </w:r>
        <w:r w:rsidR="00701340">
          <w:rPr>
            <w:webHidden/>
          </w:rPr>
          <w:fldChar w:fldCharType="separate"/>
        </w:r>
        <w:r w:rsidR="00701340">
          <w:rPr>
            <w:webHidden/>
          </w:rPr>
          <w:t>2</w:t>
        </w:r>
        <w:r w:rsidR="00701340">
          <w:rPr>
            <w:webHidden/>
          </w:rPr>
          <w:fldChar w:fldCharType="end"/>
        </w:r>
      </w:hyperlink>
    </w:p>
    <w:p w14:paraId="352E2ABE" w14:textId="2CD6D0BE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242CD415" w14:textId="3A868107" w:rsidR="00DD113B" w:rsidRPr="00801523" w:rsidRDefault="00801523" w:rsidP="00801523">
      <w:pPr>
        <w:spacing w:after="0" w:line="240" w:lineRule="auto"/>
        <w:rPr>
          <w:rFonts w:eastAsia="Times"/>
        </w:rPr>
      </w:pPr>
      <w:r>
        <w:br w:type="page"/>
      </w:r>
    </w:p>
    <w:p w14:paraId="0FAA5D76" w14:textId="5DC617EE" w:rsidR="000205DC" w:rsidRPr="000205DC" w:rsidRDefault="00A81DE5" w:rsidP="000205DC">
      <w:pPr>
        <w:pStyle w:val="Heading1"/>
      </w:pPr>
      <w:bookmarkStart w:id="2" w:name="_Toc133508065"/>
      <w:bookmarkEnd w:id="1"/>
      <w:r>
        <w:lastRenderedPageBreak/>
        <w:t>1.</w:t>
      </w:r>
      <w:r w:rsidR="00D31734">
        <w:t xml:space="preserve"> </w:t>
      </w:r>
      <w:r w:rsidR="003145BB">
        <w:t>Annual Change</w:t>
      </w:r>
      <w:r w:rsidR="0045601B">
        <w:t>s</w:t>
      </w:r>
      <w:r w:rsidR="00EE6C0D">
        <w:t xml:space="preserve"> for VADC</w:t>
      </w:r>
      <w:r w:rsidR="006164F5">
        <w:t xml:space="preserve"> 2023-24</w:t>
      </w:r>
      <w:bookmarkEnd w:id="2"/>
    </w:p>
    <w:p w14:paraId="66228140" w14:textId="1CC617E5" w:rsidR="00756197" w:rsidRDefault="003145BB" w:rsidP="00E0067B">
      <w:pPr>
        <w:pStyle w:val="Body"/>
      </w:pPr>
      <w:r>
        <w:t xml:space="preserve">The VADC team </w:t>
      </w:r>
      <w:r w:rsidR="00C036D3">
        <w:t>acknowledge</w:t>
      </w:r>
      <w:r w:rsidR="003A0A3A">
        <w:t>s</w:t>
      </w:r>
      <w:r w:rsidR="00C036D3">
        <w:t xml:space="preserve"> and thank</w:t>
      </w:r>
      <w:r w:rsidR="003A0A3A">
        <w:t>s</w:t>
      </w:r>
      <w:r w:rsidR="000C44D0">
        <w:t xml:space="preserve"> </w:t>
      </w:r>
      <w:r>
        <w:t xml:space="preserve">services </w:t>
      </w:r>
      <w:r w:rsidR="008A6FA9">
        <w:t xml:space="preserve">for their </w:t>
      </w:r>
      <w:r w:rsidR="0045601B">
        <w:t xml:space="preserve">feedback </w:t>
      </w:r>
      <w:r w:rsidR="008A6FA9">
        <w:t xml:space="preserve">and input </w:t>
      </w:r>
      <w:r w:rsidR="0045601B">
        <w:t>to the VADC annual change</w:t>
      </w:r>
      <w:r w:rsidR="008A6FA9">
        <w:t>s</w:t>
      </w:r>
      <w:r w:rsidR="00CA2C0D">
        <w:t xml:space="preserve"> </w:t>
      </w:r>
      <w:r w:rsidR="0045601B">
        <w:t xml:space="preserve">for 2023-24, </w:t>
      </w:r>
      <w:r w:rsidR="00CA2C0D">
        <w:t xml:space="preserve">culminating in the </w:t>
      </w:r>
      <w:r w:rsidR="00CA2C0D" w:rsidRPr="00E561E9">
        <w:rPr>
          <w:i/>
          <w:iCs/>
        </w:rPr>
        <w:t>Specifications</w:t>
      </w:r>
      <w:r w:rsidR="00E561E9" w:rsidRPr="00E561E9">
        <w:rPr>
          <w:i/>
          <w:iCs/>
        </w:rPr>
        <w:t xml:space="preserve"> for revisions to VADC for 2023-24</w:t>
      </w:r>
      <w:r w:rsidR="003A0A3A">
        <w:rPr>
          <w:i/>
          <w:iCs/>
        </w:rPr>
        <w:t xml:space="preserve"> </w:t>
      </w:r>
      <w:r w:rsidR="003A0A3A" w:rsidRPr="00175D20">
        <w:t xml:space="preserve">and </w:t>
      </w:r>
      <w:r w:rsidR="0045601B" w:rsidRPr="00E561E9">
        <w:rPr>
          <w:i/>
          <w:iCs/>
        </w:rPr>
        <w:t>Addendum</w:t>
      </w:r>
      <w:r w:rsidR="00E561E9" w:rsidRPr="00E561E9">
        <w:rPr>
          <w:i/>
          <w:iCs/>
        </w:rPr>
        <w:t xml:space="preserve"> to</w:t>
      </w:r>
      <w:r w:rsidR="00E561E9">
        <w:t xml:space="preserve"> </w:t>
      </w:r>
      <w:r w:rsidR="00E561E9" w:rsidRPr="00E561E9">
        <w:rPr>
          <w:i/>
          <w:iCs/>
        </w:rPr>
        <w:t>Specifications for revisions to VADC for 2023-24</w:t>
      </w:r>
      <w:r w:rsidR="00E561E9">
        <w:t>,</w:t>
      </w:r>
      <w:r w:rsidR="0045601B">
        <w:t xml:space="preserve"> published </w:t>
      </w:r>
      <w:r w:rsidR="00E561E9">
        <w:t xml:space="preserve">in December 2022 and </w:t>
      </w:r>
      <w:r w:rsidR="0045601B">
        <w:t xml:space="preserve">January 2023 </w:t>
      </w:r>
      <w:r w:rsidR="00E561E9">
        <w:t>respectively</w:t>
      </w:r>
      <w:r w:rsidR="003A0A3A">
        <w:t>. B</w:t>
      </w:r>
      <w:r w:rsidR="0045601B">
        <w:t xml:space="preserve">oth </w:t>
      </w:r>
      <w:r w:rsidR="00E561E9">
        <w:t>documents ar</w:t>
      </w:r>
      <w:r w:rsidR="0045601B">
        <w:t xml:space="preserve">e available online at </w:t>
      </w:r>
      <w:hyperlink r:id="rId20" w:history="1">
        <w:r w:rsidR="0045601B" w:rsidRPr="0045601B">
          <w:rPr>
            <w:rStyle w:val="Hyperlink"/>
          </w:rPr>
          <w:t>VADC annual changes 2023-24</w:t>
        </w:r>
      </w:hyperlink>
    </w:p>
    <w:p w14:paraId="495EE2BE" w14:textId="0D507E3A" w:rsidR="0045601B" w:rsidRDefault="0045601B" w:rsidP="00E0067B">
      <w:pPr>
        <w:pStyle w:val="Body"/>
      </w:pPr>
      <w:r>
        <w:t xml:space="preserve">The </w:t>
      </w:r>
      <w:r w:rsidR="001106C5">
        <w:t xml:space="preserve">VADC </w:t>
      </w:r>
      <w:r>
        <w:t xml:space="preserve">specifications for </w:t>
      </w:r>
      <w:r w:rsidR="001106C5">
        <w:t>implementation 1 July 202</w:t>
      </w:r>
      <w:r w:rsidR="008A6FA9">
        <w:t>3</w:t>
      </w:r>
      <w:r w:rsidR="001106C5">
        <w:t xml:space="preserve"> </w:t>
      </w:r>
      <w:r>
        <w:t>will be published shortly</w:t>
      </w:r>
      <w:r w:rsidR="00895D6D">
        <w:t>,</w:t>
      </w:r>
      <w:r>
        <w:t xml:space="preserve"> comprising</w:t>
      </w:r>
      <w:r w:rsidR="003A0A3A">
        <w:t>:</w:t>
      </w:r>
      <w:r w:rsidR="001106C5">
        <w:t xml:space="preserve"> </w:t>
      </w:r>
    </w:p>
    <w:p w14:paraId="73F86F57" w14:textId="79C4E355" w:rsidR="0045601B" w:rsidRPr="008F36E7" w:rsidRDefault="0045601B" w:rsidP="0045601B">
      <w:pPr>
        <w:pStyle w:val="Bullet1"/>
      </w:pPr>
      <w:r w:rsidRPr="008F36E7">
        <w:t>VADC Data Specification 2023-24</w:t>
      </w:r>
    </w:p>
    <w:p w14:paraId="11522BD8" w14:textId="09008E55" w:rsidR="0045601B" w:rsidRPr="008F36E7" w:rsidRDefault="0045601B" w:rsidP="0045601B">
      <w:pPr>
        <w:pStyle w:val="Bullet1"/>
      </w:pPr>
      <w:r w:rsidRPr="008F36E7">
        <w:t>VADC Compilation and Submission Specification 2023-24</w:t>
      </w:r>
    </w:p>
    <w:p w14:paraId="7560F797" w14:textId="674B4C20" w:rsidR="0045601B" w:rsidRPr="008F36E7" w:rsidRDefault="0045601B" w:rsidP="0045601B">
      <w:pPr>
        <w:pStyle w:val="Bullet1"/>
      </w:pPr>
      <w:r w:rsidRPr="008F36E7">
        <w:t>VADC XSD Schema 2023-24</w:t>
      </w:r>
    </w:p>
    <w:p w14:paraId="1F074160" w14:textId="1AF18B05" w:rsidR="00756197" w:rsidRPr="00237013" w:rsidRDefault="0045601B" w:rsidP="00237013">
      <w:pPr>
        <w:pStyle w:val="Body"/>
      </w:pPr>
      <w:r w:rsidRPr="00237013">
        <w:t xml:space="preserve">Please note that </w:t>
      </w:r>
      <w:r w:rsidR="00895D6D" w:rsidRPr="00237013">
        <w:t xml:space="preserve">there </w:t>
      </w:r>
      <w:r w:rsidRPr="00237013">
        <w:t xml:space="preserve">are </w:t>
      </w:r>
      <w:r w:rsidRPr="00237013">
        <w:rPr>
          <w:b/>
          <w:bCs/>
        </w:rPr>
        <w:t>no</w:t>
      </w:r>
      <w:r w:rsidRPr="00237013">
        <w:t xml:space="preserve"> changes </w:t>
      </w:r>
      <w:r w:rsidR="001106C5" w:rsidRPr="00237013">
        <w:t xml:space="preserve">required </w:t>
      </w:r>
      <w:r w:rsidRPr="00237013">
        <w:t xml:space="preserve">to </w:t>
      </w:r>
      <w:r w:rsidR="00895D6D" w:rsidRPr="00237013">
        <w:t xml:space="preserve">the </w:t>
      </w:r>
      <w:r w:rsidRPr="00237013">
        <w:t>VADC Compilation and Submission Specification and XSD Schema</w:t>
      </w:r>
      <w:r w:rsidR="00233B8F">
        <w:t xml:space="preserve"> </w:t>
      </w:r>
      <w:r w:rsidR="00233B8F" w:rsidRPr="00237013">
        <w:t>for 2023-24</w:t>
      </w:r>
      <w:r w:rsidRPr="00237013">
        <w:t>.</w:t>
      </w:r>
    </w:p>
    <w:p w14:paraId="76393508" w14:textId="12C0511A" w:rsidR="006333FD" w:rsidRDefault="006333FD" w:rsidP="00233B8F">
      <w:pPr>
        <w:pStyle w:val="Body"/>
      </w:pPr>
      <w:r>
        <w:t xml:space="preserve">For </w:t>
      </w:r>
      <w:r w:rsidR="001106C5">
        <w:t xml:space="preserve">further </w:t>
      </w:r>
      <w:r>
        <w:t>information</w:t>
      </w:r>
      <w:r w:rsidR="00895D6D">
        <w:t>,</w:t>
      </w:r>
      <w:r>
        <w:t xml:space="preserve"> the two new validation </w:t>
      </w:r>
      <w:r w:rsidR="001106C5">
        <w:t>rules</w:t>
      </w:r>
      <w:r w:rsidR="00D40215">
        <w:t xml:space="preserve"> </w:t>
      </w:r>
      <w:r w:rsidR="00F76D19">
        <w:t xml:space="preserve">that were included </w:t>
      </w:r>
      <w:r w:rsidR="003A0A3A">
        <w:t xml:space="preserve">in the </w:t>
      </w:r>
      <w:r w:rsidR="00895D6D">
        <w:t>r</w:t>
      </w:r>
      <w:r>
        <w:t xml:space="preserve">evision specifications </w:t>
      </w:r>
      <w:r w:rsidR="00F76D19">
        <w:t xml:space="preserve">and addendum </w:t>
      </w:r>
      <w:r w:rsidR="001106C5">
        <w:t xml:space="preserve">for 2023-24 </w:t>
      </w:r>
      <w:r w:rsidR="00F76D19">
        <w:t>have been assigned the following ID numbers</w:t>
      </w:r>
      <w:r>
        <w:t>:</w:t>
      </w:r>
    </w:p>
    <w:p w14:paraId="5ED6A993" w14:textId="379334FC" w:rsidR="006333FD" w:rsidRDefault="00895D6D" w:rsidP="00895D6D">
      <w:pPr>
        <w:pStyle w:val="Bullet1"/>
        <w:numPr>
          <w:ilvl w:val="0"/>
          <w:numId w:val="11"/>
        </w:numPr>
      </w:pPr>
      <w:r w:rsidRPr="00673370">
        <w:rPr>
          <w:b/>
          <w:bCs/>
        </w:rPr>
        <w:t>AOD182</w:t>
      </w:r>
      <w:r w:rsidRPr="00895D6D">
        <w:t xml:space="preserve"> End reason cannot be 90 - ‘Dept of Health use only’</w:t>
      </w:r>
    </w:p>
    <w:p w14:paraId="31C16AB2" w14:textId="733A901A" w:rsidR="00895D6D" w:rsidRPr="00FE4E11" w:rsidRDefault="00895D6D" w:rsidP="00895D6D">
      <w:pPr>
        <w:pStyle w:val="DHHSbullet1"/>
        <w:numPr>
          <w:ilvl w:val="0"/>
          <w:numId w:val="11"/>
        </w:numPr>
      </w:pPr>
      <w:r w:rsidRPr="00673370">
        <w:rPr>
          <w:b/>
          <w:bCs/>
        </w:rPr>
        <w:t>AOD183</w:t>
      </w:r>
      <w:r w:rsidRPr="00FE4E11">
        <w:t xml:space="preserve"> Cannot have contact record for Indirect AOD Support</w:t>
      </w:r>
    </w:p>
    <w:p w14:paraId="0C5194B2" w14:textId="30C21AB3" w:rsidR="00895D6D" w:rsidRDefault="00895D6D" w:rsidP="006333FD"/>
    <w:p w14:paraId="572562EA" w14:textId="22F1ECDE" w:rsidR="00895D6D" w:rsidRDefault="00895D6D" w:rsidP="00895D6D">
      <w:pPr>
        <w:pStyle w:val="Body"/>
        <w:rPr>
          <w:rStyle w:val="Hyperlink"/>
        </w:rPr>
      </w:pPr>
      <w:r>
        <w:t xml:space="preserve">If you have any questions about the VADC annual specifications for 2023-24, please email: </w:t>
      </w:r>
      <w:hyperlink r:id="rId21" w:history="1">
        <w:r w:rsidRPr="00252480">
          <w:rPr>
            <w:rStyle w:val="Hyperlink"/>
          </w:rPr>
          <w:t>vadc_data@health.vic.gov.au</w:t>
        </w:r>
      </w:hyperlink>
    </w:p>
    <w:p w14:paraId="3618C8BB" w14:textId="6FD97DBB" w:rsidR="009F5CEB" w:rsidRDefault="009F5CEB" w:rsidP="00895D6D">
      <w:pPr>
        <w:pStyle w:val="Body"/>
        <w:rPr>
          <w:rStyle w:val="Hyperlink"/>
        </w:rPr>
      </w:pPr>
    </w:p>
    <w:p w14:paraId="05B959EF" w14:textId="53B09B7A" w:rsidR="009F5CEB" w:rsidRDefault="009F5CEB" w:rsidP="009F5CEB">
      <w:pPr>
        <w:pStyle w:val="Heading1"/>
        <w:rPr>
          <w:rStyle w:val="Hyperlink"/>
        </w:rPr>
      </w:pPr>
      <w:bookmarkStart w:id="3" w:name="_Toc133508066"/>
      <w:bookmarkStart w:id="4" w:name="_Hlk133499783"/>
      <w:r w:rsidRPr="009052BE">
        <w:t>2. Indirect AOD Support</w:t>
      </w:r>
      <w:bookmarkEnd w:id="3"/>
    </w:p>
    <w:p w14:paraId="73A9B26D" w14:textId="26DFAF77" w:rsidR="009F5CEB" w:rsidRDefault="009F5CEB" w:rsidP="009F5CEB">
      <w:r>
        <w:t xml:space="preserve">An invitation will be sent out in the coming days to consortia leads, some standalone AOD services and </w:t>
      </w:r>
      <w:r w:rsidRPr="009F5CEB">
        <w:t>Victorian Aboriginal Community Controlled Health Organisation</w:t>
      </w:r>
      <w:r>
        <w:t xml:space="preserve"> (VACCHO) to further discuss the use and recording of indirect AOD supports.</w:t>
      </w:r>
    </w:p>
    <w:p w14:paraId="2255BC35" w14:textId="2BA64DD1" w:rsidR="009F5CEB" w:rsidRDefault="009F5CEB" w:rsidP="009F5CEB">
      <w:pPr>
        <w:rPr>
          <w:rFonts w:ascii="Calibri" w:hAnsi="Calibri"/>
          <w:sz w:val="22"/>
        </w:rPr>
      </w:pPr>
      <w:r>
        <w:t xml:space="preserve">Draft guidelines are currently being finalised by the department’s AOD System Management team and they will be seeking input and feedback from the sector. </w:t>
      </w:r>
      <w:r w:rsidR="00D45E45">
        <w:t>T</w:t>
      </w:r>
      <w:r>
        <w:t xml:space="preserve">he guidelines </w:t>
      </w:r>
      <w:r w:rsidR="00D45E45">
        <w:t xml:space="preserve">will be attached </w:t>
      </w:r>
      <w:r>
        <w:t>to the invite to allow time for leads to discuss these with consortia members prior to the meeting. The stakeholder session will include a brief background of the pilot and overview of the stages involved, along with the opportunity to provide input into the guidelines and ask any questions</w:t>
      </w:r>
      <w:r w:rsidR="00D45E45">
        <w:t>.</w:t>
      </w:r>
    </w:p>
    <w:p w14:paraId="00E9ACEB" w14:textId="2E718A3F" w:rsidR="00D45E45" w:rsidRDefault="00D45E45" w:rsidP="00D45E45">
      <w:pPr>
        <w:pStyle w:val="Body"/>
        <w:rPr>
          <w:rStyle w:val="Hyperlink"/>
        </w:rPr>
      </w:pPr>
      <w:r>
        <w:t xml:space="preserve">If you have any questions about the </w:t>
      </w:r>
      <w:r w:rsidR="00233B8F">
        <w:t xml:space="preserve">indirect AOD support guidelines </w:t>
      </w:r>
      <w:r>
        <w:t xml:space="preserve">for </w:t>
      </w:r>
      <w:r w:rsidR="00233B8F">
        <w:t xml:space="preserve">VADC </w:t>
      </w:r>
      <w:r>
        <w:t xml:space="preserve">2023-24, please email: </w:t>
      </w:r>
      <w:hyperlink r:id="rId22" w:history="1">
        <w:r w:rsidR="00233B8F">
          <w:rPr>
            <w:rStyle w:val="Hyperlink"/>
          </w:rPr>
          <w:t>aod.enquiries@health.vic.gov.au</w:t>
        </w:r>
      </w:hyperlink>
    </w:p>
    <w:bookmarkEnd w:id="4"/>
    <w:p w14:paraId="2AD1FBA3" w14:textId="5D6688F9" w:rsidR="00D32D4F" w:rsidRDefault="00D32D4F" w:rsidP="00895D6D">
      <w:pPr>
        <w:pStyle w:val="Body"/>
        <w:rPr>
          <w:rStyle w:val="Hyperlink"/>
        </w:rPr>
      </w:pPr>
    </w:p>
    <w:p w14:paraId="2BF35899" w14:textId="6C3818BF" w:rsidR="00D31734" w:rsidRDefault="00D45E45" w:rsidP="00D45E45">
      <w:pPr>
        <w:pStyle w:val="Heading1"/>
      </w:pPr>
      <w:bookmarkStart w:id="5" w:name="_Toc86920851"/>
      <w:bookmarkStart w:id="6" w:name="_Toc132374873"/>
      <w:bookmarkStart w:id="7" w:name="_Toc133508067"/>
      <w:r>
        <w:t>3</w:t>
      </w:r>
      <w:r w:rsidR="00D31734">
        <w:t>.</w:t>
      </w:r>
      <w:r w:rsidR="002F4F56">
        <w:t xml:space="preserve"> </w:t>
      </w:r>
      <w:r w:rsidR="00D31734">
        <w:t xml:space="preserve">Service Event Statement – NEW </w:t>
      </w:r>
      <w:bookmarkEnd w:id="5"/>
      <w:r w:rsidR="00D31734">
        <w:t>LINK</w:t>
      </w:r>
      <w:bookmarkEnd w:id="6"/>
      <w:bookmarkEnd w:id="7"/>
    </w:p>
    <w:p w14:paraId="1472B4AA" w14:textId="0F78383D" w:rsidR="00D31734" w:rsidRDefault="00D31734" w:rsidP="00D31734">
      <w:pPr>
        <w:pStyle w:val="Body"/>
      </w:pPr>
      <w:r>
        <w:t>The Department of Health VADC website has been updated. Here is the new link to the Service Event Statement (SES) specification and information sheet</w:t>
      </w:r>
      <w:r w:rsidR="001E099D">
        <w:t>:</w:t>
      </w:r>
    </w:p>
    <w:p w14:paraId="2E613C45" w14:textId="18B71A7F" w:rsidR="00D31734" w:rsidRDefault="001324F7" w:rsidP="00D31734">
      <w:pPr>
        <w:pStyle w:val="Body"/>
      </w:pPr>
      <w:hyperlink r:id="rId23" w:history="1">
        <w:r w:rsidR="00D31734" w:rsidRPr="00501914">
          <w:rPr>
            <w:rStyle w:val="Hyperlink"/>
          </w:rPr>
          <w:t>https://www.health.vic.gov.au/funding-and-reporting-aod-services/service-event-statement</w:t>
        </w:r>
      </w:hyperlink>
    </w:p>
    <w:p w14:paraId="6351DFC2" w14:textId="6C8EE9C7" w:rsidR="00D31734" w:rsidRDefault="00D31734" w:rsidP="00D31734">
      <w:pPr>
        <w:pStyle w:val="Body"/>
      </w:pPr>
      <w:r>
        <w:t>Please note:  The Service Event Statement (SES) will be issued twice a month on the 7</w:t>
      </w:r>
      <w:r w:rsidRPr="00512B6B">
        <w:rPr>
          <w:vertAlign w:val="superscript"/>
        </w:rPr>
        <w:t>th</w:t>
      </w:r>
      <w:r>
        <w:t xml:space="preserve"> and 17</w:t>
      </w:r>
      <w:r w:rsidRPr="00512B6B">
        <w:rPr>
          <w:vertAlign w:val="superscript"/>
        </w:rPr>
        <w:t>th</w:t>
      </w:r>
      <w:r>
        <w:t xml:space="preserve"> of each month.</w:t>
      </w:r>
    </w:p>
    <w:p w14:paraId="6677502A" w14:textId="77777777" w:rsidR="00D31734" w:rsidRDefault="00D31734" w:rsidP="006333FD"/>
    <w:p w14:paraId="4A6A6746" w14:textId="77777777" w:rsidR="00EF5D56" w:rsidRPr="002A08D3" w:rsidRDefault="00EF5D56" w:rsidP="00EF5D5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24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5BDA7729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E0067B">
              <w:rPr>
                <w:sz w:val="20"/>
              </w:rPr>
              <w:t>April</w:t>
            </w:r>
            <w:r w:rsidR="00E17C61" w:rsidRPr="003B0381">
              <w:rPr>
                <w:sz w:val="20"/>
              </w:rPr>
              <w:t xml:space="preserve"> </w:t>
            </w:r>
            <w:r w:rsidRPr="003B0381">
              <w:rPr>
                <w:sz w:val="20"/>
              </w:rPr>
              <w:t>202</w:t>
            </w:r>
            <w:r w:rsidR="00E0067B">
              <w:rPr>
                <w:sz w:val="20"/>
              </w:rPr>
              <w:t>3</w:t>
            </w:r>
          </w:p>
        </w:tc>
      </w:tr>
    </w:tbl>
    <w:p w14:paraId="7EBA1FEA" w14:textId="77777777" w:rsidR="008E1EC2" w:rsidRDefault="008E1EC2" w:rsidP="00654522">
      <w:pPr>
        <w:pStyle w:val="Body"/>
      </w:pPr>
    </w:p>
    <w:sectPr w:rsidR="008E1EC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646C" w14:textId="77777777" w:rsidR="00167913" w:rsidRDefault="00167913">
      <w:r>
        <w:separator/>
      </w:r>
    </w:p>
  </w:endnote>
  <w:endnote w:type="continuationSeparator" w:id="0">
    <w:p w14:paraId="035BB09F" w14:textId="77777777" w:rsidR="00167913" w:rsidRDefault="001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F85" w14:textId="77777777" w:rsidR="001324F7" w:rsidRDefault="0013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4" name="Picture 1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5566" w14:textId="77777777" w:rsidR="00167913" w:rsidRDefault="00167913" w:rsidP="002862F1">
      <w:pPr>
        <w:spacing w:before="120"/>
      </w:pPr>
      <w:r>
        <w:separator/>
      </w:r>
    </w:p>
  </w:footnote>
  <w:footnote w:type="continuationSeparator" w:id="0">
    <w:p w14:paraId="4CB3C5C3" w14:textId="77777777" w:rsidR="00167913" w:rsidRDefault="0016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3756" w14:textId="77777777" w:rsidR="001324F7" w:rsidRDefault="0013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74D4" w14:textId="77777777" w:rsidR="001324F7" w:rsidRDefault="001324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66216B94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655F8F">
      <w:t>2</w:t>
    </w:r>
    <w:r w:rsidR="00B407BC">
      <w:t>-2</w:t>
    </w:r>
    <w:r w:rsidR="00655F8F">
      <w:t>3</w:t>
    </w:r>
    <w:r w:rsidR="00B407BC">
      <w:t xml:space="preserve"> Edition </w:t>
    </w:r>
    <w:r w:rsidR="00697074">
      <w:t>2</w:t>
    </w:r>
    <w:r w:rsidR="00E0067B">
      <w:t>3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AF"/>
    <w:multiLevelType w:val="hybridMultilevel"/>
    <w:tmpl w:val="B2EA6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569760">
    <w:abstractNumId w:val="5"/>
  </w:num>
  <w:num w:numId="2" w16cid:durableId="227346098">
    <w:abstractNumId w:val="8"/>
  </w:num>
  <w:num w:numId="3" w16cid:durableId="187263049">
    <w:abstractNumId w:val="7"/>
  </w:num>
  <w:num w:numId="4" w16cid:durableId="1965379888">
    <w:abstractNumId w:val="10"/>
  </w:num>
  <w:num w:numId="5" w16cid:durableId="2033073829">
    <w:abstractNumId w:val="6"/>
  </w:num>
  <w:num w:numId="6" w16cid:durableId="1813016389">
    <w:abstractNumId w:val="1"/>
  </w:num>
  <w:num w:numId="7" w16cid:durableId="446043079">
    <w:abstractNumId w:val="2"/>
  </w:num>
  <w:num w:numId="8" w16cid:durableId="269974958">
    <w:abstractNumId w:val="9"/>
  </w:num>
  <w:num w:numId="9" w16cid:durableId="375392354">
    <w:abstractNumId w:val="4"/>
  </w:num>
  <w:num w:numId="10" w16cid:durableId="530995007">
    <w:abstractNumId w:val="11"/>
  </w:num>
  <w:num w:numId="11" w16cid:durableId="1899592255">
    <w:abstractNumId w:val="0"/>
  </w:num>
  <w:num w:numId="12" w16cid:durableId="213058665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5347"/>
    <w:rsid w:val="000072B6"/>
    <w:rsid w:val="0001021B"/>
    <w:rsid w:val="00011D89"/>
    <w:rsid w:val="000154FD"/>
    <w:rsid w:val="000205DC"/>
    <w:rsid w:val="00022271"/>
    <w:rsid w:val="000235E8"/>
    <w:rsid w:val="00024480"/>
    <w:rsid w:val="00024D89"/>
    <w:rsid w:val="000250B6"/>
    <w:rsid w:val="00033D81"/>
    <w:rsid w:val="00034D1D"/>
    <w:rsid w:val="00035C39"/>
    <w:rsid w:val="00037366"/>
    <w:rsid w:val="00041BF0"/>
    <w:rsid w:val="00041E33"/>
    <w:rsid w:val="00042C8A"/>
    <w:rsid w:val="0004536B"/>
    <w:rsid w:val="00046B68"/>
    <w:rsid w:val="000527DD"/>
    <w:rsid w:val="00052C90"/>
    <w:rsid w:val="00056B1A"/>
    <w:rsid w:val="000578B2"/>
    <w:rsid w:val="00060959"/>
    <w:rsid w:val="00060C8F"/>
    <w:rsid w:val="0006298A"/>
    <w:rsid w:val="00064A68"/>
    <w:rsid w:val="000663CD"/>
    <w:rsid w:val="000733FE"/>
    <w:rsid w:val="00074219"/>
    <w:rsid w:val="00074ED5"/>
    <w:rsid w:val="000813C1"/>
    <w:rsid w:val="0008508E"/>
    <w:rsid w:val="00085497"/>
    <w:rsid w:val="00087951"/>
    <w:rsid w:val="0009113B"/>
    <w:rsid w:val="00093402"/>
    <w:rsid w:val="00094DA3"/>
    <w:rsid w:val="00096CD1"/>
    <w:rsid w:val="000A012C"/>
    <w:rsid w:val="000A0EB9"/>
    <w:rsid w:val="000A186C"/>
    <w:rsid w:val="000A19B2"/>
    <w:rsid w:val="000A1EA4"/>
    <w:rsid w:val="000A2352"/>
    <w:rsid w:val="000A2476"/>
    <w:rsid w:val="000A641A"/>
    <w:rsid w:val="000A733F"/>
    <w:rsid w:val="000A7895"/>
    <w:rsid w:val="000B3EDB"/>
    <w:rsid w:val="000B543D"/>
    <w:rsid w:val="000B55F9"/>
    <w:rsid w:val="000B5BF7"/>
    <w:rsid w:val="000B6BC8"/>
    <w:rsid w:val="000C0303"/>
    <w:rsid w:val="000C21CA"/>
    <w:rsid w:val="000C2F06"/>
    <w:rsid w:val="000C42EA"/>
    <w:rsid w:val="000C44D0"/>
    <w:rsid w:val="000C4546"/>
    <w:rsid w:val="000D1242"/>
    <w:rsid w:val="000D41E5"/>
    <w:rsid w:val="000E0970"/>
    <w:rsid w:val="000E1910"/>
    <w:rsid w:val="000E3CC7"/>
    <w:rsid w:val="000E41A0"/>
    <w:rsid w:val="000E6BD4"/>
    <w:rsid w:val="000E6D6D"/>
    <w:rsid w:val="000F1F1E"/>
    <w:rsid w:val="000F2259"/>
    <w:rsid w:val="000F2DDA"/>
    <w:rsid w:val="000F5213"/>
    <w:rsid w:val="00101001"/>
    <w:rsid w:val="00101461"/>
    <w:rsid w:val="00103276"/>
    <w:rsid w:val="0010392D"/>
    <w:rsid w:val="0010447F"/>
    <w:rsid w:val="00104FE3"/>
    <w:rsid w:val="0010515A"/>
    <w:rsid w:val="0010714F"/>
    <w:rsid w:val="001106C5"/>
    <w:rsid w:val="001120C5"/>
    <w:rsid w:val="0011701A"/>
    <w:rsid w:val="00117D5B"/>
    <w:rsid w:val="00120BD3"/>
    <w:rsid w:val="00122FEA"/>
    <w:rsid w:val="001232BD"/>
    <w:rsid w:val="00124ED5"/>
    <w:rsid w:val="001276FA"/>
    <w:rsid w:val="00127C2F"/>
    <w:rsid w:val="001324F7"/>
    <w:rsid w:val="0014255B"/>
    <w:rsid w:val="001447B3"/>
    <w:rsid w:val="00152073"/>
    <w:rsid w:val="00154E2D"/>
    <w:rsid w:val="00155CE8"/>
    <w:rsid w:val="00156598"/>
    <w:rsid w:val="00160A79"/>
    <w:rsid w:val="00160FFA"/>
    <w:rsid w:val="00161939"/>
    <w:rsid w:val="00161AA0"/>
    <w:rsid w:val="00161D2E"/>
    <w:rsid w:val="00161F3E"/>
    <w:rsid w:val="00162093"/>
    <w:rsid w:val="00162CA9"/>
    <w:rsid w:val="00165459"/>
    <w:rsid w:val="00165906"/>
    <w:rsid w:val="00165A57"/>
    <w:rsid w:val="00165EB5"/>
    <w:rsid w:val="00167913"/>
    <w:rsid w:val="001712C2"/>
    <w:rsid w:val="00172BAF"/>
    <w:rsid w:val="00175D20"/>
    <w:rsid w:val="001771DD"/>
    <w:rsid w:val="00177995"/>
    <w:rsid w:val="00177A8C"/>
    <w:rsid w:val="0018060A"/>
    <w:rsid w:val="00186B33"/>
    <w:rsid w:val="00187C75"/>
    <w:rsid w:val="00191459"/>
    <w:rsid w:val="00192F9D"/>
    <w:rsid w:val="001943F1"/>
    <w:rsid w:val="00196EB8"/>
    <w:rsid w:val="00196EFB"/>
    <w:rsid w:val="001979FF"/>
    <w:rsid w:val="00197B17"/>
    <w:rsid w:val="001A1950"/>
    <w:rsid w:val="001A1C54"/>
    <w:rsid w:val="001A2A16"/>
    <w:rsid w:val="001A3ACE"/>
    <w:rsid w:val="001A47CA"/>
    <w:rsid w:val="001B0282"/>
    <w:rsid w:val="001B058F"/>
    <w:rsid w:val="001B4EB1"/>
    <w:rsid w:val="001B6098"/>
    <w:rsid w:val="001B738B"/>
    <w:rsid w:val="001C09DB"/>
    <w:rsid w:val="001C277E"/>
    <w:rsid w:val="001C2A72"/>
    <w:rsid w:val="001C31B7"/>
    <w:rsid w:val="001C6964"/>
    <w:rsid w:val="001D0B75"/>
    <w:rsid w:val="001D318E"/>
    <w:rsid w:val="001D39A5"/>
    <w:rsid w:val="001D3A70"/>
    <w:rsid w:val="001D3C09"/>
    <w:rsid w:val="001D44E8"/>
    <w:rsid w:val="001D60EC"/>
    <w:rsid w:val="001D6F59"/>
    <w:rsid w:val="001E099D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2D17"/>
    <w:rsid w:val="00216C03"/>
    <w:rsid w:val="00220C04"/>
    <w:rsid w:val="00220EA5"/>
    <w:rsid w:val="0022173E"/>
    <w:rsid w:val="0022278D"/>
    <w:rsid w:val="0022701F"/>
    <w:rsid w:val="00227C68"/>
    <w:rsid w:val="002333F5"/>
    <w:rsid w:val="00233724"/>
    <w:rsid w:val="00233B8F"/>
    <w:rsid w:val="002365B4"/>
    <w:rsid w:val="00237013"/>
    <w:rsid w:val="00240CB0"/>
    <w:rsid w:val="002432E1"/>
    <w:rsid w:val="00246207"/>
    <w:rsid w:val="00246C5E"/>
    <w:rsid w:val="00250960"/>
    <w:rsid w:val="00251343"/>
    <w:rsid w:val="00252480"/>
    <w:rsid w:val="002536A4"/>
    <w:rsid w:val="00254F58"/>
    <w:rsid w:val="0026159E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270A"/>
    <w:rsid w:val="002862F1"/>
    <w:rsid w:val="00291373"/>
    <w:rsid w:val="0029597D"/>
    <w:rsid w:val="002962C3"/>
    <w:rsid w:val="0029752B"/>
    <w:rsid w:val="00297D2E"/>
    <w:rsid w:val="002A08D3"/>
    <w:rsid w:val="002A0A9C"/>
    <w:rsid w:val="002A483C"/>
    <w:rsid w:val="002A62CE"/>
    <w:rsid w:val="002B0C7C"/>
    <w:rsid w:val="002B1729"/>
    <w:rsid w:val="002B2880"/>
    <w:rsid w:val="002B36C7"/>
    <w:rsid w:val="002B4DD4"/>
    <w:rsid w:val="002B5277"/>
    <w:rsid w:val="002B5375"/>
    <w:rsid w:val="002B77C1"/>
    <w:rsid w:val="002C0ED7"/>
    <w:rsid w:val="002C2728"/>
    <w:rsid w:val="002C3068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4F56"/>
    <w:rsid w:val="002F5F31"/>
    <w:rsid w:val="002F5F46"/>
    <w:rsid w:val="00302216"/>
    <w:rsid w:val="00303E53"/>
    <w:rsid w:val="00305CC1"/>
    <w:rsid w:val="00306E5F"/>
    <w:rsid w:val="00307E14"/>
    <w:rsid w:val="00314054"/>
    <w:rsid w:val="003145BB"/>
    <w:rsid w:val="00315BD8"/>
    <w:rsid w:val="00316F27"/>
    <w:rsid w:val="0031768B"/>
    <w:rsid w:val="003214F1"/>
    <w:rsid w:val="00322E4B"/>
    <w:rsid w:val="00327870"/>
    <w:rsid w:val="00330C6B"/>
    <w:rsid w:val="00330F49"/>
    <w:rsid w:val="0033259D"/>
    <w:rsid w:val="003333D2"/>
    <w:rsid w:val="00334D59"/>
    <w:rsid w:val="00337B15"/>
    <w:rsid w:val="003406C6"/>
    <w:rsid w:val="003418CC"/>
    <w:rsid w:val="00344F2B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3884"/>
    <w:rsid w:val="00384403"/>
    <w:rsid w:val="00386109"/>
    <w:rsid w:val="00386944"/>
    <w:rsid w:val="003956CC"/>
    <w:rsid w:val="00395C9A"/>
    <w:rsid w:val="003960D7"/>
    <w:rsid w:val="003A0853"/>
    <w:rsid w:val="003A0A3A"/>
    <w:rsid w:val="003A1D17"/>
    <w:rsid w:val="003A6B67"/>
    <w:rsid w:val="003B13B6"/>
    <w:rsid w:val="003B15E6"/>
    <w:rsid w:val="003B408A"/>
    <w:rsid w:val="003B4408"/>
    <w:rsid w:val="003B5733"/>
    <w:rsid w:val="003C0766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1E52"/>
    <w:rsid w:val="003D2766"/>
    <w:rsid w:val="003D2A74"/>
    <w:rsid w:val="003D311F"/>
    <w:rsid w:val="003D3E8F"/>
    <w:rsid w:val="003D6475"/>
    <w:rsid w:val="003E06BA"/>
    <w:rsid w:val="003E375C"/>
    <w:rsid w:val="003E3C61"/>
    <w:rsid w:val="003E4086"/>
    <w:rsid w:val="003E639E"/>
    <w:rsid w:val="003E71E5"/>
    <w:rsid w:val="003E7F7D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CF"/>
    <w:rsid w:val="004022D6"/>
    <w:rsid w:val="0040248F"/>
    <w:rsid w:val="00406285"/>
    <w:rsid w:val="004146C6"/>
    <w:rsid w:val="004148F9"/>
    <w:rsid w:val="00414D4A"/>
    <w:rsid w:val="00416B66"/>
    <w:rsid w:val="0042084E"/>
    <w:rsid w:val="00421EEF"/>
    <w:rsid w:val="00424D65"/>
    <w:rsid w:val="00440715"/>
    <w:rsid w:val="00442C6C"/>
    <w:rsid w:val="00443CBE"/>
    <w:rsid w:val="00443E8A"/>
    <w:rsid w:val="004441BC"/>
    <w:rsid w:val="004468B4"/>
    <w:rsid w:val="0045230A"/>
    <w:rsid w:val="00454AD0"/>
    <w:rsid w:val="0045601B"/>
    <w:rsid w:val="00457337"/>
    <w:rsid w:val="00462E3D"/>
    <w:rsid w:val="00466E79"/>
    <w:rsid w:val="00470D7D"/>
    <w:rsid w:val="004731E2"/>
    <w:rsid w:val="0047372D"/>
    <w:rsid w:val="00473BA3"/>
    <w:rsid w:val="004743DD"/>
    <w:rsid w:val="00474CEA"/>
    <w:rsid w:val="0048141F"/>
    <w:rsid w:val="00483968"/>
    <w:rsid w:val="00484F86"/>
    <w:rsid w:val="004873D1"/>
    <w:rsid w:val="00490746"/>
    <w:rsid w:val="00490852"/>
    <w:rsid w:val="00491C9C"/>
    <w:rsid w:val="00492F30"/>
    <w:rsid w:val="004946F4"/>
    <w:rsid w:val="0049487E"/>
    <w:rsid w:val="004A035A"/>
    <w:rsid w:val="004A160D"/>
    <w:rsid w:val="004A3E81"/>
    <w:rsid w:val="004A4195"/>
    <w:rsid w:val="004A5C62"/>
    <w:rsid w:val="004A5CE5"/>
    <w:rsid w:val="004A5ED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D4EED"/>
    <w:rsid w:val="004E1106"/>
    <w:rsid w:val="004E138F"/>
    <w:rsid w:val="004E3D67"/>
    <w:rsid w:val="004E4649"/>
    <w:rsid w:val="004E5C2B"/>
    <w:rsid w:val="004F00DD"/>
    <w:rsid w:val="004F2133"/>
    <w:rsid w:val="004F4E5C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17DA1"/>
    <w:rsid w:val="005217F4"/>
    <w:rsid w:val="00526AC7"/>
    <w:rsid w:val="00526C15"/>
    <w:rsid w:val="00531B8E"/>
    <w:rsid w:val="0053331D"/>
    <w:rsid w:val="00533818"/>
    <w:rsid w:val="00536499"/>
    <w:rsid w:val="00543903"/>
    <w:rsid w:val="00543F11"/>
    <w:rsid w:val="005446A9"/>
    <w:rsid w:val="00546305"/>
    <w:rsid w:val="00547A95"/>
    <w:rsid w:val="0055119B"/>
    <w:rsid w:val="00553681"/>
    <w:rsid w:val="005548B5"/>
    <w:rsid w:val="00565AEC"/>
    <w:rsid w:val="00572031"/>
    <w:rsid w:val="00572282"/>
    <w:rsid w:val="00573CE3"/>
    <w:rsid w:val="00576E84"/>
    <w:rsid w:val="00577231"/>
    <w:rsid w:val="005778ED"/>
    <w:rsid w:val="00580394"/>
    <w:rsid w:val="005809CD"/>
    <w:rsid w:val="00582B8C"/>
    <w:rsid w:val="00587218"/>
    <w:rsid w:val="0058757E"/>
    <w:rsid w:val="005948E0"/>
    <w:rsid w:val="00596A4B"/>
    <w:rsid w:val="00597507"/>
    <w:rsid w:val="005A479D"/>
    <w:rsid w:val="005B1C6D"/>
    <w:rsid w:val="005B21B6"/>
    <w:rsid w:val="005B3A08"/>
    <w:rsid w:val="005B4526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14E7"/>
    <w:rsid w:val="005E257E"/>
    <w:rsid w:val="005E26A3"/>
    <w:rsid w:val="005E2ECB"/>
    <w:rsid w:val="005E447E"/>
    <w:rsid w:val="005E4FD1"/>
    <w:rsid w:val="005F0775"/>
    <w:rsid w:val="005F0CF5"/>
    <w:rsid w:val="005F21EB"/>
    <w:rsid w:val="005F6423"/>
    <w:rsid w:val="00605908"/>
    <w:rsid w:val="0061050C"/>
    <w:rsid w:val="00610D7C"/>
    <w:rsid w:val="00613414"/>
    <w:rsid w:val="006164F5"/>
    <w:rsid w:val="0062000C"/>
    <w:rsid w:val="00620154"/>
    <w:rsid w:val="0062408D"/>
    <w:rsid w:val="006240CC"/>
    <w:rsid w:val="00624330"/>
    <w:rsid w:val="00624940"/>
    <w:rsid w:val="006254F8"/>
    <w:rsid w:val="00627DA7"/>
    <w:rsid w:val="00630DA4"/>
    <w:rsid w:val="00632597"/>
    <w:rsid w:val="006333FD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669"/>
    <w:rsid w:val="00653BF0"/>
    <w:rsid w:val="00654522"/>
    <w:rsid w:val="006557A7"/>
    <w:rsid w:val="00655F8F"/>
    <w:rsid w:val="00656290"/>
    <w:rsid w:val="00656942"/>
    <w:rsid w:val="00656EA8"/>
    <w:rsid w:val="0066005F"/>
    <w:rsid w:val="006608D8"/>
    <w:rsid w:val="006621D7"/>
    <w:rsid w:val="0066302A"/>
    <w:rsid w:val="00665D12"/>
    <w:rsid w:val="00667770"/>
    <w:rsid w:val="00670597"/>
    <w:rsid w:val="006706D0"/>
    <w:rsid w:val="00673370"/>
    <w:rsid w:val="00677574"/>
    <w:rsid w:val="0068454C"/>
    <w:rsid w:val="00691B62"/>
    <w:rsid w:val="0069249B"/>
    <w:rsid w:val="006933B5"/>
    <w:rsid w:val="00693D14"/>
    <w:rsid w:val="00696F27"/>
    <w:rsid w:val="00697074"/>
    <w:rsid w:val="006A18C2"/>
    <w:rsid w:val="006A1DF0"/>
    <w:rsid w:val="006A3383"/>
    <w:rsid w:val="006A67B0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93"/>
    <w:rsid w:val="006E01B0"/>
    <w:rsid w:val="006E0401"/>
    <w:rsid w:val="006E0541"/>
    <w:rsid w:val="006E138B"/>
    <w:rsid w:val="006F0330"/>
    <w:rsid w:val="006F1FDC"/>
    <w:rsid w:val="006F6B8C"/>
    <w:rsid w:val="00701340"/>
    <w:rsid w:val="007013EF"/>
    <w:rsid w:val="007055BD"/>
    <w:rsid w:val="00705857"/>
    <w:rsid w:val="007173CA"/>
    <w:rsid w:val="007216AA"/>
    <w:rsid w:val="00721AB5"/>
    <w:rsid w:val="00721CFB"/>
    <w:rsid w:val="00721DEF"/>
    <w:rsid w:val="00724A43"/>
    <w:rsid w:val="007273AC"/>
    <w:rsid w:val="00731AD4"/>
    <w:rsid w:val="00731EE1"/>
    <w:rsid w:val="00732565"/>
    <w:rsid w:val="007346E4"/>
    <w:rsid w:val="00740F22"/>
    <w:rsid w:val="00741CF0"/>
    <w:rsid w:val="00741F1A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56197"/>
    <w:rsid w:val="007614DA"/>
    <w:rsid w:val="00763139"/>
    <w:rsid w:val="00767E06"/>
    <w:rsid w:val="00770F37"/>
    <w:rsid w:val="007711A0"/>
    <w:rsid w:val="00772D5E"/>
    <w:rsid w:val="0077463E"/>
    <w:rsid w:val="00774F09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2FC4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A99"/>
    <w:rsid w:val="007C7301"/>
    <w:rsid w:val="007C7859"/>
    <w:rsid w:val="007C7F28"/>
    <w:rsid w:val="007D1466"/>
    <w:rsid w:val="007D2944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8CA"/>
    <w:rsid w:val="00800412"/>
    <w:rsid w:val="00801523"/>
    <w:rsid w:val="0080587B"/>
    <w:rsid w:val="00806468"/>
    <w:rsid w:val="008119CA"/>
    <w:rsid w:val="00811EEE"/>
    <w:rsid w:val="008130C4"/>
    <w:rsid w:val="00815199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373B6"/>
    <w:rsid w:val="00837658"/>
    <w:rsid w:val="00841AA9"/>
    <w:rsid w:val="00845C65"/>
    <w:rsid w:val="008474FE"/>
    <w:rsid w:val="00853EE4"/>
    <w:rsid w:val="00854039"/>
    <w:rsid w:val="00855535"/>
    <w:rsid w:val="00857C5A"/>
    <w:rsid w:val="00860BCE"/>
    <w:rsid w:val="0086255E"/>
    <w:rsid w:val="008633F0"/>
    <w:rsid w:val="00867D9D"/>
    <w:rsid w:val="00872E0A"/>
    <w:rsid w:val="00873594"/>
    <w:rsid w:val="00875285"/>
    <w:rsid w:val="00884B62"/>
    <w:rsid w:val="0088529C"/>
    <w:rsid w:val="008872AE"/>
    <w:rsid w:val="00887903"/>
    <w:rsid w:val="0089270A"/>
    <w:rsid w:val="00893AF6"/>
    <w:rsid w:val="00894BC4"/>
    <w:rsid w:val="00895D6D"/>
    <w:rsid w:val="00895ECD"/>
    <w:rsid w:val="008A0DBD"/>
    <w:rsid w:val="008A28A8"/>
    <w:rsid w:val="008A5B32"/>
    <w:rsid w:val="008A6FA9"/>
    <w:rsid w:val="008B1263"/>
    <w:rsid w:val="008B1F09"/>
    <w:rsid w:val="008B2EE4"/>
    <w:rsid w:val="008B4D3D"/>
    <w:rsid w:val="008B57C7"/>
    <w:rsid w:val="008C2F92"/>
    <w:rsid w:val="008C3697"/>
    <w:rsid w:val="008C5557"/>
    <w:rsid w:val="008C589D"/>
    <w:rsid w:val="008C6D51"/>
    <w:rsid w:val="008D2356"/>
    <w:rsid w:val="008D2846"/>
    <w:rsid w:val="008D4236"/>
    <w:rsid w:val="008D462F"/>
    <w:rsid w:val="008D4A4A"/>
    <w:rsid w:val="008D6DCF"/>
    <w:rsid w:val="008D7150"/>
    <w:rsid w:val="008E1EC2"/>
    <w:rsid w:val="008E4376"/>
    <w:rsid w:val="008E7A0A"/>
    <w:rsid w:val="008E7B49"/>
    <w:rsid w:val="008E7C8A"/>
    <w:rsid w:val="008F0EB3"/>
    <w:rsid w:val="008F36E7"/>
    <w:rsid w:val="008F59F6"/>
    <w:rsid w:val="008F5CFD"/>
    <w:rsid w:val="00900719"/>
    <w:rsid w:val="009017AC"/>
    <w:rsid w:val="00902A9A"/>
    <w:rsid w:val="00904A1C"/>
    <w:rsid w:val="00905030"/>
    <w:rsid w:val="009052BE"/>
    <w:rsid w:val="00906490"/>
    <w:rsid w:val="00906A31"/>
    <w:rsid w:val="00906F8C"/>
    <w:rsid w:val="0091098B"/>
    <w:rsid w:val="009111B2"/>
    <w:rsid w:val="009151F5"/>
    <w:rsid w:val="00922EBF"/>
    <w:rsid w:val="00924AE1"/>
    <w:rsid w:val="009269B1"/>
    <w:rsid w:val="0092724D"/>
    <w:rsid w:val="009272B3"/>
    <w:rsid w:val="009315BE"/>
    <w:rsid w:val="0093338F"/>
    <w:rsid w:val="00936D77"/>
    <w:rsid w:val="00937BD9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1400"/>
    <w:rsid w:val="00963646"/>
    <w:rsid w:val="00965D76"/>
    <w:rsid w:val="0096632D"/>
    <w:rsid w:val="0097018B"/>
    <w:rsid w:val="009718C7"/>
    <w:rsid w:val="0097559F"/>
    <w:rsid w:val="00976144"/>
    <w:rsid w:val="0097761E"/>
    <w:rsid w:val="00980197"/>
    <w:rsid w:val="00982454"/>
    <w:rsid w:val="009825A5"/>
    <w:rsid w:val="00982CF0"/>
    <w:rsid w:val="00983ABC"/>
    <w:rsid w:val="009853E1"/>
    <w:rsid w:val="00986E6B"/>
    <w:rsid w:val="0098722D"/>
    <w:rsid w:val="009879AF"/>
    <w:rsid w:val="00990032"/>
    <w:rsid w:val="00990B19"/>
    <w:rsid w:val="0099153B"/>
    <w:rsid w:val="00991769"/>
    <w:rsid w:val="0099232C"/>
    <w:rsid w:val="00994386"/>
    <w:rsid w:val="0099457C"/>
    <w:rsid w:val="009A023C"/>
    <w:rsid w:val="009A13D8"/>
    <w:rsid w:val="009A279E"/>
    <w:rsid w:val="009A3015"/>
    <w:rsid w:val="009A3490"/>
    <w:rsid w:val="009A3F5C"/>
    <w:rsid w:val="009B0A6F"/>
    <w:rsid w:val="009B0A94"/>
    <w:rsid w:val="009B2AE8"/>
    <w:rsid w:val="009B59E9"/>
    <w:rsid w:val="009B6342"/>
    <w:rsid w:val="009B6759"/>
    <w:rsid w:val="009B70AA"/>
    <w:rsid w:val="009B7381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6E"/>
    <w:rsid w:val="009F5CEB"/>
    <w:rsid w:val="009F6B3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1DD1"/>
    <w:rsid w:val="00A22229"/>
    <w:rsid w:val="00A24442"/>
    <w:rsid w:val="00A25D1D"/>
    <w:rsid w:val="00A330BB"/>
    <w:rsid w:val="00A34EB8"/>
    <w:rsid w:val="00A44882"/>
    <w:rsid w:val="00A45125"/>
    <w:rsid w:val="00A51478"/>
    <w:rsid w:val="00A54715"/>
    <w:rsid w:val="00A6061C"/>
    <w:rsid w:val="00A62D44"/>
    <w:rsid w:val="00A65AC5"/>
    <w:rsid w:val="00A67263"/>
    <w:rsid w:val="00A7161C"/>
    <w:rsid w:val="00A7172E"/>
    <w:rsid w:val="00A739D4"/>
    <w:rsid w:val="00A77AA3"/>
    <w:rsid w:val="00A81DE5"/>
    <w:rsid w:val="00A8236D"/>
    <w:rsid w:val="00A854EB"/>
    <w:rsid w:val="00A872E5"/>
    <w:rsid w:val="00A91406"/>
    <w:rsid w:val="00A93EEB"/>
    <w:rsid w:val="00A96AE1"/>
    <w:rsid w:val="00A96E65"/>
    <w:rsid w:val="00A97C72"/>
    <w:rsid w:val="00AA2329"/>
    <w:rsid w:val="00AA268E"/>
    <w:rsid w:val="00AA310B"/>
    <w:rsid w:val="00AA483D"/>
    <w:rsid w:val="00AA63D4"/>
    <w:rsid w:val="00AB06E8"/>
    <w:rsid w:val="00AB0BA5"/>
    <w:rsid w:val="00AB1CD3"/>
    <w:rsid w:val="00AB352F"/>
    <w:rsid w:val="00AB77BC"/>
    <w:rsid w:val="00AC10F0"/>
    <w:rsid w:val="00AC1701"/>
    <w:rsid w:val="00AC2003"/>
    <w:rsid w:val="00AC274B"/>
    <w:rsid w:val="00AC4764"/>
    <w:rsid w:val="00AC5530"/>
    <w:rsid w:val="00AC6D36"/>
    <w:rsid w:val="00AD0CBA"/>
    <w:rsid w:val="00AD177A"/>
    <w:rsid w:val="00AD26E2"/>
    <w:rsid w:val="00AD410C"/>
    <w:rsid w:val="00AD5C64"/>
    <w:rsid w:val="00AD6440"/>
    <w:rsid w:val="00AD784C"/>
    <w:rsid w:val="00AE126A"/>
    <w:rsid w:val="00AE1BAE"/>
    <w:rsid w:val="00AE3005"/>
    <w:rsid w:val="00AE3BD5"/>
    <w:rsid w:val="00AE59A0"/>
    <w:rsid w:val="00AE7441"/>
    <w:rsid w:val="00AF04B1"/>
    <w:rsid w:val="00AF0C57"/>
    <w:rsid w:val="00AF1E3F"/>
    <w:rsid w:val="00AF26F3"/>
    <w:rsid w:val="00AF462D"/>
    <w:rsid w:val="00AF5F04"/>
    <w:rsid w:val="00B00672"/>
    <w:rsid w:val="00B01B4D"/>
    <w:rsid w:val="00B020FF"/>
    <w:rsid w:val="00B06571"/>
    <w:rsid w:val="00B06821"/>
    <w:rsid w:val="00B068BA"/>
    <w:rsid w:val="00B13851"/>
    <w:rsid w:val="00B13B1C"/>
    <w:rsid w:val="00B14780"/>
    <w:rsid w:val="00B169A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9C7"/>
    <w:rsid w:val="00B37E76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709"/>
    <w:rsid w:val="00B90729"/>
    <w:rsid w:val="00B907DA"/>
    <w:rsid w:val="00B917E8"/>
    <w:rsid w:val="00B9475E"/>
    <w:rsid w:val="00B950BC"/>
    <w:rsid w:val="00B9552A"/>
    <w:rsid w:val="00B96299"/>
    <w:rsid w:val="00B9714C"/>
    <w:rsid w:val="00BA29AD"/>
    <w:rsid w:val="00BA33CF"/>
    <w:rsid w:val="00BA3F8D"/>
    <w:rsid w:val="00BA7FE7"/>
    <w:rsid w:val="00BB013C"/>
    <w:rsid w:val="00BB3A10"/>
    <w:rsid w:val="00BB6B40"/>
    <w:rsid w:val="00BB7A10"/>
    <w:rsid w:val="00BC3E8F"/>
    <w:rsid w:val="00BC60BE"/>
    <w:rsid w:val="00BC6CD5"/>
    <w:rsid w:val="00BC7468"/>
    <w:rsid w:val="00BC7D4F"/>
    <w:rsid w:val="00BC7ED7"/>
    <w:rsid w:val="00BD2850"/>
    <w:rsid w:val="00BD373D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36D3"/>
    <w:rsid w:val="00C06137"/>
    <w:rsid w:val="00C06DC2"/>
    <w:rsid w:val="00C079B8"/>
    <w:rsid w:val="00C10037"/>
    <w:rsid w:val="00C123EA"/>
    <w:rsid w:val="00C12A49"/>
    <w:rsid w:val="00C133EE"/>
    <w:rsid w:val="00C149D0"/>
    <w:rsid w:val="00C26588"/>
    <w:rsid w:val="00C27DE9"/>
    <w:rsid w:val="00C327EE"/>
    <w:rsid w:val="00C32989"/>
    <w:rsid w:val="00C32A24"/>
    <w:rsid w:val="00C33388"/>
    <w:rsid w:val="00C338CF"/>
    <w:rsid w:val="00C35484"/>
    <w:rsid w:val="00C4173A"/>
    <w:rsid w:val="00C50DED"/>
    <w:rsid w:val="00C51A47"/>
    <w:rsid w:val="00C57488"/>
    <w:rsid w:val="00C602FF"/>
    <w:rsid w:val="00C61174"/>
    <w:rsid w:val="00C6148F"/>
    <w:rsid w:val="00C621B1"/>
    <w:rsid w:val="00C62F7A"/>
    <w:rsid w:val="00C63B9C"/>
    <w:rsid w:val="00C6592B"/>
    <w:rsid w:val="00C6682F"/>
    <w:rsid w:val="00C67BF4"/>
    <w:rsid w:val="00C7235C"/>
    <w:rsid w:val="00C7275E"/>
    <w:rsid w:val="00C74C5D"/>
    <w:rsid w:val="00C863C4"/>
    <w:rsid w:val="00C86DFB"/>
    <w:rsid w:val="00C920EA"/>
    <w:rsid w:val="00C93C3E"/>
    <w:rsid w:val="00C95BDD"/>
    <w:rsid w:val="00C9783E"/>
    <w:rsid w:val="00CA12E3"/>
    <w:rsid w:val="00CA1476"/>
    <w:rsid w:val="00CA2C0D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6DE"/>
    <w:rsid w:val="00CC2BFD"/>
    <w:rsid w:val="00CD2C40"/>
    <w:rsid w:val="00CD3476"/>
    <w:rsid w:val="00CD4655"/>
    <w:rsid w:val="00CD64DF"/>
    <w:rsid w:val="00CE225F"/>
    <w:rsid w:val="00CE78A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734"/>
    <w:rsid w:val="00D3185C"/>
    <w:rsid w:val="00D3205F"/>
    <w:rsid w:val="00D32D4F"/>
    <w:rsid w:val="00D3318E"/>
    <w:rsid w:val="00D332A5"/>
    <w:rsid w:val="00D33E72"/>
    <w:rsid w:val="00D35BD6"/>
    <w:rsid w:val="00D361B5"/>
    <w:rsid w:val="00D40215"/>
    <w:rsid w:val="00D40657"/>
    <w:rsid w:val="00D411A2"/>
    <w:rsid w:val="00D42F9B"/>
    <w:rsid w:val="00D45E45"/>
    <w:rsid w:val="00D4606D"/>
    <w:rsid w:val="00D46C92"/>
    <w:rsid w:val="00D50B9C"/>
    <w:rsid w:val="00D51343"/>
    <w:rsid w:val="00D52D73"/>
    <w:rsid w:val="00D52E58"/>
    <w:rsid w:val="00D56B20"/>
    <w:rsid w:val="00D578B3"/>
    <w:rsid w:val="00D618F4"/>
    <w:rsid w:val="00D70FA1"/>
    <w:rsid w:val="00D714CC"/>
    <w:rsid w:val="00D75EA7"/>
    <w:rsid w:val="00D81ADF"/>
    <w:rsid w:val="00D81F21"/>
    <w:rsid w:val="00D8220E"/>
    <w:rsid w:val="00D864F2"/>
    <w:rsid w:val="00D87425"/>
    <w:rsid w:val="00D943F8"/>
    <w:rsid w:val="00D95470"/>
    <w:rsid w:val="00D96B55"/>
    <w:rsid w:val="00DA2619"/>
    <w:rsid w:val="00DA3B2B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13B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067B"/>
    <w:rsid w:val="00E06B75"/>
    <w:rsid w:val="00E11332"/>
    <w:rsid w:val="00E11352"/>
    <w:rsid w:val="00E170DC"/>
    <w:rsid w:val="00E17546"/>
    <w:rsid w:val="00E17C61"/>
    <w:rsid w:val="00E210B5"/>
    <w:rsid w:val="00E261B3"/>
    <w:rsid w:val="00E26818"/>
    <w:rsid w:val="00E27BDA"/>
    <w:rsid w:val="00E27FFC"/>
    <w:rsid w:val="00E30777"/>
    <w:rsid w:val="00E30B15"/>
    <w:rsid w:val="00E33237"/>
    <w:rsid w:val="00E351BA"/>
    <w:rsid w:val="00E40181"/>
    <w:rsid w:val="00E43719"/>
    <w:rsid w:val="00E47E84"/>
    <w:rsid w:val="00E543C5"/>
    <w:rsid w:val="00E54950"/>
    <w:rsid w:val="00E561E9"/>
    <w:rsid w:val="00E56A01"/>
    <w:rsid w:val="00E62622"/>
    <w:rsid w:val="00E629A1"/>
    <w:rsid w:val="00E67498"/>
    <w:rsid w:val="00E6794C"/>
    <w:rsid w:val="00E71591"/>
    <w:rsid w:val="00E71CEB"/>
    <w:rsid w:val="00E7474F"/>
    <w:rsid w:val="00E7720E"/>
    <w:rsid w:val="00E80DE3"/>
    <w:rsid w:val="00E8225E"/>
    <w:rsid w:val="00E82C55"/>
    <w:rsid w:val="00E8305B"/>
    <w:rsid w:val="00E8787E"/>
    <w:rsid w:val="00E92AC3"/>
    <w:rsid w:val="00E96CA7"/>
    <w:rsid w:val="00EA1360"/>
    <w:rsid w:val="00EA2F6A"/>
    <w:rsid w:val="00EB00E0"/>
    <w:rsid w:val="00EB2591"/>
    <w:rsid w:val="00EB689C"/>
    <w:rsid w:val="00EC059F"/>
    <w:rsid w:val="00EC1F24"/>
    <w:rsid w:val="00EC22F6"/>
    <w:rsid w:val="00EC33E9"/>
    <w:rsid w:val="00EC40D5"/>
    <w:rsid w:val="00ED5B9B"/>
    <w:rsid w:val="00ED6BAD"/>
    <w:rsid w:val="00ED6C72"/>
    <w:rsid w:val="00ED7447"/>
    <w:rsid w:val="00EE00D6"/>
    <w:rsid w:val="00EE11E7"/>
    <w:rsid w:val="00EE1488"/>
    <w:rsid w:val="00EE29AD"/>
    <w:rsid w:val="00EE3E24"/>
    <w:rsid w:val="00EE4D5D"/>
    <w:rsid w:val="00EE5131"/>
    <w:rsid w:val="00EE6C0D"/>
    <w:rsid w:val="00EF109B"/>
    <w:rsid w:val="00EF201C"/>
    <w:rsid w:val="00EF36AF"/>
    <w:rsid w:val="00EF5355"/>
    <w:rsid w:val="00EF59A3"/>
    <w:rsid w:val="00EF5D56"/>
    <w:rsid w:val="00EF6675"/>
    <w:rsid w:val="00F00F9C"/>
    <w:rsid w:val="00F01E5F"/>
    <w:rsid w:val="00F024F3"/>
    <w:rsid w:val="00F02ABA"/>
    <w:rsid w:val="00F0437A"/>
    <w:rsid w:val="00F06CB5"/>
    <w:rsid w:val="00F101B8"/>
    <w:rsid w:val="00F11037"/>
    <w:rsid w:val="00F16F1B"/>
    <w:rsid w:val="00F17459"/>
    <w:rsid w:val="00F250A9"/>
    <w:rsid w:val="00F267AF"/>
    <w:rsid w:val="00F30FF4"/>
    <w:rsid w:val="00F3122E"/>
    <w:rsid w:val="00F32368"/>
    <w:rsid w:val="00F331AD"/>
    <w:rsid w:val="00F35287"/>
    <w:rsid w:val="00F40A70"/>
    <w:rsid w:val="00F42C3D"/>
    <w:rsid w:val="00F42F85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5E2"/>
    <w:rsid w:val="00F61A9F"/>
    <w:rsid w:val="00F61B5F"/>
    <w:rsid w:val="00F64696"/>
    <w:rsid w:val="00F65AA9"/>
    <w:rsid w:val="00F6768F"/>
    <w:rsid w:val="00F72C2C"/>
    <w:rsid w:val="00F76CAB"/>
    <w:rsid w:val="00F76D19"/>
    <w:rsid w:val="00F772C6"/>
    <w:rsid w:val="00F815B5"/>
    <w:rsid w:val="00F84FA0"/>
    <w:rsid w:val="00F85195"/>
    <w:rsid w:val="00F868E3"/>
    <w:rsid w:val="00F938BA"/>
    <w:rsid w:val="00F9738E"/>
    <w:rsid w:val="00F97919"/>
    <w:rsid w:val="00FA2C46"/>
    <w:rsid w:val="00FA3525"/>
    <w:rsid w:val="00FA4C67"/>
    <w:rsid w:val="00FA5A53"/>
    <w:rsid w:val="00FB4769"/>
    <w:rsid w:val="00FB4CDA"/>
    <w:rsid w:val="00FB6481"/>
    <w:rsid w:val="00FB6D36"/>
    <w:rsid w:val="00FC0965"/>
    <w:rsid w:val="00FC0F81"/>
    <w:rsid w:val="00FC252F"/>
    <w:rsid w:val="00FC2A4C"/>
    <w:rsid w:val="00FC395C"/>
    <w:rsid w:val="00FC5E8E"/>
    <w:rsid w:val="00FC60BE"/>
    <w:rsid w:val="00FC7FB6"/>
    <w:rsid w:val="00FD0AB1"/>
    <w:rsid w:val="00FD129C"/>
    <w:rsid w:val="00FD3766"/>
    <w:rsid w:val="00FD47C4"/>
    <w:rsid w:val="00FD722A"/>
    <w:rsid w:val="00FE2DCF"/>
    <w:rsid w:val="00FE387E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funding-and-reporting-aod-services/vadc-documenta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vadc_data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funding-and-reporting-aod-services/victorian-alcohol-and-drug-collection-annual-chang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adc_data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funding-and-reporting-aod-services/service-event-stateme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aod.enquiries@health.vic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1" ma:contentTypeDescription="Create a new document." ma:contentTypeScope="" ma:versionID="261d20bd47ab97b0c1ce712320f7e978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a829f1c37acae1bd2e36e74e01e1cab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F1A11-2EB5-4A92-8333-AB8B42B23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F7A88-916D-48FB-A74B-AF2EE5EF8934}">
  <ds:schemaRefs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7ee2ad8a-2b33-419f-875c-ac0e4cfc6b7f"/>
    <ds:schemaRef ds:uri="31b2e4f9-c376-4e2f-bd2e-796d1bcd57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D749A1-675D-4E86-ACBC-A003E5CE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Bulletin Edition 23 -28 April 2023</vt:lpstr>
    </vt:vector>
  </TitlesOfParts>
  <Manager/>
  <Company/>
  <LinksUpToDate>false</LinksUpToDate>
  <CharactersWithSpaces>3805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Bulletin Edition 23 -28 April 2023</dc:title>
  <dc:subject/>
  <dc:creator/>
  <cp:keywords/>
  <cp:lastModifiedBy/>
  <cp:revision>1</cp:revision>
  <dcterms:created xsi:type="dcterms:W3CDTF">2023-05-03T04:56:00Z</dcterms:created>
  <dcterms:modified xsi:type="dcterms:W3CDTF">2023-05-03T04:56:00Z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2023-05-03T04:56:24Z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a7d55d4a-eaf2-431d-9580-6736bda524d7</vt:lpwstr>
  </property>
  <property fmtid="{D5CDD505-2E9C-101B-9397-08002B2CF9AE}" pid="9" name="MSIP_Label_43e64453-338c-4f93-8a4d-0039a0a41f2a_ContentBits">
    <vt:lpwstr>2</vt:lpwstr>
  </property>
</Properties>
</file>