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CE49C2"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51EC7681" w:rsidR="00F80800" w:rsidRPr="00F80800" w:rsidRDefault="10FD5109" w:rsidP="00F80800">
            <w:pPr>
              <w:pStyle w:val="TableBody"/>
              <w:rPr>
                <w:color w:val="D9D9D9" w:themeColor="background1" w:themeShade="D9"/>
              </w:rPr>
            </w:pPr>
            <w:r w:rsidRPr="7BB17778">
              <w:rPr>
                <w:color w:val="D9D9D9" w:themeColor="background1" w:themeShade="D9"/>
              </w:rPr>
              <w:t>4</w:t>
            </w:r>
            <w:r w:rsidR="004339BA" w:rsidRPr="7BB17778">
              <w:rPr>
                <w:color w:val="D9D9D9" w:themeColor="background1" w:themeShade="D9"/>
              </w:rPr>
              <w:t>.0</w:t>
            </w:r>
          </w:p>
        </w:tc>
      </w:tr>
    </w:tbl>
    <w:p w14:paraId="2A725149" w14:textId="77777777" w:rsidR="00FE4081" w:rsidRPr="00FE4081" w:rsidRDefault="00FE4081" w:rsidP="003B0F06">
      <w:pPr>
        <w:pStyle w:val="Body"/>
        <w:sectPr w:rsidR="00FE4081" w:rsidRPr="00FE4081" w:rsidSect="004D703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1304" w:bottom="1418" w:left="1304" w:header="680" w:footer="851" w:gutter="0"/>
          <w:cols w:space="340"/>
          <w:docGrid w:linePitch="360"/>
        </w:sectPr>
      </w:pPr>
    </w:p>
    <w:p w14:paraId="140F095B" w14:textId="3BF353D9" w:rsidR="00B20240" w:rsidRDefault="00036359" w:rsidP="00B20240">
      <w:pPr>
        <w:pStyle w:val="Heading1"/>
      </w:pPr>
      <w:bookmarkStart w:id="0" w:name="_Toc92399310"/>
      <w:r>
        <w:lastRenderedPageBreak/>
        <w:t>DOCUMENT REVISION HISTORY</w:t>
      </w:r>
      <w:bookmarkEnd w:id="0"/>
    </w:p>
    <w:p w14:paraId="6B4FDBD3" w14:textId="77777777" w:rsidR="00036359" w:rsidRPr="00036359" w:rsidRDefault="00036359" w:rsidP="00036359">
      <w:pPr>
        <w:pStyle w:val="Body"/>
      </w:pPr>
    </w:p>
    <w:tbl>
      <w:tblPr>
        <w:tblStyle w:val="TableGrid"/>
        <w:tblW w:w="0" w:type="auto"/>
        <w:tblLook w:val="04A0" w:firstRow="1" w:lastRow="0" w:firstColumn="1" w:lastColumn="0" w:noHBand="0" w:noVBand="1"/>
      </w:tblPr>
      <w:tblGrid>
        <w:gridCol w:w="1129"/>
        <w:gridCol w:w="2127"/>
        <w:gridCol w:w="6032"/>
      </w:tblGrid>
      <w:tr w:rsidR="003C788D" w14:paraId="3E3069EB" w14:textId="77777777" w:rsidTr="7BB17778">
        <w:tc>
          <w:tcPr>
            <w:tcW w:w="1129" w:type="dxa"/>
            <w:shd w:val="clear" w:color="auto" w:fill="BFBFBF" w:themeFill="background1" w:themeFillShade="BF"/>
            <w:vAlign w:val="center"/>
          </w:tcPr>
          <w:p w14:paraId="104B9E67" w14:textId="0A5679C9" w:rsidR="003C788D" w:rsidRPr="009E5764" w:rsidRDefault="00FF112B" w:rsidP="00527D75">
            <w:pPr>
              <w:pStyle w:val="TableBody"/>
              <w:rPr>
                <w:b/>
              </w:rPr>
            </w:pPr>
            <w:r w:rsidRPr="009E5764">
              <w:rPr>
                <w:b/>
              </w:rPr>
              <w:t>Version</w:t>
            </w:r>
          </w:p>
        </w:tc>
        <w:tc>
          <w:tcPr>
            <w:tcW w:w="2127" w:type="dxa"/>
            <w:shd w:val="clear" w:color="auto" w:fill="BFBFBF" w:themeFill="background1" w:themeFillShade="BF"/>
            <w:vAlign w:val="center"/>
          </w:tcPr>
          <w:p w14:paraId="400897CE" w14:textId="7BCAC1FB" w:rsidR="003C788D" w:rsidRPr="009E5764" w:rsidRDefault="00FF112B" w:rsidP="00527D75">
            <w:pPr>
              <w:pStyle w:val="TableBody"/>
              <w:rPr>
                <w:b/>
              </w:rPr>
            </w:pPr>
            <w:r w:rsidRPr="009E5764">
              <w:rPr>
                <w:b/>
              </w:rPr>
              <w:t>Date</w:t>
            </w:r>
          </w:p>
        </w:tc>
        <w:tc>
          <w:tcPr>
            <w:tcW w:w="6032" w:type="dxa"/>
            <w:shd w:val="clear" w:color="auto" w:fill="BFBFBF" w:themeFill="background1" w:themeFillShade="BF"/>
            <w:vAlign w:val="center"/>
          </w:tcPr>
          <w:p w14:paraId="24B49121" w14:textId="07BA9551" w:rsidR="003C788D" w:rsidRPr="009E5764" w:rsidRDefault="00FF112B" w:rsidP="00527D75">
            <w:pPr>
              <w:pStyle w:val="TableBody"/>
              <w:rPr>
                <w:b/>
              </w:rPr>
            </w:pPr>
            <w:r w:rsidRPr="009E5764">
              <w:rPr>
                <w:b/>
                <w:bCs/>
              </w:rPr>
              <w:t xml:space="preserve">Key </w:t>
            </w:r>
            <w:r w:rsidR="009E5764" w:rsidRPr="009E5764">
              <w:rPr>
                <w:b/>
                <w:bCs/>
              </w:rPr>
              <w:t>changes from prior version</w:t>
            </w:r>
          </w:p>
        </w:tc>
      </w:tr>
      <w:tr w:rsidR="003C788D" w14:paraId="23FCD559" w14:textId="77777777" w:rsidTr="7BB17778">
        <w:tc>
          <w:tcPr>
            <w:tcW w:w="1129" w:type="dxa"/>
            <w:vAlign w:val="center"/>
          </w:tcPr>
          <w:p w14:paraId="625C286C" w14:textId="6E7E6E88" w:rsidR="003C788D" w:rsidRDefault="004917B3" w:rsidP="00527D75">
            <w:pPr>
              <w:pStyle w:val="Body"/>
            </w:pPr>
            <w:r>
              <w:t>V.1</w:t>
            </w:r>
            <w:r w:rsidR="00620CA2">
              <w:t>.0</w:t>
            </w:r>
          </w:p>
        </w:tc>
        <w:tc>
          <w:tcPr>
            <w:tcW w:w="2127" w:type="dxa"/>
            <w:vAlign w:val="center"/>
          </w:tcPr>
          <w:p w14:paraId="04879F17" w14:textId="3A386C0E" w:rsidR="003C788D" w:rsidRDefault="00620CA2" w:rsidP="00527D75">
            <w:pPr>
              <w:pStyle w:val="Body"/>
            </w:pPr>
            <w:r>
              <w:t xml:space="preserve">16 </w:t>
            </w:r>
            <w:r w:rsidR="004843BC">
              <w:t xml:space="preserve">October </w:t>
            </w:r>
            <w:r w:rsidR="003A0BED">
              <w:t>2021</w:t>
            </w:r>
          </w:p>
        </w:tc>
        <w:tc>
          <w:tcPr>
            <w:tcW w:w="6032" w:type="dxa"/>
            <w:vAlign w:val="center"/>
          </w:tcPr>
          <w:p w14:paraId="61EEDF63" w14:textId="53FC37BF" w:rsidR="003C788D" w:rsidRDefault="003A0BED" w:rsidP="00527D75">
            <w:pPr>
              <w:pStyle w:val="Body"/>
            </w:pPr>
            <w:r>
              <w:t xml:space="preserve">N/A </w:t>
            </w:r>
          </w:p>
        </w:tc>
      </w:tr>
      <w:tr w:rsidR="00563E06" w14:paraId="59C66AD6" w14:textId="77777777" w:rsidTr="7BB17778">
        <w:tc>
          <w:tcPr>
            <w:tcW w:w="1129" w:type="dxa"/>
            <w:vAlign w:val="center"/>
          </w:tcPr>
          <w:p w14:paraId="665BAA07" w14:textId="066732DC" w:rsidR="00563E06" w:rsidRDefault="00563E06" w:rsidP="00527D75">
            <w:pPr>
              <w:pStyle w:val="Body"/>
            </w:pPr>
            <w:r>
              <w:t>V.</w:t>
            </w:r>
            <w:r w:rsidR="005D7FD1">
              <w:t>1</w:t>
            </w:r>
            <w:r>
              <w:t>.</w:t>
            </w:r>
            <w:r w:rsidR="005D7FD1">
              <w:t>1</w:t>
            </w:r>
          </w:p>
        </w:tc>
        <w:tc>
          <w:tcPr>
            <w:tcW w:w="2127" w:type="dxa"/>
            <w:vAlign w:val="center"/>
          </w:tcPr>
          <w:p w14:paraId="6596C9F3" w14:textId="308C4A62" w:rsidR="00563E06" w:rsidRDefault="007F68A9" w:rsidP="00527D75">
            <w:pPr>
              <w:pStyle w:val="Body"/>
            </w:pPr>
            <w:r>
              <w:t>31</w:t>
            </w:r>
            <w:r w:rsidR="00563E06">
              <w:t xml:space="preserve"> October 2021</w:t>
            </w:r>
          </w:p>
        </w:tc>
        <w:tc>
          <w:tcPr>
            <w:tcW w:w="6032" w:type="dxa"/>
            <w:vAlign w:val="center"/>
          </w:tcPr>
          <w:p w14:paraId="6596ABA4" w14:textId="4C805A67" w:rsidR="00563E06" w:rsidRDefault="005D7FD1" w:rsidP="00527D75">
            <w:pPr>
              <w:pStyle w:val="Body"/>
            </w:pPr>
            <w:r>
              <w:t xml:space="preserve">Inclusion: </w:t>
            </w:r>
            <w:r w:rsidR="00563E06">
              <w:t>Reduced quarantine period for vaccinated non-household primary close contacts</w:t>
            </w:r>
            <w:r>
              <w:t xml:space="preserve">. </w:t>
            </w:r>
          </w:p>
          <w:p w14:paraId="7318F4BC" w14:textId="7F028877" w:rsidR="005D7FD1" w:rsidRDefault="005D7FD1" w:rsidP="00527D75">
            <w:pPr>
              <w:pStyle w:val="Body"/>
            </w:pPr>
            <w:r>
              <w:t>Revis</w:t>
            </w:r>
            <w:r w:rsidR="00567A5B">
              <w:t>ion</w:t>
            </w:r>
            <w:r>
              <w:t>: Exposure Site Risk Assessment Tool.</w:t>
            </w:r>
          </w:p>
          <w:p w14:paraId="5ACFAB81" w14:textId="2D1E9EAD" w:rsidR="005D7FD1" w:rsidRDefault="005D7FD1" w:rsidP="00527D75">
            <w:pPr>
              <w:pStyle w:val="Body"/>
            </w:pPr>
            <w:r>
              <w:t>Removal: Deputy Chief Health Officer notification for confirmed cases classified ‘Lost to Follow Up’.</w:t>
            </w:r>
          </w:p>
          <w:p w14:paraId="64CE4F55" w14:textId="04525515" w:rsidR="00432DB9" w:rsidRDefault="00432DB9" w:rsidP="00527D75">
            <w:pPr>
              <w:pStyle w:val="Body"/>
            </w:pPr>
          </w:p>
        </w:tc>
      </w:tr>
      <w:tr w:rsidR="00506BCF" w14:paraId="3674BD51" w14:textId="77777777" w:rsidTr="7BB17778">
        <w:tc>
          <w:tcPr>
            <w:tcW w:w="1129" w:type="dxa"/>
            <w:vAlign w:val="center"/>
          </w:tcPr>
          <w:p w14:paraId="7BCF0BC8" w14:textId="53DCD813" w:rsidR="00506BCF" w:rsidRPr="00527D75" w:rsidRDefault="00506BCF" w:rsidP="00527D75">
            <w:pPr>
              <w:pStyle w:val="Body"/>
            </w:pPr>
            <w:r w:rsidRPr="00527D75">
              <w:t>V.</w:t>
            </w:r>
            <w:r w:rsidR="002E52BB" w:rsidRPr="00527D75">
              <w:t>2.0</w:t>
            </w:r>
          </w:p>
        </w:tc>
        <w:tc>
          <w:tcPr>
            <w:tcW w:w="2127" w:type="dxa"/>
            <w:vAlign w:val="center"/>
          </w:tcPr>
          <w:p w14:paraId="5103FE3A" w14:textId="6F38C563" w:rsidR="00506BCF" w:rsidRPr="00527D75" w:rsidRDefault="00C70FE5" w:rsidP="00527D75">
            <w:pPr>
              <w:pStyle w:val="Body"/>
            </w:pPr>
            <w:r w:rsidRPr="00527D75">
              <w:t xml:space="preserve">20 </w:t>
            </w:r>
            <w:r w:rsidR="00506BCF" w:rsidRPr="00527D75">
              <w:t>November 2021</w:t>
            </w:r>
          </w:p>
        </w:tc>
        <w:tc>
          <w:tcPr>
            <w:tcW w:w="6032" w:type="dxa"/>
            <w:vAlign w:val="center"/>
          </w:tcPr>
          <w:p w14:paraId="6444053A" w14:textId="161ECF66" w:rsidR="00506BCF" w:rsidRPr="00527D75" w:rsidRDefault="00506BCF" w:rsidP="00527D75">
            <w:r w:rsidRPr="00527D75">
              <w:t>Inclusion: Re-exposure period for recovered cases</w:t>
            </w:r>
            <w:r w:rsidR="00A2412A" w:rsidRPr="00527D75">
              <w:t>, infectious period definition</w:t>
            </w:r>
          </w:p>
          <w:p w14:paraId="761916B0" w14:textId="2C66FF22" w:rsidR="00506BCF" w:rsidRPr="00527D75" w:rsidRDefault="00567A5B" w:rsidP="00527D75">
            <w:pPr>
              <w:tabs>
                <w:tab w:val="left" w:pos="3029"/>
              </w:tabs>
            </w:pPr>
            <w:r w:rsidRPr="00527D75">
              <w:t>Revision:</w:t>
            </w:r>
            <w:r w:rsidR="00283B75" w:rsidRPr="00527D75">
              <w:t xml:space="preserve"> C</w:t>
            </w:r>
            <w:r w:rsidR="001768F3" w:rsidRPr="00527D75">
              <w:t>ontact definitions</w:t>
            </w:r>
            <w:r w:rsidR="00A2412A" w:rsidRPr="00527D75">
              <w:t>, outbreak definitions</w:t>
            </w:r>
            <w:r w:rsidR="00ED58A4" w:rsidRPr="00527D75">
              <w:t>, isolation period for confirmed cases, quarantine period for contacts</w:t>
            </w:r>
          </w:p>
          <w:p w14:paraId="213CD99A" w14:textId="1C89F046" w:rsidR="003B7FA1" w:rsidRPr="00527D75" w:rsidRDefault="003B7FA1" w:rsidP="00527D75">
            <w:pPr>
              <w:tabs>
                <w:tab w:val="left" w:pos="3029"/>
              </w:tabs>
            </w:pPr>
            <w:r w:rsidRPr="00527D75">
              <w:t>Removal:</w:t>
            </w:r>
            <w:r w:rsidR="00ED58A4" w:rsidRPr="00527D75">
              <w:t xml:space="preserve"> References to Tier 1 exposure sites</w:t>
            </w:r>
          </w:p>
        </w:tc>
      </w:tr>
      <w:tr w:rsidR="00527D75" w14:paraId="0A09A6AE" w14:textId="77777777" w:rsidTr="7BB17778">
        <w:tc>
          <w:tcPr>
            <w:tcW w:w="1129" w:type="dxa"/>
            <w:vAlign w:val="center"/>
          </w:tcPr>
          <w:p w14:paraId="5330DE64" w14:textId="0F0ECABA" w:rsidR="00527D75" w:rsidRPr="00661B66" w:rsidRDefault="00527D75" w:rsidP="00527D75">
            <w:pPr>
              <w:pStyle w:val="Body"/>
            </w:pPr>
            <w:r w:rsidRPr="00661B66">
              <w:t>V.2.1</w:t>
            </w:r>
          </w:p>
        </w:tc>
        <w:tc>
          <w:tcPr>
            <w:tcW w:w="2127" w:type="dxa"/>
            <w:vAlign w:val="center"/>
          </w:tcPr>
          <w:p w14:paraId="14D08BE8" w14:textId="2FEB33B4" w:rsidR="00527D75" w:rsidRPr="00661B66" w:rsidRDefault="00527D75" w:rsidP="00527D75">
            <w:pPr>
              <w:pStyle w:val="Body"/>
            </w:pPr>
            <w:r w:rsidRPr="00661B66">
              <w:t>30 November 2021</w:t>
            </w:r>
          </w:p>
        </w:tc>
        <w:tc>
          <w:tcPr>
            <w:tcW w:w="6032" w:type="dxa"/>
            <w:vAlign w:val="center"/>
          </w:tcPr>
          <w:p w14:paraId="67E1F6B6" w14:textId="29400A17" w:rsidR="00527D75" w:rsidRPr="00661B66" w:rsidRDefault="00330DCA" w:rsidP="00527D75">
            <w:r w:rsidRPr="00661B66">
              <w:t>Inclusion</w:t>
            </w:r>
            <w:r w:rsidR="00F32D17" w:rsidRPr="00661B66">
              <w:t xml:space="preserve">: Case and </w:t>
            </w:r>
            <w:r w:rsidR="0072778B" w:rsidRPr="00661B66">
              <w:t>c</w:t>
            </w:r>
            <w:r w:rsidR="00F32D17" w:rsidRPr="00661B66">
              <w:t xml:space="preserve">ontact </w:t>
            </w:r>
            <w:r w:rsidR="0072778B" w:rsidRPr="00661B66">
              <w:t>d</w:t>
            </w:r>
            <w:r w:rsidR="00F32D17" w:rsidRPr="00661B66">
              <w:t>efinition</w:t>
            </w:r>
            <w:r w:rsidRPr="00661B66">
              <w:t xml:space="preserve"> notes</w:t>
            </w:r>
            <w:r w:rsidR="00F32D17" w:rsidRPr="00661B66">
              <w:t xml:space="preserve"> </w:t>
            </w:r>
            <w:r w:rsidR="0072778B" w:rsidRPr="00661B66">
              <w:t xml:space="preserve">to align </w:t>
            </w:r>
            <w:r w:rsidR="00527D75" w:rsidRPr="00661B66">
              <w:t xml:space="preserve">with </w:t>
            </w:r>
            <w:r w:rsidR="00905C6B" w:rsidRPr="00661B66">
              <w:t xml:space="preserve">the </w:t>
            </w:r>
            <w:r w:rsidR="00C96C63" w:rsidRPr="00661B66">
              <w:t>Pandemic (Quarantine, Isolation and Testing) Orders</w:t>
            </w:r>
          </w:p>
          <w:p w14:paraId="0F9DA8FE" w14:textId="46D6BD7F" w:rsidR="008E6A55" w:rsidRPr="00661B66" w:rsidRDefault="008E6A55" w:rsidP="00527D75">
            <w:r w:rsidRPr="00661B66">
              <w:t xml:space="preserve">Inclusion: </w:t>
            </w:r>
            <w:r w:rsidR="007A18F0" w:rsidRPr="00661B66">
              <w:t>Management of contacts for aircraft passengers and crew</w:t>
            </w:r>
          </w:p>
          <w:p w14:paraId="1F93F423" w14:textId="345AD3AA" w:rsidR="00151D85" w:rsidRPr="00661B66" w:rsidRDefault="00151D85" w:rsidP="00527D75">
            <w:r w:rsidRPr="00661B66">
              <w:t>Removal: Border permits for interstate travellers</w:t>
            </w:r>
          </w:p>
        </w:tc>
      </w:tr>
      <w:tr w:rsidR="00D731F9" w14:paraId="7FB1A884" w14:textId="77777777" w:rsidTr="7BB17778">
        <w:tc>
          <w:tcPr>
            <w:tcW w:w="1129" w:type="dxa"/>
            <w:vAlign w:val="center"/>
          </w:tcPr>
          <w:p w14:paraId="7F59EC60" w14:textId="10421908" w:rsidR="00D731F9" w:rsidRPr="00661B66" w:rsidRDefault="000B2ADD" w:rsidP="00527D75">
            <w:pPr>
              <w:pStyle w:val="Body"/>
            </w:pPr>
            <w:r w:rsidRPr="00661B66">
              <w:t>V2.2</w:t>
            </w:r>
          </w:p>
        </w:tc>
        <w:tc>
          <w:tcPr>
            <w:tcW w:w="2127" w:type="dxa"/>
            <w:vAlign w:val="center"/>
          </w:tcPr>
          <w:p w14:paraId="37CE09E0" w14:textId="5A9BDFF9" w:rsidR="00D731F9" w:rsidRPr="00661B66" w:rsidRDefault="00460C8D" w:rsidP="00527D75">
            <w:pPr>
              <w:pStyle w:val="Body"/>
            </w:pPr>
            <w:r w:rsidRPr="00661B66">
              <w:t>22</w:t>
            </w:r>
            <w:r w:rsidR="000B2ADD" w:rsidRPr="00661B66">
              <w:t xml:space="preserve"> December 2021</w:t>
            </w:r>
          </w:p>
        </w:tc>
        <w:tc>
          <w:tcPr>
            <w:tcW w:w="6032" w:type="dxa"/>
            <w:vAlign w:val="center"/>
          </w:tcPr>
          <w:p w14:paraId="765D9889" w14:textId="335248F0" w:rsidR="00D731F9" w:rsidRPr="00661B66" w:rsidRDefault="00D731F9" w:rsidP="00D731F9">
            <w:pPr>
              <w:tabs>
                <w:tab w:val="left" w:pos="3029"/>
              </w:tabs>
            </w:pPr>
            <w:r w:rsidRPr="00661B66">
              <w:t xml:space="preserve">Revision: Contact definitions, outbreak definitions, </w:t>
            </w:r>
            <w:r w:rsidR="00833E85" w:rsidRPr="00661B66">
              <w:t>quarantine,</w:t>
            </w:r>
            <w:r w:rsidRPr="00661B66">
              <w:t xml:space="preserve"> </w:t>
            </w:r>
            <w:r w:rsidR="000E374D" w:rsidRPr="00661B66">
              <w:t xml:space="preserve">and testing requirements </w:t>
            </w:r>
            <w:r w:rsidRPr="00661B66">
              <w:t>for contacts</w:t>
            </w:r>
            <w:r w:rsidR="000D742C" w:rsidRPr="00661B66">
              <w:t xml:space="preserve">, </w:t>
            </w:r>
            <w:r w:rsidR="00460C8D" w:rsidRPr="00661B66">
              <w:t xml:space="preserve">updated </w:t>
            </w:r>
            <w:r w:rsidR="000D742C" w:rsidRPr="00661B66">
              <w:t>Re-exposure period for recovered cases</w:t>
            </w:r>
            <w:r w:rsidR="00460C8D" w:rsidRPr="00661B66">
              <w:t>, addition of reinfection</w:t>
            </w:r>
          </w:p>
        </w:tc>
      </w:tr>
      <w:tr w:rsidR="009C6450" w14:paraId="04D1384E" w14:textId="77777777" w:rsidTr="7BB17778">
        <w:tc>
          <w:tcPr>
            <w:tcW w:w="1129" w:type="dxa"/>
            <w:vAlign w:val="center"/>
          </w:tcPr>
          <w:p w14:paraId="3DFF9BC1" w14:textId="34EEFC21" w:rsidR="009C6450" w:rsidRPr="000E374D" w:rsidRDefault="0EB8E4DC" w:rsidP="243AD395">
            <w:pPr>
              <w:pStyle w:val="Body"/>
            </w:pPr>
            <w:r>
              <w:t>V</w:t>
            </w:r>
            <w:r w:rsidR="44087499">
              <w:t>3.0</w:t>
            </w:r>
          </w:p>
        </w:tc>
        <w:tc>
          <w:tcPr>
            <w:tcW w:w="2127" w:type="dxa"/>
            <w:vAlign w:val="center"/>
          </w:tcPr>
          <w:p w14:paraId="12070080" w14:textId="2F93EBE3" w:rsidR="009C6450" w:rsidRPr="00CB6DFF" w:rsidDel="00460C8D" w:rsidRDefault="55BBE7AB" w:rsidP="243AD395">
            <w:pPr>
              <w:pStyle w:val="Body"/>
            </w:pPr>
            <w:r>
              <w:t>30 December 2021</w:t>
            </w:r>
          </w:p>
        </w:tc>
        <w:tc>
          <w:tcPr>
            <w:tcW w:w="6032" w:type="dxa"/>
            <w:vAlign w:val="center"/>
          </w:tcPr>
          <w:p w14:paraId="0FE01121" w14:textId="5E77A3A8" w:rsidR="009C6450" w:rsidRPr="001332F3" w:rsidRDefault="50124332" w:rsidP="243AD395">
            <w:pPr>
              <w:tabs>
                <w:tab w:val="left" w:pos="3029"/>
              </w:tabs>
            </w:pPr>
            <w:r>
              <w:t>Revision:</w:t>
            </w:r>
            <w:r w:rsidR="6CC70F27">
              <w:t xml:space="preserve"> </w:t>
            </w:r>
            <w:r w:rsidR="42AB3A37">
              <w:t>R</w:t>
            </w:r>
            <w:r w:rsidR="3C5F9187">
              <w:t>equirement</w:t>
            </w:r>
            <w:r w:rsidR="1E70417C">
              <w:t xml:space="preserve"> for confirmed cases to notify </w:t>
            </w:r>
            <w:r w:rsidR="588255E1">
              <w:t>all contacts</w:t>
            </w:r>
            <w:r w:rsidR="37427169">
              <w:t xml:space="preserve">. Changes to </w:t>
            </w:r>
            <w:r w:rsidR="234504CB">
              <w:t xml:space="preserve">isolation, </w:t>
            </w:r>
            <w:r w:rsidR="493E8DCA">
              <w:t>quarantine,</w:t>
            </w:r>
            <w:r w:rsidR="37427169">
              <w:t xml:space="preserve"> and testing settings</w:t>
            </w:r>
            <w:r w:rsidR="540B3767">
              <w:t>.</w:t>
            </w:r>
          </w:p>
          <w:p w14:paraId="31AAE99F" w14:textId="05B4E812" w:rsidR="00873E4E" w:rsidRPr="000E374D" w:rsidRDefault="07FF8CFC" w:rsidP="243AD395">
            <w:pPr>
              <w:tabs>
                <w:tab w:val="left" w:pos="3029"/>
              </w:tabs>
            </w:pPr>
            <w:r>
              <w:t xml:space="preserve">Inclusion: Presumptive case definition </w:t>
            </w:r>
          </w:p>
        </w:tc>
      </w:tr>
      <w:tr w:rsidR="006C0935" w14:paraId="2AA3A205" w14:textId="77777777" w:rsidTr="7BB17778">
        <w:tc>
          <w:tcPr>
            <w:tcW w:w="1129" w:type="dxa"/>
            <w:vAlign w:val="center"/>
          </w:tcPr>
          <w:p w14:paraId="6A9DF78D" w14:textId="64B673F0" w:rsidR="006C0935" w:rsidRDefault="4E23C32C" w:rsidP="28DF6B9E">
            <w:pPr>
              <w:pStyle w:val="Body"/>
              <w:rPr>
                <w:color w:val="FF0000"/>
                <w:highlight w:val="green"/>
              </w:rPr>
            </w:pPr>
            <w:r w:rsidRPr="28DF6B9E">
              <w:rPr>
                <w:color w:val="FF0000"/>
                <w:highlight w:val="green"/>
              </w:rPr>
              <w:t>V 4.0</w:t>
            </w:r>
          </w:p>
        </w:tc>
        <w:tc>
          <w:tcPr>
            <w:tcW w:w="2127" w:type="dxa"/>
            <w:vAlign w:val="center"/>
          </w:tcPr>
          <w:p w14:paraId="492EC0A0" w14:textId="0DEC93B1" w:rsidR="006C0935" w:rsidRPr="00CB6DFF" w:rsidDel="00460C8D" w:rsidRDefault="00C871A9" w:rsidP="28DF6B9E">
            <w:pPr>
              <w:pStyle w:val="Body"/>
              <w:rPr>
                <w:color w:val="FF0000"/>
                <w:highlight w:val="green"/>
              </w:rPr>
            </w:pPr>
            <w:r>
              <w:rPr>
                <w:color w:val="FF0000"/>
                <w:highlight w:val="green"/>
              </w:rPr>
              <w:t>7</w:t>
            </w:r>
            <w:r w:rsidR="5F460F8E" w:rsidRPr="28DF6B9E">
              <w:rPr>
                <w:color w:val="FF0000"/>
                <w:highlight w:val="green"/>
              </w:rPr>
              <w:t xml:space="preserve"> January</w:t>
            </w:r>
          </w:p>
        </w:tc>
        <w:tc>
          <w:tcPr>
            <w:tcW w:w="6032" w:type="dxa"/>
            <w:vAlign w:val="center"/>
          </w:tcPr>
          <w:p w14:paraId="21A0A340" w14:textId="0E766029" w:rsidR="006C0935" w:rsidRPr="5EA08C7F" w:rsidRDefault="6E2ED1AC" w:rsidP="28DF6B9E">
            <w:pPr>
              <w:tabs>
                <w:tab w:val="left" w:pos="3029"/>
              </w:tabs>
              <w:rPr>
                <w:color w:val="FF0000"/>
                <w:highlight w:val="green"/>
              </w:rPr>
            </w:pPr>
            <w:r w:rsidRPr="7BB17778">
              <w:rPr>
                <w:color w:val="FF0000"/>
                <w:highlight w:val="green"/>
              </w:rPr>
              <w:t>Revision: Phase 2 settings</w:t>
            </w:r>
            <w:r w:rsidR="32D53EB8" w:rsidRPr="7BB17778">
              <w:rPr>
                <w:color w:val="FF0000"/>
                <w:highlight w:val="green"/>
              </w:rPr>
              <w:t xml:space="preserve"> – </w:t>
            </w:r>
            <w:r w:rsidR="22EBCFC7" w:rsidRPr="7BB17778">
              <w:rPr>
                <w:color w:val="FF0000"/>
                <w:highlight w:val="green"/>
              </w:rPr>
              <w:t xml:space="preserve">“presumptive case” replaced with “probable case”, </w:t>
            </w:r>
            <w:r w:rsidR="32D53EB8" w:rsidRPr="7BB17778">
              <w:rPr>
                <w:color w:val="FF0000"/>
                <w:highlight w:val="green"/>
              </w:rPr>
              <w:t xml:space="preserve">requirement for </w:t>
            </w:r>
            <w:r w:rsidR="48012CED" w:rsidRPr="7BB17778">
              <w:rPr>
                <w:color w:val="FF0000"/>
                <w:highlight w:val="green"/>
              </w:rPr>
              <w:t>probable</w:t>
            </w:r>
            <w:r w:rsidR="32D53EB8" w:rsidRPr="7BB17778">
              <w:rPr>
                <w:color w:val="FF0000"/>
                <w:highlight w:val="green"/>
              </w:rPr>
              <w:t xml:space="preserve"> cases to notify all contacts</w:t>
            </w:r>
            <w:r w:rsidR="73C3380F" w:rsidRPr="7BB17778">
              <w:rPr>
                <w:color w:val="FF0000"/>
                <w:highlight w:val="green"/>
              </w:rPr>
              <w:t xml:space="preserve"> and Department of Health</w:t>
            </w:r>
            <w:r w:rsidR="6B7CEF70" w:rsidRPr="7BB17778">
              <w:rPr>
                <w:color w:val="FF0000"/>
                <w:highlight w:val="green"/>
              </w:rPr>
              <w:t>.</w:t>
            </w:r>
          </w:p>
        </w:tc>
      </w:tr>
    </w:tbl>
    <w:p w14:paraId="178A1E87" w14:textId="47C49236" w:rsidR="73EBD725" w:rsidRDefault="73EBD725"/>
    <w:p w14:paraId="1CFBEE49" w14:textId="77777777" w:rsidR="0028324E" w:rsidRPr="0028324E" w:rsidRDefault="0028324E" w:rsidP="0028324E">
      <w:pPr>
        <w:pStyle w:val="Body"/>
      </w:pPr>
    </w:p>
    <w:p w14:paraId="7EA51F01" w14:textId="5ACD60FF" w:rsidR="00AD784C" w:rsidRPr="00B57329" w:rsidRDefault="00AD784C" w:rsidP="005C17F3">
      <w:pPr>
        <w:pStyle w:val="H1NoTOC"/>
      </w:pPr>
      <w:r w:rsidRPr="00B57329">
        <w:lastRenderedPageBreak/>
        <w:t>Contents</w:t>
      </w:r>
      <w:r w:rsidR="00D70307">
        <w:t xml:space="preserve">  </w:t>
      </w:r>
    </w:p>
    <w:p w14:paraId="0AF3746E" w14:textId="3A89E110" w:rsidR="00C871A9"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92399310" w:history="1">
        <w:r w:rsidR="00C871A9" w:rsidRPr="00482815">
          <w:rPr>
            <w:rStyle w:val="Hyperlink"/>
          </w:rPr>
          <w:t>DOCUMENT REVISION HISTORY</w:t>
        </w:r>
        <w:r w:rsidR="00C871A9">
          <w:rPr>
            <w:webHidden/>
          </w:rPr>
          <w:tab/>
        </w:r>
        <w:r w:rsidR="00C871A9">
          <w:rPr>
            <w:webHidden/>
          </w:rPr>
          <w:fldChar w:fldCharType="begin"/>
        </w:r>
        <w:r w:rsidR="00C871A9">
          <w:rPr>
            <w:webHidden/>
          </w:rPr>
          <w:instrText xml:space="preserve"> PAGEREF _Toc92399310 \h </w:instrText>
        </w:r>
        <w:r w:rsidR="00C871A9">
          <w:rPr>
            <w:webHidden/>
          </w:rPr>
        </w:r>
        <w:r w:rsidR="00C871A9">
          <w:rPr>
            <w:webHidden/>
          </w:rPr>
          <w:fldChar w:fldCharType="separate"/>
        </w:r>
        <w:r w:rsidR="00C871A9">
          <w:rPr>
            <w:webHidden/>
          </w:rPr>
          <w:t>1</w:t>
        </w:r>
        <w:r w:rsidR="00C871A9">
          <w:rPr>
            <w:webHidden/>
          </w:rPr>
          <w:fldChar w:fldCharType="end"/>
        </w:r>
      </w:hyperlink>
    </w:p>
    <w:p w14:paraId="38C6510A" w14:textId="704A0819" w:rsidR="00C871A9" w:rsidRDefault="00CE49C2">
      <w:pPr>
        <w:pStyle w:val="TOC1"/>
        <w:rPr>
          <w:rFonts w:asciiTheme="minorHAnsi" w:eastAsiaTheme="minorEastAsia" w:hAnsiTheme="minorHAnsi" w:cstheme="minorBidi"/>
          <w:b w:val="0"/>
          <w:sz w:val="22"/>
          <w:szCs w:val="22"/>
          <w:lang w:eastAsia="en-AU"/>
        </w:rPr>
      </w:pPr>
      <w:hyperlink w:anchor="_Toc92399311" w:history="1">
        <w:r w:rsidR="00C871A9" w:rsidRPr="00482815">
          <w:rPr>
            <w:rStyle w:val="Hyperlink"/>
          </w:rPr>
          <w:t>INTRODUCTION</w:t>
        </w:r>
        <w:r w:rsidR="00C871A9">
          <w:rPr>
            <w:webHidden/>
          </w:rPr>
          <w:tab/>
        </w:r>
        <w:r w:rsidR="00C871A9">
          <w:rPr>
            <w:webHidden/>
          </w:rPr>
          <w:fldChar w:fldCharType="begin"/>
        </w:r>
        <w:r w:rsidR="00C871A9">
          <w:rPr>
            <w:webHidden/>
          </w:rPr>
          <w:instrText xml:space="preserve"> PAGEREF _Toc92399311 \h </w:instrText>
        </w:r>
        <w:r w:rsidR="00C871A9">
          <w:rPr>
            <w:webHidden/>
          </w:rPr>
        </w:r>
        <w:r w:rsidR="00C871A9">
          <w:rPr>
            <w:webHidden/>
          </w:rPr>
          <w:fldChar w:fldCharType="separate"/>
        </w:r>
        <w:r w:rsidR="00C871A9">
          <w:rPr>
            <w:webHidden/>
          </w:rPr>
          <w:t>3</w:t>
        </w:r>
        <w:r w:rsidR="00C871A9">
          <w:rPr>
            <w:webHidden/>
          </w:rPr>
          <w:fldChar w:fldCharType="end"/>
        </w:r>
      </w:hyperlink>
    </w:p>
    <w:p w14:paraId="2B1FC580" w14:textId="3145CF18" w:rsidR="00C871A9" w:rsidRDefault="00CE49C2">
      <w:pPr>
        <w:pStyle w:val="TOC2"/>
        <w:rPr>
          <w:rFonts w:asciiTheme="minorHAnsi" w:eastAsiaTheme="minorEastAsia" w:hAnsiTheme="minorHAnsi" w:cstheme="minorBidi"/>
          <w:sz w:val="22"/>
          <w:szCs w:val="22"/>
          <w:lang w:eastAsia="en-AU"/>
        </w:rPr>
      </w:pPr>
      <w:hyperlink w:anchor="_Toc92399312" w:history="1">
        <w:r w:rsidR="00C871A9" w:rsidRPr="00482815">
          <w:rPr>
            <w:rStyle w:val="Hyperlink"/>
          </w:rPr>
          <w:t>Purpose</w:t>
        </w:r>
        <w:r w:rsidR="00C871A9">
          <w:rPr>
            <w:webHidden/>
          </w:rPr>
          <w:tab/>
        </w:r>
        <w:r w:rsidR="00C871A9">
          <w:rPr>
            <w:webHidden/>
          </w:rPr>
          <w:fldChar w:fldCharType="begin"/>
        </w:r>
        <w:r w:rsidR="00C871A9">
          <w:rPr>
            <w:webHidden/>
          </w:rPr>
          <w:instrText xml:space="preserve"> PAGEREF _Toc92399312 \h </w:instrText>
        </w:r>
        <w:r w:rsidR="00C871A9">
          <w:rPr>
            <w:webHidden/>
          </w:rPr>
        </w:r>
        <w:r w:rsidR="00C871A9">
          <w:rPr>
            <w:webHidden/>
          </w:rPr>
          <w:fldChar w:fldCharType="separate"/>
        </w:r>
        <w:r w:rsidR="00C871A9">
          <w:rPr>
            <w:webHidden/>
          </w:rPr>
          <w:t>3</w:t>
        </w:r>
        <w:r w:rsidR="00C871A9">
          <w:rPr>
            <w:webHidden/>
          </w:rPr>
          <w:fldChar w:fldCharType="end"/>
        </w:r>
      </w:hyperlink>
    </w:p>
    <w:p w14:paraId="7CE8834F" w14:textId="3374E04C" w:rsidR="00C871A9" w:rsidRDefault="00CE49C2">
      <w:pPr>
        <w:pStyle w:val="TOC2"/>
        <w:rPr>
          <w:rFonts w:asciiTheme="minorHAnsi" w:eastAsiaTheme="minorEastAsia" w:hAnsiTheme="minorHAnsi" w:cstheme="minorBidi"/>
          <w:sz w:val="22"/>
          <w:szCs w:val="22"/>
          <w:lang w:eastAsia="en-AU"/>
        </w:rPr>
      </w:pPr>
      <w:hyperlink w:anchor="_Toc92399313" w:history="1">
        <w:r w:rsidR="00C871A9" w:rsidRPr="00482815">
          <w:rPr>
            <w:rStyle w:val="Hyperlink"/>
          </w:rPr>
          <w:t>Governance</w:t>
        </w:r>
        <w:r w:rsidR="00C871A9">
          <w:rPr>
            <w:webHidden/>
          </w:rPr>
          <w:tab/>
        </w:r>
        <w:r w:rsidR="00C871A9">
          <w:rPr>
            <w:webHidden/>
          </w:rPr>
          <w:fldChar w:fldCharType="begin"/>
        </w:r>
        <w:r w:rsidR="00C871A9">
          <w:rPr>
            <w:webHidden/>
          </w:rPr>
          <w:instrText xml:space="preserve"> PAGEREF _Toc92399313 \h </w:instrText>
        </w:r>
        <w:r w:rsidR="00C871A9">
          <w:rPr>
            <w:webHidden/>
          </w:rPr>
        </w:r>
        <w:r w:rsidR="00C871A9">
          <w:rPr>
            <w:webHidden/>
          </w:rPr>
          <w:fldChar w:fldCharType="separate"/>
        </w:r>
        <w:r w:rsidR="00C871A9">
          <w:rPr>
            <w:webHidden/>
          </w:rPr>
          <w:t>3</w:t>
        </w:r>
        <w:r w:rsidR="00C871A9">
          <w:rPr>
            <w:webHidden/>
          </w:rPr>
          <w:fldChar w:fldCharType="end"/>
        </w:r>
      </w:hyperlink>
    </w:p>
    <w:p w14:paraId="7F02564C" w14:textId="63BBE202" w:rsidR="00C871A9" w:rsidRDefault="00CE49C2">
      <w:pPr>
        <w:pStyle w:val="TOC1"/>
        <w:rPr>
          <w:rFonts w:asciiTheme="minorHAnsi" w:eastAsiaTheme="minorEastAsia" w:hAnsiTheme="minorHAnsi" w:cstheme="minorBidi"/>
          <w:b w:val="0"/>
          <w:sz w:val="22"/>
          <w:szCs w:val="22"/>
          <w:lang w:eastAsia="en-AU"/>
        </w:rPr>
      </w:pPr>
      <w:hyperlink w:anchor="_Toc92399314" w:history="1">
        <w:r w:rsidR="00C871A9" w:rsidRPr="00482815">
          <w:rPr>
            <w:rStyle w:val="Hyperlink"/>
          </w:rPr>
          <w:t>1.</w:t>
        </w:r>
        <w:r w:rsidR="00C871A9">
          <w:rPr>
            <w:rFonts w:asciiTheme="minorHAnsi" w:eastAsiaTheme="minorEastAsia" w:hAnsiTheme="minorHAnsi" w:cstheme="minorBidi"/>
            <w:b w:val="0"/>
            <w:sz w:val="22"/>
            <w:szCs w:val="22"/>
            <w:lang w:eastAsia="en-AU"/>
          </w:rPr>
          <w:tab/>
        </w:r>
        <w:r w:rsidR="00C871A9" w:rsidRPr="00482815">
          <w:rPr>
            <w:rStyle w:val="Hyperlink"/>
          </w:rPr>
          <w:t>CASE MANAGMENT</w:t>
        </w:r>
        <w:r w:rsidR="00C871A9">
          <w:rPr>
            <w:webHidden/>
          </w:rPr>
          <w:tab/>
        </w:r>
        <w:r w:rsidR="00C871A9">
          <w:rPr>
            <w:webHidden/>
          </w:rPr>
          <w:fldChar w:fldCharType="begin"/>
        </w:r>
        <w:r w:rsidR="00C871A9">
          <w:rPr>
            <w:webHidden/>
          </w:rPr>
          <w:instrText xml:space="preserve"> PAGEREF _Toc92399314 \h </w:instrText>
        </w:r>
        <w:r w:rsidR="00C871A9">
          <w:rPr>
            <w:webHidden/>
          </w:rPr>
        </w:r>
        <w:r w:rsidR="00C871A9">
          <w:rPr>
            <w:webHidden/>
          </w:rPr>
          <w:fldChar w:fldCharType="separate"/>
        </w:r>
        <w:r w:rsidR="00C871A9">
          <w:rPr>
            <w:webHidden/>
          </w:rPr>
          <w:t>4</w:t>
        </w:r>
        <w:r w:rsidR="00C871A9">
          <w:rPr>
            <w:webHidden/>
          </w:rPr>
          <w:fldChar w:fldCharType="end"/>
        </w:r>
      </w:hyperlink>
    </w:p>
    <w:p w14:paraId="17B59155" w14:textId="209E2B78" w:rsidR="00C871A9" w:rsidRDefault="00CE49C2">
      <w:pPr>
        <w:pStyle w:val="TOC2"/>
        <w:rPr>
          <w:rFonts w:asciiTheme="minorHAnsi" w:eastAsiaTheme="minorEastAsia" w:hAnsiTheme="minorHAnsi" w:cstheme="minorBidi"/>
          <w:sz w:val="22"/>
          <w:szCs w:val="22"/>
          <w:lang w:eastAsia="en-AU"/>
        </w:rPr>
      </w:pPr>
      <w:hyperlink w:anchor="_Toc92399315" w:history="1">
        <w:r w:rsidR="00C871A9" w:rsidRPr="00482815">
          <w:rPr>
            <w:rStyle w:val="Hyperlink"/>
          </w:rPr>
          <w:t>Objectives of case management</w:t>
        </w:r>
        <w:r w:rsidR="00C871A9">
          <w:rPr>
            <w:webHidden/>
          </w:rPr>
          <w:tab/>
        </w:r>
        <w:r w:rsidR="00C871A9">
          <w:rPr>
            <w:webHidden/>
          </w:rPr>
          <w:fldChar w:fldCharType="begin"/>
        </w:r>
        <w:r w:rsidR="00C871A9">
          <w:rPr>
            <w:webHidden/>
          </w:rPr>
          <w:instrText xml:space="preserve"> PAGEREF _Toc92399315 \h </w:instrText>
        </w:r>
        <w:r w:rsidR="00C871A9">
          <w:rPr>
            <w:webHidden/>
          </w:rPr>
        </w:r>
        <w:r w:rsidR="00C871A9">
          <w:rPr>
            <w:webHidden/>
          </w:rPr>
          <w:fldChar w:fldCharType="separate"/>
        </w:r>
        <w:r w:rsidR="00C871A9">
          <w:rPr>
            <w:webHidden/>
          </w:rPr>
          <w:t>4</w:t>
        </w:r>
        <w:r w:rsidR="00C871A9">
          <w:rPr>
            <w:webHidden/>
          </w:rPr>
          <w:fldChar w:fldCharType="end"/>
        </w:r>
      </w:hyperlink>
    </w:p>
    <w:p w14:paraId="2B9516C3" w14:textId="604E7C68" w:rsidR="00C871A9" w:rsidRDefault="00CE49C2">
      <w:pPr>
        <w:pStyle w:val="TOC2"/>
        <w:rPr>
          <w:rFonts w:asciiTheme="minorHAnsi" w:eastAsiaTheme="minorEastAsia" w:hAnsiTheme="minorHAnsi" w:cstheme="minorBidi"/>
          <w:sz w:val="22"/>
          <w:szCs w:val="22"/>
          <w:lang w:eastAsia="en-AU"/>
        </w:rPr>
      </w:pPr>
      <w:hyperlink w:anchor="_Toc92399316" w:history="1">
        <w:r w:rsidR="00C871A9" w:rsidRPr="00482815">
          <w:rPr>
            <w:rStyle w:val="Hyperlink"/>
          </w:rPr>
          <w:t>Definition</w:t>
        </w:r>
        <w:r w:rsidR="00C871A9">
          <w:rPr>
            <w:webHidden/>
          </w:rPr>
          <w:tab/>
        </w:r>
        <w:r w:rsidR="00C871A9">
          <w:rPr>
            <w:webHidden/>
          </w:rPr>
          <w:fldChar w:fldCharType="begin"/>
        </w:r>
        <w:r w:rsidR="00C871A9">
          <w:rPr>
            <w:webHidden/>
          </w:rPr>
          <w:instrText xml:space="preserve"> PAGEREF _Toc92399316 \h </w:instrText>
        </w:r>
        <w:r w:rsidR="00C871A9">
          <w:rPr>
            <w:webHidden/>
          </w:rPr>
        </w:r>
        <w:r w:rsidR="00C871A9">
          <w:rPr>
            <w:webHidden/>
          </w:rPr>
          <w:fldChar w:fldCharType="separate"/>
        </w:r>
        <w:r w:rsidR="00C871A9">
          <w:rPr>
            <w:webHidden/>
          </w:rPr>
          <w:t>4</w:t>
        </w:r>
        <w:r w:rsidR="00C871A9">
          <w:rPr>
            <w:webHidden/>
          </w:rPr>
          <w:fldChar w:fldCharType="end"/>
        </w:r>
      </w:hyperlink>
    </w:p>
    <w:p w14:paraId="1197091D" w14:textId="73DF96B5" w:rsidR="00C871A9" w:rsidRDefault="00CE49C2">
      <w:pPr>
        <w:pStyle w:val="TOC2"/>
        <w:rPr>
          <w:rFonts w:asciiTheme="minorHAnsi" w:eastAsiaTheme="minorEastAsia" w:hAnsiTheme="minorHAnsi" w:cstheme="minorBidi"/>
          <w:sz w:val="22"/>
          <w:szCs w:val="22"/>
          <w:lang w:eastAsia="en-AU"/>
        </w:rPr>
      </w:pPr>
      <w:hyperlink w:anchor="_Toc92399317" w:history="1">
        <w:r w:rsidR="00C871A9" w:rsidRPr="00482815">
          <w:rPr>
            <w:rStyle w:val="Hyperlink"/>
          </w:rPr>
          <w:t>Infectious period</w:t>
        </w:r>
        <w:r w:rsidR="00C871A9">
          <w:rPr>
            <w:webHidden/>
          </w:rPr>
          <w:tab/>
        </w:r>
        <w:r w:rsidR="00C871A9">
          <w:rPr>
            <w:webHidden/>
          </w:rPr>
          <w:fldChar w:fldCharType="begin"/>
        </w:r>
        <w:r w:rsidR="00C871A9">
          <w:rPr>
            <w:webHidden/>
          </w:rPr>
          <w:instrText xml:space="preserve"> PAGEREF _Toc92399317 \h </w:instrText>
        </w:r>
        <w:r w:rsidR="00C871A9">
          <w:rPr>
            <w:webHidden/>
          </w:rPr>
        </w:r>
        <w:r w:rsidR="00C871A9">
          <w:rPr>
            <w:webHidden/>
          </w:rPr>
          <w:fldChar w:fldCharType="separate"/>
        </w:r>
        <w:r w:rsidR="00C871A9">
          <w:rPr>
            <w:webHidden/>
          </w:rPr>
          <w:t>4</w:t>
        </w:r>
        <w:r w:rsidR="00C871A9">
          <w:rPr>
            <w:webHidden/>
          </w:rPr>
          <w:fldChar w:fldCharType="end"/>
        </w:r>
      </w:hyperlink>
    </w:p>
    <w:p w14:paraId="6A4561F1" w14:textId="40933BAE" w:rsidR="00C871A9" w:rsidRDefault="00CE49C2">
      <w:pPr>
        <w:pStyle w:val="TOC2"/>
        <w:rPr>
          <w:rFonts w:asciiTheme="minorHAnsi" w:eastAsiaTheme="minorEastAsia" w:hAnsiTheme="minorHAnsi" w:cstheme="minorBidi"/>
          <w:sz w:val="22"/>
          <w:szCs w:val="22"/>
          <w:lang w:eastAsia="en-AU"/>
        </w:rPr>
      </w:pPr>
      <w:hyperlink w:anchor="_Toc92399318" w:history="1">
        <w:r w:rsidR="00C871A9" w:rsidRPr="00482815">
          <w:rPr>
            <w:rStyle w:val="Hyperlink"/>
          </w:rPr>
          <w:t>Key activities</w:t>
        </w:r>
        <w:r w:rsidR="00C871A9">
          <w:rPr>
            <w:webHidden/>
          </w:rPr>
          <w:tab/>
        </w:r>
        <w:r w:rsidR="00C871A9">
          <w:rPr>
            <w:webHidden/>
          </w:rPr>
          <w:fldChar w:fldCharType="begin"/>
        </w:r>
        <w:r w:rsidR="00C871A9">
          <w:rPr>
            <w:webHidden/>
          </w:rPr>
          <w:instrText xml:space="preserve"> PAGEREF _Toc92399318 \h </w:instrText>
        </w:r>
        <w:r w:rsidR="00C871A9">
          <w:rPr>
            <w:webHidden/>
          </w:rPr>
        </w:r>
        <w:r w:rsidR="00C871A9">
          <w:rPr>
            <w:webHidden/>
          </w:rPr>
          <w:fldChar w:fldCharType="separate"/>
        </w:r>
        <w:r w:rsidR="00C871A9">
          <w:rPr>
            <w:webHidden/>
          </w:rPr>
          <w:t>5</w:t>
        </w:r>
        <w:r w:rsidR="00C871A9">
          <w:rPr>
            <w:webHidden/>
          </w:rPr>
          <w:fldChar w:fldCharType="end"/>
        </w:r>
      </w:hyperlink>
    </w:p>
    <w:p w14:paraId="02CB548A" w14:textId="68B2D5D9" w:rsidR="00C871A9" w:rsidRDefault="00CE49C2">
      <w:pPr>
        <w:pStyle w:val="TOC1"/>
        <w:rPr>
          <w:rFonts w:asciiTheme="minorHAnsi" w:eastAsiaTheme="minorEastAsia" w:hAnsiTheme="minorHAnsi" w:cstheme="minorBidi"/>
          <w:b w:val="0"/>
          <w:sz w:val="22"/>
          <w:szCs w:val="22"/>
          <w:lang w:eastAsia="en-AU"/>
        </w:rPr>
      </w:pPr>
      <w:hyperlink w:anchor="_Toc92399319" w:history="1">
        <w:r w:rsidR="00C871A9" w:rsidRPr="00482815">
          <w:rPr>
            <w:rStyle w:val="Hyperlink"/>
          </w:rPr>
          <w:t>2.</w:t>
        </w:r>
        <w:r w:rsidR="00C871A9">
          <w:rPr>
            <w:rFonts w:asciiTheme="minorHAnsi" w:eastAsiaTheme="minorEastAsia" w:hAnsiTheme="minorHAnsi" w:cstheme="minorBidi"/>
            <w:b w:val="0"/>
            <w:sz w:val="22"/>
            <w:szCs w:val="22"/>
            <w:lang w:eastAsia="en-AU"/>
          </w:rPr>
          <w:tab/>
        </w:r>
        <w:r w:rsidR="00C871A9" w:rsidRPr="00482815">
          <w:rPr>
            <w:rStyle w:val="Hyperlink"/>
          </w:rPr>
          <w:t>CONTACT MANAGEMENT</w:t>
        </w:r>
        <w:r w:rsidR="00C871A9">
          <w:rPr>
            <w:webHidden/>
          </w:rPr>
          <w:tab/>
        </w:r>
        <w:r w:rsidR="00C871A9">
          <w:rPr>
            <w:webHidden/>
          </w:rPr>
          <w:fldChar w:fldCharType="begin"/>
        </w:r>
        <w:r w:rsidR="00C871A9">
          <w:rPr>
            <w:webHidden/>
          </w:rPr>
          <w:instrText xml:space="preserve"> PAGEREF _Toc92399319 \h </w:instrText>
        </w:r>
        <w:r w:rsidR="00C871A9">
          <w:rPr>
            <w:webHidden/>
          </w:rPr>
        </w:r>
        <w:r w:rsidR="00C871A9">
          <w:rPr>
            <w:webHidden/>
          </w:rPr>
          <w:fldChar w:fldCharType="separate"/>
        </w:r>
        <w:r w:rsidR="00C871A9">
          <w:rPr>
            <w:webHidden/>
          </w:rPr>
          <w:t>8</w:t>
        </w:r>
        <w:r w:rsidR="00C871A9">
          <w:rPr>
            <w:webHidden/>
          </w:rPr>
          <w:fldChar w:fldCharType="end"/>
        </w:r>
      </w:hyperlink>
    </w:p>
    <w:p w14:paraId="4D76DA85" w14:textId="252963E6" w:rsidR="00C871A9" w:rsidRDefault="00CE49C2">
      <w:pPr>
        <w:pStyle w:val="TOC2"/>
        <w:rPr>
          <w:rFonts w:asciiTheme="minorHAnsi" w:eastAsiaTheme="minorEastAsia" w:hAnsiTheme="minorHAnsi" w:cstheme="minorBidi"/>
          <w:sz w:val="22"/>
          <w:szCs w:val="22"/>
          <w:lang w:eastAsia="en-AU"/>
        </w:rPr>
      </w:pPr>
      <w:hyperlink w:anchor="_Toc92399320" w:history="1">
        <w:r w:rsidR="00C871A9" w:rsidRPr="00482815">
          <w:rPr>
            <w:rStyle w:val="Hyperlink"/>
          </w:rPr>
          <w:t>Objectives of contact management</w:t>
        </w:r>
        <w:r w:rsidR="00C871A9">
          <w:rPr>
            <w:webHidden/>
          </w:rPr>
          <w:tab/>
        </w:r>
        <w:r w:rsidR="00C871A9">
          <w:rPr>
            <w:webHidden/>
          </w:rPr>
          <w:fldChar w:fldCharType="begin"/>
        </w:r>
        <w:r w:rsidR="00C871A9">
          <w:rPr>
            <w:webHidden/>
          </w:rPr>
          <w:instrText xml:space="preserve"> PAGEREF _Toc92399320 \h </w:instrText>
        </w:r>
        <w:r w:rsidR="00C871A9">
          <w:rPr>
            <w:webHidden/>
          </w:rPr>
        </w:r>
        <w:r w:rsidR="00C871A9">
          <w:rPr>
            <w:webHidden/>
          </w:rPr>
          <w:fldChar w:fldCharType="separate"/>
        </w:r>
        <w:r w:rsidR="00C871A9">
          <w:rPr>
            <w:webHidden/>
          </w:rPr>
          <w:t>8</w:t>
        </w:r>
        <w:r w:rsidR="00C871A9">
          <w:rPr>
            <w:webHidden/>
          </w:rPr>
          <w:fldChar w:fldCharType="end"/>
        </w:r>
      </w:hyperlink>
    </w:p>
    <w:p w14:paraId="63A9F67C" w14:textId="43B4785B" w:rsidR="00C871A9" w:rsidRDefault="00CE49C2">
      <w:pPr>
        <w:pStyle w:val="TOC2"/>
        <w:rPr>
          <w:rFonts w:asciiTheme="minorHAnsi" w:eastAsiaTheme="minorEastAsia" w:hAnsiTheme="minorHAnsi" w:cstheme="minorBidi"/>
          <w:sz w:val="22"/>
          <w:szCs w:val="22"/>
          <w:lang w:eastAsia="en-AU"/>
        </w:rPr>
      </w:pPr>
      <w:hyperlink w:anchor="_Toc92399321" w:history="1">
        <w:r w:rsidR="00C871A9" w:rsidRPr="00482815">
          <w:rPr>
            <w:rStyle w:val="Hyperlink"/>
          </w:rPr>
          <w:t>Contact definitions</w:t>
        </w:r>
        <w:r w:rsidR="00C871A9">
          <w:rPr>
            <w:webHidden/>
          </w:rPr>
          <w:tab/>
        </w:r>
        <w:r w:rsidR="00C871A9">
          <w:rPr>
            <w:webHidden/>
          </w:rPr>
          <w:fldChar w:fldCharType="begin"/>
        </w:r>
        <w:r w:rsidR="00C871A9">
          <w:rPr>
            <w:webHidden/>
          </w:rPr>
          <w:instrText xml:space="preserve"> PAGEREF _Toc92399321 \h </w:instrText>
        </w:r>
        <w:r w:rsidR="00C871A9">
          <w:rPr>
            <w:webHidden/>
          </w:rPr>
        </w:r>
        <w:r w:rsidR="00C871A9">
          <w:rPr>
            <w:webHidden/>
          </w:rPr>
          <w:fldChar w:fldCharType="separate"/>
        </w:r>
        <w:r w:rsidR="00C871A9">
          <w:rPr>
            <w:webHidden/>
          </w:rPr>
          <w:t>8</w:t>
        </w:r>
        <w:r w:rsidR="00C871A9">
          <w:rPr>
            <w:webHidden/>
          </w:rPr>
          <w:fldChar w:fldCharType="end"/>
        </w:r>
      </w:hyperlink>
    </w:p>
    <w:p w14:paraId="0A61DF8C" w14:textId="0ADD5DCB" w:rsidR="00C871A9" w:rsidRDefault="00CE49C2">
      <w:pPr>
        <w:pStyle w:val="TOC1"/>
        <w:rPr>
          <w:rFonts w:asciiTheme="minorHAnsi" w:eastAsiaTheme="minorEastAsia" w:hAnsiTheme="minorHAnsi" w:cstheme="minorBidi"/>
          <w:b w:val="0"/>
          <w:sz w:val="22"/>
          <w:szCs w:val="22"/>
          <w:lang w:eastAsia="en-AU"/>
        </w:rPr>
      </w:pPr>
      <w:hyperlink w:anchor="_Toc92399322" w:history="1">
        <w:r w:rsidR="00C871A9" w:rsidRPr="00482815">
          <w:rPr>
            <w:rStyle w:val="Hyperlink"/>
          </w:rPr>
          <w:t>3.</w:t>
        </w:r>
        <w:r w:rsidR="00C871A9">
          <w:rPr>
            <w:rFonts w:asciiTheme="minorHAnsi" w:eastAsiaTheme="minorEastAsia" w:hAnsiTheme="minorHAnsi" w:cstheme="minorBidi"/>
            <w:b w:val="0"/>
            <w:sz w:val="22"/>
            <w:szCs w:val="22"/>
            <w:lang w:eastAsia="en-AU"/>
          </w:rPr>
          <w:tab/>
        </w:r>
        <w:r w:rsidR="00C871A9" w:rsidRPr="00482815">
          <w:rPr>
            <w:rStyle w:val="Hyperlink"/>
          </w:rPr>
          <w:t>EXPOSURE SITE MANAGEMENT</w:t>
        </w:r>
        <w:r w:rsidR="00C871A9">
          <w:rPr>
            <w:webHidden/>
          </w:rPr>
          <w:tab/>
        </w:r>
        <w:r w:rsidR="00C871A9">
          <w:rPr>
            <w:webHidden/>
          </w:rPr>
          <w:fldChar w:fldCharType="begin"/>
        </w:r>
        <w:r w:rsidR="00C871A9">
          <w:rPr>
            <w:webHidden/>
          </w:rPr>
          <w:instrText xml:space="preserve"> PAGEREF _Toc92399322 \h </w:instrText>
        </w:r>
        <w:r w:rsidR="00C871A9">
          <w:rPr>
            <w:webHidden/>
          </w:rPr>
        </w:r>
        <w:r w:rsidR="00C871A9">
          <w:rPr>
            <w:webHidden/>
          </w:rPr>
          <w:fldChar w:fldCharType="separate"/>
        </w:r>
        <w:r w:rsidR="00C871A9">
          <w:rPr>
            <w:webHidden/>
          </w:rPr>
          <w:t>12</w:t>
        </w:r>
        <w:r w:rsidR="00C871A9">
          <w:rPr>
            <w:webHidden/>
          </w:rPr>
          <w:fldChar w:fldCharType="end"/>
        </w:r>
      </w:hyperlink>
    </w:p>
    <w:p w14:paraId="67C9B1EF" w14:textId="71D7F91E" w:rsidR="00C871A9" w:rsidRDefault="00CE49C2">
      <w:pPr>
        <w:pStyle w:val="TOC2"/>
        <w:rPr>
          <w:rFonts w:asciiTheme="minorHAnsi" w:eastAsiaTheme="minorEastAsia" w:hAnsiTheme="minorHAnsi" w:cstheme="minorBidi"/>
          <w:sz w:val="22"/>
          <w:szCs w:val="22"/>
          <w:lang w:eastAsia="en-AU"/>
        </w:rPr>
      </w:pPr>
      <w:hyperlink w:anchor="_Toc92399323" w:history="1">
        <w:r w:rsidR="00C871A9" w:rsidRPr="00482815">
          <w:rPr>
            <w:rStyle w:val="Hyperlink"/>
          </w:rPr>
          <w:t>Objectives of exposure site management</w:t>
        </w:r>
        <w:r w:rsidR="00C871A9">
          <w:rPr>
            <w:webHidden/>
          </w:rPr>
          <w:tab/>
        </w:r>
        <w:r w:rsidR="00C871A9">
          <w:rPr>
            <w:webHidden/>
          </w:rPr>
          <w:fldChar w:fldCharType="begin"/>
        </w:r>
        <w:r w:rsidR="00C871A9">
          <w:rPr>
            <w:webHidden/>
          </w:rPr>
          <w:instrText xml:space="preserve"> PAGEREF _Toc92399323 \h </w:instrText>
        </w:r>
        <w:r w:rsidR="00C871A9">
          <w:rPr>
            <w:webHidden/>
          </w:rPr>
        </w:r>
        <w:r w:rsidR="00C871A9">
          <w:rPr>
            <w:webHidden/>
          </w:rPr>
          <w:fldChar w:fldCharType="separate"/>
        </w:r>
        <w:r w:rsidR="00C871A9">
          <w:rPr>
            <w:webHidden/>
          </w:rPr>
          <w:t>12</w:t>
        </w:r>
        <w:r w:rsidR="00C871A9">
          <w:rPr>
            <w:webHidden/>
          </w:rPr>
          <w:fldChar w:fldCharType="end"/>
        </w:r>
      </w:hyperlink>
    </w:p>
    <w:p w14:paraId="3FBC00E1" w14:textId="27D39338" w:rsidR="00C871A9" w:rsidRDefault="00CE49C2">
      <w:pPr>
        <w:pStyle w:val="TOC2"/>
        <w:rPr>
          <w:rFonts w:asciiTheme="minorHAnsi" w:eastAsiaTheme="minorEastAsia" w:hAnsiTheme="minorHAnsi" w:cstheme="minorBidi"/>
          <w:sz w:val="22"/>
          <w:szCs w:val="22"/>
          <w:lang w:eastAsia="en-AU"/>
        </w:rPr>
      </w:pPr>
      <w:hyperlink w:anchor="_Toc92399324" w:history="1">
        <w:r w:rsidR="00C871A9" w:rsidRPr="00482815">
          <w:rPr>
            <w:rStyle w:val="Hyperlink"/>
          </w:rPr>
          <w:t>Key activities</w:t>
        </w:r>
        <w:r w:rsidR="00C871A9">
          <w:rPr>
            <w:webHidden/>
          </w:rPr>
          <w:tab/>
        </w:r>
        <w:r w:rsidR="00C871A9">
          <w:rPr>
            <w:webHidden/>
          </w:rPr>
          <w:fldChar w:fldCharType="begin"/>
        </w:r>
        <w:r w:rsidR="00C871A9">
          <w:rPr>
            <w:webHidden/>
          </w:rPr>
          <w:instrText xml:space="preserve"> PAGEREF _Toc92399324 \h </w:instrText>
        </w:r>
        <w:r w:rsidR="00C871A9">
          <w:rPr>
            <w:webHidden/>
          </w:rPr>
        </w:r>
        <w:r w:rsidR="00C871A9">
          <w:rPr>
            <w:webHidden/>
          </w:rPr>
          <w:fldChar w:fldCharType="separate"/>
        </w:r>
        <w:r w:rsidR="00C871A9">
          <w:rPr>
            <w:webHidden/>
          </w:rPr>
          <w:t>12</w:t>
        </w:r>
        <w:r w:rsidR="00C871A9">
          <w:rPr>
            <w:webHidden/>
          </w:rPr>
          <w:fldChar w:fldCharType="end"/>
        </w:r>
      </w:hyperlink>
    </w:p>
    <w:p w14:paraId="2A7A9686" w14:textId="62FAFF6D" w:rsidR="00C871A9" w:rsidRDefault="00CE49C2">
      <w:pPr>
        <w:pStyle w:val="TOC1"/>
        <w:rPr>
          <w:rFonts w:asciiTheme="minorHAnsi" w:eastAsiaTheme="minorEastAsia" w:hAnsiTheme="minorHAnsi" w:cstheme="minorBidi"/>
          <w:b w:val="0"/>
          <w:sz w:val="22"/>
          <w:szCs w:val="22"/>
          <w:lang w:eastAsia="en-AU"/>
        </w:rPr>
      </w:pPr>
      <w:hyperlink w:anchor="_Toc92399325" w:history="1">
        <w:r w:rsidR="00C871A9" w:rsidRPr="00482815">
          <w:rPr>
            <w:rStyle w:val="Hyperlink"/>
          </w:rPr>
          <w:t>4.</w:t>
        </w:r>
        <w:r w:rsidR="00C871A9">
          <w:rPr>
            <w:rFonts w:asciiTheme="minorHAnsi" w:eastAsiaTheme="minorEastAsia" w:hAnsiTheme="minorHAnsi" w:cstheme="minorBidi"/>
            <w:b w:val="0"/>
            <w:sz w:val="22"/>
            <w:szCs w:val="22"/>
            <w:lang w:eastAsia="en-AU"/>
          </w:rPr>
          <w:tab/>
        </w:r>
        <w:r w:rsidR="00C871A9" w:rsidRPr="00482815">
          <w:rPr>
            <w:rStyle w:val="Hyperlink"/>
          </w:rPr>
          <w:t>OUTBREAK MANAGEMENT</w:t>
        </w:r>
        <w:r w:rsidR="00C871A9">
          <w:rPr>
            <w:webHidden/>
          </w:rPr>
          <w:tab/>
        </w:r>
        <w:r w:rsidR="00C871A9">
          <w:rPr>
            <w:webHidden/>
          </w:rPr>
          <w:fldChar w:fldCharType="begin"/>
        </w:r>
        <w:r w:rsidR="00C871A9">
          <w:rPr>
            <w:webHidden/>
          </w:rPr>
          <w:instrText xml:space="preserve"> PAGEREF _Toc92399325 \h </w:instrText>
        </w:r>
        <w:r w:rsidR="00C871A9">
          <w:rPr>
            <w:webHidden/>
          </w:rPr>
        </w:r>
        <w:r w:rsidR="00C871A9">
          <w:rPr>
            <w:webHidden/>
          </w:rPr>
          <w:fldChar w:fldCharType="separate"/>
        </w:r>
        <w:r w:rsidR="00C871A9">
          <w:rPr>
            <w:webHidden/>
          </w:rPr>
          <w:t>14</w:t>
        </w:r>
        <w:r w:rsidR="00C871A9">
          <w:rPr>
            <w:webHidden/>
          </w:rPr>
          <w:fldChar w:fldCharType="end"/>
        </w:r>
      </w:hyperlink>
    </w:p>
    <w:p w14:paraId="3BED63E7" w14:textId="123859FE" w:rsidR="00C871A9" w:rsidRDefault="00CE49C2">
      <w:pPr>
        <w:pStyle w:val="TOC2"/>
        <w:rPr>
          <w:rFonts w:asciiTheme="minorHAnsi" w:eastAsiaTheme="minorEastAsia" w:hAnsiTheme="minorHAnsi" w:cstheme="minorBidi"/>
          <w:sz w:val="22"/>
          <w:szCs w:val="22"/>
          <w:lang w:eastAsia="en-AU"/>
        </w:rPr>
      </w:pPr>
      <w:hyperlink w:anchor="_Toc92399326" w:history="1">
        <w:r w:rsidR="00C871A9" w:rsidRPr="00482815">
          <w:rPr>
            <w:rStyle w:val="Hyperlink"/>
          </w:rPr>
          <w:t>Objectives of outbreak management</w:t>
        </w:r>
        <w:r w:rsidR="00C871A9">
          <w:rPr>
            <w:webHidden/>
          </w:rPr>
          <w:tab/>
        </w:r>
        <w:r w:rsidR="00C871A9">
          <w:rPr>
            <w:webHidden/>
          </w:rPr>
          <w:fldChar w:fldCharType="begin"/>
        </w:r>
        <w:r w:rsidR="00C871A9">
          <w:rPr>
            <w:webHidden/>
          </w:rPr>
          <w:instrText xml:space="preserve"> PAGEREF _Toc92399326 \h </w:instrText>
        </w:r>
        <w:r w:rsidR="00C871A9">
          <w:rPr>
            <w:webHidden/>
          </w:rPr>
        </w:r>
        <w:r w:rsidR="00C871A9">
          <w:rPr>
            <w:webHidden/>
          </w:rPr>
          <w:fldChar w:fldCharType="separate"/>
        </w:r>
        <w:r w:rsidR="00C871A9">
          <w:rPr>
            <w:webHidden/>
          </w:rPr>
          <w:t>14</w:t>
        </w:r>
        <w:r w:rsidR="00C871A9">
          <w:rPr>
            <w:webHidden/>
          </w:rPr>
          <w:fldChar w:fldCharType="end"/>
        </w:r>
      </w:hyperlink>
    </w:p>
    <w:p w14:paraId="1D1E6ADD" w14:textId="6DE2E458" w:rsidR="00C871A9" w:rsidRDefault="00CE49C2">
      <w:pPr>
        <w:pStyle w:val="TOC2"/>
        <w:rPr>
          <w:rFonts w:asciiTheme="minorHAnsi" w:eastAsiaTheme="minorEastAsia" w:hAnsiTheme="minorHAnsi" w:cstheme="minorBidi"/>
          <w:sz w:val="22"/>
          <w:szCs w:val="22"/>
          <w:lang w:eastAsia="en-AU"/>
        </w:rPr>
      </w:pPr>
      <w:hyperlink w:anchor="_Toc92399327" w:history="1">
        <w:r w:rsidR="00C871A9" w:rsidRPr="00482815">
          <w:rPr>
            <w:rStyle w:val="Hyperlink"/>
          </w:rPr>
          <w:t>Definition</w:t>
        </w:r>
        <w:r w:rsidR="00C871A9">
          <w:rPr>
            <w:webHidden/>
          </w:rPr>
          <w:tab/>
        </w:r>
        <w:r w:rsidR="00C871A9">
          <w:rPr>
            <w:webHidden/>
          </w:rPr>
          <w:fldChar w:fldCharType="begin"/>
        </w:r>
        <w:r w:rsidR="00C871A9">
          <w:rPr>
            <w:webHidden/>
          </w:rPr>
          <w:instrText xml:space="preserve"> PAGEREF _Toc92399327 \h </w:instrText>
        </w:r>
        <w:r w:rsidR="00C871A9">
          <w:rPr>
            <w:webHidden/>
          </w:rPr>
        </w:r>
        <w:r w:rsidR="00C871A9">
          <w:rPr>
            <w:webHidden/>
          </w:rPr>
          <w:fldChar w:fldCharType="separate"/>
        </w:r>
        <w:r w:rsidR="00C871A9">
          <w:rPr>
            <w:webHidden/>
          </w:rPr>
          <w:t>14</w:t>
        </w:r>
        <w:r w:rsidR="00C871A9">
          <w:rPr>
            <w:webHidden/>
          </w:rPr>
          <w:fldChar w:fldCharType="end"/>
        </w:r>
      </w:hyperlink>
    </w:p>
    <w:p w14:paraId="32F660E0" w14:textId="696DEA5F" w:rsidR="00C871A9" w:rsidRDefault="00CE49C2">
      <w:pPr>
        <w:pStyle w:val="TOC2"/>
        <w:rPr>
          <w:rFonts w:asciiTheme="minorHAnsi" w:eastAsiaTheme="minorEastAsia" w:hAnsiTheme="minorHAnsi" w:cstheme="minorBidi"/>
          <w:sz w:val="22"/>
          <w:szCs w:val="22"/>
          <w:lang w:eastAsia="en-AU"/>
        </w:rPr>
      </w:pPr>
      <w:hyperlink w:anchor="_Toc92399328" w:history="1">
        <w:r w:rsidR="00C871A9" w:rsidRPr="00482815">
          <w:rPr>
            <w:rStyle w:val="Hyperlink"/>
          </w:rPr>
          <w:t>Notification and response</w:t>
        </w:r>
        <w:r w:rsidR="00C871A9">
          <w:rPr>
            <w:webHidden/>
          </w:rPr>
          <w:tab/>
        </w:r>
        <w:r w:rsidR="00C871A9">
          <w:rPr>
            <w:webHidden/>
          </w:rPr>
          <w:fldChar w:fldCharType="begin"/>
        </w:r>
        <w:r w:rsidR="00C871A9">
          <w:rPr>
            <w:webHidden/>
          </w:rPr>
          <w:instrText xml:space="preserve"> PAGEREF _Toc92399328 \h </w:instrText>
        </w:r>
        <w:r w:rsidR="00C871A9">
          <w:rPr>
            <w:webHidden/>
          </w:rPr>
        </w:r>
        <w:r w:rsidR="00C871A9">
          <w:rPr>
            <w:webHidden/>
          </w:rPr>
          <w:fldChar w:fldCharType="separate"/>
        </w:r>
        <w:r w:rsidR="00C871A9">
          <w:rPr>
            <w:webHidden/>
          </w:rPr>
          <w:t>14</w:t>
        </w:r>
        <w:r w:rsidR="00C871A9">
          <w:rPr>
            <w:webHidden/>
          </w:rPr>
          <w:fldChar w:fldCharType="end"/>
        </w:r>
      </w:hyperlink>
    </w:p>
    <w:p w14:paraId="30EF3AE2" w14:textId="47D99C09" w:rsidR="00C871A9" w:rsidRDefault="00CE49C2">
      <w:pPr>
        <w:pStyle w:val="TOC2"/>
        <w:rPr>
          <w:rFonts w:asciiTheme="minorHAnsi" w:eastAsiaTheme="minorEastAsia" w:hAnsiTheme="minorHAnsi" w:cstheme="minorBidi"/>
          <w:sz w:val="22"/>
          <w:szCs w:val="22"/>
          <w:lang w:eastAsia="en-AU"/>
        </w:rPr>
      </w:pPr>
      <w:hyperlink w:anchor="_Toc92399329" w:history="1">
        <w:r w:rsidR="00C871A9" w:rsidRPr="00482815">
          <w:rPr>
            <w:rStyle w:val="Hyperlink"/>
          </w:rPr>
          <w:t>Outbreak management activities</w:t>
        </w:r>
        <w:r w:rsidR="00C871A9">
          <w:rPr>
            <w:webHidden/>
          </w:rPr>
          <w:tab/>
        </w:r>
        <w:r w:rsidR="00C871A9">
          <w:rPr>
            <w:webHidden/>
          </w:rPr>
          <w:fldChar w:fldCharType="begin"/>
        </w:r>
        <w:r w:rsidR="00C871A9">
          <w:rPr>
            <w:webHidden/>
          </w:rPr>
          <w:instrText xml:space="preserve"> PAGEREF _Toc92399329 \h </w:instrText>
        </w:r>
        <w:r w:rsidR="00C871A9">
          <w:rPr>
            <w:webHidden/>
          </w:rPr>
        </w:r>
        <w:r w:rsidR="00C871A9">
          <w:rPr>
            <w:webHidden/>
          </w:rPr>
          <w:fldChar w:fldCharType="separate"/>
        </w:r>
        <w:r w:rsidR="00C871A9">
          <w:rPr>
            <w:webHidden/>
          </w:rPr>
          <w:t>14</w:t>
        </w:r>
        <w:r w:rsidR="00C871A9">
          <w:rPr>
            <w:webHidden/>
          </w:rPr>
          <w:fldChar w:fldCharType="end"/>
        </w:r>
      </w:hyperlink>
    </w:p>
    <w:p w14:paraId="64B2AAD8" w14:textId="4CF3E2EF" w:rsidR="00C871A9" w:rsidRDefault="00CE49C2">
      <w:pPr>
        <w:pStyle w:val="TOC1"/>
        <w:rPr>
          <w:rFonts w:asciiTheme="minorHAnsi" w:eastAsiaTheme="minorEastAsia" w:hAnsiTheme="minorHAnsi" w:cstheme="minorBidi"/>
          <w:b w:val="0"/>
          <w:sz w:val="22"/>
          <w:szCs w:val="22"/>
          <w:lang w:eastAsia="en-AU"/>
        </w:rPr>
      </w:pPr>
      <w:hyperlink w:anchor="_Toc92399330" w:history="1">
        <w:r w:rsidR="00C871A9" w:rsidRPr="00482815">
          <w:rPr>
            <w:rStyle w:val="Hyperlink"/>
          </w:rPr>
          <w:t>5.</w:t>
        </w:r>
        <w:r w:rsidR="00C871A9">
          <w:rPr>
            <w:rFonts w:asciiTheme="minorHAnsi" w:eastAsiaTheme="minorEastAsia" w:hAnsiTheme="minorHAnsi" w:cstheme="minorBidi"/>
            <w:b w:val="0"/>
            <w:sz w:val="22"/>
            <w:szCs w:val="22"/>
            <w:lang w:eastAsia="en-AU"/>
          </w:rPr>
          <w:tab/>
        </w:r>
        <w:r w:rsidR="00C871A9" w:rsidRPr="00482815">
          <w:rPr>
            <w:rStyle w:val="Hyperlink"/>
          </w:rPr>
          <w:t>Supporting documents</w:t>
        </w:r>
        <w:r w:rsidR="00C871A9">
          <w:rPr>
            <w:webHidden/>
          </w:rPr>
          <w:tab/>
        </w:r>
        <w:r w:rsidR="00C871A9">
          <w:rPr>
            <w:webHidden/>
          </w:rPr>
          <w:fldChar w:fldCharType="begin"/>
        </w:r>
        <w:r w:rsidR="00C871A9">
          <w:rPr>
            <w:webHidden/>
          </w:rPr>
          <w:instrText xml:space="preserve"> PAGEREF _Toc92399330 \h </w:instrText>
        </w:r>
        <w:r w:rsidR="00C871A9">
          <w:rPr>
            <w:webHidden/>
          </w:rPr>
        </w:r>
        <w:r w:rsidR="00C871A9">
          <w:rPr>
            <w:webHidden/>
          </w:rPr>
          <w:fldChar w:fldCharType="separate"/>
        </w:r>
        <w:r w:rsidR="00C871A9">
          <w:rPr>
            <w:webHidden/>
          </w:rPr>
          <w:t>16</w:t>
        </w:r>
        <w:r w:rsidR="00C871A9">
          <w:rPr>
            <w:webHidden/>
          </w:rPr>
          <w:fldChar w:fldCharType="end"/>
        </w:r>
      </w:hyperlink>
    </w:p>
    <w:p w14:paraId="355109E5" w14:textId="7C0E4478" w:rsidR="00C871A9" w:rsidRDefault="00CE49C2">
      <w:pPr>
        <w:pStyle w:val="TOC2"/>
        <w:rPr>
          <w:rFonts w:asciiTheme="minorHAnsi" w:eastAsiaTheme="minorEastAsia" w:hAnsiTheme="minorHAnsi" w:cstheme="minorBidi"/>
          <w:sz w:val="22"/>
          <w:szCs w:val="22"/>
          <w:lang w:eastAsia="en-AU"/>
        </w:rPr>
      </w:pPr>
      <w:hyperlink w:anchor="_Toc92399331" w:history="1">
        <w:r w:rsidR="00C871A9" w:rsidRPr="00482815">
          <w:rPr>
            <w:rStyle w:val="Hyperlink"/>
          </w:rPr>
          <w:t>Reference documents</w:t>
        </w:r>
        <w:r w:rsidR="00C871A9">
          <w:rPr>
            <w:webHidden/>
          </w:rPr>
          <w:tab/>
        </w:r>
        <w:r w:rsidR="00C871A9">
          <w:rPr>
            <w:webHidden/>
          </w:rPr>
          <w:fldChar w:fldCharType="begin"/>
        </w:r>
        <w:r w:rsidR="00C871A9">
          <w:rPr>
            <w:webHidden/>
          </w:rPr>
          <w:instrText xml:space="preserve"> PAGEREF _Toc92399331 \h </w:instrText>
        </w:r>
        <w:r w:rsidR="00C871A9">
          <w:rPr>
            <w:webHidden/>
          </w:rPr>
        </w:r>
        <w:r w:rsidR="00C871A9">
          <w:rPr>
            <w:webHidden/>
          </w:rPr>
          <w:fldChar w:fldCharType="separate"/>
        </w:r>
        <w:r w:rsidR="00C871A9">
          <w:rPr>
            <w:webHidden/>
          </w:rPr>
          <w:t>16</w:t>
        </w:r>
        <w:r w:rsidR="00C871A9">
          <w:rPr>
            <w:webHidden/>
          </w:rPr>
          <w:fldChar w:fldCharType="end"/>
        </w:r>
      </w:hyperlink>
    </w:p>
    <w:p w14:paraId="00F55F7A" w14:textId="1EDCBB10" w:rsidR="00C871A9" w:rsidRDefault="00CE49C2">
      <w:pPr>
        <w:pStyle w:val="TOC2"/>
        <w:rPr>
          <w:rFonts w:asciiTheme="minorHAnsi" w:eastAsiaTheme="minorEastAsia" w:hAnsiTheme="minorHAnsi" w:cstheme="minorBidi"/>
          <w:sz w:val="22"/>
          <w:szCs w:val="22"/>
          <w:lang w:eastAsia="en-AU"/>
        </w:rPr>
      </w:pPr>
      <w:hyperlink w:anchor="_Toc92399332" w:history="1">
        <w:r w:rsidR="00C871A9" w:rsidRPr="00482815">
          <w:rPr>
            <w:rStyle w:val="Hyperlink"/>
          </w:rPr>
          <w:t>Contact management guidelines</w:t>
        </w:r>
        <w:r w:rsidR="00C871A9">
          <w:rPr>
            <w:webHidden/>
          </w:rPr>
          <w:tab/>
        </w:r>
        <w:r w:rsidR="00C871A9">
          <w:rPr>
            <w:webHidden/>
          </w:rPr>
          <w:fldChar w:fldCharType="begin"/>
        </w:r>
        <w:r w:rsidR="00C871A9">
          <w:rPr>
            <w:webHidden/>
          </w:rPr>
          <w:instrText xml:space="preserve"> PAGEREF _Toc92399332 \h </w:instrText>
        </w:r>
        <w:r w:rsidR="00C871A9">
          <w:rPr>
            <w:webHidden/>
          </w:rPr>
        </w:r>
        <w:r w:rsidR="00C871A9">
          <w:rPr>
            <w:webHidden/>
          </w:rPr>
          <w:fldChar w:fldCharType="separate"/>
        </w:r>
        <w:r w:rsidR="00C871A9">
          <w:rPr>
            <w:webHidden/>
          </w:rPr>
          <w:t>16</w:t>
        </w:r>
        <w:r w:rsidR="00C871A9">
          <w:rPr>
            <w:webHidden/>
          </w:rPr>
          <w:fldChar w:fldCharType="end"/>
        </w:r>
      </w:hyperlink>
    </w:p>
    <w:p w14:paraId="18C03A86" w14:textId="605C7128"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1" w:name="_Toc92399311"/>
      <w:r>
        <w:lastRenderedPageBreak/>
        <w:t>INTRODUCTION</w:t>
      </w:r>
      <w:bookmarkEnd w:id="1"/>
      <w:r w:rsidR="00AF52EE">
        <w:t xml:space="preserve"> </w:t>
      </w:r>
    </w:p>
    <w:p w14:paraId="621549B9" w14:textId="5492E63C" w:rsidR="000A5C4E" w:rsidRDefault="000A5C4E" w:rsidP="00E84354">
      <w:pPr>
        <w:pStyle w:val="Heading2"/>
        <w:spacing w:after="0"/>
      </w:pPr>
      <w:bookmarkStart w:id="2" w:name="_Toc92399312"/>
      <w:r>
        <w:t>Purpose</w:t>
      </w:r>
      <w:bookmarkEnd w:id="2"/>
      <w:r w:rsidR="00AF52EE">
        <w:t xml:space="preserve"> </w:t>
      </w:r>
    </w:p>
    <w:p w14:paraId="53D052B0" w14:textId="23AD85A8"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15"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3" w:name="_Toc92399313"/>
      <w:r>
        <w:t>Governance</w:t>
      </w:r>
      <w:bookmarkEnd w:id="3"/>
      <w:r>
        <w:t xml:space="preserve"> </w:t>
      </w:r>
    </w:p>
    <w:p w14:paraId="38A27BC1" w14:textId="7DF78D46" w:rsidR="00E2286F" w:rsidRDefault="00E2286F" w:rsidP="001900A0">
      <w:pPr>
        <w:pStyle w:val="Body"/>
      </w:pPr>
      <w:r>
        <w:t xml:space="preserve">The Department of Health (the department) through the Intelligence, Case, Contact and Outbreak Management (ICCOM) Branch of the COVID-19 Division is responsible for the provision of overall guidance on case, contact and outbreak management and for coordinating the response across the Local Public Health Units (LPHUs). The current operating model has nine </w:t>
      </w:r>
      <w:r w:rsidR="151237AB">
        <w:t>LPHUs</w:t>
      </w:r>
      <w:r w:rsidR="005B0A3A">
        <w:t xml:space="preserve">; </w:t>
      </w:r>
      <w:r>
        <w:t xml:space="preserve">three </w:t>
      </w:r>
      <w:r w:rsidR="005B0A3A">
        <w:t xml:space="preserve">in </w:t>
      </w:r>
      <w:r>
        <w:t>metropolitan Melbourne and six in regional Victoria</w:t>
      </w:r>
      <w:r w:rsidR="005B0A3A">
        <w:t>.</w:t>
      </w:r>
      <w:r>
        <w:t xml:space="preserve"> </w:t>
      </w:r>
    </w:p>
    <w:p w14:paraId="0E68863E" w14:textId="24BE74E2" w:rsidR="00E2286F" w:rsidRPr="00E041BC" w:rsidRDefault="1BFAA065" w:rsidP="001900A0">
      <w:pPr>
        <w:pStyle w:val="Body"/>
      </w:pPr>
      <w:r>
        <w:t xml:space="preserve">The policy is </w:t>
      </w:r>
      <w:r w:rsidR="1D290EB9">
        <w:t xml:space="preserve">endorsed by the </w:t>
      </w:r>
      <w:r>
        <w:t xml:space="preserve">Victorian COVID-19 Public Health Unit Network (VCPHUN) and </w:t>
      </w:r>
      <w:r w:rsidR="1D290EB9">
        <w:t xml:space="preserve">approved by the Deputy Chief Health Officer, ICCOM. </w:t>
      </w:r>
    </w:p>
    <w:p w14:paraId="1781295F" w14:textId="13D838E2" w:rsidR="28DF6B9E" w:rsidRDefault="28DF6B9E" w:rsidP="28DF6B9E">
      <w:pPr>
        <w:pStyle w:val="Body"/>
        <w:rPr>
          <w:szCs w:val="21"/>
        </w:rPr>
      </w:pPr>
    </w:p>
    <w:p w14:paraId="40829E60" w14:textId="5300CC3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92399314"/>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MANAGMENT</w:t>
      </w:r>
      <w:bookmarkEnd w:id="83"/>
    </w:p>
    <w:p w14:paraId="273EC06E" w14:textId="1F6F32B6" w:rsidR="00653C51" w:rsidRDefault="00653C51" w:rsidP="00653C51">
      <w:pPr>
        <w:pStyle w:val="Heading2"/>
      </w:pPr>
      <w:bookmarkStart w:id="85" w:name="_Toc92399315"/>
      <w:bookmarkEnd w:id="84"/>
      <w:r>
        <w:t xml:space="preserve">Objectives </w:t>
      </w:r>
      <w:r w:rsidR="00DE4A05">
        <w:t>of case management</w:t>
      </w:r>
      <w:bookmarkEnd w:id="85"/>
    </w:p>
    <w:p w14:paraId="7E277F97" w14:textId="2DD703D9" w:rsidR="00DB5DFA" w:rsidRDefault="00607BB0" w:rsidP="00DB5DFA">
      <w:pPr>
        <w:pStyle w:val="Body"/>
      </w:pPr>
      <w:r w:rsidRPr="00DF18E9">
        <w:t xml:space="preserve">Contact with confirmed 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92399316"/>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64F6A752" w14:textId="2F760450" w:rsidR="00F20110" w:rsidRPr="00FF7416" w:rsidRDefault="6095DF95" w:rsidP="765F274D">
            <w:pPr>
              <w:spacing w:after="0"/>
              <w:ind w:right="95"/>
              <w:rPr>
                <w:rFonts w:cs="Arial"/>
              </w:rPr>
            </w:pPr>
            <w:r w:rsidRPr="5DC4E9A0">
              <w:rPr>
                <w:rFonts w:eastAsia="Arial" w:cs="Arial"/>
              </w:rPr>
              <w:t>The confirmed case definition intends to capture newly diagnosed cases with laboratory definitive evidence to support a diagnosis.</w:t>
            </w:r>
            <w:r w:rsidRPr="5DC4E9A0">
              <w:rPr>
                <w:rFonts w:cs="Arial"/>
              </w:rPr>
              <w:t xml:space="preserve"> </w:t>
            </w:r>
          </w:p>
          <w:p w14:paraId="10D19653" w14:textId="2F760450" w:rsidR="00F20110" w:rsidRPr="00FF7416" w:rsidRDefault="00F20110" w:rsidP="765F274D">
            <w:pPr>
              <w:spacing w:after="0"/>
              <w:ind w:right="95"/>
              <w:rPr>
                <w:rFonts w:cs="Arial"/>
              </w:rPr>
            </w:pPr>
          </w:p>
          <w:p w14:paraId="68912BB5" w14:textId="1E5E68FF"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45BC41CF" w14:textId="2F760450" w:rsidR="00607BB0" w:rsidRPr="00FF7416" w:rsidRDefault="740B595C" w:rsidP="002D356B">
            <w:pPr>
              <w:pStyle w:val="ListParagraph"/>
              <w:spacing w:before="120" w:after="0" w:line="276" w:lineRule="auto"/>
            </w:pPr>
            <w:r>
              <w:t>Detection of SARS-CoV-2 by nucleic acid testing;</w:t>
            </w:r>
          </w:p>
          <w:p w14:paraId="623582EE" w14:textId="77777777" w:rsidR="00607BB0" w:rsidRPr="00FF7416" w:rsidRDefault="00607BB0" w:rsidP="00607BB0">
            <w:pPr>
              <w:ind w:right="95" w:firstLine="360"/>
              <w:rPr>
                <w:rFonts w:cs="Arial"/>
              </w:rPr>
            </w:pPr>
            <w:r w:rsidRPr="00FF7416">
              <w:rPr>
                <w:rFonts w:cs="Arial"/>
              </w:rPr>
              <w:t xml:space="preserve">OR </w:t>
            </w:r>
          </w:p>
          <w:p w14:paraId="39ECD168" w14:textId="77777777" w:rsidR="00607BB0" w:rsidRPr="00FF7416" w:rsidRDefault="00607BB0" w:rsidP="002D356B">
            <w:pPr>
              <w:pStyle w:val="ListParagraph"/>
              <w:spacing w:before="120" w:after="0" w:line="276" w:lineRule="auto"/>
            </w:pPr>
            <w:r>
              <w:t xml:space="preserve">Isolation of SARS-CoV-2 in cell culture, with confirmation using a nucleic acid test; </w:t>
            </w:r>
          </w:p>
          <w:p w14:paraId="4D2A60AA" w14:textId="77777777" w:rsidR="00607BB0" w:rsidRPr="00FF7416" w:rsidRDefault="00607BB0" w:rsidP="00607BB0">
            <w:pPr>
              <w:ind w:right="95" w:firstLine="360"/>
              <w:rPr>
                <w:rFonts w:cs="Arial"/>
              </w:rPr>
            </w:pPr>
            <w:r w:rsidRPr="00FF7416">
              <w:rPr>
                <w:rFonts w:cs="Arial"/>
              </w:rPr>
              <w:t xml:space="preserve">OR </w:t>
            </w:r>
          </w:p>
          <w:p w14:paraId="5658E64D" w14:textId="77777777" w:rsidR="00607BB0" w:rsidRPr="00FF7416" w:rsidRDefault="00607BB0" w:rsidP="002D356B">
            <w:pPr>
              <w:pStyle w:val="ListParagraph"/>
              <w:spacing w:before="120" w:after="0" w:line="276" w:lineRule="auto"/>
              <w:rPr>
                <w:rFonts w:cs="Arial"/>
              </w:rPr>
            </w:pPr>
            <w:r>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77777777" w:rsidR="008435A7" w:rsidRPr="00FF7416" w:rsidRDefault="008435A7" w:rsidP="008435A7">
            <w:pPr>
              <w:spacing w:line="276" w:lineRule="auto"/>
              <w:ind w:left="360"/>
              <w:contextualSpacing/>
              <w:rPr>
                <w:rFonts w:ascii="Calibri" w:hAnsi="Calibri"/>
                <w:sz w:val="22"/>
              </w:rPr>
            </w:pPr>
            <w:r w:rsidRPr="00FF7416">
              <w:rPr>
                <w:color w:val="000000"/>
              </w:rPr>
              <w:t>AND</w:t>
            </w:r>
          </w:p>
          <w:p w14:paraId="5D72FD95" w14:textId="3B7E5008" w:rsidR="00B46E77" w:rsidRDefault="3F06DF92" w:rsidP="002D356B">
            <w:pPr>
              <w:pStyle w:val="ListParagraph"/>
              <w:spacing w:before="120" w:after="0" w:line="276" w:lineRule="auto"/>
              <w:rPr>
                <w:color w:val="000000" w:themeColor="text1"/>
              </w:rPr>
            </w:pPr>
            <w:r w:rsidRPr="5DC4E9A0">
              <w:rPr>
                <w:color w:val="000000" w:themeColor="text1"/>
              </w:rPr>
              <w:t xml:space="preserve">Has NOT </w:t>
            </w:r>
            <w:r w:rsidR="1A65C873" w:rsidRPr="5DC4E9A0">
              <w:rPr>
                <w:color w:val="000000" w:themeColor="text1"/>
              </w:rPr>
              <w:t xml:space="preserve">been determined to be an historic case </w:t>
            </w:r>
            <w:r w:rsidR="6CF6538A" w:rsidRPr="5DC4E9A0">
              <w:rPr>
                <w:color w:val="000000" w:themeColor="text1"/>
              </w:rPr>
              <w:t>n</w:t>
            </w:r>
            <w:r w:rsidR="1A65C873" w:rsidRPr="5DC4E9A0">
              <w:rPr>
                <w:color w:val="000000" w:themeColor="text1"/>
              </w:rPr>
              <w:t>or</w:t>
            </w:r>
            <w:r w:rsidR="18412BBB" w:rsidRPr="5DC4E9A0">
              <w:rPr>
                <w:color w:val="000000" w:themeColor="text1"/>
              </w:rPr>
              <w:t xml:space="preserve"> </w:t>
            </w:r>
            <w:r w:rsidR="1A65C873" w:rsidRPr="5DC4E9A0">
              <w:rPr>
                <w:color w:val="000000" w:themeColor="text1"/>
              </w:rPr>
              <w:t>false positive</w:t>
            </w:r>
            <w:r w:rsidR="56CD7AAD" w:rsidRPr="5DC4E9A0">
              <w:rPr>
                <w:color w:val="000000" w:themeColor="text1"/>
              </w:rPr>
              <w:t xml:space="preserve"> PCR result</w:t>
            </w:r>
            <w:r w:rsidR="00D407BF">
              <w:rPr>
                <w:color w:val="000000" w:themeColor="text1"/>
              </w:rPr>
              <w:t xml:space="preserve"> nor </w:t>
            </w:r>
            <w:r w:rsidR="006757E8">
              <w:rPr>
                <w:color w:val="000000" w:themeColor="text1"/>
              </w:rPr>
              <w:t xml:space="preserve">recently </w:t>
            </w:r>
            <w:r w:rsidR="00D407BF">
              <w:rPr>
                <w:color w:val="000000" w:themeColor="text1"/>
              </w:rPr>
              <w:t xml:space="preserve">recovered </w:t>
            </w:r>
            <w:r w:rsidR="006757E8">
              <w:rPr>
                <w:color w:val="000000" w:themeColor="text1"/>
              </w:rPr>
              <w:t>confirmed case</w:t>
            </w:r>
            <w:r w:rsidR="00B14B95">
              <w:rPr>
                <w:color w:val="000000" w:themeColor="text1"/>
              </w:rPr>
              <w:t xml:space="preserve"> within the </w:t>
            </w:r>
            <w:r w:rsidR="006757E8">
              <w:rPr>
                <w:color w:val="000000" w:themeColor="text1"/>
              </w:rPr>
              <w:t>past 30 days</w:t>
            </w:r>
            <w:r w:rsidR="00B14B95">
              <w:rPr>
                <w:color w:val="000000" w:themeColor="text1"/>
              </w:rPr>
              <w:t>, see below.</w:t>
            </w:r>
          </w:p>
          <w:p w14:paraId="519F1A7F" w14:textId="77777777" w:rsidR="0038048B" w:rsidRPr="00B46E77" w:rsidRDefault="0038048B" w:rsidP="002D356B">
            <w:pPr>
              <w:pStyle w:val="ListParagraph"/>
              <w:spacing w:before="120" w:after="0" w:line="276" w:lineRule="auto"/>
              <w:rPr>
                <w:rFonts w:cs="Arial"/>
              </w:rPr>
            </w:pPr>
          </w:p>
          <w:p w14:paraId="28796202" w14:textId="17AAB875" w:rsidR="00F60F4F" w:rsidRPr="006C0935" w:rsidRDefault="4B455119" w:rsidP="709E8F16">
            <w:pPr>
              <w:spacing w:before="120" w:after="0" w:line="276" w:lineRule="auto"/>
              <w:rPr>
                <w:rFonts w:eastAsia="Arial" w:cs="Arial"/>
                <w:highlight w:val="green"/>
              </w:rPr>
            </w:pPr>
            <w:r w:rsidRPr="709E8F16">
              <w:rPr>
                <w:rFonts w:eastAsia="Arial" w:cs="Arial"/>
                <w:highlight w:val="green"/>
              </w:rPr>
              <w:t xml:space="preserve">A </w:t>
            </w:r>
            <w:r w:rsidRPr="709E8F16">
              <w:rPr>
                <w:rFonts w:eastAsia="Arial" w:cs="Arial"/>
                <w:b/>
                <w:bCs/>
                <w:highlight w:val="green"/>
              </w:rPr>
              <w:t>p</w:t>
            </w:r>
            <w:r w:rsidR="03D2FDA6" w:rsidRPr="709E8F16">
              <w:rPr>
                <w:rFonts w:eastAsia="Arial" w:cs="Arial"/>
                <w:b/>
                <w:bCs/>
                <w:highlight w:val="green"/>
              </w:rPr>
              <w:t>robable</w:t>
            </w:r>
            <w:r w:rsidRPr="709E8F16">
              <w:rPr>
                <w:rFonts w:eastAsia="Arial" w:cs="Arial"/>
                <w:b/>
                <w:bCs/>
                <w:highlight w:val="green"/>
              </w:rPr>
              <w:t xml:space="preserve"> case</w:t>
            </w:r>
            <w:r w:rsidRPr="709E8F16">
              <w:rPr>
                <w:rFonts w:eastAsia="Arial" w:cs="Arial"/>
                <w:highlight w:val="green"/>
              </w:rPr>
              <w:t xml:space="preserve"> of COVID-19 requires </w:t>
            </w:r>
            <w:r w:rsidR="274D11C5" w:rsidRPr="709E8F16">
              <w:rPr>
                <w:rFonts w:eastAsia="Arial" w:cs="Arial"/>
                <w:highlight w:val="green"/>
              </w:rPr>
              <w:t>laboratory suggestive evidence</w:t>
            </w:r>
            <w:r w:rsidRPr="709E8F16">
              <w:rPr>
                <w:rFonts w:eastAsia="Arial" w:cs="Arial"/>
                <w:highlight w:val="green"/>
              </w:rPr>
              <w:t xml:space="preserve"> </w:t>
            </w:r>
            <w:r w:rsidR="2CAC8DD1" w:rsidRPr="709E8F16">
              <w:rPr>
                <w:rFonts w:eastAsia="Arial" w:cs="Arial"/>
                <w:highlight w:val="green"/>
              </w:rPr>
              <w:t>of COVID-19 with a positive result on a COVID-19 Rapid Antigen Test</w:t>
            </w:r>
            <w:r w:rsidR="1F572D50" w:rsidRPr="709E8F16">
              <w:rPr>
                <w:rFonts w:eastAsia="Arial" w:cs="Arial"/>
                <w:highlight w:val="green"/>
              </w:rPr>
              <w:t>.</w:t>
            </w:r>
          </w:p>
          <w:p w14:paraId="516D07A3" w14:textId="52C913E1" w:rsidR="0068002F" w:rsidRPr="00F60F4F" w:rsidRDefault="0068002F" w:rsidP="001F11CB">
            <w:pPr>
              <w:pStyle w:val="ListParagraph"/>
              <w:spacing w:before="120" w:after="0" w:line="276" w:lineRule="auto"/>
              <w:rPr>
                <w:color w:val="000000" w:themeColor="text1"/>
                <w:szCs w:val="21"/>
              </w:rPr>
            </w:pPr>
          </w:p>
        </w:tc>
      </w:tr>
    </w:tbl>
    <w:p w14:paraId="00AA4AA6" w14:textId="2EDA69C0" w:rsidR="709E8F16" w:rsidRDefault="709E8F16"/>
    <w:p w14:paraId="119633AD" w14:textId="151C3C10" w:rsidR="00273DD6" w:rsidRPr="00857675" w:rsidRDefault="71848B64" w:rsidP="00E74376">
      <w:pPr>
        <w:pStyle w:val="Body"/>
      </w:pPr>
      <w:bookmarkStart w:id="90" w:name="_Laboratory_definitive_evidence:"/>
      <w:bookmarkEnd w:id="90"/>
      <w:r>
        <w:t>Note</w:t>
      </w:r>
      <w:r w:rsidR="30F9937D">
        <w:t>s</w:t>
      </w:r>
      <w:r>
        <w:t>:</w:t>
      </w:r>
      <w:r w:rsidR="4E8DFACC">
        <w:t xml:space="preserve"> </w:t>
      </w:r>
      <w:r w:rsidR="1B239ABA">
        <w:t xml:space="preserve">Use of the terminology </w:t>
      </w:r>
      <w:r w:rsidR="13FA4DC0">
        <w:t xml:space="preserve">‘confirmed case’ </w:t>
      </w:r>
      <w:r w:rsidR="13CB5EE8">
        <w:t xml:space="preserve">and ‘probable case’ </w:t>
      </w:r>
      <w:r w:rsidR="13FA4DC0">
        <w:t xml:space="preserve">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0F458527" w14:textId="3765CFAD"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se positive PCR</w:t>
      </w:r>
      <w:r>
        <w:t xml:space="preserve"> definitions </w:t>
      </w:r>
      <w:r w:rsidR="33F318BE">
        <w:t xml:space="preserve">are included </w:t>
      </w:r>
      <w:bookmarkStart w:id="91" w:name="_Hlk89172725"/>
      <w:r w:rsidR="33F318BE">
        <w:t xml:space="preserve">in the </w:t>
      </w:r>
      <w:hyperlink r:id="rId16">
        <w:r w:rsidR="33F318BE" w:rsidRPr="5DC4E9A0">
          <w:rPr>
            <w:rStyle w:val="Hyperlink"/>
          </w:rPr>
          <w:t xml:space="preserve">CDNA </w:t>
        </w:r>
        <w:r w:rsidRPr="5DC4E9A0">
          <w:rPr>
            <w:rStyle w:val="Hyperlink"/>
          </w:rPr>
          <w:t>COVID-19 National Guidelines for Public Health Units</w:t>
        </w:r>
      </w:hyperlink>
      <w:bookmarkEnd w:id="91"/>
      <w:r>
        <w:t>.</w:t>
      </w:r>
      <w:r w:rsidR="33F318BE">
        <w:t xml:space="preserve"> </w:t>
      </w:r>
    </w:p>
    <w:p w14:paraId="6D08B806" w14:textId="51132AB0" w:rsidR="006E7B96" w:rsidRPr="00FF7416" w:rsidRDefault="006E7B96" w:rsidP="008C170A">
      <w:pPr>
        <w:pStyle w:val="Heading2"/>
      </w:pPr>
      <w:bookmarkStart w:id="92" w:name="_Toc92399317"/>
      <w:r w:rsidRPr="00FF7416">
        <w:t>Infectious period</w:t>
      </w:r>
      <w:bookmarkEnd w:id="92"/>
    </w:p>
    <w:p w14:paraId="01BE1412" w14:textId="51D25242" w:rsidR="006E7B96" w:rsidRPr="00FF7416" w:rsidRDefault="006E7B96" w:rsidP="006E7B96">
      <w:pPr>
        <w:pStyle w:val="Body"/>
      </w:pPr>
      <w:r w:rsidRPr="00FF7416">
        <w:t>A person diagnosed with COVID-19 is considered to be infectious;</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FF7416" w:rsidRDefault="0081633D" w:rsidP="003C0B76">
      <w:pPr>
        <w:pStyle w:val="Body"/>
        <w:numPr>
          <w:ilvl w:val="0"/>
          <w:numId w:val="9"/>
        </w:numPr>
      </w:pPr>
      <w:r>
        <w:t xml:space="preserve">If asymptomatic at the time of the test, </w:t>
      </w:r>
      <w:r w:rsidR="006E7B96">
        <w:t xml:space="preserve">48 hours prior to the first positive specimen collection </w:t>
      </w:r>
    </w:p>
    <w:p w14:paraId="0E0AF623" w14:textId="7687F216" w:rsidR="00C00D2B" w:rsidRPr="00857675" w:rsidRDefault="0213527C" w:rsidP="006E7B96">
      <w:pPr>
        <w:pStyle w:val="Body"/>
      </w:pPr>
      <w:r>
        <w:t xml:space="preserve">until </w:t>
      </w:r>
      <w:r w:rsidR="1A5CB158">
        <w:t>7</w:t>
      </w:r>
      <w:r>
        <w:t xml:space="preserve"> days after the date on which the first positive specimen was collected</w:t>
      </w:r>
      <w:r w:rsidR="035DC9D2">
        <w:t>; or</w:t>
      </w:r>
      <w:r w:rsidR="15F9E03B">
        <w:t>;</w:t>
      </w:r>
    </w:p>
    <w:p w14:paraId="6B696B30" w14:textId="2F1B4BCE" w:rsidR="006E7B96" w:rsidRPr="006E7B96" w:rsidRDefault="38E5ECAE" w:rsidP="006E7B96">
      <w:pPr>
        <w:pStyle w:val="Body"/>
      </w:pPr>
      <w:r>
        <w:t>until such other time as specified by an officer or nominated representative of the Departmen</w:t>
      </w:r>
      <w:r w:rsidR="15F9E03B">
        <w:t>t.</w:t>
      </w:r>
      <w:r w:rsidR="0213527C">
        <w:t xml:space="preserve">  </w:t>
      </w:r>
    </w:p>
    <w:p w14:paraId="6AD5F021" w14:textId="49AEB955" w:rsidR="0D02D3B8" w:rsidRDefault="25DEE58E" w:rsidP="7BB17778">
      <w:pPr>
        <w:pStyle w:val="Body"/>
        <w:rPr>
          <w:highlight w:val="green"/>
        </w:rPr>
      </w:pPr>
      <w:r w:rsidRPr="56C89191">
        <w:rPr>
          <w:highlight w:val="green"/>
        </w:rPr>
        <w:t xml:space="preserve">For the purposes above, </w:t>
      </w:r>
      <w:r w:rsidR="251201E1" w:rsidRPr="56C89191">
        <w:rPr>
          <w:highlight w:val="green"/>
        </w:rPr>
        <w:t>a positive specimen may refer to either a PCR or RA test</w:t>
      </w:r>
    </w:p>
    <w:p w14:paraId="62E565A5" w14:textId="1125DEA3" w:rsidR="603E6CF8" w:rsidRDefault="16AD4003" w:rsidP="28DF6B9E">
      <w:pPr>
        <w:pStyle w:val="Body"/>
        <w:rPr>
          <w:highlight w:val="green"/>
        </w:rPr>
      </w:pPr>
      <w:r w:rsidRPr="7BB17778">
        <w:rPr>
          <w:highlight w:val="green"/>
        </w:rPr>
        <w:lastRenderedPageBreak/>
        <w:t xml:space="preserve">Confirmed and </w:t>
      </w:r>
      <w:r w:rsidR="61F5FBFE" w:rsidRPr="7BB17778">
        <w:rPr>
          <w:highlight w:val="green"/>
        </w:rPr>
        <w:t>probable</w:t>
      </w:r>
      <w:r w:rsidRPr="7BB17778">
        <w:rPr>
          <w:highlight w:val="green"/>
        </w:rPr>
        <w:t xml:space="preserve"> cases must </w:t>
      </w:r>
      <w:r w:rsidR="451B7B01" w:rsidRPr="7BB17778">
        <w:rPr>
          <w:highlight w:val="green"/>
        </w:rPr>
        <w:t>remain in self-</w:t>
      </w:r>
      <w:r w:rsidRPr="7BB17778">
        <w:rPr>
          <w:highlight w:val="green"/>
        </w:rPr>
        <w:t>isolat</w:t>
      </w:r>
      <w:r w:rsidR="79E1F469" w:rsidRPr="7BB17778">
        <w:rPr>
          <w:highlight w:val="green"/>
        </w:rPr>
        <w:t>ion</w:t>
      </w:r>
      <w:r w:rsidRPr="7BB17778">
        <w:rPr>
          <w:highlight w:val="green"/>
        </w:rPr>
        <w:t xml:space="preserve"> for the duration of their infectious period as defined above.</w:t>
      </w:r>
    </w:p>
    <w:p w14:paraId="24C9F210" w14:textId="068DCF02" w:rsidR="00466CA4" w:rsidRDefault="0066321F" w:rsidP="008C170A">
      <w:pPr>
        <w:pStyle w:val="Heading2"/>
      </w:pPr>
      <w:bookmarkStart w:id="93" w:name="_Toc92399318"/>
      <w:r>
        <w:t>Key</w:t>
      </w:r>
      <w:r w:rsidR="008C170A">
        <w:t xml:space="preserve"> </w:t>
      </w:r>
      <w:r>
        <w:t>a</w:t>
      </w:r>
      <w:r w:rsidR="008C170A">
        <w:t>ctivities</w:t>
      </w:r>
      <w:bookmarkEnd w:id="93"/>
    </w:p>
    <w:p w14:paraId="010976B5" w14:textId="027BC8D6" w:rsidR="00E161F7" w:rsidRPr="00926F56" w:rsidRDefault="004C460D" w:rsidP="00F6349B">
      <w:pPr>
        <w:pStyle w:val="Heading3"/>
      </w:pPr>
      <w:r w:rsidRPr="00926F56">
        <w:t>Notification</w:t>
      </w:r>
    </w:p>
    <w:p w14:paraId="1E43BEB9" w14:textId="7EE308B2" w:rsidR="00414221" w:rsidRDefault="00106871" w:rsidP="002E3E47">
      <w:pPr>
        <w:pStyle w:val="Body"/>
      </w:pPr>
      <w:r>
        <w:t>Laboratories and</w:t>
      </w:r>
      <w:r w:rsidR="00D803D1">
        <w:t xml:space="preserve"> </w:t>
      </w:r>
      <w:r w:rsidR="007D25A7">
        <w:t>requesting medical practitioner</w:t>
      </w:r>
      <w:r>
        <w:t>s are required to notify the department of all confirmed cases of COVID-19</w:t>
      </w:r>
      <w:r w:rsidR="00FB3DA6">
        <w:t xml:space="preserve"> </w:t>
      </w:r>
      <w:r w:rsidR="00FB3DA6" w:rsidRPr="002E3E47">
        <w:t>as soon as practicable</w:t>
      </w:r>
      <w:r w:rsidR="00A84110">
        <w:t>,</w:t>
      </w:r>
      <w:r w:rsidR="00FB3DA6" w:rsidRPr="002E3E47">
        <w:t xml:space="preserve"> and within 24 hours</w:t>
      </w:r>
      <w:r w:rsidR="00A84110">
        <w:t>,</w:t>
      </w:r>
      <w:r w:rsidR="007D25A7">
        <w:t xml:space="preserve"> </w:t>
      </w:r>
      <w:r w:rsidR="00CB38C0">
        <w:t xml:space="preserve">under the </w:t>
      </w:r>
      <w:r w:rsidR="0095498C" w:rsidRPr="002E3E47">
        <w:rPr>
          <w:i/>
          <w:iCs/>
        </w:rPr>
        <w:t>Public Health and Wellbeing Act 2008</w:t>
      </w:r>
      <w:r w:rsidR="00CB38C0">
        <w:t>.</w:t>
      </w:r>
      <w:r w:rsidR="009F3E9B">
        <w:t xml:space="preserve"> </w:t>
      </w:r>
    </w:p>
    <w:p w14:paraId="66D19F34" w14:textId="5AFE7DB4" w:rsidR="00CC31FA" w:rsidRDefault="553B22A7" w:rsidP="002E3E47">
      <w:pPr>
        <w:pStyle w:val="Body"/>
      </w:pPr>
      <w:r w:rsidRPr="7BB17778">
        <w:rPr>
          <w:highlight w:val="green"/>
        </w:rPr>
        <w:t>Probable</w:t>
      </w:r>
      <w:r w:rsidR="176EE135" w:rsidRPr="7BB17778">
        <w:rPr>
          <w:highlight w:val="green"/>
        </w:rPr>
        <w:t xml:space="preserve"> cases of COVID-19 are</w:t>
      </w:r>
      <w:r w:rsidR="30656774" w:rsidRPr="7BB17778">
        <w:rPr>
          <w:highlight w:val="green"/>
        </w:rPr>
        <w:t xml:space="preserve"> required</w:t>
      </w:r>
      <w:r w:rsidR="176EE135" w:rsidRPr="7BB17778">
        <w:rPr>
          <w:highlight w:val="green"/>
        </w:rPr>
        <w:t xml:space="preserve"> to notify the department</w:t>
      </w:r>
      <w:r w:rsidR="21384EBA" w:rsidRPr="7BB17778">
        <w:rPr>
          <w:highlight w:val="green"/>
        </w:rPr>
        <w:t xml:space="preserve"> as soon as practicable upon returning a positive RA test result</w:t>
      </w:r>
      <w:r w:rsidR="176EE135" w:rsidRPr="7BB17778">
        <w:rPr>
          <w:highlight w:val="green"/>
        </w:rPr>
        <w:t>.</w:t>
      </w:r>
      <w:r w:rsidR="176EE135">
        <w:t xml:space="preserve">  </w:t>
      </w:r>
    </w:p>
    <w:p w14:paraId="78BA3286" w14:textId="2134FBC4" w:rsidR="004C460D" w:rsidRDefault="00F30DB4" w:rsidP="00F6349B">
      <w:pPr>
        <w:pStyle w:val="Heading3"/>
      </w:pPr>
      <w:r>
        <w:t>Contact</w:t>
      </w:r>
      <w:r w:rsidR="6F720967">
        <w:t xml:space="preserve"> with case</w:t>
      </w:r>
    </w:p>
    <w:p w14:paraId="235E5F61" w14:textId="5CFE02BA" w:rsidR="004C460D" w:rsidRDefault="006F6075" w:rsidP="006347C6">
      <w:pPr>
        <w:pStyle w:val="Body"/>
      </w:pPr>
      <w:r>
        <w:t xml:space="preserve">All confirmed cases </w:t>
      </w:r>
      <w:r w:rsidR="00B97C7A">
        <w:t>are</w:t>
      </w:r>
      <w:r w:rsidR="6F720967">
        <w:t xml:space="preserve"> </w:t>
      </w:r>
      <w:r w:rsidR="00915B0B">
        <w:t xml:space="preserve">contacted by the department by </w:t>
      </w:r>
      <w:r w:rsidR="00DB3793">
        <w:t xml:space="preserve">text message on notification. </w:t>
      </w:r>
      <w:r w:rsidR="00C25B90">
        <w:t>Laboratories are also directly notifying confirmed cases</w:t>
      </w:r>
      <w:r w:rsidR="00921D0E">
        <w:t xml:space="preserve">, either </w:t>
      </w:r>
      <w:r w:rsidR="00C25B90">
        <w:t xml:space="preserve">via SMS </w:t>
      </w:r>
      <w:r w:rsidR="00C7563B">
        <w:t>or phone</w:t>
      </w:r>
      <w:r w:rsidR="006347C6">
        <w:t xml:space="preserve"> call</w:t>
      </w:r>
      <w:r w:rsidR="00C7563B">
        <w:t xml:space="preserve">, </w:t>
      </w:r>
      <w:r w:rsidR="00C25B90">
        <w:t xml:space="preserve">when they return a positive result. </w:t>
      </w:r>
    </w:p>
    <w:p w14:paraId="372AE77C" w14:textId="77777777" w:rsidR="00F30DB4" w:rsidRDefault="00F30DB4" w:rsidP="00F30DB4">
      <w:pPr>
        <w:pStyle w:val="Body"/>
      </w:pPr>
      <w:r>
        <w:t xml:space="preserve">Completion of a case interview, including acquisition history and movements during infectious period, may be considered in exceptional circumstances. </w:t>
      </w:r>
    </w:p>
    <w:p w14:paraId="03FF5099" w14:textId="1E7BD1BD" w:rsidR="00F30DB4" w:rsidRPr="00276CF9" w:rsidRDefault="00F30DB4" w:rsidP="00F30DB4">
      <w:pPr>
        <w:pStyle w:val="Body"/>
      </w:pPr>
      <w:r>
        <w:t xml:space="preserve">Confirmed cases </w:t>
      </w:r>
      <w:r w:rsidRPr="7BB17778">
        <w:rPr>
          <w:highlight w:val="green"/>
        </w:rPr>
        <w:t xml:space="preserve">and </w:t>
      </w:r>
      <w:r w:rsidR="553B22A7" w:rsidRPr="7BB17778">
        <w:rPr>
          <w:highlight w:val="green"/>
        </w:rPr>
        <w:t>probable</w:t>
      </w:r>
      <w:r w:rsidRPr="7BB17778">
        <w:rPr>
          <w:highlight w:val="green"/>
        </w:rPr>
        <w:t xml:space="preserve"> cases</w:t>
      </w:r>
      <w:r>
        <w:t xml:space="preserve"> must take </w:t>
      </w:r>
      <w:r w:rsidRPr="7BB17778">
        <w:rPr>
          <w:highlight w:val="green"/>
        </w:rPr>
        <w:t>all reasonable steps</w:t>
      </w:r>
      <w:r>
        <w:t xml:space="preserve"> to notify: </w:t>
      </w:r>
    </w:p>
    <w:p w14:paraId="74C3BB2C" w14:textId="77777777" w:rsidR="00F30DB4" w:rsidRPr="00276CF9" w:rsidRDefault="00F30DB4" w:rsidP="003C0B76">
      <w:pPr>
        <w:pStyle w:val="Body"/>
        <w:numPr>
          <w:ilvl w:val="0"/>
          <w:numId w:val="1"/>
        </w:numPr>
        <w:rPr>
          <w:rFonts w:ascii="Calibri" w:eastAsia="Calibri" w:hAnsi="Calibri" w:cs="Calibri"/>
        </w:rPr>
      </w:pPr>
      <w:r>
        <w:t xml:space="preserve">all close contacts, including household members with whom they reside and other individuals that meet the definition of a close contact; </w:t>
      </w:r>
    </w:p>
    <w:p w14:paraId="13F06CAA" w14:textId="77777777" w:rsidR="00F30DB4" w:rsidRPr="00276CF9" w:rsidRDefault="00F30DB4" w:rsidP="003C0B76">
      <w:pPr>
        <w:pStyle w:val="Body"/>
        <w:numPr>
          <w:ilvl w:val="0"/>
          <w:numId w:val="1"/>
        </w:numPr>
      </w:pPr>
      <w:r>
        <w:t xml:space="preserve">their workplace(s) or education facility if they attended during their infectious period; </w:t>
      </w:r>
    </w:p>
    <w:p w14:paraId="09857BF8" w14:textId="77777777" w:rsidR="005F31F0" w:rsidRPr="00EF3ED1" w:rsidRDefault="00F30DB4" w:rsidP="003C0B76">
      <w:pPr>
        <w:pStyle w:val="Body"/>
        <w:numPr>
          <w:ilvl w:val="0"/>
          <w:numId w:val="1"/>
        </w:numPr>
      </w:pPr>
      <w:r>
        <w:t xml:space="preserve">all social contacts they have been in contact with during their infectious period. </w:t>
      </w:r>
    </w:p>
    <w:p w14:paraId="101D53F7" w14:textId="77777777" w:rsidR="003F2286" w:rsidRDefault="003F2286" w:rsidP="00EF3ED1">
      <w:pPr>
        <w:pStyle w:val="Body"/>
      </w:pPr>
    </w:p>
    <w:p w14:paraId="41460FB7" w14:textId="1B8E0D86" w:rsidR="003F2286" w:rsidRPr="000E374D" w:rsidRDefault="620382E3" w:rsidP="7BB17778">
      <w:pPr>
        <w:pStyle w:val="Body"/>
      </w:pPr>
      <w:r>
        <w:t xml:space="preserve">Confirmed cases and </w:t>
      </w:r>
      <w:r w:rsidR="1FAE0A57">
        <w:t>probable</w:t>
      </w:r>
      <w:r>
        <w:t xml:space="preserve"> cases</w:t>
      </w:r>
      <w:r w:rsidR="1248E7B5">
        <w:t xml:space="preserve">, through the notification </w:t>
      </w:r>
      <w:r w:rsidR="03F328F8">
        <w:t>SMS</w:t>
      </w:r>
      <w:r w:rsidR="1248E7B5">
        <w:t xml:space="preserve">, are directed to online resources </w:t>
      </w:r>
      <w:r w:rsidR="2784F151">
        <w:t>outlining</w:t>
      </w:r>
      <w:r w:rsidR="1248E7B5">
        <w:t xml:space="preserve"> </w:t>
      </w:r>
      <w:r w:rsidR="6A242AE2">
        <w:t xml:space="preserve">their </w:t>
      </w:r>
      <w:r w:rsidR="403F50A4">
        <w:t>is</w:t>
      </w:r>
      <w:r w:rsidR="4F7ED047">
        <w:t xml:space="preserve">olation requirements and </w:t>
      </w:r>
      <w:r w:rsidR="6A242AE2">
        <w:t>obligation</w:t>
      </w:r>
      <w:r w:rsidR="403F50A4">
        <w:t xml:space="preserve">s </w:t>
      </w:r>
      <w:r w:rsidR="4F7ED047">
        <w:t xml:space="preserve">to notify contacts: see </w:t>
      </w:r>
      <w:r w:rsidR="436C1BFD">
        <w:t>Contact Management.</w:t>
      </w:r>
      <w:r w:rsidR="403F50A4">
        <w:t xml:space="preserve"> </w:t>
      </w:r>
    </w:p>
    <w:p w14:paraId="078BBC8A" w14:textId="3194584B" w:rsidR="00F30DB4" w:rsidRDefault="7305F93E" w:rsidP="7BB17778">
      <w:pPr>
        <w:pStyle w:val="Body"/>
        <w:rPr>
          <w:b/>
          <w:bCs/>
          <w:color w:val="595959" w:themeColor="text1" w:themeTint="A6"/>
          <w:sz w:val="28"/>
          <w:szCs w:val="28"/>
        </w:rPr>
      </w:pPr>
      <w:r w:rsidRPr="7BB17778">
        <w:rPr>
          <w:b/>
          <w:bCs/>
          <w:color w:val="595959" w:themeColor="text1" w:themeTint="A6"/>
          <w:sz w:val="28"/>
          <w:szCs w:val="28"/>
        </w:rPr>
        <w:t>Clinical Management</w:t>
      </w:r>
    </w:p>
    <w:p w14:paraId="173A64FF" w14:textId="1DC47A82" w:rsidR="0048675A" w:rsidRDefault="378D42B2" w:rsidP="7BB17778">
      <w:pPr>
        <w:pStyle w:val="Body"/>
      </w:pPr>
      <w:r>
        <w:t xml:space="preserve">The clinical management of a confirmed case is the responsibility of </w:t>
      </w:r>
      <w:r w:rsidR="5645AB69">
        <w:t xml:space="preserve">the </w:t>
      </w:r>
      <w:r w:rsidR="7F4BE50B">
        <w:t xml:space="preserve">COVID-19 </w:t>
      </w:r>
      <w:r w:rsidR="21ECF33B">
        <w:t>Positive</w:t>
      </w:r>
      <w:r w:rsidR="7F4BE50B">
        <w:t xml:space="preserve"> Pathways</w:t>
      </w:r>
      <w:r w:rsidR="4A171C65">
        <w:t xml:space="preserve"> program</w:t>
      </w:r>
      <w:r w:rsidR="14D97693">
        <w:t xml:space="preserve"> or equivalent clinical program</w:t>
      </w:r>
      <w:r w:rsidR="55562986">
        <w:t>.</w:t>
      </w:r>
      <w:r w:rsidR="50BB380F">
        <w:t xml:space="preserve"> All </w:t>
      </w:r>
      <w:r w:rsidR="623B6129">
        <w:t xml:space="preserve">confirmed </w:t>
      </w:r>
      <w:r w:rsidR="6CFA26F0">
        <w:t xml:space="preserve">and </w:t>
      </w:r>
      <w:r w:rsidR="27F297D5">
        <w:t>probable</w:t>
      </w:r>
      <w:r w:rsidR="6CFA26F0">
        <w:t xml:space="preserve"> cases </w:t>
      </w:r>
      <w:r w:rsidR="623B6129">
        <w:t>must be referred on notification</w:t>
      </w:r>
      <w:r w:rsidR="69FC5496">
        <w:t xml:space="preserve"> for initial assessment</w:t>
      </w:r>
      <w:r w:rsidR="289E75E7">
        <w:t xml:space="preserve">, </w:t>
      </w:r>
      <w:r w:rsidR="0BCE3783">
        <w:t>review of treatment eligibility</w:t>
      </w:r>
      <w:r w:rsidR="289E75E7">
        <w:t xml:space="preserve">, and </w:t>
      </w:r>
      <w:r w:rsidR="69FC5496">
        <w:t>ongoing management</w:t>
      </w:r>
      <w:r w:rsidR="60DEA631">
        <w:t>.</w:t>
      </w:r>
    </w:p>
    <w:p w14:paraId="17206597" w14:textId="61EC6C24" w:rsidR="00BF4B5F" w:rsidRDefault="00BF4B5F" w:rsidP="00F6349B">
      <w:pPr>
        <w:pStyle w:val="Heading3"/>
      </w:pPr>
      <w:r w:rsidRPr="00926F56">
        <w:t>Welfare support</w:t>
      </w:r>
    </w:p>
    <w:p w14:paraId="3390D8A4" w14:textId="31B57A9F" w:rsidR="00524FB4" w:rsidRPr="007D23CC" w:rsidRDefault="008975E7" w:rsidP="00524FB4">
      <w:pPr>
        <w:pStyle w:val="Body"/>
      </w:pPr>
      <w:bookmarkStart w:id="94" w:name="_Hlk85453521"/>
      <w:r w:rsidRPr="006B5A2D">
        <w:t>P</w:t>
      </w:r>
      <w:r w:rsidR="00A75407" w:rsidRPr="006B5A2D">
        <w:t xml:space="preserve">rovision </w:t>
      </w:r>
      <w:r w:rsidR="00A46A1E" w:rsidRPr="006B5A2D">
        <w:t>of welfare support</w:t>
      </w:r>
      <w:r w:rsidR="000A043A" w:rsidRPr="006B5A2D">
        <w:t xml:space="preserve"> </w:t>
      </w:r>
      <w:r w:rsidR="00A46A1E" w:rsidRPr="006B5A2D">
        <w:t>to confirmed cases and</w:t>
      </w:r>
      <w:r w:rsidR="00FD3B4B" w:rsidRPr="006B5A2D">
        <w:t xml:space="preserve"> </w:t>
      </w:r>
      <w:r w:rsidR="00A46A1E" w:rsidRPr="006B5A2D">
        <w:t xml:space="preserve">their household </w:t>
      </w:r>
      <w:r w:rsidR="00932E6E" w:rsidRPr="006B5A2D">
        <w:t xml:space="preserve">is the responsibility of the Department of Family, Fairness and Housing (DFFH) </w:t>
      </w:r>
      <w:r w:rsidR="007A2015" w:rsidRPr="006B5A2D">
        <w:t xml:space="preserve">and is facilitated </w:t>
      </w:r>
      <w:r w:rsidR="00932E6E" w:rsidRPr="006B5A2D">
        <w:t xml:space="preserve">through the </w:t>
      </w:r>
      <w:r w:rsidR="00A811A1" w:rsidRPr="006B5A2D">
        <w:t>Area</w:t>
      </w:r>
      <w:r w:rsidR="0087183D">
        <w:t>s</w:t>
      </w:r>
      <w:r w:rsidR="00A811A1" w:rsidRPr="006B5A2D">
        <w:t xml:space="preserve"> of </w:t>
      </w:r>
      <w:r w:rsidR="00A811A1" w:rsidRPr="007D23CC">
        <w:t>Operations</w:t>
      </w:r>
      <w:r w:rsidR="00777ECA" w:rsidRPr="007D23CC">
        <w:t xml:space="preserve">, </w:t>
      </w:r>
      <w:r w:rsidR="0087183D" w:rsidRPr="007D23CC">
        <w:t>and partner organisations</w:t>
      </w:r>
      <w:r w:rsidR="007D201D" w:rsidRPr="007D23CC">
        <w:t xml:space="preserve"> including local government</w:t>
      </w:r>
      <w:r w:rsidR="006B5A2D" w:rsidRPr="007D23CC">
        <w:t>.</w:t>
      </w:r>
      <w:r w:rsidR="00A811A1" w:rsidRPr="007D23CC">
        <w:t xml:space="preserve"> </w:t>
      </w:r>
      <w:bookmarkEnd w:id="94"/>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529A925" w:rsidR="00BF4B5F" w:rsidRPr="007D23CC" w:rsidRDefault="00BF4B5F" w:rsidP="00F6349B">
      <w:pPr>
        <w:pStyle w:val="Heading3"/>
      </w:pPr>
      <w:r>
        <w:t>Clearance</w:t>
      </w:r>
    </w:p>
    <w:p w14:paraId="7B03F002" w14:textId="2117E91F" w:rsidR="00611EFF" w:rsidRPr="00246C29" w:rsidRDefault="1BEDC63E" w:rsidP="00400BCD">
      <w:pPr>
        <w:rPr>
          <w:highlight w:val="green"/>
        </w:rPr>
      </w:pPr>
      <w:r>
        <w:t xml:space="preserve">All confirmed cases are passively and automatically </w:t>
      </w:r>
      <w:r w:rsidR="05443734">
        <w:t>released from isolation</w:t>
      </w:r>
      <w:r>
        <w:t xml:space="preserve"> on </w:t>
      </w:r>
      <w:r w:rsidR="59CC3ECF" w:rsidRPr="2A054D9A">
        <w:rPr>
          <w:highlight w:val="green"/>
        </w:rPr>
        <w:t xml:space="preserve">completion of </w:t>
      </w:r>
      <w:r>
        <w:t xml:space="preserve">Day </w:t>
      </w:r>
      <w:r w:rsidR="7B45E3C9">
        <w:t xml:space="preserve">7 </w:t>
      </w:r>
      <w:r>
        <w:t xml:space="preserve">from their first positive specimen collection date </w:t>
      </w:r>
      <w:r w:rsidR="0E609A66">
        <w:t xml:space="preserve">(RA </w:t>
      </w:r>
      <w:r w:rsidR="00F275A4">
        <w:t>t</w:t>
      </w:r>
      <w:r w:rsidR="0E609A66">
        <w:t xml:space="preserve">est or PCR) </w:t>
      </w:r>
      <w:r>
        <w:t xml:space="preserve">without consideration of their </w:t>
      </w:r>
      <w:r w:rsidR="300B634E">
        <w:lastRenderedPageBreak/>
        <w:t xml:space="preserve">clinical </w:t>
      </w:r>
      <w:r>
        <w:t xml:space="preserve">history </w:t>
      </w:r>
      <w:r w:rsidR="300B634E">
        <w:t>or assessment of symptoms</w:t>
      </w:r>
      <w:r>
        <w:t>.</w:t>
      </w:r>
      <w:r w:rsidR="657FEF92">
        <w:t xml:space="preserve"> </w:t>
      </w:r>
      <w:r w:rsidR="3073E06B" w:rsidRPr="2A054D9A">
        <w:rPr>
          <w:highlight w:val="green"/>
        </w:rPr>
        <w:t>Probable</w:t>
      </w:r>
      <w:r w:rsidR="00D18705" w:rsidRPr="2A054D9A">
        <w:rPr>
          <w:highlight w:val="green"/>
        </w:rPr>
        <w:t xml:space="preserve"> cases </w:t>
      </w:r>
      <w:r w:rsidR="77481706" w:rsidRPr="2A054D9A">
        <w:rPr>
          <w:highlight w:val="green"/>
        </w:rPr>
        <w:t xml:space="preserve">are </w:t>
      </w:r>
      <w:r w:rsidR="6506459E" w:rsidRPr="2A054D9A">
        <w:rPr>
          <w:highlight w:val="green"/>
        </w:rPr>
        <w:t xml:space="preserve">similarly </w:t>
      </w:r>
      <w:r w:rsidR="77481706" w:rsidRPr="2A054D9A">
        <w:rPr>
          <w:highlight w:val="green"/>
        </w:rPr>
        <w:t xml:space="preserve">released from isolation </w:t>
      </w:r>
      <w:r w:rsidR="24786902" w:rsidRPr="2A054D9A">
        <w:rPr>
          <w:highlight w:val="green"/>
        </w:rPr>
        <w:t>on</w:t>
      </w:r>
      <w:r w:rsidR="59CC3ECF" w:rsidRPr="2A054D9A">
        <w:rPr>
          <w:highlight w:val="green"/>
        </w:rPr>
        <w:t xml:space="preserve"> completion of </w:t>
      </w:r>
      <w:r w:rsidR="7F96049F" w:rsidRPr="2A054D9A">
        <w:rPr>
          <w:highlight w:val="green"/>
        </w:rPr>
        <w:t>D</w:t>
      </w:r>
      <w:r w:rsidR="59CC3ECF" w:rsidRPr="2A054D9A">
        <w:rPr>
          <w:highlight w:val="green"/>
        </w:rPr>
        <w:t xml:space="preserve">ay 7 from </w:t>
      </w:r>
      <w:r w:rsidR="48D46C59" w:rsidRPr="2A054D9A">
        <w:rPr>
          <w:highlight w:val="green"/>
        </w:rPr>
        <w:t>the date of their positive RA test</w:t>
      </w:r>
      <w:r w:rsidR="00CC4EBA">
        <w:rPr>
          <w:highlight w:val="green"/>
        </w:rPr>
        <w:t>, or on receipt of a negative confirmatory PCR result</w:t>
      </w:r>
      <w:r w:rsidR="00D18705" w:rsidRPr="2A054D9A">
        <w:rPr>
          <w:highlight w:val="green"/>
        </w:rPr>
        <w:t>.</w:t>
      </w:r>
    </w:p>
    <w:p w14:paraId="6E805442" w14:textId="744B0E0D" w:rsidR="00400BCD" w:rsidRPr="00D754DD" w:rsidRDefault="657FEF92" w:rsidP="6957AD24">
      <w:pPr>
        <w:rPr>
          <w:rFonts w:ascii="Calibri" w:hAnsi="Calibri"/>
          <w:sz w:val="22"/>
          <w:szCs w:val="22"/>
        </w:rPr>
      </w:pPr>
      <w:r>
        <w:t xml:space="preserve">Confirmed </w:t>
      </w:r>
      <w:r w:rsidR="38B965D9" w:rsidRPr="7BB17778">
        <w:rPr>
          <w:highlight w:val="green"/>
        </w:rPr>
        <w:t xml:space="preserve">and </w:t>
      </w:r>
      <w:r w:rsidR="47C162B3" w:rsidRPr="7BB17778">
        <w:rPr>
          <w:highlight w:val="green"/>
        </w:rPr>
        <w:t>probable</w:t>
      </w:r>
      <w:r w:rsidR="38B965D9">
        <w:t xml:space="preserve"> </w:t>
      </w:r>
      <w:r>
        <w:t xml:space="preserve">cases are provided </w:t>
      </w:r>
      <w:r w:rsidR="130A3F1C">
        <w:t xml:space="preserve">notification from the department of their </w:t>
      </w:r>
      <w:r w:rsidR="4CDBA6FA">
        <w:t xml:space="preserve">future </w:t>
      </w:r>
      <w:r w:rsidR="130A3F1C">
        <w:t xml:space="preserve">clearance date upon initial notification and contact. </w:t>
      </w:r>
    </w:p>
    <w:p w14:paraId="1E2101FD" w14:textId="4BD0DD05" w:rsidR="002B7DA5" w:rsidRPr="00D754DD" w:rsidRDefault="00435D24" w:rsidP="002E3E47">
      <w:pPr>
        <w:pStyle w:val="Body"/>
        <w:rPr>
          <w:lang w:val="en-US"/>
        </w:rPr>
      </w:pPr>
      <w:r w:rsidRPr="00D754DD">
        <w:rPr>
          <w:lang w:val="en-US"/>
        </w:rPr>
        <w:t>Hospitals</w:t>
      </w:r>
      <w:r w:rsidR="0007756C" w:rsidRPr="00D754DD">
        <w:rPr>
          <w:lang w:val="en-US"/>
        </w:rPr>
        <w:t xml:space="preserve">, </w:t>
      </w:r>
      <w:r w:rsidRPr="00D754DD">
        <w:rPr>
          <w:lang w:val="en-US"/>
        </w:rPr>
        <w:t xml:space="preserve">aged care </w:t>
      </w:r>
      <w:r w:rsidR="0007756C" w:rsidRPr="00D754DD">
        <w:rPr>
          <w:lang w:val="en-US"/>
        </w:rPr>
        <w:t xml:space="preserve">and other residential </w:t>
      </w:r>
      <w:r w:rsidRPr="00D754DD">
        <w:rPr>
          <w:lang w:val="en-US"/>
        </w:rPr>
        <w:t xml:space="preserve">facilities can continue to manage cases </w:t>
      </w:r>
      <w:r w:rsidR="002744F3" w:rsidRPr="00D754DD">
        <w:rPr>
          <w:lang w:val="en-US"/>
        </w:rPr>
        <w:t>who are</w:t>
      </w:r>
      <w:r w:rsidR="00A9765E" w:rsidRPr="00D754DD">
        <w:rPr>
          <w:lang w:val="en-US"/>
        </w:rPr>
        <w:t xml:space="preserve"> si</w:t>
      </w:r>
      <w:r w:rsidR="001706E2" w:rsidRPr="00D754DD">
        <w:rPr>
          <w:lang w:val="en-US"/>
        </w:rPr>
        <w:t xml:space="preserve">gnificantly immunocompromised </w:t>
      </w:r>
      <w:r w:rsidR="002744F3" w:rsidRPr="00D754DD">
        <w:rPr>
          <w:lang w:val="en-US"/>
        </w:rPr>
        <w:t xml:space="preserve">or have ongoing symptoms, </w:t>
      </w:r>
      <w:r w:rsidRPr="00D754DD">
        <w:rPr>
          <w:lang w:val="en-US"/>
        </w:rPr>
        <w:t>under appropriate precautions</w:t>
      </w:r>
      <w:r w:rsidR="001706E2" w:rsidRPr="00D754DD">
        <w:rPr>
          <w:lang w:val="en-US"/>
        </w:rPr>
        <w:t>.</w:t>
      </w:r>
    </w:p>
    <w:p w14:paraId="6705F2BF" w14:textId="36E33647" w:rsidR="00EF5046" w:rsidRPr="007D23CC" w:rsidRDefault="00EF5046" w:rsidP="00A84110">
      <w:pPr>
        <w:pStyle w:val="Heading3"/>
      </w:pPr>
      <w:r w:rsidRPr="007D23CC">
        <w:t>Lost to follow up</w:t>
      </w:r>
    </w:p>
    <w:p w14:paraId="7CC699D8" w14:textId="69114692" w:rsidR="00EF5046" w:rsidRPr="007D23CC" w:rsidRDefault="001768F3" w:rsidP="002E3E47">
      <w:pPr>
        <w:pStyle w:val="Body"/>
      </w:pPr>
      <w:r>
        <w:t xml:space="preserve">Reasonable </w:t>
      </w:r>
      <w:r w:rsidR="3DF3D916">
        <w:t>attempts to contact a case</w:t>
      </w:r>
      <w:r w:rsidR="0141886C">
        <w:t xml:space="preserve">, </w:t>
      </w:r>
      <w:r w:rsidR="0141886C" w:rsidRPr="7BB17778">
        <w:rPr>
          <w:highlight w:val="green"/>
        </w:rPr>
        <w:t>via SMS or phone call for cases with a landline only,</w:t>
      </w:r>
      <w:r w:rsidR="3DF3D916">
        <w:t xml:space="preserve"> must be exhausted before classifying a confirmed case as ‘lost to follow up’. </w:t>
      </w:r>
      <w:r w:rsidR="25F84DF2">
        <w:t>Contact a</w:t>
      </w:r>
      <w:r w:rsidR="3C45384F">
        <w:t xml:space="preserve">ttempts </w:t>
      </w:r>
      <w:r w:rsidR="00567A5B">
        <w:t xml:space="preserve">may </w:t>
      </w:r>
      <w:r w:rsidR="3C45384F">
        <w:t xml:space="preserve">include data linkage, Household Engagement Program referral, </w:t>
      </w:r>
      <w:r w:rsidR="411E2713">
        <w:t>and</w:t>
      </w:r>
      <w:r w:rsidR="2185605E">
        <w:t xml:space="preserve"> </w:t>
      </w:r>
      <w:r w:rsidR="020781F2">
        <w:t>Vic</w:t>
      </w:r>
      <w:r w:rsidR="28DD9AB2">
        <w:t xml:space="preserve">toria </w:t>
      </w:r>
      <w:r w:rsidR="020781F2">
        <w:t>Pol</w:t>
      </w:r>
      <w:r w:rsidR="74A64E3F">
        <w:t>ice</w:t>
      </w:r>
      <w:r w:rsidR="2474C2B2">
        <w:t xml:space="preserve"> referral</w:t>
      </w:r>
      <w:r w:rsidR="00963928">
        <w:t>s</w:t>
      </w:r>
      <w:r w:rsidR="750AB386">
        <w:t xml:space="preserve"> </w:t>
      </w:r>
      <w:r w:rsidR="750AB386" w:rsidRPr="7BB17778">
        <w:rPr>
          <w:highlight w:val="green"/>
        </w:rPr>
        <w:t xml:space="preserve">may </w:t>
      </w:r>
      <w:r w:rsidR="0141886C" w:rsidRPr="7BB17778">
        <w:rPr>
          <w:highlight w:val="green"/>
        </w:rPr>
        <w:t>be considered in exceptional circumstances</w:t>
      </w:r>
      <w:r w:rsidR="2E23FAD4" w:rsidRPr="7BB17778">
        <w:rPr>
          <w:highlight w:val="green"/>
        </w:rPr>
        <w:t>.</w:t>
      </w:r>
      <w:r w:rsidR="009F19B3">
        <w:t xml:space="preserve"> </w:t>
      </w:r>
    </w:p>
    <w:p w14:paraId="35CD03EF" w14:textId="78EB7A7A" w:rsidR="00A84110" w:rsidRPr="007D23CC" w:rsidRDefault="00A84110" w:rsidP="00A84110">
      <w:pPr>
        <w:pStyle w:val="Heading3"/>
      </w:pPr>
      <w:bookmarkStart w:id="95" w:name="_Hlk87956041"/>
      <w:r w:rsidRPr="007D23CC">
        <w:t>Death notifications</w:t>
      </w:r>
    </w:p>
    <w:p w14:paraId="525F7C2B" w14:textId="7948CBB8" w:rsidR="00A84110" w:rsidRPr="007D23CC" w:rsidRDefault="005364BA" w:rsidP="00A84110">
      <w:pPr>
        <w:pStyle w:val="Body"/>
        <w:rPr>
          <w:rFonts w:cs="Arial"/>
        </w:rPr>
      </w:pPr>
      <w:r w:rsidRPr="49E2E233">
        <w:rPr>
          <w:rFonts w:cs="Arial"/>
        </w:rPr>
        <w:t xml:space="preserve">For surveillance purposes, a COVID-19 death is defined as a death in a confirmed </w:t>
      </w:r>
      <w:r w:rsidR="47CF899F" w:rsidRPr="49E2E233">
        <w:rPr>
          <w:rFonts w:cs="Arial"/>
        </w:rPr>
        <w:t>COVID</w:t>
      </w:r>
      <w:r w:rsidR="009F19B3" w:rsidRPr="49E2E233">
        <w:rPr>
          <w:rFonts w:cs="Arial"/>
        </w:rPr>
        <w:t>-</w:t>
      </w:r>
      <w:r w:rsidR="47CF899F" w:rsidRPr="49E2E233">
        <w:rPr>
          <w:rFonts w:cs="Arial"/>
        </w:rPr>
        <w:t>19</w:t>
      </w:r>
      <w:r w:rsidRPr="49E2E233">
        <w:rPr>
          <w:rFonts w:cs="Arial"/>
        </w:rPr>
        <w:t xml:space="preserve"> case, unless there is a clear alternative cause of death that </w:t>
      </w:r>
      <w:r w:rsidR="0048455D" w:rsidRPr="49E2E233">
        <w:rPr>
          <w:rFonts w:cs="Arial"/>
        </w:rPr>
        <w:t>is un</w:t>
      </w:r>
      <w:r w:rsidRPr="49E2E233">
        <w:rPr>
          <w:rFonts w:cs="Arial"/>
        </w:rPr>
        <w:t xml:space="preserve">related to COVID-19 (e.g. trauma). </w:t>
      </w:r>
      <w:bookmarkEnd w:id="95"/>
      <w:r w:rsidR="009F19B3" w:rsidRPr="49E2E233">
        <w:rPr>
          <w:rFonts w:cs="Arial"/>
        </w:rPr>
        <w:t>For a death to be classified as a COVID-19 death t</w:t>
      </w:r>
      <w:r w:rsidR="00567A5B" w:rsidRPr="49E2E233">
        <w:rPr>
          <w:rFonts w:cs="Arial"/>
        </w:rPr>
        <w:t xml:space="preserve">here should be no period of complete recovery from COVID-19 between </w:t>
      </w:r>
      <w:r w:rsidR="009F19B3" w:rsidRPr="49E2E233">
        <w:rPr>
          <w:rFonts w:cs="Arial"/>
        </w:rPr>
        <w:t xml:space="preserve">the COVID </w:t>
      </w:r>
      <w:r w:rsidR="00567A5B" w:rsidRPr="49E2E233">
        <w:rPr>
          <w:rFonts w:cs="Arial"/>
        </w:rPr>
        <w:t>illness and death</w:t>
      </w:r>
      <w:r w:rsidR="009F19B3" w:rsidRPr="49E2E233">
        <w:rPr>
          <w:rFonts w:cs="Arial"/>
        </w:rPr>
        <w:t xml:space="preserve"> of the person</w:t>
      </w:r>
      <w:r w:rsidR="00567A5B" w:rsidRPr="49E2E233">
        <w:rPr>
          <w:rFonts w:cs="Arial"/>
        </w:rPr>
        <w:t xml:space="preserve">. Where a Coroner’s report is available, these findings are to be </w:t>
      </w:r>
      <w:r w:rsidR="009F19B3" w:rsidRPr="49E2E233">
        <w:rPr>
          <w:rFonts w:cs="Arial"/>
        </w:rPr>
        <w:t>reflected as the definitive determination</w:t>
      </w:r>
      <w:r w:rsidR="00567A5B" w:rsidRPr="49E2E233">
        <w:rPr>
          <w:rFonts w:cs="Arial"/>
        </w:rPr>
        <w:t>.</w:t>
      </w:r>
      <w:r w:rsidR="001768F3" w:rsidRPr="49E2E233">
        <w:rPr>
          <w:rFonts w:cs="Arial"/>
        </w:rPr>
        <w:t xml:space="preserve"> </w:t>
      </w:r>
      <w:r w:rsidR="00A20CD6" w:rsidRPr="00117D1B">
        <w:rPr>
          <w:rFonts w:cs="Arial"/>
        </w:rPr>
        <w:t xml:space="preserve">All deaths </w:t>
      </w:r>
      <w:r w:rsidR="001768F3" w:rsidRPr="00117D1B">
        <w:rPr>
          <w:rFonts w:cs="Arial"/>
        </w:rPr>
        <w:t>should</w:t>
      </w:r>
      <w:r w:rsidR="00907016" w:rsidRPr="00117D1B">
        <w:rPr>
          <w:rFonts w:cs="Arial"/>
        </w:rPr>
        <w:t xml:space="preserve"> </w:t>
      </w:r>
      <w:r w:rsidR="00A20CD6" w:rsidRPr="00117D1B">
        <w:rPr>
          <w:rFonts w:cs="Arial"/>
        </w:rPr>
        <w:t>be no</w:t>
      </w:r>
      <w:r w:rsidR="003267C3" w:rsidRPr="00117D1B">
        <w:rPr>
          <w:rFonts w:cs="Arial"/>
        </w:rPr>
        <w:t xml:space="preserve">tified to </w:t>
      </w:r>
      <w:r w:rsidR="00963928" w:rsidRPr="00117D1B">
        <w:rPr>
          <w:rFonts w:cs="Arial"/>
        </w:rPr>
        <w:t>ICCOM</w:t>
      </w:r>
      <w:r w:rsidR="003267C3" w:rsidRPr="00117D1B">
        <w:rPr>
          <w:rFonts w:cs="Arial"/>
        </w:rPr>
        <w:t>.</w:t>
      </w:r>
      <w:r w:rsidR="003267C3" w:rsidRPr="49E2E233">
        <w:rPr>
          <w:rFonts w:cs="Arial"/>
        </w:rPr>
        <w:t xml:space="preserve"> </w:t>
      </w:r>
    </w:p>
    <w:p w14:paraId="5A27D011" w14:textId="10E76BE4" w:rsidR="00653C51" w:rsidRPr="007D23CC" w:rsidRDefault="00D420F2" w:rsidP="008435A7">
      <w:pPr>
        <w:pStyle w:val="Heading3"/>
      </w:pPr>
      <w:r w:rsidRPr="007D23CC">
        <w:t>Expert review panel</w:t>
      </w:r>
    </w:p>
    <w:p w14:paraId="1FDFEE42" w14:textId="59BAD978" w:rsidR="00B61E4B" w:rsidRDefault="00B23A00" w:rsidP="00D803D1">
      <w:pPr>
        <w:pStyle w:val="Body"/>
        <w:jc w:val="both"/>
      </w:pPr>
      <w:r w:rsidRPr="007D23CC">
        <w:t xml:space="preserve">An Expert Review Panel </w:t>
      </w:r>
      <w:r w:rsidR="00730C55" w:rsidRPr="007D23CC">
        <w:t xml:space="preserve">(the panel) </w:t>
      </w:r>
      <w:r w:rsidRPr="007D23CC">
        <w:t xml:space="preserve">may be convened </w:t>
      </w:r>
      <w:r w:rsidR="00C35CD3">
        <w:t>at the request of a</w:t>
      </w:r>
      <w:r w:rsidR="00BB03F6">
        <w:t xml:space="preserve"> public health unit</w:t>
      </w:r>
      <w:r w:rsidR="00C35CD3">
        <w:t xml:space="preserve"> </w:t>
      </w:r>
      <w:r w:rsidRPr="007D23CC">
        <w:t xml:space="preserve">to </w:t>
      </w:r>
      <w:r w:rsidR="007A701D" w:rsidRPr="007D23CC">
        <w:t>adju</w:t>
      </w:r>
      <w:r w:rsidR="00E6475A" w:rsidRPr="007D23CC">
        <w:t>dicate on</w:t>
      </w:r>
      <w:r w:rsidRPr="007D23CC">
        <w:t xml:space="preserve"> the diagnosis of COVID-19 for specific case</w:t>
      </w:r>
      <w:r w:rsidR="00ED750D" w:rsidRPr="007D23CC">
        <w:t xml:space="preserve">s, including </w:t>
      </w:r>
      <w:r w:rsidR="009F19B3" w:rsidRPr="007D23CC">
        <w:t xml:space="preserve">identifying </w:t>
      </w:r>
      <w:r w:rsidR="00ED750D" w:rsidRPr="007D23CC">
        <w:t>false positive diagnoses</w:t>
      </w:r>
      <w:r w:rsidRPr="007D23CC">
        <w:t xml:space="preserve">. Evidence to be considered includes clinical presentation, epidemiological </w:t>
      </w:r>
      <w:r w:rsidR="001A3CA0" w:rsidRPr="007D23CC">
        <w:t>information,</w:t>
      </w:r>
      <w:r w:rsidRPr="007D23CC">
        <w:t xml:space="preserve"> and laboratory </w:t>
      </w:r>
      <w:r w:rsidR="00730C55" w:rsidRPr="007D23CC">
        <w:t>test</w:t>
      </w:r>
      <w:r w:rsidRPr="007D23CC">
        <w:t xml:space="preserve"> results. The panel determines whether the initial diagnosis is consistent with the laboratory, clinical and epidemiological findings, and may also advise on the likely timing of infection. </w:t>
      </w:r>
    </w:p>
    <w:p w14:paraId="7C66C841" w14:textId="77777777" w:rsidR="00B61E4B" w:rsidRPr="00B61E4B" w:rsidRDefault="00B61E4B" w:rsidP="00B61E4B">
      <w:pPr>
        <w:keepNext/>
        <w:keepLines/>
        <w:spacing w:before="300" w:after="0" w:line="340" w:lineRule="atLeast"/>
        <w:outlineLvl w:val="2"/>
        <w:rPr>
          <w:rFonts w:eastAsia="MS Gothic" w:cs="Arial"/>
          <w:b/>
          <w:bCs/>
          <w:color w:val="000000"/>
          <w:sz w:val="18"/>
          <w:szCs w:val="18"/>
          <w:lang w:eastAsia="en-AU"/>
        </w:rPr>
      </w:pPr>
      <w:r w:rsidRPr="00B61E4B">
        <w:rPr>
          <w:rFonts w:eastAsia="MS Gothic"/>
          <w:b/>
          <w:bCs/>
          <w:color w:val="595959" w:themeColor="text1" w:themeTint="A6"/>
          <w:sz w:val="28"/>
          <w:szCs w:val="26"/>
        </w:rPr>
        <w:t xml:space="preserve">Re-exposure period for recovered cases </w:t>
      </w:r>
    </w:p>
    <w:p w14:paraId="0E1D6106" w14:textId="77777777" w:rsidR="00B61E4B" w:rsidRPr="00B61E4B" w:rsidRDefault="00B61E4B" w:rsidP="00B61E4B">
      <w:pPr>
        <w:spacing w:before="120" w:after="0"/>
        <w:rPr>
          <w:rFonts w:eastAsia="Times"/>
        </w:rPr>
      </w:pPr>
      <w:r w:rsidRPr="00B61E4B">
        <w:rPr>
          <w:rFonts w:eastAsia="Times"/>
        </w:rPr>
        <w:t xml:space="preserve">If a recently recovered COVID-19 case becomes a close contact of a confirmed case, they do not need to quarantine again if: </w:t>
      </w:r>
    </w:p>
    <w:p w14:paraId="181FDCF4" w14:textId="23C3D7B7" w:rsidR="00B61E4B" w:rsidRPr="00B61E4B" w:rsidRDefault="00B61E4B" w:rsidP="003C0B76">
      <w:pPr>
        <w:numPr>
          <w:ilvl w:val="0"/>
          <w:numId w:val="14"/>
        </w:numPr>
        <w:tabs>
          <w:tab w:val="left" w:pos="340"/>
        </w:tabs>
        <w:spacing w:before="60" w:after="0"/>
        <w:ind w:left="284"/>
        <w:rPr>
          <w:rFonts w:eastAsia="Times"/>
        </w:rPr>
      </w:pPr>
      <w:r w:rsidRPr="00B61E4B">
        <w:rPr>
          <w:rFonts w:eastAsia="Times"/>
        </w:rPr>
        <w:t xml:space="preserve">the re-exposure was less than </w:t>
      </w:r>
      <w:r>
        <w:rPr>
          <w:rFonts w:eastAsia="Times"/>
        </w:rPr>
        <w:t>3</w:t>
      </w:r>
      <w:r w:rsidRPr="00B61E4B">
        <w:rPr>
          <w:rFonts w:eastAsia="Times"/>
        </w:rPr>
        <w:t xml:space="preserve">0 days since the recovered case’s symptom onset (or first positive test if asymptomatic). </w:t>
      </w:r>
    </w:p>
    <w:p w14:paraId="196C31D8" w14:textId="5BFF29D4" w:rsidR="00B61E4B" w:rsidRPr="00B61E4B" w:rsidRDefault="00B61E4B" w:rsidP="00B61E4B">
      <w:pPr>
        <w:spacing w:before="120" w:after="0"/>
        <w:rPr>
          <w:rFonts w:eastAsia="Times"/>
        </w:rPr>
      </w:pPr>
      <w:r w:rsidRPr="00B61E4B">
        <w:rPr>
          <w:rFonts w:eastAsia="Times"/>
        </w:rPr>
        <w:t xml:space="preserve">Within this </w:t>
      </w:r>
      <w:r>
        <w:rPr>
          <w:rFonts w:eastAsia="Times"/>
        </w:rPr>
        <w:t>3</w:t>
      </w:r>
      <w:r w:rsidRPr="00B61E4B">
        <w:rPr>
          <w:rFonts w:eastAsia="Times"/>
        </w:rPr>
        <w:t xml:space="preserve">0-day period, recovered cases; </w:t>
      </w:r>
    </w:p>
    <w:p w14:paraId="66C0DD98" w14:textId="77777777" w:rsidR="00B61E4B" w:rsidRPr="00B61E4B" w:rsidRDefault="00B61E4B" w:rsidP="003C0B76">
      <w:pPr>
        <w:numPr>
          <w:ilvl w:val="0"/>
          <w:numId w:val="14"/>
        </w:numPr>
        <w:tabs>
          <w:tab w:val="left" w:pos="340"/>
        </w:tabs>
        <w:spacing w:before="60" w:after="0"/>
        <w:ind w:left="284"/>
        <w:rPr>
          <w:rFonts w:eastAsia="Times"/>
        </w:rPr>
      </w:pPr>
      <w:r w:rsidRPr="00B61E4B">
        <w:rPr>
          <w:rFonts w:eastAsia="Times"/>
        </w:rPr>
        <w:t xml:space="preserve">can continue to attend high-risk settings </w:t>
      </w:r>
    </w:p>
    <w:p w14:paraId="1001FDEB" w14:textId="77777777" w:rsidR="00B61E4B" w:rsidRPr="00B61E4B" w:rsidRDefault="00B61E4B" w:rsidP="003C0B76">
      <w:pPr>
        <w:numPr>
          <w:ilvl w:val="0"/>
          <w:numId w:val="14"/>
        </w:numPr>
        <w:tabs>
          <w:tab w:val="left" w:pos="340"/>
        </w:tabs>
        <w:spacing w:before="60" w:after="0"/>
        <w:ind w:left="284"/>
        <w:rPr>
          <w:rFonts w:eastAsia="Times"/>
        </w:rPr>
      </w:pPr>
      <w:r w:rsidRPr="00B61E4B">
        <w:rPr>
          <w:rFonts w:eastAsia="Times"/>
        </w:rPr>
        <w:t xml:space="preserve">do not need to be furloughed from work if re-exposed </w:t>
      </w:r>
    </w:p>
    <w:p w14:paraId="3776D0DA" w14:textId="385FB6AB" w:rsidR="00B61E4B" w:rsidRPr="00B61E4B" w:rsidRDefault="506E7593" w:rsidP="003C0B76">
      <w:pPr>
        <w:numPr>
          <w:ilvl w:val="0"/>
          <w:numId w:val="14"/>
        </w:numPr>
        <w:tabs>
          <w:tab w:val="left" w:pos="340"/>
        </w:tabs>
        <w:spacing w:before="60" w:after="0"/>
        <w:ind w:left="284"/>
        <w:rPr>
          <w:rFonts w:eastAsia="Times"/>
        </w:rPr>
      </w:pPr>
      <w:r w:rsidRPr="6957AD24">
        <w:rPr>
          <w:rFonts w:eastAsia="Times"/>
        </w:rPr>
        <w:t>do not need to participate in surveillance testing as part of their employment or education if re-exposed</w:t>
      </w:r>
    </w:p>
    <w:p w14:paraId="359E107C" w14:textId="72DA9C69" w:rsidR="00B61E4B" w:rsidRDefault="00B61E4B" w:rsidP="00B61E4B">
      <w:pPr>
        <w:pStyle w:val="Body"/>
        <w:jc w:val="both"/>
        <w:rPr>
          <w:sz w:val="28"/>
          <w:szCs w:val="28"/>
        </w:rPr>
      </w:pPr>
    </w:p>
    <w:p w14:paraId="47AF6F3D" w14:textId="1D851EFB" w:rsidR="00C871A9" w:rsidRDefault="00C871A9" w:rsidP="00B61E4B">
      <w:pPr>
        <w:pStyle w:val="Body"/>
        <w:jc w:val="both"/>
        <w:rPr>
          <w:sz w:val="28"/>
          <w:szCs w:val="28"/>
        </w:rPr>
      </w:pPr>
    </w:p>
    <w:p w14:paraId="1702578E" w14:textId="77777777" w:rsidR="00C871A9" w:rsidRDefault="00C871A9" w:rsidP="00B61E4B">
      <w:pPr>
        <w:pStyle w:val="Body"/>
        <w:jc w:val="both"/>
        <w:rPr>
          <w:sz w:val="28"/>
          <w:szCs w:val="28"/>
        </w:rPr>
      </w:pPr>
    </w:p>
    <w:p w14:paraId="36712FE7" w14:textId="5792CBB7" w:rsidR="00B61E4B" w:rsidRPr="00460C8D" w:rsidRDefault="00B61E4B" w:rsidP="00B61E4B">
      <w:pPr>
        <w:pStyle w:val="Body"/>
        <w:jc w:val="both"/>
        <w:rPr>
          <w:b/>
          <w:bCs/>
          <w:sz w:val="28"/>
          <w:szCs w:val="28"/>
        </w:rPr>
      </w:pPr>
      <w:r w:rsidRPr="00460C8D">
        <w:rPr>
          <w:b/>
          <w:bCs/>
          <w:sz w:val="28"/>
          <w:szCs w:val="28"/>
        </w:rPr>
        <w:lastRenderedPageBreak/>
        <w:t xml:space="preserve">Reinfection </w:t>
      </w:r>
    </w:p>
    <w:p w14:paraId="72987B1C" w14:textId="6759D07E" w:rsidR="00B61E4B" w:rsidRDefault="48E7AD5B" w:rsidP="00B61E4B">
      <w:pPr>
        <w:pStyle w:val="Body"/>
        <w:jc w:val="both"/>
      </w:pPr>
      <w:r>
        <w:t xml:space="preserve">Reinfection is defined as a subsequent confirmed SARS-CoV-2 infection in a person with a past known history of confirmed COVID-19 that is determined to be a separate episode to the first based on epidemiological and/or laboratory findings. SARS-CoV-2 RNA detection must be greater than 30 days after the first laboratory confirmed infection to be considered reinfection. </w:t>
      </w:r>
    </w:p>
    <w:p w14:paraId="3A72B3A0" w14:textId="757EE1EF" w:rsidR="243AD395" w:rsidRDefault="243AD395" w:rsidP="243AD395">
      <w:pPr>
        <w:pStyle w:val="Body"/>
        <w:jc w:val="both"/>
        <w:rPr>
          <w:szCs w:val="21"/>
        </w:rPr>
      </w:pPr>
    </w:p>
    <w:p w14:paraId="1B4585D2" w14:textId="5711DD6D" w:rsidR="00171F94" w:rsidRDefault="00D3577D" w:rsidP="00171F94">
      <w:pPr>
        <w:pStyle w:val="1"/>
      </w:pPr>
      <w:bookmarkStart w:id="96" w:name="_Toc83285077"/>
      <w:bookmarkStart w:id="97" w:name="_Toc83286566"/>
      <w:bookmarkStart w:id="98" w:name="_Toc83285078"/>
      <w:bookmarkStart w:id="99" w:name="_Toc83286567"/>
      <w:bookmarkStart w:id="100" w:name="_Toc83285079"/>
      <w:bookmarkStart w:id="101" w:name="_Toc83286568"/>
      <w:bookmarkStart w:id="102" w:name="_Toc83285080"/>
      <w:bookmarkStart w:id="103" w:name="_Toc83286569"/>
      <w:bookmarkStart w:id="104" w:name="_Toc83285081"/>
      <w:bookmarkStart w:id="105" w:name="_Toc83286570"/>
      <w:bookmarkStart w:id="106" w:name="_Toc83285082"/>
      <w:bookmarkStart w:id="107" w:name="_Toc83286571"/>
      <w:bookmarkStart w:id="108" w:name="_Toc83285083"/>
      <w:bookmarkStart w:id="109" w:name="_Toc83286572"/>
      <w:bookmarkStart w:id="110" w:name="_Toc83285084"/>
      <w:bookmarkStart w:id="111" w:name="_Toc83286573"/>
      <w:bookmarkStart w:id="112" w:name="_Toc9239931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lastRenderedPageBreak/>
        <w:t>CONTACT</w:t>
      </w:r>
      <w:r w:rsidR="00171F94">
        <w:t xml:space="preserve"> </w:t>
      </w:r>
      <w:r w:rsidR="000B491D">
        <w:t>MANAGEMENT</w:t>
      </w:r>
      <w:bookmarkEnd w:id="112"/>
    </w:p>
    <w:p w14:paraId="0B06CCF2" w14:textId="11FB059F" w:rsidR="00ED495D" w:rsidRDefault="00ED495D" w:rsidP="00611F3D">
      <w:pPr>
        <w:pStyle w:val="Heading2"/>
      </w:pPr>
      <w:bookmarkStart w:id="113" w:name="_Toc92399320"/>
      <w:r>
        <w:t>Objectives of contact management</w:t>
      </w:r>
      <w:bookmarkEnd w:id="113"/>
    </w:p>
    <w:p w14:paraId="0A226322" w14:textId="05771F3F"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facilitate safe quarantine and prevent ongoing transmission. </w:t>
      </w:r>
    </w:p>
    <w:p w14:paraId="663406D8" w14:textId="4F2FB146" w:rsidR="00D803D1" w:rsidRDefault="008F11CB" w:rsidP="00611F3D">
      <w:pPr>
        <w:pStyle w:val="Heading2"/>
      </w:pPr>
      <w:bookmarkStart w:id="114" w:name="_Toc92399321"/>
      <w:r w:rsidRPr="00272938">
        <w:t>C</w:t>
      </w:r>
      <w:r w:rsidR="004434A4" w:rsidRPr="00272938">
        <w:t>ontact</w:t>
      </w:r>
      <w:r w:rsidR="0084510E" w:rsidRPr="00272938">
        <w:t xml:space="preserve"> definitions</w:t>
      </w:r>
      <w:bookmarkEnd w:id="114"/>
      <w:r w:rsidR="004434A4" w:rsidRPr="00272938">
        <w:t xml:space="preserve"> </w:t>
      </w:r>
    </w:p>
    <w:p w14:paraId="18A7157A" w14:textId="717282D4" w:rsidR="005E64D4" w:rsidRPr="00580CBA" w:rsidRDefault="2C98FE09" w:rsidP="005E64D4">
      <w:pPr>
        <w:pStyle w:val="Body"/>
      </w:pPr>
      <w:r>
        <w:t xml:space="preserve">Note: Definitions applying to workplace or education facility contacts, or </w:t>
      </w:r>
      <w:r w:rsidR="29C648E6">
        <w:t>venue contacts</w:t>
      </w:r>
      <w:r>
        <w:t xml:space="preserve"> within this policy are intended to provide scope to the category of ‘Exposed persons’ as described within the </w:t>
      </w:r>
      <w:r w:rsidR="2CFC797A">
        <w:t>QIT Orders</w:t>
      </w:r>
      <w:r>
        <w:t>.</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5BE98B7E">
        <w:tc>
          <w:tcPr>
            <w:tcW w:w="9288" w:type="dxa"/>
            <w:shd w:val="clear" w:color="auto" w:fill="D9D9D9" w:themeFill="background1" w:themeFillShade="D9"/>
          </w:tcPr>
          <w:p w14:paraId="6D8C01FA" w14:textId="4C58CC47" w:rsidR="00F8768F" w:rsidRDefault="3051B7AF" w:rsidP="00080AE3">
            <w:pPr>
              <w:pStyle w:val="Default"/>
              <w:adjustRightInd w:val="0"/>
              <w:spacing w:before="40"/>
              <w:rPr>
                <w:rFonts w:eastAsia="Arial Unicode MS"/>
                <w:sz w:val="21"/>
                <w:szCs w:val="21"/>
                <w:bdr w:val="nil"/>
                <w:lang w:eastAsia="en-AU"/>
              </w:rPr>
            </w:pPr>
            <w:r w:rsidRPr="00272938">
              <w:rPr>
                <w:rFonts w:eastAsia="Arial Unicode MS"/>
                <w:sz w:val="21"/>
                <w:szCs w:val="21"/>
                <w:bdr w:val="nil"/>
                <w:lang w:eastAsia="en-AU"/>
              </w:rPr>
              <w:t xml:space="preserve">A </w:t>
            </w:r>
            <w:r w:rsidR="4A1F23F2" w:rsidRPr="26170126">
              <w:rPr>
                <w:rFonts w:eastAsia="Arial Unicode MS"/>
                <w:b/>
                <w:bCs/>
                <w:sz w:val="21"/>
                <w:szCs w:val="21"/>
                <w:bdr w:val="nil"/>
                <w:lang w:eastAsia="en-AU"/>
              </w:rPr>
              <w:t xml:space="preserve">close </w:t>
            </w:r>
            <w:r w:rsidRPr="26170126">
              <w:rPr>
                <w:rFonts w:eastAsia="Arial Unicode MS"/>
                <w:b/>
                <w:bCs/>
                <w:sz w:val="21"/>
                <w:szCs w:val="21"/>
                <w:bdr w:val="nil"/>
                <w:lang w:eastAsia="en-AU"/>
              </w:rPr>
              <w:t>contact</w:t>
            </w:r>
            <w:r w:rsidRPr="00272938">
              <w:rPr>
                <w:rFonts w:eastAsia="Arial Unicode MS"/>
                <w:sz w:val="21"/>
                <w:szCs w:val="21"/>
                <w:bdr w:val="nil"/>
                <w:lang w:eastAsia="en-AU"/>
              </w:rPr>
              <w:t xml:space="preserve"> is </w:t>
            </w:r>
            <w:r w:rsidR="5F2E608F" w:rsidRPr="00272938">
              <w:rPr>
                <w:rFonts w:eastAsia="Arial Unicode MS"/>
                <w:sz w:val="21"/>
                <w:szCs w:val="21"/>
                <w:bdr w:val="nil"/>
                <w:lang w:eastAsia="en-AU"/>
              </w:rPr>
              <w:t xml:space="preserve">defined as </w:t>
            </w:r>
            <w:r w:rsidRPr="00272938">
              <w:rPr>
                <w:rFonts w:eastAsia="Arial Unicode MS"/>
                <w:sz w:val="21"/>
                <w:szCs w:val="21"/>
                <w:bdr w:val="nil"/>
                <w:lang w:eastAsia="en-AU"/>
              </w:rPr>
              <w:t xml:space="preserve">an individual that resides or stays overnight in the same premises as a confirmed case </w:t>
            </w:r>
            <w:r w:rsidR="7A217BFD" w:rsidRPr="001F11CB">
              <w:rPr>
                <w:rFonts w:eastAsia="Arial Unicode MS"/>
                <w:sz w:val="21"/>
                <w:szCs w:val="21"/>
                <w:highlight w:val="green"/>
                <w:bdr w:val="nil"/>
                <w:lang w:eastAsia="en-AU"/>
              </w:rPr>
              <w:t>or probable case</w:t>
            </w:r>
            <w:r w:rsidR="7A217BFD" w:rsidRPr="00272938">
              <w:rPr>
                <w:rFonts w:eastAsia="Arial Unicode MS"/>
                <w:sz w:val="21"/>
                <w:szCs w:val="21"/>
                <w:bdr w:val="nil"/>
                <w:lang w:eastAsia="en-AU"/>
              </w:rPr>
              <w:t xml:space="preserve"> </w:t>
            </w:r>
            <w:r w:rsidRPr="00272938">
              <w:rPr>
                <w:rFonts w:eastAsia="Arial Unicode MS"/>
                <w:sz w:val="21"/>
                <w:szCs w:val="21"/>
                <w:bdr w:val="nil"/>
                <w:lang w:eastAsia="en-AU"/>
              </w:rPr>
              <w:t xml:space="preserve">or has had a total of four </w:t>
            </w:r>
            <w:r w:rsidR="470F0A43" w:rsidRPr="00272938">
              <w:rPr>
                <w:rFonts w:eastAsia="Arial Unicode MS"/>
                <w:sz w:val="21"/>
                <w:szCs w:val="21"/>
                <w:bdr w:val="nil"/>
                <w:lang w:eastAsia="en-AU"/>
              </w:rPr>
              <w:t xml:space="preserve">or more </w:t>
            </w:r>
            <w:r w:rsidRPr="00272938">
              <w:rPr>
                <w:rFonts w:eastAsia="Arial Unicode MS"/>
                <w:sz w:val="21"/>
                <w:szCs w:val="21"/>
                <w:bdr w:val="nil"/>
                <w:lang w:eastAsia="en-AU"/>
              </w:rPr>
              <w:t>hours</w:t>
            </w:r>
            <w:r w:rsidR="470F0A43" w:rsidRPr="00272938">
              <w:rPr>
                <w:rFonts w:eastAsia="Arial Unicode MS"/>
                <w:sz w:val="21"/>
                <w:szCs w:val="21"/>
                <w:bdr w:val="nil"/>
                <w:lang w:eastAsia="en-AU"/>
              </w:rPr>
              <w:t xml:space="preserve"> of contact</w:t>
            </w:r>
            <w:r w:rsidRPr="00272938">
              <w:rPr>
                <w:rFonts w:eastAsia="Arial Unicode MS"/>
                <w:sz w:val="21"/>
                <w:szCs w:val="21"/>
                <w:bdr w:val="nil"/>
                <w:lang w:eastAsia="en-AU"/>
              </w:rPr>
              <w:t xml:space="preserve"> (cumulative) in a residential setting</w:t>
            </w:r>
            <w:r w:rsidR="0D7F390C" w:rsidRPr="00272938">
              <w:rPr>
                <w:rFonts w:eastAsia="Arial Unicode MS"/>
                <w:sz w:val="21"/>
                <w:szCs w:val="21"/>
                <w:bdr w:val="nil"/>
                <w:lang w:eastAsia="en-AU"/>
              </w:rPr>
              <w:t>*</w:t>
            </w:r>
            <w:r w:rsidR="7CE8791A" w:rsidRPr="00272938">
              <w:rPr>
                <w:rFonts w:eastAsia="Arial Unicode MS"/>
                <w:sz w:val="21"/>
                <w:szCs w:val="21"/>
                <w:bdr w:val="nil"/>
                <w:lang w:eastAsia="en-AU"/>
              </w:rPr>
              <w:t xml:space="preserve"> during their infectious period</w:t>
            </w:r>
            <w:r w:rsidR="3178D75A">
              <w:rPr>
                <w:rFonts w:eastAsia="Arial Unicode MS"/>
                <w:sz w:val="21"/>
                <w:szCs w:val="21"/>
                <w:bdr w:val="nil"/>
                <w:lang w:eastAsia="en-AU"/>
              </w:rPr>
              <w:t>,</w:t>
            </w:r>
            <w:r w:rsidR="32278D35">
              <w:rPr>
                <w:rFonts w:eastAsia="Arial Unicode MS"/>
                <w:sz w:val="21"/>
                <w:szCs w:val="21"/>
                <w:bdr w:val="nil"/>
                <w:lang w:eastAsia="en-AU"/>
              </w:rPr>
              <w:t xml:space="preserve"> </w:t>
            </w:r>
            <w:r w:rsidR="3178D75A">
              <w:rPr>
                <w:rFonts w:eastAsia="Arial Unicode MS"/>
                <w:sz w:val="21"/>
                <w:szCs w:val="21"/>
                <w:bdr w:val="nil"/>
                <w:lang w:eastAsia="en-AU"/>
              </w:rPr>
              <w:t>OR</w:t>
            </w:r>
            <w:r w:rsidR="32278D35">
              <w:rPr>
                <w:rFonts w:eastAsia="Arial Unicode MS"/>
                <w:sz w:val="21"/>
                <w:szCs w:val="21"/>
                <w:bdr w:val="nil"/>
                <w:lang w:eastAsia="en-AU"/>
              </w:rPr>
              <w:t>;</w:t>
            </w:r>
          </w:p>
          <w:p w14:paraId="627B07E1" w14:textId="601C46AE" w:rsidR="00E35DF2" w:rsidRPr="00272938" w:rsidRDefault="00F8768F" w:rsidP="00080AE3">
            <w:pPr>
              <w:pStyle w:val="Default"/>
              <w:adjustRightInd w:val="0"/>
              <w:spacing w:before="40"/>
              <w:rPr>
                <w:rFonts w:eastAsia="Arial Unicode MS"/>
                <w:sz w:val="21"/>
                <w:szCs w:val="21"/>
                <w:bdr w:val="nil"/>
                <w:lang w:eastAsia="en-AU"/>
              </w:rPr>
            </w:pPr>
            <w:r>
              <w:rPr>
                <w:rFonts w:eastAsia="Arial Unicode MS"/>
                <w:sz w:val="21"/>
                <w:szCs w:val="21"/>
                <w:bdr w:val="nil"/>
                <w:lang w:eastAsia="en-AU"/>
              </w:rPr>
              <w:t xml:space="preserve">An individual </w:t>
            </w:r>
            <w:r w:rsidR="007766B4">
              <w:rPr>
                <w:rFonts w:eastAsia="Arial Unicode MS"/>
                <w:sz w:val="21"/>
                <w:szCs w:val="21"/>
                <w:bdr w:val="nil"/>
                <w:lang w:eastAsia="en-AU"/>
              </w:rPr>
              <w:t>who</w:t>
            </w:r>
            <w:r>
              <w:rPr>
                <w:rFonts w:eastAsia="Arial Unicode MS"/>
                <w:sz w:val="21"/>
                <w:szCs w:val="21"/>
                <w:bdr w:val="nil"/>
                <w:lang w:eastAsia="en-AU"/>
              </w:rPr>
              <w:t xml:space="preserve"> </w:t>
            </w:r>
            <w:r w:rsidR="00C71C47">
              <w:rPr>
                <w:rFonts w:eastAsia="Arial Unicode MS"/>
                <w:sz w:val="21"/>
                <w:szCs w:val="21"/>
                <w:bdr w:val="nil"/>
                <w:lang w:eastAsia="en-AU"/>
              </w:rPr>
              <w:t>has</w:t>
            </w:r>
            <w:r w:rsidRPr="00F8768F">
              <w:rPr>
                <w:rFonts w:eastAsia="Arial Unicode MS"/>
                <w:sz w:val="21"/>
                <w:szCs w:val="21"/>
                <w:bdr w:val="nil"/>
                <w:lang w:eastAsia="en-AU"/>
              </w:rPr>
              <w:t xml:space="preserve"> been determined to be a close contact of a diagnosed person by an officer</w:t>
            </w:r>
            <w:r w:rsidR="00E7039F">
              <w:rPr>
                <w:rFonts w:eastAsia="Arial Unicode MS"/>
                <w:sz w:val="21"/>
                <w:szCs w:val="21"/>
                <w:bdr w:val="nil"/>
                <w:lang w:eastAsia="en-AU"/>
              </w:rPr>
              <w:t xml:space="preserve"> or</w:t>
            </w:r>
            <w:r w:rsidRPr="00F8768F">
              <w:rPr>
                <w:rFonts w:eastAsia="Arial Unicode MS"/>
                <w:sz w:val="21"/>
                <w:szCs w:val="21"/>
                <w:bdr w:val="nil"/>
                <w:lang w:eastAsia="en-AU"/>
              </w:rPr>
              <w:t xml:space="preserve"> nominated representative of the </w:t>
            </w:r>
            <w:r w:rsidR="00E816A6">
              <w:rPr>
                <w:rFonts w:eastAsia="Arial Unicode MS"/>
                <w:sz w:val="21"/>
                <w:szCs w:val="21"/>
                <w:bdr w:val="nil"/>
                <w:lang w:eastAsia="en-AU"/>
              </w:rPr>
              <w:t>d</w:t>
            </w:r>
            <w:r w:rsidRPr="00F8768F">
              <w:rPr>
                <w:rFonts w:eastAsia="Arial Unicode MS"/>
                <w:sz w:val="21"/>
                <w:szCs w:val="21"/>
                <w:bdr w:val="nil"/>
                <w:lang w:eastAsia="en-AU"/>
              </w:rPr>
              <w:t>epartment, including in the event of an outbreak, and ha</w:t>
            </w:r>
            <w:r w:rsidR="007766B4">
              <w:rPr>
                <w:rFonts w:eastAsia="Arial Unicode MS"/>
                <w:sz w:val="21"/>
                <w:szCs w:val="21"/>
                <w:bdr w:val="nil"/>
                <w:lang w:eastAsia="en-AU"/>
              </w:rPr>
              <w:t>s</w:t>
            </w:r>
            <w:r w:rsidRPr="00F8768F">
              <w:rPr>
                <w:rFonts w:eastAsia="Arial Unicode MS"/>
                <w:sz w:val="21"/>
                <w:szCs w:val="21"/>
                <w:bdr w:val="nil"/>
                <w:lang w:eastAsia="en-AU"/>
              </w:rPr>
              <w:t xml:space="preserve"> been given notice of this</w:t>
            </w:r>
            <w:r w:rsidR="00080AE3" w:rsidRPr="00272938">
              <w:rPr>
                <w:rFonts w:eastAsia="Arial Unicode MS"/>
                <w:sz w:val="21"/>
                <w:szCs w:val="21"/>
                <w:bdr w:val="nil"/>
                <w:lang w:eastAsia="en-AU"/>
              </w:rPr>
              <w:t>.</w:t>
            </w:r>
          </w:p>
        </w:tc>
      </w:tr>
    </w:tbl>
    <w:p w14:paraId="38B55175" w14:textId="72F9A42C" w:rsidR="006E7B96" w:rsidRPr="00272938" w:rsidRDefault="007D397C" w:rsidP="006E7B96">
      <w:pPr>
        <w:pStyle w:val="DHHSbodyafterbullets"/>
        <w:rPr>
          <w:sz w:val="21"/>
          <w:szCs w:val="21"/>
          <w:lang w:val="en-AU"/>
        </w:rPr>
      </w:pPr>
      <w:r w:rsidRPr="00272938">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51259C9" w:rsidR="006E7B96" w:rsidRPr="00272938" w:rsidRDefault="006E7B96" w:rsidP="003C0B76">
      <w:pPr>
        <w:pStyle w:val="DHHSbodyafterbullets"/>
        <w:numPr>
          <w:ilvl w:val="0"/>
          <w:numId w:val="8"/>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a house, apartment, or other private dwelling, and</w:t>
      </w:r>
    </w:p>
    <w:p w14:paraId="5FDBFAEE" w14:textId="77777777"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coresidents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532F8A6B"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Maritime vessels </w:t>
      </w:r>
    </w:p>
    <w:p w14:paraId="6D00DB50" w14:textId="4337E82E" w:rsidR="00FB329C" w:rsidRPr="00272938" w:rsidRDefault="009F19B3" w:rsidP="00637F83">
      <w:pPr>
        <w:pStyle w:val="DHHSbodyafterbullets"/>
        <w:rPr>
          <w:sz w:val="21"/>
          <w:szCs w:val="21"/>
        </w:rPr>
      </w:pPr>
      <w:r w:rsidRPr="00272938">
        <w:rPr>
          <w:i/>
          <w:sz w:val="21"/>
          <w:szCs w:val="21"/>
        </w:rPr>
        <w:t>C</w:t>
      </w:r>
      <w:r w:rsidR="0041215B" w:rsidRPr="00272938">
        <w:rPr>
          <w:i/>
          <w:sz w:val="21"/>
          <w:szCs w:val="21"/>
        </w:rPr>
        <w:t xml:space="preserve">lose </w:t>
      </w:r>
      <w:r w:rsidR="00303BC0" w:rsidRPr="00272938">
        <w:rPr>
          <w:i/>
          <w:sz w:val="21"/>
          <w:szCs w:val="21"/>
        </w:rPr>
        <w:t>contact</w:t>
      </w:r>
      <w:r w:rsidR="00FE1B67" w:rsidRPr="00272938">
        <w:rPr>
          <w:sz w:val="21"/>
          <w:szCs w:val="21"/>
        </w:rPr>
        <w:t xml:space="preserve"> </w:t>
      </w:r>
      <w:r w:rsidR="00303BC0" w:rsidRPr="00272938">
        <w:rPr>
          <w:sz w:val="21"/>
          <w:szCs w:val="21"/>
        </w:rPr>
        <w:t xml:space="preserve">may also be </w:t>
      </w:r>
      <w:r w:rsidRPr="00272938">
        <w:rPr>
          <w:sz w:val="21"/>
          <w:szCs w:val="21"/>
        </w:rPr>
        <w:t xml:space="preserve">assessed to have occurred, or close contacts identified, </w:t>
      </w:r>
      <w:r w:rsidR="00303BC0" w:rsidRPr="00272938">
        <w:rPr>
          <w:sz w:val="21"/>
          <w:szCs w:val="21"/>
        </w:rPr>
        <w:t>when there is reasonable evidence of exposure</w:t>
      </w:r>
      <w:r w:rsidR="00E0531B" w:rsidRPr="00272938">
        <w:rPr>
          <w:sz w:val="21"/>
          <w:szCs w:val="21"/>
        </w:rPr>
        <w:t>, for example in the context of an outbreak</w:t>
      </w:r>
      <w:r w:rsidR="00303BC0" w:rsidRPr="00272938">
        <w:rPr>
          <w:sz w:val="21"/>
          <w:szCs w:val="21"/>
        </w:rPr>
        <w:t xml:space="preserve">. </w:t>
      </w:r>
    </w:p>
    <w:p w14:paraId="248D498A" w14:textId="284DE782" w:rsidR="002D11A2" w:rsidRPr="00206B2A" w:rsidRDefault="00CE50B0" w:rsidP="00F15CBC">
      <w:pPr>
        <w:pStyle w:val="Heading3"/>
      </w:pPr>
      <w:r w:rsidRPr="00206B2A">
        <w:t>Exposed Person (w</w:t>
      </w:r>
      <w:r w:rsidR="002D11A2" w:rsidRPr="00206B2A">
        <w:t xml:space="preserve">orkplace </w:t>
      </w:r>
      <w:r w:rsidR="00206B2A" w:rsidRPr="00206B2A">
        <w:t>and</w:t>
      </w:r>
      <w:r w:rsidR="002D11A2" w:rsidRPr="00206B2A">
        <w:t xml:space="preserve"> education facility contact</w:t>
      </w:r>
      <w:r w:rsidRPr="00206B2A">
        <w:t>)</w:t>
      </w:r>
    </w:p>
    <w:tbl>
      <w:tblPr>
        <w:tblStyle w:val="TableGrid"/>
        <w:tblW w:w="0" w:type="auto"/>
        <w:tblLook w:val="04A0" w:firstRow="1" w:lastRow="0" w:firstColumn="1" w:lastColumn="0" w:noHBand="0" w:noVBand="1"/>
      </w:tblPr>
      <w:tblGrid>
        <w:gridCol w:w="9288"/>
      </w:tblGrid>
      <w:tr w:rsidR="002D11A2" w:rsidRPr="00272938" w14:paraId="060D433B" w14:textId="77777777" w:rsidTr="26170126">
        <w:tc>
          <w:tcPr>
            <w:tcW w:w="9288" w:type="dxa"/>
            <w:shd w:val="clear" w:color="auto" w:fill="D9D9D9" w:themeFill="background1" w:themeFillShade="D9"/>
          </w:tcPr>
          <w:p w14:paraId="73FDA4D3" w14:textId="168FB2FD" w:rsidR="002D11A2" w:rsidRPr="00272938" w:rsidRDefault="002D11A2" w:rsidP="00A108EF">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 xml:space="preserve">workplace or education facility contact </w:t>
            </w:r>
            <w:r w:rsidRPr="00272938">
              <w:rPr>
                <w:rFonts w:eastAsia="Arial Unicode MS"/>
                <w:sz w:val="21"/>
                <w:szCs w:val="21"/>
                <w:u w:color="000000"/>
                <w:bdr w:val="nil"/>
                <w:lang w:eastAsia="en-AU"/>
              </w:rPr>
              <w:t xml:space="preserve">is defined as an individual who does not </w:t>
            </w:r>
            <w:r w:rsidRPr="0039485B">
              <w:rPr>
                <w:rFonts w:eastAsia="Arial Unicode MS"/>
                <w:sz w:val="21"/>
                <w:szCs w:val="21"/>
                <w:u w:color="000000"/>
                <w:bdr w:val="nil"/>
                <w:lang w:eastAsia="en-AU"/>
              </w:rPr>
              <w:t>meet</w:t>
            </w:r>
            <w:r w:rsidRPr="00272938">
              <w:rPr>
                <w:rFonts w:eastAsia="Arial Unicode MS"/>
                <w:sz w:val="21"/>
                <w:szCs w:val="21"/>
                <w:u w:color="000000"/>
                <w:bdr w:val="nil"/>
                <w:lang w:eastAsia="en-AU"/>
              </w:rPr>
              <w:t xml:space="preserve"> the close contact definition and who </w:t>
            </w:r>
            <w:r w:rsidR="00817F76" w:rsidRPr="00272938">
              <w:rPr>
                <w:rFonts w:eastAsia="Arial Unicode MS"/>
                <w:sz w:val="21"/>
                <w:szCs w:val="21"/>
                <w:u w:color="000000"/>
                <w:bdr w:val="nil"/>
                <w:lang w:eastAsia="en-AU"/>
              </w:rPr>
              <w:t xml:space="preserve">– in any workplace or education facility - </w:t>
            </w:r>
            <w:r w:rsidRPr="00272938">
              <w:rPr>
                <w:rFonts w:eastAsia="Arial Unicode MS"/>
                <w:sz w:val="21"/>
                <w:szCs w:val="21"/>
                <w:u w:color="000000"/>
                <w:bdr w:val="nil"/>
                <w:lang w:eastAsia="en-AU"/>
              </w:rPr>
              <w:t>has had:</w:t>
            </w:r>
          </w:p>
          <w:p w14:paraId="64A91FE5" w14:textId="77777777" w:rsidR="002D11A2" w:rsidRPr="00272938" w:rsidRDefault="002D11A2" w:rsidP="00A108EF">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or </w:t>
            </w:r>
          </w:p>
          <w:p w14:paraId="47398E1A" w14:textId="2B16C599" w:rsidR="002D11A2" w:rsidRPr="00272938" w:rsidRDefault="2A32D622" w:rsidP="26170126">
            <w:pPr>
              <w:pStyle w:val="Bullet1"/>
              <w:rPr>
                <w:rFonts w:cs="Arial"/>
                <w:bdr w:val="nil"/>
                <w:lang w:eastAsia="en-AU"/>
              </w:rPr>
            </w:pPr>
            <w:r w:rsidRPr="26170126">
              <w:rPr>
                <w:rFonts w:cs="Arial"/>
                <w:bdr w:val="nil"/>
                <w:lang w:eastAsia="en-AU"/>
              </w:rPr>
              <w:t>greater than 2 hours within the same room</w:t>
            </w:r>
            <w:r w:rsidR="0D1B80C3" w:rsidRPr="26170126">
              <w:rPr>
                <w:rFonts w:cs="Arial"/>
                <w:bdr w:val="nil"/>
                <w:lang w:eastAsia="en-AU"/>
              </w:rPr>
              <w:t>*</w:t>
            </w:r>
            <w:r w:rsidRPr="26170126">
              <w:rPr>
                <w:rFonts w:cs="Arial"/>
                <w:bdr w:val="nil"/>
                <w:lang w:eastAsia="en-AU"/>
              </w:rPr>
              <w:t xml:space="preserve"> with a confirmed </w:t>
            </w:r>
            <w:r w:rsidR="730EB7FF" w:rsidRPr="001F11CB">
              <w:rPr>
                <w:rFonts w:cs="Arial"/>
                <w:highlight w:val="green"/>
                <w:bdr w:val="nil"/>
                <w:lang w:eastAsia="en-AU"/>
              </w:rPr>
              <w:t xml:space="preserve">or probable </w:t>
            </w:r>
            <w:r w:rsidRPr="001F11CB">
              <w:rPr>
                <w:rFonts w:cs="Arial"/>
                <w:highlight w:val="green"/>
                <w:bdr w:val="nil"/>
                <w:lang w:eastAsia="en-AU"/>
              </w:rPr>
              <w:t>case</w:t>
            </w:r>
            <w:r w:rsidRPr="26170126">
              <w:rPr>
                <w:rFonts w:cs="Arial"/>
                <w:bdr w:val="nil"/>
                <w:lang w:eastAsia="en-AU"/>
              </w:rPr>
              <w:t xml:space="preserve"> of COVID-19 during their infectious period. </w:t>
            </w:r>
          </w:p>
        </w:tc>
      </w:tr>
    </w:tbl>
    <w:p w14:paraId="2985125E" w14:textId="5AB204A6" w:rsidR="00D16B1F" w:rsidRPr="00272938" w:rsidRDefault="00D16B1F" w:rsidP="00D16B1F">
      <w:pPr>
        <w:pStyle w:val="Default"/>
        <w:rPr>
          <w:rFonts w:eastAsia="Times" w:cs="Times New Roman"/>
          <w:color w:val="auto"/>
          <w:sz w:val="21"/>
          <w:szCs w:val="20"/>
        </w:rPr>
      </w:pPr>
      <w:r w:rsidRPr="00272938">
        <w:rPr>
          <w:rFonts w:eastAsia="Times" w:cs="Times New Roman"/>
          <w:color w:val="auto"/>
          <w:sz w:val="21"/>
          <w:szCs w:val="20"/>
        </w:rPr>
        <w:t>*Same room refers to a smaller indoor space (&lt;100m</w:t>
      </w:r>
      <w:r w:rsidRPr="00272938">
        <w:rPr>
          <w:rFonts w:eastAsia="Times" w:cs="Times New Roman"/>
          <w:color w:val="auto"/>
          <w:sz w:val="21"/>
          <w:szCs w:val="20"/>
          <w:vertAlign w:val="superscript"/>
        </w:rPr>
        <w:t>2</w:t>
      </w:r>
      <w:r w:rsidRPr="00272938">
        <w:rPr>
          <w:rFonts w:eastAsia="Times" w:cs="Times New Roman"/>
          <w:color w:val="auto"/>
          <w:sz w:val="21"/>
          <w:szCs w:val="20"/>
        </w:rPr>
        <w:t>), for example a classroom or</w:t>
      </w:r>
      <w:r w:rsidR="002A00C7" w:rsidRPr="00272938">
        <w:rPr>
          <w:rFonts w:eastAsia="Times" w:cs="Times New Roman"/>
          <w:color w:val="auto"/>
          <w:sz w:val="21"/>
          <w:szCs w:val="20"/>
        </w:rPr>
        <w:t xml:space="preserve"> shared office.  </w:t>
      </w:r>
      <w:r w:rsidRPr="00272938">
        <w:rPr>
          <w:rFonts w:eastAsia="Times" w:cs="Times New Roman"/>
          <w:color w:val="auto"/>
          <w:sz w:val="21"/>
          <w:szCs w:val="20"/>
        </w:rPr>
        <w:t xml:space="preserve"> </w:t>
      </w:r>
    </w:p>
    <w:p w14:paraId="711E63A8" w14:textId="300CBDC6" w:rsidR="00D16B1F" w:rsidRPr="00272938" w:rsidRDefault="00D16B1F" w:rsidP="00D16B1F">
      <w:pPr>
        <w:autoSpaceDE w:val="0"/>
        <w:autoSpaceDN w:val="0"/>
        <w:adjustRightInd w:val="0"/>
        <w:spacing w:after="0" w:line="240" w:lineRule="auto"/>
        <w:rPr>
          <w:rFonts w:cs="Arial"/>
          <w:color w:val="000000"/>
          <w:sz w:val="13"/>
          <w:szCs w:val="13"/>
          <w:lang w:eastAsia="en-AU"/>
        </w:rPr>
      </w:pPr>
    </w:p>
    <w:p w14:paraId="3841556D" w14:textId="169A0C46" w:rsidR="002D11A2" w:rsidRPr="00272938" w:rsidRDefault="002D11A2" w:rsidP="002D11A2">
      <w:pPr>
        <w:pStyle w:val="Body"/>
      </w:pPr>
      <w:r w:rsidRPr="00272938">
        <w:t>Please refer to the relevant Contact Assessment and Management Guidance document</w:t>
      </w:r>
      <w:r w:rsidR="00956966" w:rsidRPr="00272938">
        <w:t>s</w:t>
      </w:r>
      <w:r w:rsidRPr="00272938">
        <w:t xml:space="preserve"> for further guidance.  </w:t>
      </w:r>
    </w:p>
    <w:p w14:paraId="652384CC" w14:textId="77777777" w:rsidR="00BB0B71" w:rsidRPr="00272938" w:rsidRDefault="00BB0B71" w:rsidP="00BB0B71">
      <w:pPr>
        <w:pStyle w:val="Heading3"/>
        <w:rPr>
          <w:u w:color="000000"/>
          <w:bdr w:val="nil"/>
          <w:lang w:eastAsia="en-AU"/>
        </w:rPr>
      </w:pPr>
      <w:r w:rsidRPr="008B42C6">
        <w:rPr>
          <w:u w:color="000000"/>
          <w:bdr w:val="nil"/>
          <w:lang w:eastAsia="en-AU"/>
        </w:rPr>
        <w:t>Exposed Person (social contact)</w:t>
      </w:r>
    </w:p>
    <w:tbl>
      <w:tblPr>
        <w:tblStyle w:val="TableGrid"/>
        <w:tblW w:w="0" w:type="auto"/>
        <w:tblLook w:val="04A0" w:firstRow="1" w:lastRow="0" w:firstColumn="1" w:lastColumn="0" w:noHBand="0" w:noVBand="1"/>
      </w:tblPr>
      <w:tblGrid>
        <w:gridCol w:w="9288"/>
      </w:tblGrid>
      <w:tr w:rsidR="00BB0B71" w:rsidRPr="00272938" w14:paraId="7B653922" w14:textId="77777777" w:rsidTr="26170126">
        <w:tc>
          <w:tcPr>
            <w:tcW w:w="9288" w:type="dxa"/>
            <w:shd w:val="clear" w:color="auto" w:fill="D9D9D9" w:themeFill="background1" w:themeFillShade="D9"/>
          </w:tcPr>
          <w:p w14:paraId="1EAA8591" w14:textId="77777777" w:rsidR="00BB0B71" w:rsidRPr="00272938" w:rsidRDefault="00BB0B71" w:rsidP="002B29E8">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social contact</w:t>
            </w:r>
            <w:r w:rsidRPr="00272938">
              <w:rPr>
                <w:rFonts w:eastAsia="Arial Unicode MS"/>
                <w:sz w:val="21"/>
                <w:szCs w:val="21"/>
                <w:u w:color="000000"/>
                <w:bdr w:val="nil"/>
                <w:lang w:eastAsia="en-AU"/>
              </w:rPr>
              <w:t xml:space="preserve"> is defined as an individual who does not meet the close contact definition and who outside a workplace or education facility</w:t>
            </w:r>
            <w:r>
              <w:rPr>
                <w:rFonts w:eastAsia="Arial Unicode MS"/>
                <w:sz w:val="21"/>
                <w:szCs w:val="21"/>
                <w:u w:color="000000"/>
                <w:bdr w:val="nil"/>
                <w:lang w:eastAsia="en-AU"/>
              </w:rPr>
              <w:t xml:space="preserve"> having </w:t>
            </w:r>
            <w:r w:rsidRPr="00272938">
              <w:rPr>
                <w:rFonts w:eastAsia="Arial Unicode MS"/>
                <w:sz w:val="21"/>
                <w:szCs w:val="21"/>
                <w:u w:color="000000"/>
                <w:bdr w:val="nil"/>
                <w:lang w:eastAsia="en-AU"/>
              </w:rPr>
              <w:t>had:</w:t>
            </w:r>
          </w:p>
          <w:p w14:paraId="0ED2BE08" w14:textId="77777777" w:rsidR="00BB0B71" w:rsidRPr="00272938" w:rsidRDefault="00BB0B71" w:rsidP="002B29E8">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or </w:t>
            </w:r>
          </w:p>
          <w:p w14:paraId="45D0EEC8" w14:textId="153C2531" w:rsidR="00BB0B71" w:rsidRPr="001C2F84" w:rsidRDefault="5EB3C12C" w:rsidP="26170126">
            <w:pPr>
              <w:pStyle w:val="Bullet1"/>
              <w:rPr>
                <w:rFonts w:eastAsia="Arial" w:cs="Arial"/>
                <w:bdr w:val="nil"/>
                <w:lang w:eastAsia="en-AU"/>
              </w:rPr>
            </w:pPr>
            <w:r w:rsidRPr="00272938">
              <w:rPr>
                <w:rFonts w:cs="Arial"/>
                <w:bdr w:val="nil"/>
                <w:lang w:eastAsia="en-AU"/>
              </w:rPr>
              <w:t xml:space="preserve">greater than 2 hours within the same </w:t>
            </w:r>
            <w:r>
              <w:rPr>
                <w:rFonts w:cs="Arial"/>
                <w:bdr w:val="nil"/>
                <w:lang w:eastAsia="en-AU"/>
              </w:rPr>
              <w:t xml:space="preserve">room* </w:t>
            </w:r>
            <w:r w:rsidRPr="00272938">
              <w:rPr>
                <w:rFonts w:cs="Arial"/>
                <w:bdr w:val="nil"/>
                <w:lang w:eastAsia="en-AU"/>
              </w:rPr>
              <w:t>with a confirmed case</w:t>
            </w:r>
            <w:r w:rsidR="08FF249B" w:rsidRPr="00272938">
              <w:rPr>
                <w:rFonts w:cs="Arial"/>
                <w:bdr w:val="nil"/>
                <w:lang w:eastAsia="en-AU"/>
              </w:rPr>
              <w:t xml:space="preserve"> </w:t>
            </w:r>
            <w:r w:rsidR="08FF249B" w:rsidRPr="001F11CB">
              <w:rPr>
                <w:rFonts w:cs="Arial"/>
                <w:highlight w:val="green"/>
                <w:bdr w:val="nil"/>
                <w:lang w:eastAsia="en-AU"/>
              </w:rPr>
              <w:t>or probable case</w:t>
            </w:r>
            <w:r w:rsidRPr="00272938">
              <w:rPr>
                <w:rFonts w:cs="Arial"/>
                <w:bdr w:val="nil"/>
                <w:lang w:eastAsia="en-AU"/>
              </w:rPr>
              <w:t xml:space="preserve"> of COVID-19 during their infectious period</w:t>
            </w:r>
            <w:r>
              <w:rPr>
                <w:rFonts w:cs="Arial"/>
                <w:bdr w:val="nil"/>
                <w:lang w:eastAsia="en-AU"/>
              </w:rPr>
              <w:t>.</w:t>
            </w:r>
            <w:r w:rsidRPr="001C2F84">
              <w:rPr>
                <w:rFonts w:cs="Arial"/>
                <w:bdr w:val="nil"/>
                <w:lang w:eastAsia="en-AU"/>
              </w:rPr>
              <w:t xml:space="preserve"> </w:t>
            </w:r>
          </w:p>
        </w:tc>
      </w:tr>
    </w:tbl>
    <w:p w14:paraId="2F8315A6" w14:textId="32046159" w:rsidR="00FE16B2" w:rsidRPr="00272938" w:rsidRDefault="00456A46" w:rsidP="002E3E47">
      <w:pPr>
        <w:pStyle w:val="Heading3"/>
      </w:pPr>
      <w:r w:rsidRPr="00272938">
        <w:t xml:space="preserve">Key activities </w:t>
      </w:r>
    </w:p>
    <w:p w14:paraId="236D811A" w14:textId="1EC8E292" w:rsidR="00836A2B" w:rsidRPr="00272938" w:rsidRDefault="00836A2B" w:rsidP="002E3E47">
      <w:pPr>
        <w:pStyle w:val="Body"/>
        <w:rPr>
          <w:b/>
        </w:rPr>
      </w:pPr>
      <w:r w:rsidRPr="00272938">
        <w:rPr>
          <w:b/>
        </w:rPr>
        <w:t>Identification</w:t>
      </w:r>
      <w:r w:rsidR="00B630CE" w:rsidRPr="00272938">
        <w:rPr>
          <w:b/>
        </w:rPr>
        <w:t xml:space="preserve"> and notification</w:t>
      </w:r>
    </w:p>
    <w:p w14:paraId="4F997BE4" w14:textId="77777777" w:rsidR="00E816A6" w:rsidRPr="003635AF" w:rsidRDefault="004339BA" w:rsidP="003C0B76">
      <w:pPr>
        <w:pStyle w:val="Body"/>
        <w:numPr>
          <w:ilvl w:val="0"/>
          <w:numId w:val="11"/>
        </w:numPr>
        <w:rPr>
          <w:bCs/>
        </w:rPr>
      </w:pPr>
      <w:r w:rsidRPr="003635AF">
        <w:rPr>
          <w:bCs/>
        </w:rPr>
        <w:t>A case must take reasonable steps to notify c</w:t>
      </w:r>
      <w:r w:rsidR="004E1AE1" w:rsidRPr="003635AF">
        <w:rPr>
          <w:bCs/>
        </w:rPr>
        <w:t>lose and social contacts of their testing</w:t>
      </w:r>
      <w:r w:rsidR="008D62C2" w:rsidRPr="003635AF">
        <w:rPr>
          <w:bCs/>
        </w:rPr>
        <w:t xml:space="preserve"> and quarantine</w:t>
      </w:r>
      <w:r w:rsidR="004E1AE1" w:rsidRPr="003635AF">
        <w:rPr>
          <w:bCs/>
        </w:rPr>
        <w:t xml:space="preserve"> requirements.</w:t>
      </w:r>
    </w:p>
    <w:p w14:paraId="1C4269D4" w14:textId="57A45244" w:rsidR="00E71137" w:rsidRPr="004339BA" w:rsidRDefault="004339BA" w:rsidP="003C0B76">
      <w:pPr>
        <w:pStyle w:val="Body"/>
        <w:numPr>
          <w:ilvl w:val="0"/>
          <w:numId w:val="11"/>
        </w:numPr>
      </w:pPr>
      <w:r>
        <w:t>A case must take reasonable steps to notify their workplace</w:t>
      </w:r>
      <w:r w:rsidR="39C9F91C">
        <w:t>(s)</w:t>
      </w:r>
      <w:r>
        <w:t xml:space="preserve"> or educational setting. W</w:t>
      </w:r>
      <w:r w:rsidR="43F89FAD">
        <w:t>orkplace and education contact</w:t>
      </w:r>
      <w:r w:rsidR="2F24E1C9">
        <w:t>s</w:t>
      </w:r>
      <w:r w:rsidR="43F89FAD">
        <w:t xml:space="preserve"> </w:t>
      </w:r>
      <w:r w:rsidR="6284D670">
        <w:t xml:space="preserve">must be </w:t>
      </w:r>
      <w:r w:rsidR="48EDBC69">
        <w:t xml:space="preserve">identified </w:t>
      </w:r>
      <w:r w:rsidR="3495F11B">
        <w:t xml:space="preserve">and notified </w:t>
      </w:r>
      <w:r w:rsidR="6CD9D771">
        <w:t>of their</w:t>
      </w:r>
      <w:r w:rsidR="2F24E1C9">
        <w:t xml:space="preserve"> </w:t>
      </w:r>
      <w:r w:rsidR="6CD9D771">
        <w:t xml:space="preserve">testing requirements </w:t>
      </w:r>
      <w:r w:rsidR="48EDBC69">
        <w:t>by the relevant setting</w:t>
      </w:r>
      <w:r w:rsidR="3495F11B">
        <w:t>.</w:t>
      </w:r>
      <w:r w:rsidR="3634558E">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6178CE" w:rsidRDefault="002D5582" w:rsidP="00B57A38">
      <w:pPr>
        <w:rPr>
          <w:rFonts w:eastAsia="MS Mincho"/>
          <w:szCs w:val="21"/>
          <w:u w:val="single"/>
        </w:rPr>
      </w:pPr>
      <w:r w:rsidRPr="006178CE">
        <w:rPr>
          <w:rFonts w:eastAsia="MS Mincho"/>
          <w:szCs w:val="21"/>
          <w:u w:val="single"/>
        </w:rPr>
        <w:t>Close</w:t>
      </w:r>
      <w:r w:rsidR="000B52E9" w:rsidRPr="006178CE">
        <w:rPr>
          <w:rFonts w:eastAsia="MS Mincho"/>
          <w:szCs w:val="21"/>
          <w:u w:val="single"/>
        </w:rPr>
        <w:t xml:space="preserve"> </w:t>
      </w:r>
      <w:r w:rsidR="00F0409C" w:rsidRPr="006178CE">
        <w:rPr>
          <w:rFonts w:eastAsia="MS Mincho"/>
          <w:szCs w:val="21"/>
          <w:u w:val="single"/>
        </w:rPr>
        <w:t xml:space="preserve">contacts </w:t>
      </w:r>
    </w:p>
    <w:p w14:paraId="376D65DD" w14:textId="18489211" w:rsidR="00F6456F" w:rsidRPr="006178CE" w:rsidDel="005F1EED" w:rsidRDefault="008C7604" w:rsidP="00C871A9">
      <w:pPr>
        <w:pStyle w:val="ListParagraph"/>
        <w:numPr>
          <w:ilvl w:val="0"/>
          <w:numId w:val="17"/>
        </w:numPr>
        <w:rPr>
          <w:rFonts w:eastAsia="MS Mincho"/>
        </w:rPr>
      </w:pPr>
      <w:r w:rsidRPr="006178CE">
        <w:rPr>
          <w:rFonts w:eastAsia="MS Mincho"/>
        </w:rPr>
        <w:t>All close contacts</w:t>
      </w:r>
      <w:r w:rsidR="009C4082" w:rsidRPr="006178CE">
        <w:rPr>
          <w:rFonts w:eastAsia="MS Mincho"/>
        </w:rPr>
        <w:t>, regardless of their vaccination status or vaccine eligibility</w:t>
      </w:r>
      <w:r w:rsidR="005F1EED" w:rsidRPr="006178CE">
        <w:rPr>
          <w:rFonts w:eastAsia="MS Mincho"/>
        </w:rPr>
        <w:t>,</w:t>
      </w:r>
      <w:r w:rsidR="1F48CAE5" w:rsidRPr="006178CE">
        <w:rPr>
          <w:rFonts w:eastAsia="MS Mincho"/>
        </w:rPr>
        <w:t xml:space="preserve"> must </w:t>
      </w:r>
      <w:r w:rsidR="1D2958B2" w:rsidRPr="006178CE">
        <w:rPr>
          <w:rFonts w:eastAsia="MS Mincho"/>
        </w:rPr>
        <w:t>quarantine for 7 days</w:t>
      </w:r>
      <w:r w:rsidR="1F48CAE5" w:rsidRPr="006178CE">
        <w:rPr>
          <w:rFonts w:eastAsia="MS Mincho"/>
        </w:rPr>
        <w:t>:</w:t>
      </w:r>
    </w:p>
    <w:p w14:paraId="47D5A217" w14:textId="784003FF" w:rsidR="00F6456F" w:rsidRPr="006178CE" w:rsidDel="005F1EED" w:rsidRDefault="1F48CAE5" w:rsidP="00C871A9">
      <w:pPr>
        <w:pStyle w:val="ListParagraph"/>
        <w:numPr>
          <w:ilvl w:val="1"/>
          <w:numId w:val="17"/>
        </w:numPr>
        <w:rPr>
          <w:rFonts w:eastAsia="MS Mincho"/>
        </w:rPr>
      </w:pPr>
      <w:r w:rsidRPr="006178CE">
        <w:rPr>
          <w:rFonts w:eastAsia="MS Mincho"/>
        </w:rPr>
        <w:t>If continuing to reside with the confirmed case,</w:t>
      </w:r>
      <w:r w:rsidR="00B57A38" w:rsidRPr="006178CE">
        <w:rPr>
          <w:rFonts w:eastAsia="MS Mincho"/>
        </w:rPr>
        <w:t xml:space="preserve"> from </w:t>
      </w:r>
      <w:r w:rsidR="00F15CBC" w:rsidRPr="006178CE">
        <w:rPr>
          <w:rFonts w:eastAsia="MS Mincho"/>
        </w:rPr>
        <w:t xml:space="preserve">the specimen collection date of </w:t>
      </w:r>
      <w:r w:rsidR="00B57A38" w:rsidRPr="006178CE">
        <w:rPr>
          <w:rFonts w:eastAsia="MS Mincho"/>
        </w:rPr>
        <w:t>first case in household</w:t>
      </w:r>
      <w:r w:rsidR="00F15CBC" w:rsidRPr="006178CE">
        <w:rPr>
          <w:rFonts w:eastAsia="MS Mincho"/>
        </w:rPr>
        <w:t xml:space="preserve">, </w:t>
      </w:r>
    </w:p>
    <w:p w14:paraId="7C7EFA5E" w14:textId="74338D84" w:rsidR="002C6655" w:rsidRPr="006178CE" w:rsidRDefault="6D812ED2" w:rsidP="00C871A9">
      <w:pPr>
        <w:pStyle w:val="ListParagraph"/>
        <w:numPr>
          <w:ilvl w:val="1"/>
          <w:numId w:val="17"/>
        </w:numPr>
        <w:rPr>
          <w:rFonts w:eastAsia="MS Mincho"/>
          <w:b/>
          <w:bCs/>
          <w:szCs w:val="21"/>
        </w:rPr>
      </w:pPr>
      <w:r w:rsidRPr="006178CE">
        <w:rPr>
          <w:rFonts w:eastAsia="MS Mincho"/>
        </w:rPr>
        <w:t>If not continuing to reside with the confirmed case, f</w:t>
      </w:r>
      <w:r w:rsidR="5BB36CD0" w:rsidRPr="006178CE">
        <w:rPr>
          <w:rFonts w:eastAsia="MS Mincho"/>
        </w:rPr>
        <w:t>rom</w:t>
      </w:r>
      <w:r w:rsidR="00F15CBC" w:rsidRPr="006178CE">
        <w:rPr>
          <w:rFonts w:eastAsia="MS Mincho"/>
        </w:rPr>
        <w:t xml:space="preserve"> the date of last contact </w:t>
      </w:r>
      <w:r w:rsidR="3DF2C699" w:rsidRPr="006178CE">
        <w:rPr>
          <w:rFonts w:eastAsia="MS Mincho"/>
        </w:rPr>
        <w:t>whilst the case was infectious</w:t>
      </w:r>
      <w:r w:rsidR="002C6655" w:rsidRPr="006178CE">
        <w:rPr>
          <w:rFonts w:eastAsia="MS Mincho"/>
        </w:rPr>
        <w:t>.</w:t>
      </w:r>
      <w:r w:rsidR="00904C73" w:rsidRPr="006178CE">
        <w:rPr>
          <w:rFonts w:eastAsia="MS Mincho"/>
        </w:rPr>
        <w:t xml:space="preserve"> </w:t>
      </w:r>
    </w:p>
    <w:p w14:paraId="4897F11B" w14:textId="584DC5EF" w:rsidR="00B05666" w:rsidRPr="006178CE" w:rsidRDefault="008D1C3E" w:rsidP="002C6655">
      <w:pPr>
        <w:rPr>
          <w:rFonts w:eastAsia="MS Mincho"/>
          <w:szCs w:val="21"/>
          <w:u w:val="single"/>
        </w:rPr>
      </w:pPr>
      <w:r w:rsidRPr="006178CE">
        <w:rPr>
          <w:rFonts w:eastAsia="MS Mincho"/>
          <w:szCs w:val="21"/>
          <w:u w:val="single"/>
        </w:rPr>
        <w:t>Workplace</w:t>
      </w:r>
      <w:r w:rsidR="002D0693" w:rsidRPr="006178CE">
        <w:rPr>
          <w:rFonts w:eastAsia="MS Mincho"/>
          <w:szCs w:val="21"/>
          <w:u w:val="single"/>
        </w:rPr>
        <w:t>,</w:t>
      </w:r>
      <w:r w:rsidRPr="006178CE">
        <w:rPr>
          <w:rFonts w:eastAsia="MS Mincho"/>
          <w:szCs w:val="21"/>
          <w:u w:val="single"/>
        </w:rPr>
        <w:t xml:space="preserve"> education </w:t>
      </w:r>
      <w:r w:rsidR="002D0693" w:rsidRPr="006178CE">
        <w:rPr>
          <w:rFonts w:eastAsia="MS Mincho"/>
          <w:szCs w:val="21"/>
          <w:u w:val="single"/>
        </w:rPr>
        <w:t xml:space="preserve">facility and social </w:t>
      </w:r>
      <w:r w:rsidRPr="006178CE">
        <w:rPr>
          <w:rFonts w:eastAsia="MS Mincho"/>
          <w:szCs w:val="21"/>
          <w:u w:val="single"/>
        </w:rPr>
        <w:t>contacts</w:t>
      </w:r>
    </w:p>
    <w:p w14:paraId="6106F400" w14:textId="2760B9A0" w:rsidR="00B05666" w:rsidRPr="006178CE" w:rsidRDefault="7D4D2554" w:rsidP="00C871A9">
      <w:pPr>
        <w:pStyle w:val="ListParagraph"/>
        <w:numPr>
          <w:ilvl w:val="0"/>
          <w:numId w:val="18"/>
        </w:numPr>
        <w:rPr>
          <w:rFonts w:eastAsia="MS Mincho"/>
        </w:rPr>
      </w:pPr>
      <w:r w:rsidRPr="7BB17778">
        <w:rPr>
          <w:rFonts w:eastAsia="MS Mincho"/>
        </w:rPr>
        <w:t>T</w:t>
      </w:r>
      <w:r w:rsidR="000B52E9" w:rsidRPr="7BB17778">
        <w:rPr>
          <w:rFonts w:eastAsia="MS Mincho"/>
        </w:rPr>
        <w:t>here are no quarantine requirements</w:t>
      </w:r>
      <w:r w:rsidR="3747A3D5" w:rsidRPr="7BB17778">
        <w:rPr>
          <w:rFonts w:eastAsia="MS Mincho"/>
        </w:rPr>
        <w:t xml:space="preserve"> for </w:t>
      </w:r>
      <w:r w:rsidR="458C06C3" w:rsidRPr="7BB17778">
        <w:rPr>
          <w:rFonts w:eastAsia="MS Mincho"/>
        </w:rPr>
        <w:t>workplace, education</w:t>
      </w:r>
      <w:r w:rsidR="3747A3D5" w:rsidRPr="7BB17778">
        <w:rPr>
          <w:rFonts w:eastAsia="MS Mincho"/>
        </w:rPr>
        <w:t xml:space="preserve"> </w:t>
      </w:r>
      <w:r w:rsidR="23128C5C" w:rsidRPr="7BB17778">
        <w:rPr>
          <w:rFonts w:eastAsia="MS Mincho"/>
        </w:rPr>
        <w:t xml:space="preserve">or social </w:t>
      </w:r>
      <w:r w:rsidR="3747A3D5" w:rsidRPr="7BB17778">
        <w:rPr>
          <w:rFonts w:eastAsia="MS Mincho"/>
        </w:rPr>
        <w:t>contacts</w:t>
      </w:r>
      <w:r w:rsidR="000B52E9" w:rsidRPr="7BB17778">
        <w:rPr>
          <w:rFonts w:eastAsia="MS Mincho"/>
        </w:rPr>
        <w:t xml:space="preserve">. </w:t>
      </w:r>
    </w:p>
    <w:p w14:paraId="5F40AE55" w14:textId="77777777" w:rsidR="004339BA" w:rsidRDefault="004339BA" w:rsidP="009857D0">
      <w:pPr>
        <w:pStyle w:val="Body"/>
        <w:rPr>
          <w:highlight w:val="yellow"/>
          <w:u w:val="single"/>
        </w:rPr>
      </w:pPr>
    </w:p>
    <w:p w14:paraId="2D371F3D" w14:textId="0E1226CD" w:rsidR="00456A46" w:rsidRPr="000E374D" w:rsidRDefault="502DC719" w:rsidP="243AD395">
      <w:pPr>
        <w:pStyle w:val="Body"/>
        <w:rPr>
          <w:b/>
          <w:bCs/>
        </w:rPr>
      </w:pPr>
      <w:r w:rsidRPr="28DF6B9E">
        <w:rPr>
          <w:b/>
          <w:bCs/>
        </w:rPr>
        <w:t>Testing</w:t>
      </w:r>
    </w:p>
    <w:p w14:paraId="03DD279E" w14:textId="77777777" w:rsidR="00701175" w:rsidRPr="000E374D" w:rsidRDefault="502DC719" w:rsidP="243AD395">
      <w:pPr>
        <w:rPr>
          <w:u w:val="single"/>
        </w:rPr>
      </w:pPr>
      <w:r w:rsidRPr="28DF6B9E">
        <w:rPr>
          <w:u w:val="single"/>
        </w:rPr>
        <w:t>Close contacts</w:t>
      </w:r>
    </w:p>
    <w:p w14:paraId="1EDB8102" w14:textId="40AC8D11" w:rsidR="494802F5" w:rsidRPr="00CC4EBA" w:rsidRDefault="494802F5" w:rsidP="2A054D9A">
      <w:r w:rsidRPr="00CC4EBA">
        <w:rPr>
          <w:rFonts w:eastAsia="Arial" w:cs="Arial"/>
          <w:szCs w:val="21"/>
        </w:rPr>
        <w:t xml:space="preserve"> All close contacts must undertake a RA</w:t>
      </w:r>
      <w:r w:rsidR="00DF6ABB" w:rsidRPr="00CC4EBA">
        <w:rPr>
          <w:rFonts w:eastAsia="Arial" w:cs="Arial"/>
          <w:szCs w:val="21"/>
        </w:rPr>
        <w:t xml:space="preserve"> </w:t>
      </w:r>
      <w:r w:rsidR="00DF6ABB" w:rsidRPr="00CC4EBA">
        <w:rPr>
          <w:rFonts w:eastAsia="Arial" w:cs="Arial"/>
        </w:rPr>
        <w:t>test</w:t>
      </w:r>
      <w:r w:rsidRPr="00CC4EBA">
        <w:rPr>
          <w:rFonts w:eastAsia="Arial" w:cs="Arial"/>
          <w:szCs w:val="21"/>
        </w:rPr>
        <w:t>:</w:t>
      </w:r>
    </w:p>
    <w:p w14:paraId="0D143134" w14:textId="70494201" w:rsidR="2A054D9A" w:rsidRDefault="494802F5" w:rsidP="00C871A9">
      <w:pPr>
        <w:pStyle w:val="ListParagraph"/>
        <w:numPr>
          <w:ilvl w:val="0"/>
          <w:numId w:val="20"/>
        </w:numPr>
        <w:rPr>
          <w:rFonts w:eastAsia="Arial" w:cs="Arial"/>
          <w:szCs w:val="21"/>
        </w:rPr>
      </w:pPr>
      <w:r w:rsidRPr="00CC4EBA">
        <w:rPr>
          <w:rFonts w:eastAsia="Arial" w:cs="Arial"/>
          <w:szCs w:val="21"/>
        </w:rPr>
        <w:t>if continuing to reside in same premises as the case – on Day 1 and Day 6 following case’s specimen collection</w:t>
      </w:r>
      <w:r w:rsidR="00C871A9">
        <w:rPr>
          <w:rFonts w:eastAsia="Arial" w:cs="Arial"/>
          <w:szCs w:val="21"/>
        </w:rPr>
        <w:t>.</w:t>
      </w:r>
      <w:r w:rsidRPr="00CC4EBA">
        <w:rPr>
          <w:rFonts w:eastAsia="Arial" w:cs="Arial"/>
          <w:szCs w:val="21"/>
        </w:rPr>
        <w:t xml:space="preserve"> </w:t>
      </w:r>
    </w:p>
    <w:p w14:paraId="45760F2F" w14:textId="77777777" w:rsidR="00C871A9" w:rsidRPr="00C871A9" w:rsidRDefault="00C871A9" w:rsidP="00C871A9">
      <w:pPr>
        <w:pStyle w:val="ListParagraph"/>
        <w:rPr>
          <w:rFonts w:eastAsia="Arial" w:cs="Arial"/>
          <w:szCs w:val="21"/>
        </w:rPr>
      </w:pPr>
    </w:p>
    <w:p w14:paraId="6C89F214" w14:textId="686DEAA1" w:rsidR="2A054D9A" w:rsidRDefault="494802F5" w:rsidP="00C871A9">
      <w:pPr>
        <w:pStyle w:val="ListParagraph"/>
        <w:rPr>
          <w:rFonts w:eastAsia="Arial" w:cs="Arial"/>
          <w:szCs w:val="21"/>
        </w:rPr>
      </w:pPr>
      <w:r w:rsidRPr="00CC4EBA">
        <w:rPr>
          <w:rFonts w:eastAsia="Arial" w:cs="Arial"/>
          <w:szCs w:val="21"/>
        </w:rPr>
        <w:t xml:space="preserve">OR; </w:t>
      </w:r>
    </w:p>
    <w:p w14:paraId="5BCF089D" w14:textId="77777777" w:rsidR="00C871A9" w:rsidRPr="00C871A9" w:rsidRDefault="00C871A9" w:rsidP="00C871A9">
      <w:pPr>
        <w:pStyle w:val="ListParagraph"/>
        <w:rPr>
          <w:szCs w:val="21"/>
        </w:rPr>
      </w:pPr>
    </w:p>
    <w:p w14:paraId="710CDAE4" w14:textId="77777777" w:rsidR="00C871A9" w:rsidRDefault="494802F5" w:rsidP="00C871A9">
      <w:pPr>
        <w:pStyle w:val="ListParagraph"/>
        <w:numPr>
          <w:ilvl w:val="0"/>
          <w:numId w:val="21"/>
        </w:numPr>
        <w:rPr>
          <w:rFonts w:eastAsia="Arial" w:cs="Arial"/>
          <w:szCs w:val="21"/>
        </w:rPr>
      </w:pPr>
      <w:r w:rsidRPr="00CC4EBA">
        <w:rPr>
          <w:rFonts w:eastAsia="Arial" w:cs="Arial"/>
          <w:szCs w:val="21"/>
        </w:rPr>
        <w:t>if not continuing to reside at same premises – on Day 1 and Day 6 from last exposure to the case whilst infectious.</w:t>
      </w:r>
    </w:p>
    <w:p w14:paraId="67ED5916" w14:textId="47931802" w:rsidR="328ED994" w:rsidRPr="00C871A9" w:rsidRDefault="328ED994" w:rsidP="00C871A9">
      <w:pPr>
        <w:pStyle w:val="ListParagraph"/>
        <w:numPr>
          <w:ilvl w:val="0"/>
          <w:numId w:val="21"/>
        </w:numPr>
        <w:rPr>
          <w:rFonts w:eastAsia="Arial" w:cs="Arial"/>
          <w:szCs w:val="21"/>
        </w:rPr>
      </w:pPr>
      <w:r w:rsidRPr="00C871A9">
        <w:rPr>
          <w:rFonts w:eastAsia="Arial" w:cs="Arial"/>
          <w:szCs w:val="21"/>
        </w:rPr>
        <w:t>If RA test not available, a</w:t>
      </w:r>
      <w:r w:rsidR="494802F5" w:rsidRPr="00C871A9">
        <w:rPr>
          <w:rFonts w:eastAsia="Arial" w:cs="Arial"/>
          <w:szCs w:val="21"/>
        </w:rPr>
        <w:t xml:space="preserve"> PCR must be performed</w:t>
      </w:r>
      <w:r w:rsidR="11E14C2D" w:rsidRPr="00C871A9">
        <w:rPr>
          <w:rFonts w:eastAsia="Arial" w:cs="Arial"/>
          <w:szCs w:val="21"/>
        </w:rPr>
        <w:t xml:space="preserve"> i</w:t>
      </w:r>
      <w:r w:rsidR="494802F5" w:rsidRPr="00C871A9">
        <w:rPr>
          <w:rFonts w:eastAsia="Arial" w:cs="Arial"/>
          <w:szCs w:val="21"/>
        </w:rPr>
        <w:t>f symptoms develop</w:t>
      </w:r>
      <w:r w:rsidR="42F9F722" w:rsidRPr="00C871A9">
        <w:rPr>
          <w:rFonts w:eastAsia="Arial" w:cs="Arial"/>
          <w:szCs w:val="21"/>
        </w:rPr>
        <w:t xml:space="preserve"> or o</w:t>
      </w:r>
      <w:r w:rsidR="494802F5" w:rsidRPr="00C871A9">
        <w:rPr>
          <w:rFonts w:eastAsia="Arial" w:cs="Arial"/>
          <w:szCs w:val="21"/>
        </w:rPr>
        <w:t>n Day 6</w:t>
      </w:r>
      <w:r w:rsidR="00C871A9" w:rsidRPr="00C871A9">
        <w:rPr>
          <w:rFonts w:eastAsia="Arial" w:cs="Arial"/>
          <w:szCs w:val="21"/>
        </w:rPr>
        <w:t>.</w:t>
      </w:r>
    </w:p>
    <w:p w14:paraId="21B49818" w14:textId="31D3F311" w:rsidR="2A054D9A" w:rsidRPr="00CC4EBA" w:rsidRDefault="2A054D9A" w:rsidP="2A054D9A">
      <w:pPr>
        <w:rPr>
          <w:rFonts w:eastAsia="Arial" w:cs="Arial"/>
          <w:szCs w:val="21"/>
        </w:rPr>
      </w:pPr>
    </w:p>
    <w:p w14:paraId="5A674E51" w14:textId="1B73E15E" w:rsidR="494802F5" w:rsidRPr="00CC4EBA" w:rsidRDefault="494802F5" w:rsidP="2A054D9A">
      <w:pPr>
        <w:rPr>
          <w:rFonts w:eastAsia="Arial" w:cs="Arial"/>
          <w:szCs w:val="21"/>
        </w:rPr>
      </w:pPr>
      <w:r w:rsidRPr="00CC4EBA">
        <w:rPr>
          <w:rFonts w:eastAsia="Arial" w:cs="Arial"/>
          <w:szCs w:val="21"/>
        </w:rPr>
        <w:lastRenderedPageBreak/>
        <w:t xml:space="preserve">It is recommended that a </w:t>
      </w:r>
      <w:r w:rsidRPr="00CC4EBA">
        <w:rPr>
          <w:rFonts w:eastAsia="Arial" w:cs="Arial"/>
          <w:b/>
          <w:bCs/>
          <w:szCs w:val="21"/>
        </w:rPr>
        <w:t>close contact</w:t>
      </w:r>
      <w:r w:rsidRPr="00CC4EBA">
        <w:rPr>
          <w:rFonts w:eastAsia="Arial" w:cs="Arial"/>
          <w:szCs w:val="21"/>
        </w:rPr>
        <w:t xml:space="preserve"> undertake a RA </w:t>
      </w:r>
      <w:r w:rsidR="6CAE5BB9" w:rsidRPr="00CC4EBA">
        <w:rPr>
          <w:rFonts w:eastAsia="Arial" w:cs="Arial"/>
          <w:szCs w:val="21"/>
        </w:rPr>
        <w:t>t</w:t>
      </w:r>
      <w:r w:rsidRPr="00CC4EBA">
        <w:rPr>
          <w:rFonts w:eastAsia="Arial" w:cs="Arial"/>
          <w:szCs w:val="21"/>
        </w:rPr>
        <w:t>est</w:t>
      </w:r>
      <w:r w:rsidR="588D607C" w:rsidRPr="00CC4EBA">
        <w:rPr>
          <w:rFonts w:eastAsia="Arial" w:cs="Arial"/>
          <w:szCs w:val="21"/>
        </w:rPr>
        <w:t>ing</w:t>
      </w:r>
      <w:r w:rsidRPr="00CC4EBA">
        <w:rPr>
          <w:rFonts w:eastAsia="Arial" w:cs="Arial"/>
          <w:szCs w:val="21"/>
        </w:rPr>
        <w:t xml:space="preserve"> on 3 other days between days 1 and 6.</w:t>
      </w:r>
    </w:p>
    <w:p w14:paraId="4C125108" w14:textId="68B847D6" w:rsidR="2A054D9A" w:rsidRPr="00CC4EBA" w:rsidRDefault="2A054D9A" w:rsidP="2A054D9A">
      <w:pPr>
        <w:rPr>
          <w:szCs w:val="21"/>
        </w:rPr>
      </w:pPr>
    </w:p>
    <w:p w14:paraId="6D7FFDDE" w14:textId="3E987094" w:rsidR="0096617F" w:rsidRPr="00CC4EBA" w:rsidRDefault="7DE601A1" w:rsidP="243AD395">
      <w:pPr>
        <w:rPr>
          <w:rFonts w:eastAsia="MS Mincho"/>
          <w:u w:val="single"/>
        </w:rPr>
      </w:pPr>
      <w:r w:rsidRPr="00CC4EBA">
        <w:rPr>
          <w:rFonts w:eastAsia="MS Mincho"/>
          <w:u w:val="single"/>
        </w:rPr>
        <w:t xml:space="preserve">Workplace, education facility and social contacts </w:t>
      </w:r>
    </w:p>
    <w:p w14:paraId="372A5887" w14:textId="14377F96" w:rsidR="592D0457" w:rsidRPr="00CC4EBA" w:rsidRDefault="356F5C44" w:rsidP="00C871A9">
      <w:pPr>
        <w:pStyle w:val="ListParagraph"/>
        <w:numPr>
          <w:ilvl w:val="0"/>
          <w:numId w:val="22"/>
        </w:numPr>
        <w:rPr>
          <w:rFonts w:eastAsia="Arial" w:cs="Arial"/>
          <w:szCs w:val="21"/>
        </w:rPr>
      </w:pPr>
      <w:r w:rsidRPr="00CC4EBA">
        <w:rPr>
          <w:rFonts w:eastAsia="Arial" w:cs="Arial"/>
        </w:rPr>
        <w:t xml:space="preserve">It is strongly recommended that if asymptomatic the contact performs daily RA testing for 5 days following notification. </w:t>
      </w:r>
    </w:p>
    <w:p w14:paraId="7BE8A822" w14:textId="3C28A524" w:rsidR="00B363D9" w:rsidRPr="00C871A9" w:rsidRDefault="356F5C44" w:rsidP="00C871A9">
      <w:pPr>
        <w:pStyle w:val="ListParagraph"/>
        <w:numPr>
          <w:ilvl w:val="0"/>
          <w:numId w:val="22"/>
        </w:numPr>
        <w:rPr>
          <w:szCs w:val="21"/>
        </w:rPr>
      </w:pPr>
      <w:r w:rsidRPr="00CC4EBA">
        <w:rPr>
          <w:rFonts w:eastAsia="Arial" w:cs="Arial"/>
        </w:rPr>
        <w:t xml:space="preserve">If </w:t>
      </w:r>
      <w:r w:rsidR="679D0282" w:rsidRPr="00CC4EBA">
        <w:rPr>
          <w:rFonts w:eastAsia="Arial" w:cs="Arial"/>
        </w:rPr>
        <w:t>RA test</w:t>
      </w:r>
      <w:r w:rsidR="4E2BA06B" w:rsidRPr="00CC4EBA">
        <w:rPr>
          <w:rFonts w:eastAsia="Arial" w:cs="Arial"/>
        </w:rPr>
        <w:t>ing</w:t>
      </w:r>
      <w:r w:rsidR="679D0282" w:rsidRPr="00CC4EBA">
        <w:rPr>
          <w:rFonts w:eastAsia="Arial" w:cs="Arial"/>
        </w:rPr>
        <w:t xml:space="preserve"> is </w:t>
      </w:r>
      <w:r w:rsidR="49C85314" w:rsidRPr="00CC4EBA">
        <w:rPr>
          <w:rFonts w:eastAsia="Arial" w:cs="Arial"/>
        </w:rPr>
        <w:t>unable to be performed or returns a negative result</w:t>
      </w:r>
      <w:r w:rsidRPr="00CC4EBA">
        <w:rPr>
          <w:rFonts w:eastAsia="Arial" w:cs="Arial"/>
        </w:rPr>
        <w:t xml:space="preserve">, </w:t>
      </w:r>
      <w:r w:rsidR="42FC6AE9" w:rsidRPr="00CC4EBA">
        <w:rPr>
          <w:rFonts w:eastAsia="Arial" w:cs="Arial"/>
        </w:rPr>
        <w:t>and symptoms develop, they must</w:t>
      </w:r>
      <w:r w:rsidR="0B385B19" w:rsidRPr="00CC4EBA">
        <w:rPr>
          <w:rFonts w:eastAsia="Arial" w:cs="Arial"/>
        </w:rPr>
        <w:t xml:space="preserve"> </w:t>
      </w:r>
      <w:r w:rsidRPr="00CC4EBA">
        <w:rPr>
          <w:rFonts w:eastAsia="Arial" w:cs="Arial"/>
        </w:rPr>
        <w:t>undertake a PCR test.</w:t>
      </w:r>
    </w:p>
    <w:p w14:paraId="7E543D1A" w14:textId="77777777" w:rsidR="00C871A9" w:rsidRPr="00C871A9" w:rsidRDefault="00C871A9" w:rsidP="00C871A9">
      <w:pPr>
        <w:pStyle w:val="ListParagraph"/>
        <w:rPr>
          <w:szCs w:val="21"/>
        </w:rPr>
      </w:pPr>
    </w:p>
    <w:p w14:paraId="289D7CFC" w14:textId="79032627" w:rsidR="000E38E5" w:rsidRPr="008076BF" w:rsidRDefault="3536886D" w:rsidP="00604709">
      <w:pPr>
        <w:pStyle w:val="Heading3"/>
        <w:rPr>
          <w:color w:val="FF0000"/>
        </w:rPr>
      </w:pPr>
      <w:r>
        <w:t>Contact summary</w:t>
      </w:r>
    </w:p>
    <w:tbl>
      <w:tblPr>
        <w:tblStyle w:val="TableGrid"/>
        <w:tblW w:w="9902" w:type="dxa"/>
        <w:tblLook w:val="04A0" w:firstRow="1" w:lastRow="0" w:firstColumn="1" w:lastColumn="0" w:noHBand="0" w:noVBand="1"/>
      </w:tblPr>
      <w:tblGrid>
        <w:gridCol w:w="1593"/>
        <w:gridCol w:w="1533"/>
        <w:gridCol w:w="1709"/>
        <w:gridCol w:w="2248"/>
        <w:gridCol w:w="2819"/>
      </w:tblGrid>
      <w:tr w:rsidR="000E38E5" w14:paraId="30C6284D" w14:textId="77777777" w:rsidTr="709E8F16">
        <w:trPr>
          <w:trHeight w:val="217"/>
        </w:trPr>
        <w:tc>
          <w:tcPr>
            <w:tcW w:w="1593" w:type="dxa"/>
          </w:tcPr>
          <w:p w14:paraId="75D2733F" w14:textId="77777777" w:rsidR="000E38E5" w:rsidRPr="00105CE9" w:rsidRDefault="000E38E5" w:rsidP="00E61493">
            <w:pPr>
              <w:rPr>
                <w:rFonts w:cs="Arial"/>
                <w:b/>
                <w:bCs/>
                <w:sz w:val="20"/>
              </w:rPr>
            </w:pPr>
            <w:r w:rsidRPr="1C91BA5A">
              <w:rPr>
                <w:rFonts w:cs="Arial"/>
                <w:b/>
                <w:bCs/>
                <w:sz w:val="20"/>
              </w:rPr>
              <w:t>Classification</w:t>
            </w:r>
          </w:p>
        </w:tc>
        <w:tc>
          <w:tcPr>
            <w:tcW w:w="1533" w:type="dxa"/>
          </w:tcPr>
          <w:p w14:paraId="259C376B" w14:textId="77777777" w:rsidR="000E38E5" w:rsidRPr="00105CE9" w:rsidRDefault="000E38E5" w:rsidP="00E61493">
            <w:pPr>
              <w:rPr>
                <w:rFonts w:cs="Arial"/>
                <w:b/>
                <w:bCs/>
                <w:sz w:val="20"/>
              </w:rPr>
            </w:pPr>
            <w:r w:rsidRPr="1C91BA5A">
              <w:rPr>
                <w:rFonts w:cs="Arial"/>
                <w:b/>
                <w:bCs/>
                <w:sz w:val="20"/>
              </w:rPr>
              <w:t xml:space="preserve">Identification </w:t>
            </w:r>
          </w:p>
        </w:tc>
        <w:tc>
          <w:tcPr>
            <w:tcW w:w="1709" w:type="dxa"/>
          </w:tcPr>
          <w:p w14:paraId="7506BD57" w14:textId="77777777" w:rsidR="000E38E5" w:rsidRPr="00105CE9" w:rsidRDefault="000E38E5" w:rsidP="00E61493">
            <w:pPr>
              <w:rPr>
                <w:rFonts w:cs="Arial"/>
                <w:b/>
                <w:bCs/>
                <w:sz w:val="20"/>
              </w:rPr>
            </w:pPr>
            <w:r w:rsidRPr="1C91BA5A">
              <w:rPr>
                <w:rFonts w:cs="Arial"/>
                <w:b/>
                <w:bCs/>
                <w:sz w:val="20"/>
              </w:rPr>
              <w:t xml:space="preserve">Notification </w:t>
            </w:r>
          </w:p>
        </w:tc>
        <w:tc>
          <w:tcPr>
            <w:tcW w:w="2248" w:type="dxa"/>
          </w:tcPr>
          <w:p w14:paraId="1E9A98A9" w14:textId="77777777" w:rsidR="000E38E5" w:rsidRPr="00105CE9" w:rsidRDefault="000E38E5" w:rsidP="00E61493">
            <w:pPr>
              <w:rPr>
                <w:rFonts w:cs="Arial"/>
                <w:b/>
                <w:bCs/>
                <w:sz w:val="20"/>
              </w:rPr>
            </w:pPr>
            <w:r w:rsidRPr="1C91BA5A">
              <w:rPr>
                <w:rFonts w:cs="Arial"/>
                <w:b/>
                <w:bCs/>
                <w:sz w:val="20"/>
              </w:rPr>
              <w:t xml:space="preserve">Testing </w:t>
            </w:r>
          </w:p>
        </w:tc>
        <w:tc>
          <w:tcPr>
            <w:tcW w:w="2819" w:type="dxa"/>
          </w:tcPr>
          <w:p w14:paraId="2BDF4E28" w14:textId="77777777" w:rsidR="000E38E5" w:rsidRPr="00105CE9" w:rsidRDefault="000E38E5" w:rsidP="00E61493">
            <w:pPr>
              <w:rPr>
                <w:rFonts w:cs="Arial"/>
                <w:b/>
                <w:bCs/>
                <w:sz w:val="20"/>
              </w:rPr>
            </w:pPr>
            <w:r w:rsidRPr="1C91BA5A">
              <w:rPr>
                <w:rFonts w:cs="Arial"/>
                <w:b/>
                <w:bCs/>
                <w:sz w:val="20"/>
              </w:rPr>
              <w:t>Quarantine</w:t>
            </w:r>
          </w:p>
        </w:tc>
      </w:tr>
      <w:tr w:rsidR="000E38E5" w14:paraId="1199235B" w14:textId="77777777" w:rsidTr="709E8F16">
        <w:trPr>
          <w:trHeight w:val="1096"/>
        </w:trPr>
        <w:tc>
          <w:tcPr>
            <w:tcW w:w="1593" w:type="dxa"/>
            <w:shd w:val="clear" w:color="auto" w:fill="C6D9F1" w:themeFill="text2" w:themeFillTint="33"/>
          </w:tcPr>
          <w:p w14:paraId="3D04EEA9" w14:textId="77777777" w:rsidR="000E38E5" w:rsidRPr="001378A6" w:rsidRDefault="000E38E5" w:rsidP="00E61493">
            <w:pPr>
              <w:rPr>
                <w:rFonts w:cs="Arial"/>
                <w:b/>
                <w:bCs/>
                <w:szCs w:val="21"/>
              </w:rPr>
            </w:pPr>
            <w:r w:rsidRPr="001378A6">
              <w:rPr>
                <w:rFonts w:cs="Arial"/>
                <w:b/>
                <w:bCs/>
                <w:szCs w:val="21"/>
              </w:rPr>
              <w:t xml:space="preserve">Close contact </w:t>
            </w:r>
          </w:p>
        </w:tc>
        <w:tc>
          <w:tcPr>
            <w:tcW w:w="1533" w:type="dxa"/>
            <w:shd w:val="clear" w:color="auto" w:fill="C6D9F1" w:themeFill="text2" w:themeFillTint="33"/>
          </w:tcPr>
          <w:p w14:paraId="01449753" w14:textId="77777777" w:rsidR="000E38E5" w:rsidRPr="00105CE9" w:rsidRDefault="000E38E5" w:rsidP="00E61493">
            <w:pPr>
              <w:rPr>
                <w:rFonts w:cs="Arial"/>
                <w:szCs w:val="21"/>
              </w:rPr>
            </w:pPr>
            <w:r>
              <w:rPr>
                <w:rFonts w:cs="Arial"/>
                <w:szCs w:val="21"/>
              </w:rPr>
              <w:t>Case</w:t>
            </w:r>
          </w:p>
        </w:tc>
        <w:tc>
          <w:tcPr>
            <w:tcW w:w="1709" w:type="dxa"/>
            <w:shd w:val="clear" w:color="auto" w:fill="C6D9F1" w:themeFill="text2" w:themeFillTint="33"/>
          </w:tcPr>
          <w:p w14:paraId="3F6DFB08" w14:textId="20567EEE" w:rsidR="000E38E5" w:rsidRPr="00105CE9" w:rsidRDefault="000E38E5" w:rsidP="00E61493">
            <w:pPr>
              <w:rPr>
                <w:rFonts w:cs="Arial"/>
                <w:szCs w:val="21"/>
              </w:rPr>
            </w:pPr>
            <w:r>
              <w:rPr>
                <w:rFonts w:cs="Arial"/>
                <w:szCs w:val="21"/>
              </w:rPr>
              <w:t xml:space="preserve">Confirmed </w:t>
            </w:r>
            <w:r w:rsidR="001D2EF0">
              <w:rPr>
                <w:rFonts w:cs="Arial"/>
                <w:szCs w:val="21"/>
              </w:rPr>
              <w:t>c</w:t>
            </w:r>
            <w:r>
              <w:rPr>
                <w:rFonts w:cs="Arial"/>
                <w:szCs w:val="21"/>
              </w:rPr>
              <w:t>ase (mandatory)</w:t>
            </w:r>
          </w:p>
        </w:tc>
        <w:tc>
          <w:tcPr>
            <w:tcW w:w="2248" w:type="dxa"/>
            <w:shd w:val="clear" w:color="auto" w:fill="C6D9F1" w:themeFill="text2" w:themeFillTint="33"/>
          </w:tcPr>
          <w:p w14:paraId="0632AAA4" w14:textId="7795CBDE" w:rsidR="000E38E5" w:rsidRPr="00CC4EBA" w:rsidRDefault="050AF55A" w:rsidP="7476CB63">
            <w:pPr>
              <w:rPr>
                <w:rFonts w:cs="Arial"/>
              </w:rPr>
            </w:pPr>
            <w:r w:rsidRPr="00CC4EBA">
              <w:rPr>
                <w:rFonts w:eastAsia="Arial" w:cs="Arial"/>
              </w:rPr>
              <w:t>RA test required: if continuing to reside in same premises on Day 1 and Day 6 following case’s specimen collection OR; if not continuing to reside at same premises – on Day 1 and Day 6 from last exposure to the case whilst infectious.</w:t>
            </w:r>
          </w:p>
          <w:p w14:paraId="67DD2270" w14:textId="3BE8A872" w:rsidR="000E38E5" w:rsidRPr="00CC4EBA" w:rsidRDefault="47769BFB" w:rsidP="709E8F16">
            <w:pPr>
              <w:pStyle w:val="NormalWeb"/>
              <w:rPr>
                <w:rFonts w:ascii="Arial" w:eastAsia="Arial" w:hAnsi="Arial" w:cs="Arial"/>
                <w:sz w:val="21"/>
                <w:szCs w:val="21"/>
              </w:rPr>
            </w:pPr>
            <w:r w:rsidRPr="00CC4EBA">
              <w:rPr>
                <w:rFonts w:ascii="Arial" w:eastAsia="Arial" w:hAnsi="Arial" w:cs="Arial"/>
                <w:sz w:val="21"/>
                <w:szCs w:val="21"/>
              </w:rPr>
              <w:t>I</w:t>
            </w:r>
            <w:r w:rsidR="47E2E89D" w:rsidRPr="00CC4EBA">
              <w:rPr>
                <w:rFonts w:ascii="Arial" w:eastAsia="Arial" w:hAnsi="Arial" w:cs="Arial"/>
                <w:sz w:val="21"/>
                <w:szCs w:val="21"/>
              </w:rPr>
              <w:t>f RA tests not available m</w:t>
            </w:r>
            <w:r w:rsidR="050AF55A" w:rsidRPr="00CC4EBA">
              <w:rPr>
                <w:rFonts w:ascii="Arial" w:eastAsia="Arial" w:hAnsi="Arial" w:cs="Arial"/>
                <w:sz w:val="21"/>
                <w:szCs w:val="21"/>
              </w:rPr>
              <w:t>ust perform a PCR if symptoms develop or on Day 6</w:t>
            </w:r>
            <w:r w:rsidR="7BAEF9AB" w:rsidRPr="00CC4EBA">
              <w:rPr>
                <w:rFonts w:ascii="Arial" w:eastAsia="Arial" w:hAnsi="Arial" w:cs="Arial"/>
                <w:sz w:val="21"/>
                <w:szCs w:val="21"/>
              </w:rPr>
              <w:t>.</w:t>
            </w:r>
            <w:r w:rsidR="050AF55A" w:rsidRPr="00CC4EBA">
              <w:rPr>
                <w:rFonts w:ascii="Arial" w:eastAsia="Arial" w:hAnsi="Arial" w:cs="Arial"/>
                <w:sz w:val="21"/>
                <w:szCs w:val="21"/>
              </w:rPr>
              <w:t xml:space="preserve"> </w:t>
            </w:r>
          </w:p>
          <w:p w14:paraId="4A1986FF" w14:textId="6501257F" w:rsidR="000E38E5" w:rsidRPr="001332F3" w:rsidRDefault="000E38E5" w:rsidP="709E8F16">
            <w:pPr>
              <w:pStyle w:val="NormalWeb"/>
              <w:rPr>
                <w:rFonts w:ascii="Arial" w:eastAsia="Arial" w:hAnsi="Arial" w:cs="Arial"/>
                <w:highlight w:val="yellow"/>
              </w:rPr>
            </w:pPr>
          </w:p>
        </w:tc>
        <w:tc>
          <w:tcPr>
            <w:tcW w:w="2819" w:type="dxa"/>
            <w:shd w:val="clear" w:color="auto" w:fill="C6D9F1" w:themeFill="text2" w:themeFillTint="33"/>
          </w:tcPr>
          <w:p w14:paraId="505CBF60" w14:textId="77777777" w:rsidR="000E38E5" w:rsidRPr="00EB2327" w:rsidRDefault="000E38E5" w:rsidP="00E61493">
            <w:pPr>
              <w:rPr>
                <w:rFonts w:cs="Arial"/>
              </w:rPr>
            </w:pPr>
            <w:r w:rsidRPr="00EB2327">
              <w:rPr>
                <w:rFonts w:cs="Arial"/>
              </w:rPr>
              <w:t>If continuing to reside in same premises as case: Quarantine for 7 days from specimen collection date of the first case in household, or the date of last contact.</w:t>
            </w:r>
          </w:p>
          <w:p w14:paraId="11269E72" w14:textId="53207FC9" w:rsidR="000E38E5" w:rsidRPr="001378A6" w:rsidRDefault="000E38E5" w:rsidP="00E61493">
            <w:pPr>
              <w:rPr>
                <w:rFonts w:cs="Arial"/>
                <w:highlight w:val="green"/>
              </w:rPr>
            </w:pPr>
            <w:r w:rsidRPr="00EB2327">
              <w:rPr>
                <w:rFonts w:cs="Arial"/>
              </w:rPr>
              <w:t>If not continuing to reside in same premises: then for 7 days from last exposure to the case whilst infectiou</w:t>
            </w:r>
            <w:r w:rsidRPr="00317E18">
              <w:rPr>
                <w:rFonts w:cs="Arial"/>
              </w:rPr>
              <w:t>s</w:t>
            </w:r>
            <w:r w:rsidR="001D2EF0" w:rsidRPr="00317E18">
              <w:rPr>
                <w:rFonts w:cs="Arial"/>
              </w:rPr>
              <w:t>.</w:t>
            </w:r>
          </w:p>
        </w:tc>
      </w:tr>
      <w:tr w:rsidR="000E38E5" w14:paraId="593BA53B" w14:textId="77777777" w:rsidTr="709E8F16">
        <w:trPr>
          <w:trHeight w:val="699"/>
        </w:trPr>
        <w:tc>
          <w:tcPr>
            <w:tcW w:w="1593" w:type="dxa"/>
            <w:shd w:val="clear" w:color="auto" w:fill="DBE5F1" w:themeFill="accent1" w:themeFillTint="33"/>
          </w:tcPr>
          <w:p w14:paraId="3AEE066B" w14:textId="77777777" w:rsidR="000E38E5" w:rsidRPr="001378A6" w:rsidRDefault="000E38E5" w:rsidP="00E61493">
            <w:pPr>
              <w:rPr>
                <w:rFonts w:cs="Arial"/>
                <w:b/>
                <w:bCs/>
                <w:szCs w:val="21"/>
              </w:rPr>
            </w:pPr>
            <w:r w:rsidRPr="00002984">
              <w:rPr>
                <w:rFonts w:cs="Arial"/>
                <w:b/>
                <w:bCs/>
                <w:szCs w:val="21"/>
              </w:rPr>
              <w:t xml:space="preserve">Workplace </w:t>
            </w:r>
            <w:r>
              <w:rPr>
                <w:rFonts w:cs="Arial"/>
                <w:b/>
                <w:bCs/>
                <w:szCs w:val="21"/>
              </w:rPr>
              <w:t xml:space="preserve">or </w:t>
            </w:r>
            <w:r w:rsidRPr="00002984">
              <w:rPr>
                <w:rFonts w:cs="Arial"/>
                <w:b/>
                <w:bCs/>
                <w:szCs w:val="21"/>
              </w:rPr>
              <w:t>education facility contact</w:t>
            </w:r>
          </w:p>
        </w:tc>
        <w:tc>
          <w:tcPr>
            <w:tcW w:w="1533" w:type="dxa"/>
            <w:shd w:val="clear" w:color="auto" w:fill="DBE5F1" w:themeFill="accent1" w:themeFillTint="33"/>
          </w:tcPr>
          <w:p w14:paraId="5878FEBA" w14:textId="77777777" w:rsidR="000E38E5" w:rsidRPr="00105CE9" w:rsidRDefault="000E38E5" w:rsidP="00E61493">
            <w:pPr>
              <w:rPr>
                <w:rFonts w:cs="Arial"/>
                <w:szCs w:val="21"/>
              </w:rPr>
            </w:pPr>
            <w:r>
              <w:rPr>
                <w:rFonts w:cs="Arial"/>
                <w:szCs w:val="21"/>
              </w:rPr>
              <w:t xml:space="preserve">Facility </w:t>
            </w:r>
          </w:p>
        </w:tc>
        <w:tc>
          <w:tcPr>
            <w:tcW w:w="1709" w:type="dxa"/>
            <w:shd w:val="clear" w:color="auto" w:fill="DBE5F1" w:themeFill="accent1" w:themeFillTint="33"/>
          </w:tcPr>
          <w:p w14:paraId="34D106D4" w14:textId="77777777" w:rsidR="000E38E5" w:rsidRDefault="000E38E5" w:rsidP="00E61493">
            <w:pPr>
              <w:rPr>
                <w:rFonts w:cs="Arial"/>
                <w:szCs w:val="21"/>
              </w:rPr>
            </w:pPr>
            <w:r>
              <w:rPr>
                <w:rFonts w:cs="Arial"/>
                <w:szCs w:val="21"/>
              </w:rPr>
              <w:t>Facility</w:t>
            </w:r>
          </w:p>
          <w:p w14:paraId="51FFC403" w14:textId="77777777" w:rsidR="000E38E5" w:rsidRPr="00105CE9" w:rsidRDefault="000E38E5" w:rsidP="00E61493">
            <w:pPr>
              <w:rPr>
                <w:rFonts w:cs="Arial"/>
                <w:szCs w:val="21"/>
              </w:rPr>
            </w:pPr>
            <w:r>
              <w:rPr>
                <w:rFonts w:cs="Arial"/>
                <w:szCs w:val="21"/>
              </w:rPr>
              <w:t>(mandatory)</w:t>
            </w:r>
          </w:p>
        </w:tc>
        <w:tc>
          <w:tcPr>
            <w:tcW w:w="2248" w:type="dxa"/>
            <w:shd w:val="clear" w:color="auto" w:fill="DBE5F1" w:themeFill="accent1" w:themeFillTint="33"/>
          </w:tcPr>
          <w:p w14:paraId="3B18A1DC" w14:textId="4075E373" w:rsidR="00266715" w:rsidRPr="00317E18" w:rsidRDefault="53B26003" w:rsidP="243AD395">
            <w:pPr>
              <w:pStyle w:val="NormalWeb"/>
              <w:rPr>
                <w:rFonts w:ascii="Arial" w:hAnsi="Arial" w:cs="Arial"/>
                <w:sz w:val="21"/>
                <w:szCs w:val="21"/>
                <w:highlight w:val="green"/>
                <w:lang w:eastAsia="en-US"/>
              </w:rPr>
            </w:pPr>
            <w:r w:rsidRPr="2A054D9A">
              <w:rPr>
                <w:rFonts w:ascii="Arial" w:hAnsi="Arial" w:cs="Arial"/>
                <w:sz w:val="21"/>
                <w:szCs w:val="21"/>
                <w:lang w:eastAsia="en-US"/>
              </w:rPr>
              <w:t>Strongly r</w:t>
            </w:r>
            <w:r w:rsidR="4A3AD388" w:rsidRPr="2A054D9A">
              <w:rPr>
                <w:rFonts w:ascii="Arial" w:hAnsi="Arial" w:cs="Arial"/>
                <w:sz w:val="21"/>
                <w:szCs w:val="21"/>
                <w:lang w:eastAsia="en-US"/>
              </w:rPr>
              <w:t xml:space="preserve">ecommended to </w:t>
            </w:r>
            <w:r w:rsidR="7EE48BC2" w:rsidRPr="2A054D9A">
              <w:rPr>
                <w:rFonts w:ascii="Arial" w:hAnsi="Arial" w:cs="Arial"/>
                <w:sz w:val="21"/>
                <w:szCs w:val="21"/>
                <w:lang w:eastAsia="en-US"/>
              </w:rPr>
              <w:t>u</w:t>
            </w:r>
            <w:r w:rsidR="3DFB1675" w:rsidRPr="2A054D9A">
              <w:rPr>
                <w:rFonts w:ascii="Arial" w:hAnsi="Arial" w:cs="Arial"/>
                <w:sz w:val="21"/>
                <w:szCs w:val="21"/>
                <w:lang w:eastAsia="en-US"/>
              </w:rPr>
              <w:t xml:space="preserve">ndertake daily COVID-19 rapid antigen </w:t>
            </w:r>
            <w:r w:rsidR="0D79A4CD" w:rsidRPr="2A054D9A">
              <w:rPr>
                <w:rFonts w:ascii="Arial" w:hAnsi="Arial" w:cs="Arial"/>
                <w:sz w:val="21"/>
                <w:szCs w:val="21"/>
                <w:lang w:eastAsia="en-US"/>
              </w:rPr>
              <w:t xml:space="preserve">(RA) </w:t>
            </w:r>
            <w:r w:rsidR="3DFB1675" w:rsidRPr="2A054D9A">
              <w:rPr>
                <w:rFonts w:ascii="Arial" w:hAnsi="Arial" w:cs="Arial"/>
                <w:sz w:val="21"/>
                <w:szCs w:val="21"/>
                <w:lang w:eastAsia="en-US"/>
              </w:rPr>
              <w:t xml:space="preserve">testing for five days following notification </w:t>
            </w:r>
          </w:p>
          <w:p w14:paraId="38CF8EF2" w14:textId="0E42F68E" w:rsidR="54A73719" w:rsidRPr="001332F3" w:rsidRDefault="54A73719" w:rsidP="54A73719">
            <w:pPr>
              <w:pStyle w:val="NormalWeb"/>
              <w:rPr>
                <w:rFonts w:ascii="Arial" w:hAnsi="Arial" w:cs="Arial"/>
                <w:highlight w:val="yellow"/>
                <w:lang w:eastAsia="en-US"/>
              </w:rPr>
            </w:pPr>
          </w:p>
          <w:p w14:paraId="3A766769" w14:textId="2BCBF117" w:rsidR="000E38E5" w:rsidRPr="001332F3" w:rsidRDefault="3AC5155A" w:rsidP="00C871A9">
            <w:pPr>
              <w:pStyle w:val="NormalWeb"/>
              <w:rPr>
                <w:rFonts w:cs="Arial"/>
                <w:highlight w:val="yellow"/>
              </w:rPr>
            </w:pPr>
            <w:r w:rsidRPr="2A054D9A">
              <w:rPr>
                <w:rFonts w:ascii="Arial" w:hAnsi="Arial" w:cs="Arial"/>
                <w:sz w:val="21"/>
                <w:szCs w:val="21"/>
                <w:lang w:eastAsia="en-US"/>
              </w:rPr>
              <w:t>If RA test not available, and symptoms develop, then must undertake a PCR.</w:t>
            </w:r>
          </w:p>
        </w:tc>
        <w:tc>
          <w:tcPr>
            <w:tcW w:w="2819" w:type="dxa"/>
            <w:shd w:val="clear" w:color="auto" w:fill="DBE5F1" w:themeFill="accent1" w:themeFillTint="33"/>
          </w:tcPr>
          <w:p w14:paraId="6B69E9CF" w14:textId="77777777" w:rsidR="000E38E5" w:rsidRPr="00105CE9" w:rsidRDefault="000E38E5" w:rsidP="00E61493">
            <w:pPr>
              <w:rPr>
                <w:rFonts w:cs="Arial"/>
                <w:szCs w:val="21"/>
              </w:rPr>
            </w:pPr>
            <w:r>
              <w:rPr>
                <w:rFonts w:cs="Arial"/>
                <w:szCs w:val="21"/>
              </w:rPr>
              <w:t>N/A</w:t>
            </w:r>
          </w:p>
        </w:tc>
      </w:tr>
      <w:tr w:rsidR="008B2EDD" w14:paraId="67D8A8A7" w14:textId="77777777" w:rsidTr="709E8F16">
        <w:trPr>
          <w:trHeight w:val="1583"/>
        </w:trPr>
        <w:tc>
          <w:tcPr>
            <w:tcW w:w="1593" w:type="dxa"/>
            <w:shd w:val="clear" w:color="auto" w:fill="B8CCE4" w:themeFill="accent1" w:themeFillTint="66"/>
          </w:tcPr>
          <w:p w14:paraId="603EAC29" w14:textId="02F843AD" w:rsidR="008B2EDD" w:rsidRDefault="008B2EDD" w:rsidP="7476CB63">
            <w:pPr>
              <w:rPr>
                <w:rFonts w:cs="Arial"/>
                <w:b/>
                <w:bCs/>
              </w:rPr>
            </w:pPr>
            <w:r w:rsidRPr="7476CB63">
              <w:rPr>
                <w:rFonts w:cs="Arial"/>
                <w:b/>
                <w:bCs/>
              </w:rPr>
              <w:lastRenderedPageBreak/>
              <w:t>Social contact</w:t>
            </w:r>
          </w:p>
        </w:tc>
        <w:tc>
          <w:tcPr>
            <w:tcW w:w="1533" w:type="dxa"/>
            <w:shd w:val="clear" w:color="auto" w:fill="B8CCE4" w:themeFill="accent1" w:themeFillTint="66"/>
          </w:tcPr>
          <w:p w14:paraId="5F5F9807" w14:textId="77777777" w:rsidR="008B2EDD" w:rsidRDefault="008B2EDD" w:rsidP="008B2EDD">
            <w:pPr>
              <w:rPr>
                <w:rFonts w:cs="Arial"/>
                <w:szCs w:val="21"/>
              </w:rPr>
            </w:pPr>
            <w:r>
              <w:rPr>
                <w:rFonts w:cs="Arial"/>
                <w:szCs w:val="21"/>
              </w:rPr>
              <w:t xml:space="preserve">Case </w:t>
            </w:r>
          </w:p>
        </w:tc>
        <w:tc>
          <w:tcPr>
            <w:tcW w:w="1709" w:type="dxa"/>
            <w:shd w:val="clear" w:color="auto" w:fill="B8CCE4" w:themeFill="accent1" w:themeFillTint="66"/>
          </w:tcPr>
          <w:p w14:paraId="71583D66" w14:textId="77777777" w:rsidR="008B2EDD" w:rsidRDefault="008B2EDD" w:rsidP="008B2EDD">
            <w:pPr>
              <w:rPr>
                <w:rFonts w:cs="Arial"/>
                <w:szCs w:val="21"/>
              </w:rPr>
            </w:pPr>
            <w:r>
              <w:rPr>
                <w:rFonts w:cs="Arial"/>
                <w:szCs w:val="21"/>
              </w:rPr>
              <w:t>Confirmed Case (mandatory)</w:t>
            </w:r>
          </w:p>
        </w:tc>
        <w:tc>
          <w:tcPr>
            <w:tcW w:w="2248" w:type="dxa"/>
            <w:shd w:val="clear" w:color="auto" w:fill="B8CCE4" w:themeFill="accent1" w:themeFillTint="66"/>
          </w:tcPr>
          <w:p w14:paraId="5CC704D1" w14:textId="0ABEDC56" w:rsidR="00266715" w:rsidRPr="00230C45" w:rsidRDefault="3F27D8A1" w:rsidP="00266715">
            <w:pPr>
              <w:pStyle w:val="NormalWeb"/>
              <w:rPr>
                <w:rFonts w:ascii="Arial" w:hAnsi="Arial" w:cs="Arial"/>
                <w:sz w:val="21"/>
                <w:szCs w:val="21"/>
                <w:lang w:eastAsia="en-US"/>
              </w:rPr>
            </w:pPr>
            <w:r w:rsidRPr="2A054D9A">
              <w:rPr>
                <w:rFonts w:ascii="Arial" w:hAnsi="Arial" w:cs="Arial"/>
                <w:sz w:val="21"/>
                <w:szCs w:val="21"/>
                <w:lang w:eastAsia="en-US"/>
              </w:rPr>
              <w:t>Strongly r</w:t>
            </w:r>
            <w:r w:rsidR="651DF3A8" w:rsidRPr="2A054D9A">
              <w:rPr>
                <w:rFonts w:ascii="Arial" w:hAnsi="Arial" w:cs="Arial"/>
                <w:sz w:val="21"/>
                <w:szCs w:val="21"/>
                <w:lang w:eastAsia="en-US"/>
              </w:rPr>
              <w:t xml:space="preserve">ecommended to </w:t>
            </w:r>
            <w:r w:rsidR="1B741136" w:rsidRPr="2A054D9A">
              <w:rPr>
                <w:rFonts w:ascii="Arial" w:hAnsi="Arial" w:cs="Arial"/>
                <w:sz w:val="21"/>
                <w:szCs w:val="21"/>
                <w:lang w:eastAsia="en-US"/>
              </w:rPr>
              <w:t>u</w:t>
            </w:r>
            <w:r w:rsidR="0AC21A5B" w:rsidRPr="2A054D9A">
              <w:rPr>
                <w:rFonts w:ascii="Arial" w:hAnsi="Arial" w:cs="Arial"/>
                <w:sz w:val="21"/>
                <w:szCs w:val="21"/>
                <w:lang w:eastAsia="en-US"/>
              </w:rPr>
              <w:t xml:space="preserve">ndertake daily COVID-19 rapid antigen (RA) testing for five days following notification </w:t>
            </w:r>
          </w:p>
          <w:p w14:paraId="1F4872F5" w14:textId="0809649E" w:rsidR="54A73719" w:rsidRPr="001332F3" w:rsidRDefault="54A73719" w:rsidP="54A73719">
            <w:pPr>
              <w:pStyle w:val="NormalWeb"/>
              <w:rPr>
                <w:rFonts w:ascii="Arial" w:hAnsi="Arial" w:cs="Arial"/>
                <w:highlight w:val="yellow"/>
                <w:lang w:eastAsia="en-US"/>
              </w:rPr>
            </w:pPr>
          </w:p>
          <w:p w14:paraId="6460FBDF" w14:textId="6B2D415C" w:rsidR="008B2EDD" w:rsidRPr="00230C45" w:rsidRDefault="75947627" w:rsidP="2A054D9A">
            <w:pPr>
              <w:pStyle w:val="NormalWeb"/>
              <w:rPr>
                <w:rFonts w:ascii="Arial" w:hAnsi="Arial" w:cs="Arial"/>
                <w:sz w:val="21"/>
                <w:szCs w:val="21"/>
                <w:lang w:eastAsia="en-US"/>
              </w:rPr>
            </w:pPr>
            <w:r w:rsidRPr="709E8F16">
              <w:rPr>
                <w:rFonts w:ascii="Arial" w:hAnsi="Arial" w:cs="Arial"/>
                <w:sz w:val="21"/>
                <w:szCs w:val="21"/>
                <w:lang w:eastAsia="en-US"/>
              </w:rPr>
              <w:t>If RA test not available, and symptoms develop, then must undertake a PCR.</w:t>
            </w:r>
          </w:p>
          <w:p w14:paraId="5A10BBB6" w14:textId="64E3317A" w:rsidR="008B2EDD" w:rsidRPr="00230C45" w:rsidRDefault="008B2EDD" w:rsidP="2A054D9A">
            <w:pPr>
              <w:pStyle w:val="NormalWeb"/>
              <w:rPr>
                <w:rFonts w:ascii="Arial" w:hAnsi="Arial" w:cs="Arial"/>
                <w:lang w:eastAsia="en-US"/>
              </w:rPr>
            </w:pPr>
          </w:p>
          <w:p w14:paraId="42965FC3" w14:textId="77777777" w:rsidR="008B2EDD" w:rsidRPr="001332F3" w:rsidRDefault="008B2EDD" w:rsidP="008B2EDD">
            <w:pPr>
              <w:rPr>
                <w:rFonts w:cs="Arial"/>
                <w:highlight w:val="yellow"/>
              </w:rPr>
            </w:pPr>
          </w:p>
        </w:tc>
        <w:tc>
          <w:tcPr>
            <w:tcW w:w="2819" w:type="dxa"/>
            <w:shd w:val="clear" w:color="auto" w:fill="B8CCE4" w:themeFill="accent1" w:themeFillTint="66"/>
          </w:tcPr>
          <w:p w14:paraId="1DE4A69D" w14:textId="77777777" w:rsidR="008B2EDD" w:rsidRDefault="008B2EDD" w:rsidP="008B2EDD">
            <w:pPr>
              <w:rPr>
                <w:rFonts w:cs="Arial"/>
                <w:szCs w:val="21"/>
              </w:rPr>
            </w:pPr>
            <w:r>
              <w:rPr>
                <w:rFonts w:cs="Arial"/>
                <w:szCs w:val="21"/>
              </w:rPr>
              <w:t>N/A</w:t>
            </w:r>
          </w:p>
        </w:tc>
      </w:tr>
    </w:tbl>
    <w:p w14:paraId="61237CCB" w14:textId="54B697CF" w:rsidR="00171F94" w:rsidRPr="00272938" w:rsidRDefault="0002476C" w:rsidP="00171F94">
      <w:pPr>
        <w:pStyle w:val="1"/>
      </w:pPr>
      <w:bookmarkStart w:id="115" w:name="_Management_of_contacts"/>
      <w:bookmarkStart w:id="116" w:name="_Toc83306610"/>
      <w:bookmarkStart w:id="117" w:name="_Toc83311618"/>
      <w:bookmarkStart w:id="118" w:name="_Toc83317450"/>
      <w:bookmarkStart w:id="119" w:name="_Toc83317484"/>
      <w:bookmarkStart w:id="120" w:name="_Toc83317518"/>
      <w:bookmarkStart w:id="121" w:name="_Toc83317552"/>
      <w:bookmarkStart w:id="122" w:name="_Toc83317586"/>
      <w:bookmarkStart w:id="123" w:name="_Toc83320673"/>
      <w:bookmarkStart w:id="124" w:name="_Toc83320833"/>
      <w:bookmarkStart w:id="125" w:name="_Toc83320861"/>
      <w:bookmarkStart w:id="126" w:name="_Toc83328410"/>
      <w:bookmarkStart w:id="127" w:name="_Toc83328445"/>
      <w:bookmarkStart w:id="128" w:name="_Toc83328472"/>
      <w:bookmarkStart w:id="129" w:name="_Toc83328500"/>
      <w:bookmarkStart w:id="130" w:name="_Toc83328551"/>
      <w:bookmarkStart w:id="131" w:name="_Toc83328599"/>
      <w:bookmarkStart w:id="132" w:name="_Toc83328650"/>
      <w:bookmarkStart w:id="133" w:name="_Toc83329214"/>
      <w:bookmarkStart w:id="134" w:name="_Toc9239932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72938">
        <w:lastRenderedPageBreak/>
        <w:t>EXPOSURE SITE MANAGEMENT</w:t>
      </w:r>
      <w:bookmarkEnd w:id="134"/>
    </w:p>
    <w:p w14:paraId="4AA680C2" w14:textId="5A9219E4" w:rsidR="00ED495D" w:rsidRPr="00272938" w:rsidRDefault="00ED495D" w:rsidP="00ED495D">
      <w:pPr>
        <w:pStyle w:val="Heading2"/>
      </w:pPr>
      <w:bookmarkStart w:id="135" w:name="_Toc92399323"/>
      <w:r w:rsidRPr="00272938">
        <w:t xml:space="preserve">Objectives of </w:t>
      </w:r>
      <w:r w:rsidR="009A347B" w:rsidRPr="00272938">
        <w:t>exposure site management</w:t>
      </w:r>
      <w:bookmarkEnd w:id="135"/>
    </w:p>
    <w:p w14:paraId="4BAD2836" w14:textId="225A864B"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36" w:name="_Toc92399324"/>
      <w:r w:rsidRPr="00272938">
        <w:t>Key activities</w:t>
      </w:r>
      <w:bookmarkEnd w:id="136"/>
      <w:r w:rsidRPr="00272938">
        <w:t xml:space="preserve"> </w:t>
      </w:r>
    </w:p>
    <w:p w14:paraId="45161018" w14:textId="70E3D680" w:rsidR="00B4441E" w:rsidRPr="00272938" w:rsidRDefault="00A8023E" w:rsidP="00B4441E">
      <w:pPr>
        <w:pStyle w:val="Body"/>
        <w:rPr>
          <w:b/>
          <w:bCs/>
        </w:rPr>
      </w:pPr>
      <w:r w:rsidRPr="00272938">
        <w:rPr>
          <w:b/>
          <w:bCs/>
        </w:rPr>
        <w:t>Workplaces and education facilities</w:t>
      </w:r>
    </w:p>
    <w:p w14:paraId="7E9B785C" w14:textId="77777777" w:rsidR="00A8023E" w:rsidRPr="00272938" w:rsidRDefault="00A8023E" w:rsidP="009674DC">
      <w:pPr>
        <w:pStyle w:val="Body"/>
        <w:rPr>
          <w:b/>
        </w:rPr>
      </w:pPr>
      <w:r w:rsidRPr="00272938">
        <w:rPr>
          <w:b/>
        </w:rPr>
        <w:t xml:space="preserve">Workplaces </w:t>
      </w:r>
      <w:r w:rsidRPr="00272938">
        <w:t>includes any setting where Occupational Health and Safety laws apply.</w:t>
      </w:r>
    </w:p>
    <w:p w14:paraId="4FF37B8F" w14:textId="2D655A5C" w:rsidR="009674DC" w:rsidRPr="00272938" w:rsidRDefault="009674DC" w:rsidP="009674DC">
      <w:pPr>
        <w:pStyle w:val="Body"/>
      </w:pPr>
      <w:r w:rsidRPr="00272938">
        <w:rPr>
          <w:b/>
        </w:rPr>
        <w:t>Educational facilities</w:t>
      </w:r>
      <w:r w:rsidRPr="00272938">
        <w:t xml:space="preserve"> include primary, secondary and specialist schools in the government and non</w:t>
      </w:r>
      <w:r w:rsidR="0011723F" w:rsidRPr="00272938">
        <w:t>-</w:t>
      </w:r>
      <w:r w:rsidRPr="00272938">
        <w:t>government sector as well as early learning centres and higher education.</w:t>
      </w:r>
    </w:p>
    <w:p w14:paraId="2D6044F1" w14:textId="77777777" w:rsidR="00A8023E" w:rsidRPr="00272938" w:rsidRDefault="007D1F02" w:rsidP="00B20240">
      <w:pPr>
        <w:pStyle w:val="Body"/>
      </w:pPr>
      <w:r w:rsidRPr="00272938">
        <w:t xml:space="preserve">Confirmed cases are required to notify their workplace or education facility if they are diagnosed with COVID-19. </w:t>
      </w:r>
    </w:p>
    <w:p w14:paraId="14BC896F" w14:textId="6141AD90" w:rsidR="00321123" w:rsidRPr="00272938" w:rsidRDefault="00321123" w:rsidP="00B20240">
      <w:pPr>
        <w:pStyle w:val="Body"/>
      </w:pPr>
      <w:r w:rsidRPr="00272938">
        <w:t>If the case has attended their workplace or education facility during their infectious period, the facility must:</w:t>
      </w:r>
    </w:p>
    <w:p w14:paraId="2E2402ED" w14:textId="18EBD6A5" w:rsidR="00321123" w:rsidRPr="00272938" w:rsidRDefault="007D1F02" w:rsidP="003C0B76">
      <w:pPr>
        <w:pStyle w:val="Body"/>
        <w:numPr>
          <w:ilvl w:val="0"/>
          <w:numId w:val="12"/>
        </w:numPr>
      </w:pPr>
      <w:r w:rsidRPr="00272938">
        <w:t xml:space="preserve">identify </w:t>
      </w:r>
      <w:r w:rsidR="00321123" w:rsidRPr="00272938">
        <w:t xml:space="preserve">and notify </w:t>
      </w:r>
      <w:r w:rsidR="00D0151C" w:rsidRPr="00272938">
        <w:t xml:space="preserve">all </w:t>
      </w:r>
      <w:r w:rsidR="00F15CBC" w:rsidRPr="00272938">
        <w:t>contacts</w:t>
      </w:r>
      <w:r w:rsidR="00A8023E" w:rsidRPr="00272938">
        <w:t xml:space="preserve"> (if relevant) </w:t>
      </w:r>
    </w:p>
    <w:p w14:paraId="2BB62221" w14:textId="36AFC292" w:rsidR="00BB72A1" w:rsidRPr="00DC1F56" w:rsidRDefault="00301861" w:rsidP="003C0B76">
      <w:pPr>
        <w:pStyle w:val="Body"/>
        <w:numPr>
          <w:ilvl w:val="0"/>
          <w:numId w:val="12"/>
        </w:numPr>
        <w:rPr>
          <w:szCs w:val="21"/>
        </w:rPr>
      </w:pPr>
      <w:r w:rsidRPr="00DC1F56">
        <w:t>provide all contacts with the following advice</w:t>
      </w:r>
      <w:r w:rsidR="009B03E5" w:rsidRPr="00DC1F56">
        <w:t>:</w:t>
      </w:r>
    </w:p>
    <w:p w14:paraId="50914F1E" w14:textId="06FC71B0" w:rsidR="4CE53C5F" w:rsidRDefault="4CE53C5F" w:rsidP="00C871A9">
      <w:pPr>
        <w:pStyle w:val="ListParagraph"/>
        <w:numPr>
          <w:ilvl w:val="1"/>
          <w:numId w:val="19"/>
        </w:numPr>
        <w:rPr>
          <w:rFonts w:eastAsia="Arial" w:cs="Arial"/>
          <w:szCs w:val="21"/>
        </w:rPr>
      </w:pPr>
      <w:r w:rsidRPr="3E89C84C">
        <w:rPr>
          <w:rFonts w:eastAsia="Arial" w:cs="Arial"/>
          <w:szCs w:val="21"/>
        </w:rPr>
        <w:t>An</w:t>
      </w:r>
      <w:r w:rsidRPr="3E89C84C">
        <w:rPr>
          <w:rFonts w:eastAsia="Arial" w:cs="Arial"/>
          <w:b/>
          <w:bCs/>
          <w:szCs w:val="21"/>
        </w:rPr>
        <w:t xml:space="preserve"> exposed person </w:t>
      </w:r>
      <w:r w:rsidRPr="3E89C84C">
        <w:rPr>
          <w:rFonts w:eastAsia="Arial" w:cs="Arial"/>
          <w:szCs w:val="21"/>
        </w:rPr>
        <w:t>must undertake a</w:t>
      </w:r>
      <w:r w:rsidRPr="3E89C84C">
        <w:rPr>
          <w:rFonts w:eastAsia="Arial" w:cs="Arial"/>
          <w:b/>
          <w:bCs/>
          <w:szCs w:val="21"/>
        </w:rPr>
        <w:t xml:space="preserve"> COVID-19 PCR test </w:t>
      </w:r>
      <w:r w:rsidRPr="3E89C84C">
        <w:rPr>
          <w:rFonts w:eastAsia="Arial" w:cs="Arial"/>
          <w:szCs w:val="21"/>
        </w:rPr>
        <w:t>if experiencing</w:t>
      </w:r>
      <w:r w:rsidRPr="3E89C84C">
        <w:rPr>
          <w:rFonts w:eastAsia="Arial" w:cs="Arial"/>
          <w:b/>
          <w:bCs/>
          <w:szCs w:val="21"/>
        </w:rPr>
        <w:t xml:space="preserve"> COVID-19 symptoms</w:t>
      </w:r>
      <w:r w:rsidRPr="3E89C84C">
        <w:rPr>
          <w:rFonts w:eastAsia="Arial" w:cs="Arial"/>
          <w:szCs w:val="21"/>
        </w:rPr>
        <w:t xml:space="preserve"> and self-quarantine until they are notified of a negative result.</w:t>
      </w:r>
    </w:p>
    <w:p w14:paraId="20C7AF6F" w14:textId="473F67EC" w:rsidR="00321123" w:rsidRPr="000E374D" w:rsidRDefault="00321123" w:rsidP="00C871A9">
      <w:pPr>
        <w:pStyle w:val="ListParagraph"/>
        <w:numPr>
          <w:ilvl w:val="0"/>
          <w:numId w:val="19"/>
        </w:numPr>
        <w:rPr>
          <w:rFonts w:eastAsia="Arial" w:cs="Arial"/>
          <w:szCs w:val="21"/>
        </w:rPr>
      </w:pPr>
      <w:r w:rsidRPr="00272938">
        <w:t xml:space="preserve">collect, record and store a list of all </w:t>
      </w:r>
      <w:r w:rsidR="00F15CBC" w:rsidRPr="00272938">
        <w:t>contacts</w:t>
      </w:r>
      <w:r w:rsidR="00A8023E" w:rsidRPr="00272938">
        <w:t xml:space="preserve"> </w:t>
      </w:r>
      <w:r w:rsidRPr="00272938">
        <w:t>and their results.</w:t>
      </w:r>
    </w:p>
    <w:p w14:paraId="71C33E71" w14:textId="2D20BA4E" w:rsidR="00666B66" w:rsidRPr="00272938" w:rsidRDefault="00666B66" w:rsidP="00666B66">
      <w:pPr>
        <w:autoSpaceDE w:val="0"/>
        <w:autoSpaceDN w:val="0"/>
        <w:adjustRightInd w:val="0"/>
        <w:spacing w:after="0" w:line="240" w:lineRule="auto"/>
        <w:rPr>
          <w:rFonts w:cs="Arial"/>
          <w:sz w:val="16"/>
          <w:szCs w:val="16"/>
          <w:lang w:eastAsia="en-AU"/>
        </w:rPr>
      </w:pPr>
    </w:p>
    <w:p w14:paraId="63A062AC" w14:textId="1D38F00F" w:rsidR="00AD5BFA" w:rsidRPr="00AD5BFA" w:rsidRDefault="00515BE4" w:rsidP="00AD5BFA">
      <w:pPr>
        <w:pStyle w:val="Body"/>
      </w:pPr>
      <w:r w:rsidRPr="00DC1F56">
        <w:t>Workplace</w:t>
      </w:r>
      <w:r w:rsidR="00327FDB" w:rsidRPr="00DC1F56">
        <w:t>s and educational facilities are required to notif</w:t>
      </w:r>
      <w:r w:rsidR="00370566" w:rsidRPr="00DC1F56">
        <w:t xml:space="preserve">y the </w:t>
      </w:r>
      <w:r w:rsidR="00180C68" w:rsidRPr="00DC1F56">
        <w:t>d</w:t>
      </w:r>
      <w:r w:rsidR="00370566" w:rsidRPr="00DC1F56">
        <w:t>epartment</w:t>
      </w:r>
      <w:r w:rsidR="000502B2" w:rsidRPr="00DC1F56">
        <w:t xml:space="preserve"> in the event</w:t>
      </w:r>
      <w:r w:rsidR="00370566" w:rsidRPr="00DC1F56">
        <w:t xml:space="preserve"> </w:t>
      </w:r>
      <w:r w:rsidR="001F5398" w:rsidRPr="00DC1F56">
        <w:t xml:space="preserve">of an outbreak </w:t>
      </w:r>
      <w:r w:rsidR="00D7424A" w:rsidRPr="00DC1F56">
        <w:t xml:space="preserve">defined by the relevant </w:t>
      </w:r>
      <w:r w:rsidR="00477CE9" w:rsidRPr="00DC1F56">
        <w:t>settings below.</w:t>
      </w:r>
      <w:r w:rsidR="00477CE9">
        <w:t xml:space="preserve"> </w:t>
      </w:r>
    </w:p>
    <w:p w14:paraId="0EFDF0BC" w14:textId="789768E7" w:rsidR="001A2FBB" w:rsidRPr="00272938" w:rsidRDefault="00321123" w:rsidP="00B20240">
      <w:pPr>
        <w:pStyle w:val="Body"/>
      </w:pPr>
      <w:r w:rsidRPr="00272938">
        <w:rPr>
          <w:szCs w:val="21"/>
        </w:rPr>
        <w:t xml:space="preserve">Evidence of cleaning </w:t>
      </w:r>
      <w:r w:rsidRPr="00272938">
        <w:rPr>
          <w:rStyle w:val="normaltextrun"/>
          <w:color w:val="000000"/>
          <w:szCs w:val="21"/>
          <w:shd w:val="clear" w:color="auto" w:fill="FFFFFF"/>
        </w:rPr>
        <w:t>certificates and approval to reopen after cleaning has been completed is not required but may be considered in some circumstances</w:t>
      </w:r>
      <w:r w:rsidR="00F15CBC" w:rsidRPr="00272938">
        <w:rPr>
          <w:rStyle w:val="normaltextrun"/>
          <w:color w:val="000000"/>
          <w:szCs w:val="21"/>
          <w:shd w:val="clear" w:color="auto" w:fill="FFFFFF"/>
        </w:rPr>
        <w:t xml:space="preserve">. </w:t>
      </w:r>
      <w:r w:rsidRPr="00272938">
        <w:t>Support and guidance may be provided on request.</w:t>
      </w:r>
    </w:p>
    <w:p w14:paraId="754B02E2" w14:textId="3871E53E" w:rsidR="001A2FBB" w:rsidRPr="00272938" w:rsidRDefault="001A2FBB" w:rsidP="00B20240">
      <w:pPr>
        <w:pStyle w:val="Body"/>
        <w:rPr>
          <w:b/>
          <w:bCs/>
        </w:rPr>
      </w:pPr>
      <w:r w:rsidRPr="00272938">
        <w:rPr>
          <w:b/>
          <w:bCs/>
        </w:rPr>
        <w:t>Other settings</w:t>
      </w:r>
    </w:p>
    <w:p w14:paraId="19379C93" w14:textId="727262A5" w:rsidR="00A108EF" w:rsidRPr="00272938" w:rsidRDefault="007F3685" w:rsidP="00B20240">
      <w:pPr>
        <w:pStyle w:val="Body"/>
      </w:pPr>
      <w:r w:rsidRPr="00272938">
        <w:t>Routine exposure site management is not required but may be considered in exceptional circumstances</w:t>
      </w:r>
      <w:r w:rsidR="00A108EF" w:rsidRPr="00272938">
        <w:t xml:space="preserve">, for example </w:t>
      </w:r>
      <w:r w:rsidR="00A8023E" w:rsidRPr="00272938">
        <w:t xml:space="preserve">in </w:t>
      </w:r>
      <w:r w:rsidR="00A108EF" w:rsidRPr="00272938">
        <w:t>sensitive settings</w:t>
      </w:r>
      <w:r w:rsidRPr="00272938">
        <w:t xml:space="preserve">. </w:t>
      </w:r>
      <w:r w:rsidR="00335668" w:rsidRPr="00272938">
        <w:t>Support and guidance may be provided on request</w:t>
      </w:r>
      <w:r w:rsidR="00A8023E" w:rsidRPr="00272938">
        <w:t xml:space="preserve"> by the department or LPHU</w:t>
      </w:r>
      <w:r w:rsidR="00335668" w:rsidRPr="00272938">
        <w:t>.</w:t>
      </w:r>
    </w:p>
    <w:p w14:paraId="2AB179B2" w14:textId="74294991" w:rsidR="008C4B5C" w:rsidRPr="00272938" w:rsidRDefault="008C4B5C" w:rsidP="00B20240">
      <w:pPr>
        <w:pStyle w:val="Body"/>
        <w:rPr>
          <w:color w:val="000000"/>
          <w:shd w:val="clear" w:color="auto" w:fill="FFFFFF"/>
        </w:rPr>
      </w:pPr>
      <w:r w:rsidRPr="00272938">
        <w:rPr>
          <w:rStyle w:val="normaltextrun"/>
          <w:color w:val="000000"/>
        </w:rPr>
        <w:t xml:space="preserve">Risk assessments can be undertaken to identify inpatients, outpatients and visitors who are exposed in health services. Testing and isolation (for inpatients) is at the discretion of the health service. </w:t>
      </w:r>
      <w:r w:rsidR="002F788B" w:rsidRPr="00272938">
        <w:rPr>
          <w:rStyle w:val="normaltextrun"/>
          <w:color w:val="000000"/>
        </w:rPr>
        <w:t xml:space="preserve">People with significant exposure </w:t>
      </w:r>
      <w:r w:rsidRPr="00272938">
        <w:rPr>
          <w:rStyle w:val="normaltextrun"/>
          <w:color w:val="000000"/>
        </w:rPr>
        <w:t xml:space="preserve">in health services </w:t>
      </w:r>
      <w:r w:rsidR="002F788B" w:rsidRPr="00272938">
        <w:rPr>
          <w:rStyle w:val="normaltextrun"/>
          <w:color w:val="000000"/>
        </w:rPr>
        <w:t xml:space="preserve">who are staff, outpatients or visitors </w:t>
      </w:r>
      <w:r w:rsidRPr="00272938">
        <w:rPr>
          <w:rStyle w:val="normaltextrun"/>
          <w:color w:val="000000"/>
        </w:rPr>
        <w:t>can be made close contacts at the discretion of the LPHU / DH</w:t>
      </w:r>
      <w:r w:rsidR="002F788B" w:rsidRPr="00272938">
        <w:rPr>
          <w:rStyle w:val="normaltextrun"/>
          <w:color w:val="000000"/>
        </w:rPr>
        <w:t>, when a period of quarantine is judged essential to reduce risk of onwards transmission</w:t>
      </w:r>
      <w:r w:rsidRPr="00272938">
        <w:rPr>
          <w:rStyle w:val="normaltextrun"/>
          <w:color w:val="000000"/>
        </w:rPr>
        <w:t>.</w:t>
      </w:r>
    </w:p>
    <w:p w14:paraId="32CBB8BD" w14:textId="6E9E7BA1" w:rsidR="006F3D90" w:rsidRPr="00272938" w:rsidRDefault="007F3685" w:rsidP="00B20240">
      <w:pPr>
        <w:pStyle w:val="Body"/>
        <w:rPr>
          <w:szCs w:val="21"/>
        </w:rPr>
      </w:pPr>
      <w:r w:rsidRPr="00272938">
        <w:rPr>
          <w:szCs w:val="21"/>
        </w:rPr>
        <w:t xml:space="preserve">Referrals to the Infection Prevention and Control Response and Occupational Physicians teams are not </w:t>
      </w:r>
      <w:r w:rsidR="00644A3B">
        <w:rPr>
          <w:szCs w:val="21"/>
        </w:rPr>
        <w:t xml:space="preserve">routinely </w:t>
      </w:r>
      <w:r w:rsidRPr="00272938">
        <w:rPr>
          <w:szCs w:val="21"/>
        </w:rPr>
        <w:t xml:space="preserve">required but may be considered on a case-by-case basis. </w:t>
      </w:r>
    </w:p>
    <w:p w14:paraId="47EBF6C2" w14:textId="78CB8574" w:rsidR="00B05C5A" w:rsidRPr="00272938" w:rsidRDefault="007F3685" w:rsidP="00B20240">
      <w:pPr>
        <w:pStyle w:val="Body"/>
        <w:rPr>
          <w:rStyle w:val="normaltextrun"/>
          <w:color w:val="000000"/>
          <w:shd w:val="clear" w:color="auto" w:fill="FFFFFF"/>
        </w:rPr>
      </w:pPr>
      <w:r w:rsidRPr="00272938">
        <w:rPr>
          <w:szCs w:val="21"/>
        </w:rPr>
        <w:t xml:space="preserve">Evidence of cleaning </w:t>
      </w:r>
      <w:r w:rsidRPr="00272938">
        <w:rPr>
          <w:rStyle w:val="normaltextrun"/>
          <w:color w:val="000000"/>
          <w:szCs w:val="21"/>
          <w:shd w:val="clear" w:color="auto" w:fill="FFFFFF"/>
        </w:rPr>
        <w:t>certificates and approval to reopen after cleaning has been completed is not required but may be considered in some circumstances, for example where there are known or suspected compliance issue</w:t>
      </w:r>
      <w:r w:rsidRPr="00272938">
        <w:rPr>
          <w:rStyle w:val="normaltextrun"/>
          <w:color w:val="000000"/>
          <w:shd w:val="clear" w:color="auto" w:fill="FFFFFF"/>
        </w:rPr>
        <w:t>s.</w:t>
      </w:r>
    </w:p>
    <w:p w14:paraId="4DAF46A5" w14:textId="1EB7913F" w:rsidR="008834B7" w:rsidRPr="00272938" w:rsidRDefault="008834B7" w:rsidP="00DE7F17">
      <w:pPr>
        <w:pStyle w:val="Body"/>
        <w:spacing w:before="0" w:after="120"/>
      </w:pPr>
    </w:p>
    <w:p w14:paraId="1B6B35FF" w14:textId="530D2EAF" w:rsidR="00663258" w:rsidRPr="00272938" w:rsidRDefault="00800493" w:rsidP="00B4441E">
      <w:pPr>
        <w:pStyle w:val="Body"/>
        <w:rPr>
          <w:b/>
          <w:bCs/>
        </w:rPr>
      </w:pPr>
      <w:r w:rsidRPr="00272938">
        <w:rPr>
          <w:b/>
          <w:bCs/>
        </w:rPr>
        <w:t>Website</w:t>
      </w:r>
      <w:r w:rsidR="00477D83" w:rsidRPr="00272938">
        <w:rPr>
          <w:b/>
          <w:bCs/>
        </w:rPr>
        <w:t xml:space="preserve"> publication</w:t>
      </w:r>
    </w:p>
    <w:p w14:paraId="48E7DC4F" w14:textId="57493D62" w:rsidR="00BD30C1" w:rsidRPr="00272938" w:rsidRDefault="00BD30C1" w:rsidP="00B4441E">
      <w:pPr>
        <w:pStyle w:val="Body"/>
        <w:rPr>
          <w:rStyle w:val="normaltextrun"/>
          <w:color w:val="000000"/>
          <w:szCs w:val="21"/>
          <w:shd w:val="clear" w:color="auto" w:fill="FFFFFF"/>
        </w:rPr>
      </w:pPr>
      <w:r w:rsidRPr="00272938">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272938" w:rsidRDefault="00951AA5" w:rsidP="00171F94">
      <w:pPr>
        <w:pStyle w:val="1"/>
      </w:pPr>
      <w:bookmarkStart w:id="137" w:name="_Toc92399325"/>
      <w:r w:rsidRPr="00272938">
        <w:lastRenderedPageBreak/>
        <w:t>OUTBREAK MANAGEMENT</w:t>
      </w:r>
      <w:bookmarkEnd w:id="137"/>
      <w:r w:rsidRPr="00272938">
        <w:t xml:space="preserve"> </w:t>
      </w:r>
    </w:p>
    <w:p w14:paraId="1C868C6B" w14:textId="57BE50CB" w:rsidR="00171F94" w:rsidRPr="00272938" w:rsidRDefault="00207793" w:rsidP="0037192C">
      <w:pPr>
        <w:pStyle w:val="Heading2"/>
      </w:pPr>
      <w:bookmarkStart w:id="138" w:name="_Toc92399326"/>
      <w:r w:rsidRPr="00272938">
        <w:t>Objectives of outbreak management</w:t>
      </w:r>
      <w:bookmarkEnd w:id="138"/>
    </w:p>
    <w:p w14:paraId="08684952" w14:textId="48F34205" w:rsidR="00BD38E7" w:rsidRPr="00272938" w:rsidRDefault="0099425F" w:rsidP="002E3E47">
      <w:pPr>
        <w:pStyle w:val="Body"/>
      </w:pPr>
      <w:r w:rsidRPr="00272938">
        <w:t xml:space="preserve">Outbreak management </w:t>
      </w:r>
      <w:r w:rsidR="00AC00C7" w:rsidRPr="00272938">
        <w:t>aims to control ongoing transmission through active case finding, contact identification</w:t>
      </w:r>
      <w:r w:rsidR="003055E6" w:rsidRPr="00272938">
        <w:t>,</w:t>
      </w:r>
      <w:r w:rsidR="00AC00C7" w:rsidRPr="00272938">
        <w:t xml:space="preserve"> </w:t>
      </w:r>
      <w:r w:rsidR="00B211C4" w:rsidRPr="00272938">
        <w:t>environmental assessment</w:t>
      </w:r>
      <w:r w:rsidR="003055E6" w:rsidRPr="00272938">
        <w:t xml:space="preserve"> and consequence management. </w:t>
      </w:r>
    </w:p>
    <w:p w14:paraId="3568CF22" w14:textId="69FDF081" w:rsidR="0034483F" w:rsidRPr="00272938" w:rsidRDefault="00BD38E7" w:rsidP="00DA6E0F">
      <w:pPr>
        <w:pStyle w:val="Heading2"/>
      </w:pPr>
      <w:bookmarkStart w:id="139" w:name="_Toc92399327"/>
      <w:r w:rsidRPr="00272938">
        <w:t>Definition</w:t>
      </w:r>
      <w:bookmarkEnd w:id="139"/>
    </w:p>
    <w:tbl>
      <w:tblPr>
        <w:tblStyle w:val="TableGrid"/>
        <w:tblW w:w="0" w:type="auto"/>
        <w:tblLook w:val="04A0" w:firstRow="1" w:lastRow="0" w:firstColumn="1" w:lastColumn="0" w:noHBand="0" w:noVBand="1"/>
      </w:tblPr>
      <w:tblGrid>
        <w:gridCol w:w="9288"/>
      </w:tblGrid>
      <w:tr w:rsidR="0034483F" w:rsidRPr="00272938" w14:paraId="78274C86" w14:textId="77777777" w:rsidTr="26982A9E">
        <w:tc>
          <w:tcPr>
            <w:tcW w:w="9288" w:type="dxa"/>
            <w:shd w:val="clear" w:color="auto" w:fill="D9D9D9" w:themeFill="background1" w:themeFillShade="D9"/>
          </w:tcPr>
          <w:p w14:paraId="3C7B3D63" w14:textId="443987C6" w:rsidR="00AD5BFA" w:rsidRPr="00AD5BFA" w:rsidRDefault="006E7B96" w:rsidP="00AD5BFA">
            <w:pPr>
              <w:pStyle w:val="paragraph"/>
              <w:rPr>
                <w:rFonts w:ascii="Arial" w:eastAsia="Times" w:hAnsi="Arial"/>
                <w:sz w:val="21"/>
                <w:szCs w:val="20"/>
                <w:lang w:eastAsia="en-US"/>
              </w:rPr>
            </w:pPr>
            <w:bookmarkStart w:id="140" w:name="_Hlk86152178"/>
            <w:r w:rsidRPr="00272938">
              <w:rPr>
                <w:rFonts w:ascii="Arial" w:eastAsia="Times" w:hAnsi="Arial"/>
                <w:sz w:val="21"/>
                <w:szCs w:val="20"/>
                <w:lang w:eastAsia="en-US"/>
              </w:rPr>
              <w:t>​An outbreak in a </w:t>
            </w:r>
            <w:r w:rsidRPr="00272938">
              <w:rPr>
                <w:rFonts w:ascii="Arial" w:eastAsia="Times" w:hAnsi="Arial"/>
                <w:b/>
                <w:bCs/>
                <w:sz w:val="21"/>
                <w:szCs w:val="20"/>
                <w:lang w:eastAsia="en-US"/>
              </w:rPr>
              <w:t>residential aged care facility</w:t>
            </w:r>
            <w:r w:rsidRPr="00272938">
              <w:rPr>
                <w:rFonts w:ascii="Arial" w:eastAsia="Times" w:hAnsi="Arial"/>
                <w:sz w:val="21"/>
                <w:szCs w:val="20"/>
                <w:lang w:eastAsia="en-US"/>
              </w:rPr>
              <w:t> is defined as:​</w:t>
            </w:r>
          </w:p>
          <w:p w14:paraId="5EEEC46C" w14:textId="77777777" w:rsidR="006E7B96" w:rsidRPr="00272938" w:rsidRDefault="006E7B96" w:rsidP="003C0B76">
            <w:pPr>
              <w:pStyle w:val="paragraph"/>
              <w:numPr>
                <w:ilvl w:val="0"/>
                <w:numId w:val="6"/>
              </w:numPr>
              <w:rPr>
                <w:rFonts w:ascii="Arial" w:eastAsia="Times" w:hAnsi="Arial"/>
                <w:sz w:val="21"/>
                <w:szCs w:val="21"/>
                <w:lang w:eastAsia="en-US"/>
              </w:rPr>
            </w:pPr>
            <w:r w:rsidRPr="3C037475">
              <w:rPr>
                <w:rFonts w:ascii="Arial" w:eastAsia="Times" w:hAnsi="Arial"/>
                <w:sz w:val="21"/>
                <w:szCs w:val="21"/>
                <w:lang w:eastAsia="en-US"/>
              </w:rPr>
              <w:t>a resident of a residential aged care facility who has been diagnosed with COVID-19 via PCR test and has been onsite at the residential aged care facility at any time during their infectious period; or​</w:t>
            </w:r>
          </w:p>
          <w:p w14:paraId="08F24BB0" w14:textId="77777777" w:rsidR="006E7B96" w:rsidRPr="00272938" w:rsidRDefault="006E7B96" w:rsidP="003C0B76">
            <w:pPr>
              <w:pStyle w:val="paragraph"/>
              <w:numPr>
                <w:ilvl w:val="0"/>
                <w:numId w:val="6"/>
              </w:numPr>
              <w:rPr>
                <w:rFonts w:ascii="Arial" w:eastAsia="Times" w:hAnsi="Arial"/>
                <w:sz w:val="21"/>
                <w:szCs w:val="21"/>
                <w:lang w:eastAsia="en-US"/>
              </w:rPr>
            </w:pPr>
            <w:r w:rsidRPr="3C037475">
              <w:rPr>
                <w:rFonts w:ascii="Arial" w:eastAsia="Times" w:hAnsi="Arial"/>
                <w:sz w:val="21"/>
                <w:szCs w:val="21"/>
                <w:lang w:eastAsia="en-US"/>
              </w:rPr>
              <w:t>two or more staff of the residential aged care facility diagnosed with COVID-19 via PCR test within 72 hours; ​</w:t>
            </w:r>
          </w:p>
          <w:p w14:paraId="22ED3079" w14:textId="5023CBA5" w:rsidR="006E7B96" w:rsidRPr="00272938" w:rsidRDefault="006E7B96" w:rsidP="006E7B96">
            <w:pPr>
              <w:pStyle w:val="paragraph"/>
              <w:rPr>
                <w:rFonts w:ascii="Arial" w:eastAsia="Times" w:hAnsi="Arial"/>
                <w:sz w:val="21"/>
                <w:szCs w:val="20"/>
                <w:lang w:eastAsia="en-US"/>
              </w:rPr>
            </w:pPr>
            <w:r w:rsidRPr="00272938">
              <w:rPr>
                <w:rFonts w:ascii="Arial" w:eastAsia="Times" w:hAnsi="Arial"/>
                <w:sz w:val="21"/>
                <w:szCs w:val="20"/>
                <w:lang w:eastAsia="en-US"/>
              </w:rPr>
              <w:t xml:space="preserve">In </w:t>
            </w:r>
            <w:r w:rsidRPr="00272938">
              <w:rPr>
                <w:rFonts w:ascii="Arial" w:eastAsia="Times" w:hAnsi="Arial"/>
                <w:b/>
                <w:bCs/>
                <w:sz w:val="21"/>
                <w:szCs w:val="20"/>
                <w:lang w:eastAsia="en-US"/>
              </w:rPr>
              <w:t>all other settings</w:t>
            </w:r>
            <w:r w:rsidRPr="00272938">
              <w:rPr>
                <w:rFonts w:ascii="Arial" w:eastAsia="Times" w:hAnsi="Arial"/>
                <w:sz w:val="21"/>
                <w:szCs w:val="20"/>
                <w:lang w:eastAsia="en-US"/>
              </w:rPr>
              <w:t xml:space="preserve"> (excluding households), an outbreak is defined as five or more persons who are:​</w:t>
            </w:r>
          </w:p>
          <w:p w14:paraId="00695C84" w14:textId="77777777" w:rsidR="006E7B96" w:rsidRPr="00272938" w:rsidRDefault="006E7B96" w:rsidP="003C0B76">
            <w:pPr>
              <w:pStyle w:val="paragraph"/>
              <w:numPr>
                <w:ilvl w:val="0"/>
                <w:numId w:val="7"/>
              </w:numPr>
              <w:rPr>
                <w:rFonts w:ascii="Arial" w:eastAsia="Times" w:hAnsi="Arial"/>
                <w:sz w:val="21"/>
                <w:szCs w:val="20"/>
                <w:lang w:eastAsia="en-US"/>
              </w:rPr>
            </w:pPr>
            <w:r w:rsidRPr="00272938">
              <w:rPr>
                <w:rFonts w:ascii="Arial" w:eastAsia="Times" w:hAnsi="Arial"/>
                <w:sz w:val="21"/>
                <w:szCs w:val="20"/>
                <w:lang w:eastAsia="en-US"/>
              </w:rPr>
              <w:t>diagnosed with COVID-19 via PCR test;​</w:t>
            </w:r>
          </w:p>
          <w:p w14:paraId="650EDD29" w14:textId="77777777" w:rsidR="006E7B96" w:rsidRPr="00272938" w:rsidRDefault="006E7B96" w:rsidP="003C0B76">
            <w:pPr>
              <w:pStyle w:val="paragraph"/>
              <w:numPr>
                <w:ilvl w:val="0"/>
                <w:numId w:val="7"/>
              </w:numPr>
              <w:rPr>
                <w:rFonts w:ascii="Arial" w:eastAsia="Times" w:hAnsi="Arial"/>
                <w:sz w:val="21"/>
                <w:szCs w:val="20"/>
                <w:lang w:eastAsia="en-US"/>
              </w:rPr>
            </w:pPr>
            <w:r w:rsidRPr="00272938">
              <w:rPr>
                <w:rFonts w:ascii="Arial" w:eastAsia="Times" w:hAnsi="Arial"/>
                <w:sz w:val="21"/>
                <w:szCs w:val="20"/>
                <w:lang w:eastAsia="en-US"/>
              </w:rPr>
              <w:t>epidemiologically linked; and​</w:t>
            </w:r>
          </w:p>
          <w:p w14:paraId="013F658C" w14:textId="3851B3D7" w:rsidR="0034483F" w:rsidRPr="00272938" w:rsidRDefault="006E7B96" w:rsidP="003C0B76">
            <w:pPr>
              <w:pStyle w:val="paragraph"/>
              <w:numPr>
                <w:ilvl w:val="0"/>
                <w:numId w:val="7"/>
              </w:numPr>
              <w:rPr>
                <w:rFonts w:ascii="Arial" w:eastAsia="Times" w:hAnsi="Arial"/>
                <w:sz w:val="21"/>
                <w:szCs w:val="20"/>
                <w:lang w:eastAsia="en-US"/>
              </w:rPr>
            </w:pPr>
            <w:r w:rsidRPr="00272938">
              <w:rPr>
                <w:rFonts w:ascii="Arial" w:eastAsia="Times" w:hAnsi="Arial"/>
                <w:sz w:val="21"/>
                <w:szCs w:val="20"/>
                <w:lang w:eastAsia="en-US"/>
              </w:rPr>
              <w:t>diagnosed with COVID-19 within seven days, commencing from the time that the first person is diagnosed.</w:t>
            </w:r>
          </w:p>
        </w:tc>
      </w:tr>
    </w:tbl>
    <w:p w14:paraId="3B6B86EA" w14:textId="77777777" w:rsidR="008F11CB" w:rsidRPr="00272938" w:rsidRDefault="008F11CB" w:rsidP="008F11CB">
      <w:pPr>
        <w:pStyle w:val="Heading2"/>
      </w:pPr>
      <w:bookmarkStart w:id="141" w:name="_Toc92399328"/>
      <w:bookmarkEnd w:id="140"/>
      <w:r w:rsidRPr="00272938">
        <w:t>Notification and response</w:t>
      </w:r>
      <w:bookmarkEnd w:id="141"/>
    </w:p>
    <w:p w14:paraId="38FB07BA" w14:textId="3CEC092F" w:rsidR="008F11CB" w:rsidRPr="00272938" w:rsidRDefault="008F11CB" w:rsidP="008F11CB">
      <w:pPr>
        <w:pStyle w:val="Body"/>
      </w:pPr>
      <w:r w:rsidRPr="00DC1F56">
        <w:t xml:space="preserve">Settings </w:t>
      </w:r>
      <w:r w:rsidR="0044610D" w:rsidRPr="00DC1F56">
        <w:t xml:space="preserve">are </w:t>
      </w:r>
      <w:r w:rsidR="00477CE9" w:rsidRPr="00DC1F56">
        <w:t xml:space="preserve">required </w:t>
      </w:r>
      <w:r w:rsidRPr="00DC1F56">
        <w:t>to notify the department</w:t>
      </w:r>
      <w:r w:rsidR="00567A5B" w:rsidRPr="00DC1F56">
        <w:t xml:space="preserve"> </w:t>
      </w:r>
      <w:r w:rsidR="002F788B" w:rsidRPr="00DC1F56">
        <w:t xml:space="preserve">or LPHU </w:t>
      </w:r>
      <w:r w:rsidRPr="00DC1F56">
        <w:t>if the relevant outbreak definition is met.</w:t>
      </w:r>
      <w:r w:rsidR="00567A5B" w:rsidRPr="00272938">
        <w:t xml:space="preserve"> </w:t>
      </w:r>
      <w:r w:rsidRPr="00272938">
        <w:t>The outbreak definitions do not preclude a setting from contacting the department for pre-emptive advice or support. Outbreak notifications should trigger the provision of guidance and advice with active outbreak management only occurring in certain circumstances.</w:t>
      </w:r>
    </w:p>
    <w:p w14:paraId="0C755DFA" w14:textId="054746FA" w:rsidR="00F2642C" w:rsidRPr="00272938" w:rsidRDefault="75864C73">
      <w:pPr>
        <w:pStyle w:val="Heading2"/>
      </w:pPr>
      <w:bookmarkStart w:id="142" w:name="_Toc92399329"/>
      <w:r>
        <w:t xml:space="preserve">Outbreak </w:t>
      </w:r>
      <w:r w:rsidR="00122711">
        <w:t>m</w:t>
      </w:r>
      <w:r>
        <w:t xml:space="preserve">anagement </w:t>
      </w:r>
      <w:r w:rsidR="00122711">
        <w:t>a</w:t>
      </w:r>
      <w:r>
        <w:t>ctivities</w:t>
      </w:r>
      <w:bookmarkEnd w:id="142"/>
    </w:p>
    <w:p w14:paraId="2F908161" w14:textId="15B5A79C" w:rsidR="685C78CE" w:rsidRDefault="75864C73" w:rsidP="28DF6B9E">
      <w:pPr>
        <w:pStyle w:val="Body"/>
      </w:pPr>
      <w:r w:rsidRPr="7BB17778">
        <w:rPr>
          <w:highlight w:val="green"/>
        </w:rPr>
        <w:t xml:space="preserve">Where an outbreak team from the </w:t>
      </w:r>
      <w:r w:rsidR="00D134F8" w:rsidRPr="7BB17778">
        <w:rPr>
          <w:highlight w:val="green"/>
        </w:rPr>
        <w:t>d</w:t>
      </w:r>
      <w:r w:rsidRPr="7BB17778">
        <w:rPr>
          <w:highlight w:val="green"/>
        </w:rPr>
        <w:t>epartment or an LPHU provides direct public health input, key activities to be performed in conjunction with the outbreak facility</w:t>
      </w:r>
      <w:r w:rsidR="001E74C2" w:rsidRPr="7BB17778">
        <w:rPr>
          <w:highlight w:val="green"/>
        </w:rPr>
        <w:t xml:space="preserve"> may</w:t>
      </w:r>
      <w:r w:rsidRPr="7BB17778">
        <w:rPr>
          <w:highlight w:val="green"/>
        </w:rPr>
        <w:t xml:space="preserve"> include</w:t>
      </w:r>
      <w:r w:rsidR="25480BE1">
        <w:t>:</w:t>
      </w:r>
    </w:p>
    <w:p w14:paraId="3099B0AF" w14:textId="2560776C" w:rsidR="00F2642C" w:rsidRPr="00272938" w:rsidRDefault="009B21CA" w:rsidP="003C0B76">
      <w:pPr>
        <w:pStyle w:val="Body"/>
        <w:numPr>
          <w:ilvl w:val="0"/>
          <w:numId w:val="10"/>
        </w:numPr>
      </w:pPr>
      <w:r w:rsidRPr="00272938">
        <w:t xml:space="preserve">Establishment of an Outbreak Management Team </w:t>
      </w:r>
    </w:p>
    <w:p w14:paraId="390B5B49" w14:textId="2835B68D" w:rsidR="0048253D" w:rsidRPr="00272938" w:rsidRDefault="0048253D" w:rsidP="003C0B76">
      <w:pPr>
        <w:pStyle w:val="Body"/>
        <w:numPr>
          <w:ilvl w:val="0"/>
          <w:numId w:val="10"/>
        </w:numPr>
      </w:pPr>
      <w:r w:rsidRPr="00272938">
        <w:t>Agree outbreak and contact definitions</w:t>
      </w:r>
    </w:p>
    <w:p w14:paraId="164B4ED1" w14:textId="2D7115DD" w:rsidR="009B76F1" w:rsidRPr="00272938" w:rsidRDefault="11B1B59F" w:rsidP="003C0B76">
      <w:pPr>
        <w:pStyle w:val="Body"/>
        <w:numPr>
          <w:ilvl w:val="0"/>
          <w:numId w:val="10"/>
        </w:numPr>
      </w:pPr>
      <w:r w:rsidRPr="00272938">
        <w:t>Develop testing</w:t>
      </w:r>
      <w:r w:rsidR="00B85085" w:rsidRPr="00272938">
        <w:t xml:space="preserve"> strategy</w:t>
      </w:r>
    </w:p>
    <w:p w14:paraId="36880BB5" w14:textId="4E39187C" w:rsidR="009B76F1" w:rsidRPr="00272938" w:rsidRDefault="7CEE768A" w:rsidP="003C0B76">
      <w:pPr>
        <w:pStyle w:val="Body"/>
        <w:numPr>
          <w:ilvl w:val="0"/>
          <w:numId w:val="10"/>
        </w:numPr>
      </w:pPr>
      <w:r w:rsidRPr="00272938">
        <w:t>Lead an e</w:t>
      </w:r>
      <w:r w:rsidR="009B76F1" w:rsidRPr="00272938">
        <w:t xml:space="preserve">nvironmental investigation </w:t>
      </w:r>
    </w:p>
    <w:p w14:paraId="64C7D7C1" w14:textId="76E07E76" w:rsidR="00E33342" w:rsidRPr="00272938" w:rsidRDefault="001F0A4E" w:rsidP="003C0B76">
      <w:pPr>
        <w:pStyle w:val="Body"/>
        <w:numPr>
          <w:ilvl w:val="0"/>
          <w:numId w:val="10"/>
        </w:numPr>
      </w:pPr>
      <w:r w:rsidRPr="00272938">
        <w:t>Establish</w:t>
      </w:r>
      <w:r w:rsidR="00611A4D" w:rsidRPr="00272938">
        <w:t xml:space="preserve"> </w:t>
      </w:r>
      <w:r w:rsidR="00E33342" w:rsidRPr="00272938">
        <w:t xml:space="preserve">an Incident Management Team </w:t>
      </w:r>
      <w:r w:rsidRPr="00272938">
        <w:t>if required</w:t>
      </w:r>
    </w:p>
    <w:p w14:paraId="01093B0C" w14:textId="4ED7BF8C" w:rsidR="00BB5B46" w:rsidRPr="00272938" w:rsidRDefault="00E74AFB" w:rsidP="003C0B76">
      <w:pPr>
        <w:pStyle w:val="Body"/>
        <w:numPr>
          <w:ilvl w:val="0"/>
          <w:numId w:val="10"/>
        </w:numPr>
      </w:pPr>
      <w:r w:rsidRPr="00272938">
        <w:t xml:space="preserve">Outbreak </w:t>
      </w:r>
      <w:r w:rsidR="00BF45FB" w:rsidRPr="00272938">
        <w:t xml:space="preserve">reporting </w:t>
      </w:r>
    </w:p>
    <w:p w14:paraId="45DC2EB5" w14:textId="4CC12E3E" w:rsidR="00720B27" w:rsidRDefault="00720B27" w:rsidP="00720B27">
      <w:pPr>
        <w:pStyle w:val="Body"/>
      </w:pPr>
    </w:p>
    <w:p w14:paraId="2A17F0FE" w14:textId="77777777" w:rsidR="00C871A9" w:rsidRPr="00272938" w:rsidRDefault="00C871A9" w:rsidP="00720B27">
      <w:pPr>
        <w:pStyle w:val="Body"/>
      </w:pPr>
    </w:p>
    <w:p w14:paraId="17541008" w14:textId="5E0C97EB" w:rsidR="00A17713" w:rsidRPr="00272938" w:rsidRDefault="00A17713" w:rsidP="00E33342">
      <w:pPr>
        <w:pStyle w:val="Body"/>
        <w:rPr>
          <w:b/>
          <w:bCs/>
        </w:rPr>
      </w:pPr>
      <w:r w:rsidRPr="00272938">
        <w:rPr>
          <w:b/>
          <w:bCs/>
        </w:rPr>
        <w:lastRenderedPageBreak/>
        <w:t>Outbreak Management Team</w:t>
      </w:r>
    </w:p>
    <w:p w14:paraId="3A192720" w14:textId="43862FC5" w:rsidR="00A17713" w:rsidRPr="00272938" w:rsidRDefault="00A17713" w:rsidP="00A17713">
      <w:pPr>
        <w:pStyle w:val="Body"/>
      </w:pPr>
      <w:r w:rsidRPr="00272938">
        <w:t xml:space="preserve">An Outbreak Management Team (OMT) is a multi-agency public health-focused group that is led by either </w:t>
      </w:r>
      <w:r w:rsidR="002F788B" w:rsidRPr="00272938">
        <w:t xml:space="preserve">an </w:t>
      </w:r>
      <w:r w:rsidRPr="00272938">
        <w:t xml:space="preserve">LPHU or </w:t>
      </w:r>
      <w:r w:rsidR="002F788B" w:rsidRPr="00272938">
        <w:t xml:space="preserve">by an </w:t>
      </w:r>
      <w:r w:rsidR="001A2118" w:rsidRPr="00272938">
        <w:t>ICCOM</w:t>
      </w:r>
      <w:r w:rsidRPr="00272938">
        <w:t xml:space="preserve"> team with accountability </w:t>
      </w:r>
      <w:r w:rsidR="002F788B" w:rsidRPr="00272938">
        <w:t>derived from</w:t>
      </w:r>
      <w:r w:rsidRPr="00272938">
        <w:t xml:space="preserve"> the Chief Health Officer. Its primary goal is to ensure public health </w:t>
      </w:r>
      <w:r w:rsidR="002F788B" w:rsidRPr="00272938">
        <w:t xml:space="preserve">control measures </w:t>
      </w:r>
      <w:r w:rsidRPr="00272938">
        <w:t xml:space="preserve">are </w:t>
      </w:r>
      <w:r w:rsidR="002F788B" w:rsidRPr="00272938">
        <w:t>implemented to</w:t>
      </w:r>
      <w:r w:rsidRPr="00272938">
        <w:t xml:space="preserve"> contain </w:t>
      </w:r>
      <w:r w:rsidR="002F788B" w:rsidRPr="00272938">
        <w:t xml:space="preserve">or reduce </w:t>
      </w:r>
      <w:r w:rsidRPr="00272938">
        <w:t>the spread of COVID-19. Other specialist stakeholder agencies may be invited to attend based on the outbreak setting (e.g</w:t>
      </w:r>
      <w:r w:rsidR="00320459" w:rsidRPr="00272938">
        <w:t>.</w:t>
      </w:r>
      <w:r w:rsidRPr="00272938">
        <w:t xml:space="preserve"> Department of Justice and Community Safety,</w:t>
      </w:r>
      <w:r w:rsidR="40F8E447" w:rsidRPr="00272938">
        <w:t xml:space="preserve"> Department of Jobs, Precincts and Regions,</w:t>
      </w:r>
      <w:r w:rsidRPr="00272938">
        <w:t xml:space="preserve"> Department of Education Training, Department of Family, Fairness and Housing). </w:t>
      </w:r>
    </w:p>
    <w:p w14:paraId="575E3DA9" w14:textId="2ABFB373" w:rsidR="00E33342" w:rsidRPr="00272938" w:rsidRDefault="00E33342" w:rsidP="00E33342">
      <w:pPr>
        <w:pStyle w:val="Body"/>
        <w:rPr>
          <w:b/>
          <w:bCs/>
        </w:rPr>
      </w:pPr>
      <w:r w:rsidRPr="00272938">
        <w:rPr>
          <w:b/>
          <w:bCs/>
        </w:rPr>
        <w:t>Incident Management Team</w:t>
      </w:r>
    </w:p>
    <w:p w14:paraId="1A0CC857" w14:textId="30B74A6A" w:rsidR="00E33342" w:rsidRPr="00272938" w:rsidRDefault="00E33342" w:rsidP="00E33342">
      <w:pPr>
        <w:pStyle w:val="Body"/>
      </w:pPr>
      <w:r w:rsidRPr="00272938">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272938" w:rsidRDefault="00695046" w:rsidP="0087462A">
      <w:pPr>
        <w:pStyle w:val="Body"/>
        <w:rPr>
          <w:szCs w:val="21"/>
        </w:rPr>
      </w:pPr>
    </w:p>
    <w:p w14:paraId="2C4AA714" w14:textId="484492D0" w:rsidR="006F44A3" w:rsidRPr="00272938" w:rsidRDefault="006F44A3" w:rsidP="29774856">
      <w:pPr>
        <w:pStyle w:val="Body"/>
        <w:rPr>
          <w:szCs w:val="21"/>
        </w:rPr>
      </w:pPr>
    </w:p>
    <w:p w14:paraId="55C368ED" w14:textId="2A190C83" w:rsidR="006F44A3" w:rsidRPr="00272938" w:rsidRDefault="006F44A3" w:rsidP="29774856">
      <w:pPr>
        <w:pStyle w:val="Body"/>
        <w:rPr>
          <w:szCs w:val="21"/>
        </w:rPr>
      </w:pPr>
    </w:p>
    <w:p w14:paraId="1B7A97B3" w14:textId="06D247FA" w:rsidR="006F44A3" w:rsidRPr="00272938" w:rsidRDefault="006F44A3" w:rsidP="29774856">
      <w:pPr>
        <w:pStyle w:val="Body"/>
        <w:rPr>
          <w:szCs w:val="21"/>
        </w:rPr>
      </w:pPr>
    </w:p>
    <w:p w14:paraId="547576BB" w14:textId="76291422" w:rsidR="006F44A3" w:rsidRPr="00272938" w:rsidRDefault="006F44A3" w:rsidP="29774856">
      <w:pPr>
        <w:pStyle w:val="Body"/>
        <w:rPr>
          <w:szCs w:val="21"/>
        </w:rPr>
      </w:pPr>
    </w:p>
    <w:p w14:paraId="24678A87" w14:textId="20C85C3B" w:rsidR="006F44A3" w:rsidRPr="00272938" w:rsidRDefault="006F44A3" w:rsidP="29774856">
      <w:pPr>
        <w:pStyle w:val="Body"/>
        <w:rPr>
          <w:szCs w:val="21"/>
        </w:rPr>
      </w:pPr>
    </w:p>
    <w:p w14:paraId="4D372643" w14:textId="402A67CE" w:rsidR="006F44A3" w:rsidRPr="00272938" w:rsidRDefault="006F44A3" w:rsidP="29774856">
      <w:pPr>
        <w:pStyle w:val="Body"/>
        <w:rPr>
          <w:szCs w:val="21"/>
        </w:rPr>
      </w:pPr>
    </w:p>
    <w:p w14:paraId="493AB453" w14:textId="46807046" w:rsidR="006F44A3" w:rsidRPr="00272938" w:rsidRDefault="006F44A3" w:rsidP="29774856">
      <w:pPr>
        <w:pStyle w:val="Body"/>
        <w:rPr>
          <w:szCs w:val="21"/>
        </w:rPr>
      </w:pPr>
    </w:p>
    <w:p w14:paraId="70951B25" w14:textId="20CAC59E" w:rsidR="006F44A3" w:rsidRPr="00272938" w:rsidRDefault="006F44A3" w:rsidP="0087462A">
      <w:pPr>
        <w:pStyle w:val="Body"/>
        <w:rPr>
          <w:szCs w:val="21"/>
        </w:rPr>
      </w:pPr>
    </w:p>
    <w:p w14:paraId="7D28C74B" w14:textId="77777777" w:rsidR="006F44A3" w:rsidRPr="00272938" w:rsidRDefault="006F44A3" w:rsidP="0087462A">
      <w:pPr>
        <w:pStyle w:val="Body"/>
      </w:pPr>
    </w:p>
    <w:p w14:paraId="4008C0F1" w14:textId="77777777" w:rsidR="006F44A3" w:rsidRPr="00272938" w:rsidRDefault="006F44A3" w:rsidP="0087462A">
      <w:pPr>
        <w:pStyle w:val="Body"/>
      </w:pPr>
    </w:p>
    <w:p w14:paraId="21089BE3" w14:textId="77777777" w:rsidR="006F44A3" w:rsidRPr="00272938" w:rsidRDefault="006F44A3" w:rsidP="0087462A">
      <w:pPr>
        <w:pStyle w:val="Body"/>
      </w:pPr>
    </w:p>
    <w:p w14:paraId="6A336544" w14:textId="77777777" w:rsidR="006F44A3" w:rsidRPr="00272938" w:rsidRDefault="006F44A3" w:rsidP="0087462A">
      <w:pPr>
        <w:pStyle w:val="Body"/>
      </w:pPr>
    </w:p>
    <w:p w14:paraId="5CC05C27" w14:textId="77777777" w:rsidR="006F44A3" w:rsidRPr="00272938" w:rsidRDefault="006F44A3" w:rsidP="0087462A">
      <w:pPr>
        <w:pStyle w:val="Body"/>
      </w:pPr>
    </w:p>
    <w:p w14:paraId="66E21A6C" w14:textId="77777777" w:rsidR="006F44A3" w:rsidRPr="00272938" w:rsidRDefault="006F44A3" w:rsidP="006F44A3">
      <w:pPr>
        <w:pStyle w:val="Bullet"/>
        <w:numPr>
          <w:ilvl w:val="0"/>
          <w:numId w:val="0"/>
        </w:numPr>
      </w:pPr>
    </w:p>
    <w:p w14:paraId="5A7E4952" w14:textId="5BB8D496" w:rsidR="006F44A3" w:rsidRPr="00272938" w:rsidRDefault="006F44A3" w:rsidP="0087462A">
      <w:pPr>
        <w:pStyle w:val="Body"/>
        <w:sectPr w:rsidR="006F44A3" w:rsidRPr="00272938" w:rsidSect="00F46DED">
          <w:headerReference w:type="even" r:id="rId17"/>
          <w:headerReference w:type="default" r:id="rId18"/>
          <w:footerReference w:type="even" r:id="rId19"/>
          <w:footerReference w:type="default" r:id="rId20"/>
          <w:headerReference w:type="first" r:id="rId21"/>
          <w:pgSz w:w="11906" w:h="16838" w:code="9"/>
          <w:pgMar w:top="1701" w:right="1304" w:bottom="1418" w:left="1304" w:header="680" w:footer="851" w:gutter="0"/>
          <w:pgNumType w:start="1"/>
          <w:cols w:space="340"/>
          <w:docGrid w:linePitch="360"/>
        </w:sectPr>
      </w:pPr>
    </w:p>
    <w:p w14:paraId="39CFBE5C" w14:textId="713872D8" w:rsidR="00C133EE" w:rsidRPr="00272938" w:rsidRDefault="00B3072C" w:rsidP="00227E6A">
      <w:pPr>
        <w:pStyle w:val="1"/>
      </w:pPr>
      <w:bookmarkStart w:id="143" w:name="_Toc92399330"/>
      <w:r w:rsidRPr="00272938">
        <w:lastRenderedPageBreak/>
        <w:t>Supporting documents</w:t>
      </w:r>
      <w:bookmarkEnd w:id="143"/>
      <w:r w:rsidRPr="00272938">
        <w:t xml:space="preserve"> </w:t>
      </w:r>
    </w:p>
    <w:p w14:paraId="21AD7AA0" w14:textId="6DD7794C" w:rsidR="00F07548" w:rsidRPr="00272938" w:rsidRDefault="00F07548" w:rsidP="00B20240">
      <w:pPr>
        <w:pStyle w:val="Heading2"/>
      </w:pPr>
      <w:bookmarkStart w:id="144" w:name="_Toc92399331"/>
      <w:r w:rsidRPr="00272938">
        <w:t>Reference documents</w:t>
      </w:r>
      <w:bookmarkEnd w:id="144"/>
      <w:r w:rsidRPr="00272938">
        <w:t xml:space="preserve"> </w:t>
      </w:r>
    </w:p>
    <w:p w14:paraId="43BEE94E" w14:textId="77777777" w:rsidR="00F07548" w:rsidRPr="00272938" w:rsidRDefault="00F07548" w:rsidP="002E3E47">
      <w:pPr>
        <w:pStyle w:val="Body0"/>
      </w:pPr>
    </w:p>
    <w:p w14:paraId="4241CF8C" w14:textId="5C4DE8A1" w:rsidR="00EE489F" w:rsidRPr="00A5273E" w:rsidRDefault="00CE49C2" w:rsidP="00206B2A">
      <w:pPr>
        <w:pStyle w:val="Body"/>
        <w:spacing w:before="0" w:after="120"/>
      </w:pPr>
      <w:hyperlink r:id="rId22">
        <w:r w:rsidR="00B158D6" w:rsidRPr="49E2E233">
          <w:rPr>
            <w:rStyle w:val="Hyperlink"/>
          </w:rPr>
          <w:t>COVID-19 Communicable Disease Network of Australia National Guidelines for Public Health Units</w:t>
        </w:r>
      </w:hyperlink>
      <w:r w:rsidR="00B158D6">
        <w:t xml:space="preserve"> </w:t>
      </w:r>
    </w:p>
    <w:p w14:paraId="2F82F397" w14:textId="4E4AFD02" w:rsidR="00567BA6" w:rsidRPr="00272938" w:rsidRDefault="4DD4FD74" w:rsidP="00866249">
      <w:pPr>
        <w:pStyle w:val="Heading2"/>
      </w:pPr>
      <w:bookmarkStart w:id="145" w:name="_Toc92399332"/>
      <w:r>
        <w:t xml:space="preserve">Contact </w:t>
      </w:r>
      <w:r w:rsidR="003A2C31">
        <w:t>m</w:t>
      </w:r>
      <w:r>
        <w:t xml:space="preserve">anagement </w:t>
      </w:r>
      <w:r w:rsidR="003A2C31">
        <w:t>g</w:t>
      </w:r>
      <w:r>
        <w:t>uidelines</w:t>
      </w:r>
      <w:bookmarkEnd w:id="145"/>
      <w:r>
        <w:t xml:space="preserve"> </w:t>
      </w:r>
    </w:p>
    <w:tbl>
      <w:tblPr>
        <w:tblStyle w:val="TableGrid"/>
        <w:tblW w:w="9356" w:type="dxa"/>
        <w:tblInd w:w="-5" w:type="dxa"/>
        <w:tblLook w:val="04A0" w:firstRow="1" w:lastRow="0" w:firstColumn="1" w:lastColumn="0" w:noHBand="0" w:noVBand="1"/>
      </w:tblPr>
      <w:tblGrid>
        <w:gridCol w:w="6946"/>
        <w:gridCol w:w="2410"/>
      </w:tblGrid>
      <w:tr w:rsidR="00266715" w:rsidRPr="00272938" w14:paraId="0A8936BD" w14:textId="77777777" w:rsidTr="005B51D2">
        <w:tc>
          <w:tcPr>
            <w:tcW w:w="6946" w:type="dxa"/>
            <w:shd w:val="clear" w:color="auto" w:fill="BFBFBF" w:themeFill="background1" w:themeFillShade="BF"/>
          </w:tcPr>
          <w:p w14:paraId="1D5990F0" w14:textId="7DBF7E8D" w:rsidR="005B51D2" w:rsidRPr="00272938" w:rsidRDefault="005B51D2" w:rsidP="00F60E7A">
            <w:pPr>
              <w:pStyle w:val="TableBody"/>
              <w:rPr>
                <w:b/>
                <w:bCs/>
              </w:rPr>
            </w:pPr>
            <w:r w:rsidRPr="00272938">
              <w:rPr>
                <w:b/>
                <w:bCs/>
              </w:rPr>
              <w:t xml:space="preserve">Setting </w:t>
            </w:r>
          </w:p>
        </w:tc>
        <w:tc>
          <w:tcPr>
            <w:tcW w:w="2410" w:type="dxa"/>
            <w:shd w:val="clear" w:color="auto" w:fill="BFBFBF" w:themeFill="background1" w:themeFillShade="BF"/>
          </w:tcPr>
          <w:p w14:paraId="101A0ADA" w14:textId="288C5C8F" w:rsidR="005B51D2" w:rsidRPr="00272938" w:rsidRDefault="005B51D2" w:rsidP="00F60E7A">
            <w:pPr>
              <w:pStyle w:val="TableBody"/>
              <w:rPr>
                <w:b/>
                <w:bCs/>
              </w:rPr>
            </w:pPr>
            <w:r w:rsidRPr="00272938">
              <w:rPr>
                <w:b/>
                <w:bCs/>
              </w:rPr>
              <w:t>Last Updated</w:t>
            </w:r>
          </w:p>
        </w:tc>
      </w:tr>
      <w:tr w:rsidR="005B51D2" w:rsidRPr="00272938" w14:paraId="65DAC45C" w14:textId="77777777" w:rsidTr="00A5273E">
        <w:tc>
          <w:tcPr>
            <w:tcW w:w="6946" w:type="dxa"/>
            <w:vAlign w:val="center"/>
          </w:tcPr>
          <w:p w14:paraId="4D059CB8" w14:textId="46BC6CD1" w:rsidR="005B51D2" w:rsidRPr="00272938" w:rsidRDefault="00CE49C2" w:rsidP="00A5273E">
            <w:pPr>
              <w:pStyle w:val="Body"/>
            </w:pPr>
            <w:hyperlink r:id="rId23" w:history="1">
              <w:r w:rsidR="00A5273E" w:rsidRPr="00272938">
                <w:rPr>
                  <w:rStyle w:val="Hyperlink"/>
                </w:rPr>
                <w:t>Contact Assessment and Management Guidance: healthcare services (hospitals)</w:t>
              </w:r>
            </w:hyperlink>
          </w:p>
        </w:tc>
        <w:tc>
          <w:tcPr>
            <w:tcW w:w="2410" w:type="dxa"/>
          </w:tcPr>
          <w:p w14:paraId="6B5A1130" w14:textId="17BDF31E" w:rsidR="005B51D2" w:rsidRPr="00DC1F56" w:rsidRDefault="00514FF7" w:rsidP="00F60E7A">
            <w:pPr>
              <w:pStyle w:val="Body"/>
            </w:pPr>
            <w:r w:rsidRPr="00DC1F56">
              <w:t xml:space="preserve">30 December </w:t>
            </w:r>
            <w:r w:rsidR="005B51D2" w:rsidRPr="00DC1F56">
              <w:t>2021</w:t>
            </w:r>
          </w:p>
        </w:tc>
      </w:tr>
      <w:tr w:rsidR="005B51D2" w:rsidRPr="00272938" w14:paraId="4DDD60E1" w14:textId="77777777" w:rsidTr="00A5273E">
        <w:tc>
          <w:tcPr>
            <w:tcW w:w="6946" w:type="dxa"/>
            <w:vAlign w:val="center"/>
          </w:tcPr>
          <w:p w14:paraId="33DC9C31" w14:textId="43729189" w:rsidR="005B51D2" w:rsidRPr="00272938" w:rsidRDefault="00CE49C2" w:rsidP="00A5273E">
            <w:pPr>
              <w:pStyle w:val="Body"/>
            </w:pPr>
            <w:hyperlink r:id="rId24" w:history="1">
              <w:r w:rsidR="00A5273E" w:rsidRPr="00272938">
                <w:rPr>
                  <w:rStyle w:val="Hyperlink"/>
                </w:rPr>
                <w:t>Contact Assessment and Management Guidance: primary care, community-based healthcare and emergency services</w:t>
              </w:r>
            </w:hyperlink>
          </w:p>
        </w:tc>
        <w:tc>
          <w:tcPr>
            <w:tcW w:w="2410" w:type="dxa"/>
          </w:tcPr>
          <w:p w14:paraId="3160CBA9" w14:textId="65B8C3D5" w:rsidR="005B51D2" w:rsidRPr="00DC1F56" w:rsidRDefault="00514FF7" w:rsidP="00AB68D5">
            <w:pPr>
              <w:pStyle w:val="Body"/>
            </w:pPr>
            <w:r w:rsidRPr="00DC1F56">
              <w:t>30 December 2021</w:t>
            </w:r>
          </w:p>
        </w:tc>
      </w:tr>
      <w:tr w:rsidR="005B51D2" w:rsidRPr="00272938" w14:paraId="61C35997" w14:textId="77777777" w:rsidTr="00A5273E">
        <w:trPr>
          <w:trHeight w:val="661"/>
        </w:trPr>
        <w:tc>
          <w:tcPr>
            <w:tcW w:w="6946" w:type="dxa"/>
            <w:vAlign w:val="center"/>
          </w:tcPr>
          <w:p w14:paraId="79289DCC" w14:textId="738402DE" w:rsidR="005B51D2" w:rsidRPr="00272938" w:rsidRDefault="00CE49C2" w:rsidP="00A5273E">
            <w:pPr>
              <w:autoSpaceDE w:val="0"/>
              <w:autoSpaceDN w:val="0"/>
              <w:adjustRightInd w:val="0"/>
              <w:spacing w:after="0" w:line="240" w:lineRule="auto"/>
              <w:rPr>
                <w:rStyle w:val="Hyperlink"/>
                <w:rFonts w:eastAsia="Times"/>
              </w:rPr>
            </w:pPr>
            <w:hyperlink r:id="rId25" w:history="1">
              <w:r w:rsidR="00866249" w:rsidRPr="00272938">
                <w:rPr>
                  <w:rStyle w:val="Hyperlink"/>
                  <w:rFonts w:eastAsia="Times"/>
                </w:rPr>
                <w:t>Contact Management Guidance - VCE Examination COVID-19 prevention and management guidance</w:t>
              </w:r>
            </w:hyperlink>
          </w:p>
        </w:tc>
        <w:tc>
          <w:tcPr>
            <w:tcW w:w="2410" w:type="dxa"/>
          </w:tcPr>
          <w:p w14:paraId="263AA175" w14:textId="2FAF6600" w:rsidR="005B51D2" w:rsidRPr="00DC1F56" w:rsidRDefault="005B51D2" w:rsidP="00AB68D5">
            <w:pPr>
              <w:pStyle w:val="Body"/>
            </w:pPr>
            <w:r w:rsidRPr="00DC1F56">
              <w:t>15 October 2021</w:t>
            </w:r>
          </w:p>
        </w:tc>
      </w:tr>
      <w:tr w:rsidR="007D397C" w:rsidRPr="00272938" w14:paraId="75637FB0" w14:textId="77777777" w:rsidTr="00A5273E">
        <w:tc>
          <w:tcPr>
            <w:tcW w:w="6946" w:type="dxa"/>
            <w:vAlign w:val="center"/>
          </w:tcPr>
          <w:p w14:paraId="5DEAE4AB" w14:textId="5278E18A" w:rsidR="007D397C" w:rsidRPr="00272938" w:rsidRDefault="00CE49C2" w:rsidP="00A5273E">
            <w:pPr>
              <w:pStyle w:val="Default"/>
              <w:rPr>
                <w:rStyle w:val="Hyperlink"/>
                <w:rFonts w:cs="Times New Roman"/>
                <w:szCs w:val="20"/>
              </w:rPr>
            </w:pPr>
            <w:hyperlink r:id="rId26" w:history="1">
              <w:r w:rsidR="00866249" w:rsidRPr="00272938">
                <w:rPr>
                  <w:rStyle w:val="Hyperlink"/>
                  <w:rFonts w:eastAsia="Times" w:cs="Times New Roman"/>
                  <w:sz w:val="21"/>
                  <w:szCs w:val="20"/>
                </w:rPr>
                <w:t>Contact Assessment and Management Guidance: workplaces, business and industry</w:t>
              </w:r>
            </w:hyperlink>
          </w:p>
        </w:tc>
        <w:tc>
          <w:tcPr>
            <w:tcW w:w="2410" w:type="dxa"/>
          </w:tcPr>
          <w:p w14:paraId="17536557" w14:textId="6954E94B" w:rsidR="007D397C" w:rsidRPr="00DC1F56" w:rsidRDefault="00514FF7" w:rsidP="00AB68D5">
            <w:pPr>
              <w:pStyle w:val="Body"/>
            </w:pPr>
            <w:r w:rsidRPr="00DC1F56">
              <w:t>30 December 2021</w:t>
            </w:r>
          </w:p>
        </w:tc>
      </w:tr>
      <w:tr w:rsidR="00866249" w:rsidRPr="00031395" w14:paraId="4C1CC683" w14:textId="77777777" w:rsidTr="00A5273E">
        <w:tc>
          <w:tcPr>
            <w:tcW w:w="6946" w:type="dxa"/>
            <w:vAlign w:val="center"/>
          </w:tcPr>
          <w:p w14:paraId="4A0C4BBF" w14:textId="735F9A0B" w:rsidR="00866249" w:rsidRPr="00A5273E" w:rsidRDefault="00A5273E" w:rsidP="00A5273E">
            <w:pPr>
              <w:pStyle w:val="Default"/>
              <w:rPr>
                <w:rStyle w:val="Hyperlink"/>
                <w:rFonts w:cs="Times New Roman"/>
                <w:sz w:val="21"/>
                <w:szCs w:val="21"/>
              </w:rPr>
            </w:pPr>
            <w:r w:rsidRPr="00A5273E">
              <w:rPr>
                <w:rStyle w:val="Hyperlink"/>
                <w:rFonts w:cs="Times New Roman"/>
                <w:sz w:val="21"/>
                <w:szCs w:val="21"/>
              </w:rPr>
              <w:t>Residential Aged Care Facility COVID-19 Furlough and Worker Mobility Guidance</w:t>
            </w:r>
          </w:p>
        </w:tc>
        <w:tc>
          <w:tcPr>
            <w:tcW w:w="2410" w:type="dxa"/>
          </w:tcPr>
          <w:p w14:paraId="54C2B168" w14:textId="023DF8E2" w:rsidR="00866249" w:rsidRPr="00272938" w:rsidRDefault="00866249" w:rsidP="00AB68D5">
            <w:pPr>
              <w:pStyle w:val="Body"/>
            </w:pPr>
            <w:r w:rsidRPr="00272938">
              <w:t>18 November 2021</w:t>
            </w:r>
          </w:p>
        </w:tc>
      </w:tr>
    </w:tbl>
    <w:p w14:paraId="6CA2540C" w14:textId="77777777" w:rsidR="002F1165" w:rsidRPr="002365B4" w:rsidRDefault="002F1165" w:rsidP="00ED4621">
      <w:pPr>
        <w:pStyle w:val="Body"/>
      </w:pPr>
    </w:p>
    <w:sectPr w:rsidR="002F1165" w:rsidRPr="002365B4" w:rsidSect="008F2F28">
      <w:headerReference w:type="even" r:id="rId27"/>
      <w:headerReference w:type="default" r:id="rId28"/>
      <w:headerReference w:type="first" r:id="rId2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080D" w14:textId="77777777" w:rsidR="00E51B57" w:rsidRDefault="00E51B57">
      <w:r>
        <w:separator/>
      </w:r>
    </w:p>
    <w:p w14:paraId="57489F0E" w14:textId="77777777" w:rsidR="00E51B57" w:rsidRDefault="00E51B57"/>
    <w:p w14:paraId="180ACF1B" w14:textId="77777777" w:rsidR="00E51B57" w:rsidRDefault="00E51B57"/>
  </w:endnote>
  <w:endnote w:type="continuationSeparator" w:id="0">
    <w:p w14:paraId="37CB5838" w14:textId="77777777" w:rsidR="00E51B57" w:rsidRDefault="00E51B57">
      <w:r>
        <w:continuationSeparator/>
      </w:r>
    </w:p>
    <w:p w14:paraId="0F043570" w14:textId="77777777" w:rsidR="00E51B57" w:rsidRDefault="00E51B57"/>
    <w:p w14:paraId="2F82BC0A" w14:textId="77777777" w:rsidR="00E51B57" w:rsidRDefault="00E51B57"/>
  </w:endnote>
  <w:endnote w:type="continuationNotice" w:id="1">
    <w:p w14:paraId="2758E07E" w14:textId="77777777" w:rsidR="00E51B57" w:rsidRDefault="00E51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0EF" w14:textId="77777777" w:rsidR="00CE49C2" w:rsidRDefault="00CE4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B56" w14:textId="581FB97D" w:rsidR="002D0693" w:rsidRDefault="002D0693">
    <w:pPr>
      <w:pStyle w:val="Footer"/>
    </w:pPr>
    <w:r>
      <w:rPr>
        <w:noProof/>
        <w:color w:val="2B579A"/>
        <w:shd w:val="clear" w:color="auto" w:fill="E6E6E6"/>
        <w:lang w:eastAsia="en-AU"/>
      </w:rPr>
      <mc:AlternateContent>
        <mc:Choice Requires="wps">
          <w:drawing>
            <wp:anchor distT="0" distB="0" distL="114300" distR="114300" simplePos="0" relativeHeight="251658242" behindDoc="0" locked="0" layoutInCell="0" allowOverlap="1" wp14:anchorId="117D692F" wp14:editId="1BEA49E7">
              <wp:simplePos x="0" y="0"/>
              <wp:positionH relativeFrom="page">
                <wp:posOffset>0</wp:posOffset>
              </wp:positionH>
              <wp:positionV relativeFrom="page">
                <wp:posOffset>10189210</wp:posOffset>
              </wp:positionV>
              <wp:extent cx="7560310" cy="311785"/>
              <wp:effectExtent l="0" t="0" r="0" b="12065"/>
              <wp:wrapNone/>
              <wp:docPr id="8" name="MSIPCMf19742d5a0b4c14d9c2050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1F0CC" w14:textId="2D9AB778" w:rsidR="002D0693" w:rsidRPr="009244B7" w:rsidRDefault="002D0693" w:rsidP="009244B7">
                          <w:pPr>
                            <w:spacing w:after="0"/>
                            <w:jc w:val="center"/>
                            <w:rPr>
                              <w:rFonts w:ascii="Arial Black" w:hAnsi="Arial Black"/>
                              <w:color w:val="000000"/>
                              <w:sz w:val="20"/>
                            </w:rPr>
                          </w:pPr>
                          <w:r w:rsidRPr="009244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D692F" id="_x0000_t202" coordsize="21600,21600" o:spt="202" path="m,l,21600r21600,l21600,xe">
              <v:stroke joinstyle="miter"/>
              <v:path gradientshapeok="t" o:connecttype="rect"/>
            </v:shapetype>
            <v:shape id="MSIPCMf19742d5a0b4c14d9c2050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D1F0CC" w14:textId="2D9AB778" w:rsidR="002D0693" w:rsidRPr="009244B7" w:rsidRDefault="002D0693" w:rsidP="009244B7">
                    <w:pPr>
                      <w:spacing w:after="0"/>
                      <w:jc w:val="center"/>
                      <w:rPr>
                        <w:rFonts w:ascii="Arial Black" w:hAnsi="Arial Black"/>
                        <w:color w:val="000000"/>
                        <w:sz w:val="20"/>
                      </w:rPr>
                    </w:pPr>
                    <w:r w:rsidRPr="009244B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AB" w14:textId="19010290" w:rsidR="002D0693" w:rsidRDefault="002D0693">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CDA75CC" wp14:editId="4C64687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E614" w14:textId="77777777" w:rsidR="002D0693" w:rsidRPr="00EB4BC7" w:rsidRDefault="002D069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A75CC"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CBE614" w14:textId="77777777" w:rsidR="002D0693" w:rsidRPr="00EB4BC7" w:rsidRDefault="002D069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2D0693" w:rsidRDefault="002D0693">
    <w:pPr>
      <w:pStyle w:val="Footer"/>
    </w:pPr>
    <w:r>
      <w:rPr>
        <w:noProof/>
        <w:color w:val="2B579A"/>
        <w:shd w:val="clear" w:color="auto" w:fill="E6E6E6"/>
        <w:lang w:eastAsia="en-AU"/>
      </w:rPr>
      <w:drawing>
        <wp:anchor distT="0" distB="0" distL="114300" distR="114300" simplePos="0" relativeHeight="251658241"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66ED5A6" w:rsidR="002D0693" w:rsidRDefault="002D0693" w:rsidP="00300372">
    <w:pPr>
      <w:pStyle w:val="Footer"/>
      <w:jc w:val="left"/>
    </w:pPr>
    <w:r>
      <w:rPr>
        <w:noProof/>
        <w:color w:val="2B579A"/>
        <w:shd w:val="clear" w:color="auto" w:fill="E6E6E6"/>
      </w:rPr>
      <mc:AlternateContent>
        <mc:Choice Requires="wps">
          <w:drawing>
            <wp:anchor distT="0" distB="0" distL="114300" distR="114300" simplePos="0" relativeHeight="251658243" behindDoc="0" locked="0" layoutInCell="0" allowOverlap="1" wp14:anchorId="450732D2" wp14:editId="0EF56A03">
              <wp:simplePos x="0" y="0"/>
              <wp:positionH relativeFrom="page">
                <wp:posOffset>0</wp:posOffset>
              </wp:positionH>
              <wp:positionV relativeFrom="page">
                <wp:posOffset>10189210</wp:posOffset>
              </wp:positionV>
              <wp:extent cx="7560310" cy="311785"/>
              <wp:effectExtent l="0" t="0" r="0" b="12065"/>
              <wp:wrapNone/>
              <wp:docPr id="1" name="MSIPCMa49d4544ab56c16d2e2cb6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1042" w14:textId="26A03471" w:rsidR="002D0693" w:rsidRPr="001A2B48" w:rsidRDefault="002D0693" w:rsidP="001A2B48">
                          <w:pPr>
                            <w:spacing w:after="0"/>
                            <w:jc w:val="center"/>
                            <w:rPr>
                              <w:rFonts w:ascii="Arial Black" w:hAnsi="Arial Black"/>
                              <w:color w:val="000000"/>
                              <w:sz w:val="20"/>
                            </w:rPr>
                          </w:pPr>
                          <w:r w:rsidRPr="001A2B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732D2" id="_x0000_t202" coordsize="21600,21600" o:spt="202" path="m,l,21600r21600,l21600,xe">
              <v:stroke joinstyle="miter"/>
              <v:path gradientshapeok="t" o:connecttype="rect"/>
            </v:shapetype>
            <v:shape id="MSIPCMa49d4544ab56c16d2e2cb63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731042" w14:textId="26A03471" w:rsidR="002D0693" w:rsidRPr="001A2B48" w:rsidRDefault="002D0693" w:rsidP="001A2B48">
                    <w:pPr>
                      <w:spacing w:after="0"/>
                      <w:jc w:val="center"/>
                      <w:rPr>
                        <w:rFonts w:ascii="Arial Black" w:hAnsi="Arial Black"/>
                        <w:color w:val="000000"/>
                        <w:sz w:val="20"/>
                      </w:rPr>
                    </w:pPr>
                    <w:r w:rsidRPr="001A2B4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1311" w14:textId="77777777" w:rsidR="00E51B57" w:rsidRDefault="00E51B57" w:rsidP="00207717">
      <w:pPr>
        <w:spacing w:before="120"/>
      </w:pPr>
      <w:r>
        <w:separator/>
      </w:r>
    </w:p>
    <w:p w14:paraId="177D6E5C" w14:textId="77777777" w:rsidR="00E51B57" w:rsidRDefault="00E51B57"/>
  </w:footnote>
  <w:footnote w:type="continuationSeparator" w:id="0">
    <w:p w14:paraId="03740A5D" w14:textId="77777777" w:rsidR="00E51B57" w:rsidRDefault="00E51B57">
      <w:r>
        <w:continuationSeparator/>
      </w:r>
    </w:p>
    <w:p w14:paraId="15BE46EA" w14:textId="77777777" w:rsidR="00E51B57" w:rsidRDefault="00E51B57"/>
    <w:p w14:paraId="3FB32A2B" w14:textId="77777777" w:rsidR="00E51B57" w:rsidRDefault="00E51B57"/>
  </w:footnote>
  <w:footnote w:type="continuationNotice" w:id="1">
    <w:p w14:paraId="6BC8D25E" w14:textId="77777777" w:rsidR="00E51B57" w:rsidRDefault="00E51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42FB" w14:textId="678D459A" w:rsidR="001865A4" w:rsidRDefault="00CE49C2">
    <w:pPr>
      <w:pStyle w:val="Header"/>
    </w:pPr>
    <w:r>
      <w:rPr>
        <w:noProof/>
      </w:rPr>
      <w:pict w14:anchorId="410E9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1" o:spid="_x0000_s16386" type="#_x0000_t136" style="position:absolute;margin-left:0;margin-top:0;width:546.25pt;height:109.25pt;rotation:315;z-index:-25165414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9A26" w14:textId="5F6679AA" w:rsidR="001865A4" w:rsidRDefault="00CE49C2">
    <w:pPr>
      <w:pStyle w:val="Header"/>
    </w:pPr>
    <w:r>
      <w:rPr>
        <w:noProof/>
      </w:rPr>
      <w:pict w14:anchorId="013EC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2" o:spid="_x0000_s16387" type="#_x0000_t136" style="position:absolute;margin-left:0;margin-top:0;width:546.25pt;height:109.25pt;rotation:315;z-index:-25165209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A5B9" w14:textId="4518435D" w:rsidR="001865A4" w:rsidRDefault="00CE49C2">
    <w:pPr>
      <w:pStyle w:val="Header"/>
    </w:pPr>
    <w:r>
      <w:rPr>
        <w:noProof/>
      </w:rPr>
      <w:pict w14:anchorId="42475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0" o:spid="_x0000_s16385" type="#_x0000_t136" style="position:absolute;margin-left:0;margin-top:0;width:546.25pt;height:109.25pt;rotation:315;z-index:-25165618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3F4676C8" w:rsidR="002D0693" w:rsidRDefault="00CE49C2">
    <w:pPr>
      <w:pStyle w:val="Header"/>
    </w:pPr>
    <w:r>
      <w:rPr>
        <w:noProof/>
      </w:rPr>
      <w:pict w14:anchorId="36A3A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4" o:spid="_x0000_s16389" type="#_x0000_t136" style="position:absolute;margin-left:0;margin-top:0;width:546.25pt;height:109.25pt;rotation:315;z-index:-251647997;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2D0693" w:rsidRPr="00DE6C85">
      <w:rPr>
        <w:b/>
        <w:bCs/>
        <w:color w:val="2B579A"/>
        <w:shd w:val="clear" w:color="auto" w:fill="E6E6E6"/>
      </w:rPr>
      <w:fldChar w:fldCharType="begin"/>
    </w:r>
    <w:r w:rsidR="002D0693" w:rsidRPr="00DE6C85">
      <w:rPr>
        <w:b/>
        <w:bCs/>
      </w:rPr>
      <w:instrText xml:space="preserve"> PAGE </w:instrText>
    </w:r>
    <w:r w:rsidR="002D0693" w:rsidRPr="00DE6C85">
      <w:rPr>
        <w:b/>
        <w:bCs/>
        <w:color w:val="2B579A"/>
        <w:shd w:val="clear" w:color="auto" w:fill="E6E6E6"/>
      </w:rPr>
      <w:fldChar w:fldCharType="separate"/>
    </w:r>
    <w:r w:rsidR="002D0693">
      <w:rPr>
        <w:b/>
        <w:bCs/>
      </w:rPr>
      <w:t>11</w:t>
    </w:r>
    <w:r w:rsidR="002D0693" w:rsidRPr="00DE6C85">
      <w:rPr>
        <w:b/>
        <w:bCs/>
        <w:color w:val="2B579A"/>
        <w:shd w:val="clear" w:color="auto" w:fill="E6E6E6"/>
      </w:rPr>
      <w:fldChar w:fldCharType="end"/>
    </w:r>
    <w:r w:rsidR="002D0693">
      <w:rPr>
        <w:b/>
        <w:bCs/>
      </w:rPr>
      <w:ptab w:relativeTo="margin" w:alignment="right" w:leader="none"/>
    </w:r>
    <w:r w:rsidR="002D0693" w:rsidRPr="0091640F">
      <w:rPr>
        <w:rStyle w:val="Strong"/>
      </w:rPr>
      <w:fldChar w:fldCharType="begin"/>
    </w:r>
    <w:r w:rsidR="002D0693" w:rsidRPr="0091640F">
      <w:rPr>
        <w:rStyle w:val="Strong"/>
      </w:rPr>
      <w:instrText xml:space="preserve"> STYLEREF  "Title 2"  \* MERGEFORMAT </w:instrText>
    </w:r>
    <w:r w:rsidR="002D0693" w:rsidRPr="0091640F">
      <w:rPr>
        <w:rStyle w:val="Strong"/>
      </w:rPr>
      <w:fldChar w:fldCharType="separate"/>
    </w:r>
    <w:r w:rsidR="0034582E" w:rsidRPr="0034582E">
      <w:rPr>
        <w:rStyle w:val="Strong"/>
        <w:noProof/>
        <w:lang w:val="en-US"/>
      </w:rPr>
      <w:t>Victorian COVID-19 Public</w:t>
    </w:r>
    <w:r w:rsidR="0034582E">
      <w:rPr>
        <w:rStyle w:val="Strong"/>
        <w:noProof/>
      </w:rPr>
      <w:t xml:space="preserve"> Health Unit Network</w:t>
    </w:r>
    <w:r w:rsidR="002D0693" w:rsidRPr="0091640F">
      <w:rPr>
        <w:rStyle w:val="Strong"/>
        <w:lang w:val="en-US"/>
      </w:rPr>
      <w:fldChar w:fldCharType="end"/>
    </w:r>
    <w:r w:rsidR="002D0693">
      <w:t xml:space="preserve"> </w:t>
    </w:r>
  </w:p>
  <w:p w14:paraId="3DF8024F" w14:textId="77777777" w:rsidR="002D0693" w:rsidRDefault="002D069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6FC23BDE" w:rsidR="002D0693" w:rsidRPr="0091640F" w:rsidRDefault="00CE49C2" w:rsidP="0091640F">
    <w:pPr>
      <w:pStyle w:val="Header"/>
      <w:tabs>
        <w:tab w:val="right" w:pos="9299"/>
      </w:tabs>
      <w:rPr>
        <w:rStyle w:val="Strong"/>
      </w:rPr>
    </w:pPr>
    <w:r>
      <w:rPr>
        <w:noProof/>
      </w:rPr>
      <w:pict w14:anchorId="4A3B4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5" o:spid="_x0000_s16390" type="#_x0000_t136" style="position:absolute;margin-left:0;margin-top:0;width:546.25pt;height:109.25pt;rotation:315;z-index:-25164594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2D0693" w:rsidRPr="0091640F">
      <w:rPr>
        <w:rStyle w:val="Strong"/>
      </w:rPr>
      <w:fldChar w:fldCharType="begin"/>
    </w:r>
    <w:r w:rsidR="002D0693" w:rsidRPr="0091640F">
      <w:rPr>
        <w:rStyle w:val="Strong"/>
      </w:rPr>
      <w:instrText xml:space="preserve"> STYLEREF  "Title 1"  \* MERGEFORMAT </w:instrText>
    </w:r>
    <w:r w:rsidR="002D0693" w:rsidRPr="0091640F">
      <w:rPr>
        <w:rStyle w:val="Strong"/>
      </w:rPr>
      <w:fldChar w:fldCharType="separate"/>
    </w:r>
    <w:r>
      <w:rPr>
        <w:rStyle w:val="Strong"/>
        <w:noProof/>
      </w:rPr>
      <w:t>Case, Contact and Outbreak Management Policy</w:t>
    </w:r>
    <w:r w:rsidR="002D0693" w:rsidRPr="0091640F">
      <w:rPr>
        <w:rStyle w:val="Strong"/>
      </w:rPr>
      <w:fldChar w:fldCharType="end"/>
    </w:r>
    <w:r w:rsidR="002D0693">
      <w:rPr>
        <w:rStyle w:val="Strong"/>
      </w:rPr>
      <w:t xml:space="preserve"> | </w:t>
    </w:r>
    <w:r w:rsidR="002D0693" w:rsidRPr="0091640F">
      <w:rPr>
        <w:rStyle w:val="Strong"/>
      </w:rPr>
      <w:fldChar w:fldCharType="begin"/>
    </w:r>
    <w:r w:rsidR="002D0693" w:rsidRPr="0091640F">
      <w:rPr>
        <w:rStyle w:val="Strong"/>
      </w:rPr>
      <w:instrText xml:space="preserve"> STYLEREF  "Title </w:instrText>
    </w:r>
    <w:r w:rsidR="002D0693">
      <w:rPr>
        <w:rStyle w:val="Strong"/>
      </w:rPr>
      <w:instrText>2</w:instrText>
    </w:r>
    <w:r w:rsidR="002D0693" w:rsidRPr="0091640F">
      <w:rPr>
        <w:rStyle w:val="Strong"/>
      </w:rPr>
      <w:instrText xml:space="preserve">"  \* MERGEFORMAT </w:instrText>
    </w:r>
    <w:r w:rsidR="002D0693" w:rsidRPr="0091640F">
      <w:rPr>
        <w:rStyle w:val="Strong"/>
      </w:rPr>
      <w:fldChar w:fldCharType="separate"/>
    </w:r>
    <w:r>
      <w:rPr>
        <w:rStyle w:val="Strong"/>
        <w:noProof/>
      </w:rPr>
      <w:t>Victorian COVID-19 Public Health Unit Network</w:t>
    </w:r>
    <w:r w:rsidR="002D0693" w:rsidRPr="0091640F">
      <w:rPr>
        <w:rStyle w:val="Strong"/>
      </w:rPr>
      <w:fldChar w:fldCharType="end"/>
    </w:r>
    <w:r w:rsidR="002D0693">
      <w:rPr>
        <w:rStyle w:val="Strong"/>
      </w:rPr>
      <w:tab/>
    </w:r>
    <w:r w:rsidR="002D0693" w:rsidRPr="0091640F">
      <w:rPr>
        <w:rStyle w:val="Strong"/>
      </w:rPr>
      <w:fldChar w:fldCharType="begin"/>
    </w:r>
    <w:r w:rsidR="002D0693" w:rsidRPr="0091640F">
      <w:rPr>
        <w:rStyle w:val="Strong"/>
      </w:rPr>
      <w:instrText xml:space="preserve"> PAGE </w:instrText>
    </w:r>
    <w:r w:rsidR="002D0693" w:rsidRPr="0091640F">
      <w:rPr>
        <w:rStyle w:val="Strong"/>
      </w:rPr>
      <w:fldChar w:fldCharType="separate"/>
    </w:r>
    <w:r w:rsidR="002D0693">
      <w:rPr>
        <w:rStyle w:val="Strong"/>
        <w:noProof/>
      </w:rPr>
      <w:t>13</w:t>
    </w:r>
    <w:r w:rsidR="002D0693" w:rsidRPr="0091640F">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01F2" w14:textId="3A82BBB4" w:rsidR="00F61FED" w:rsidRDefault="00CE49C2">
    <w:pPr>
      <w:pStyle w:val="Header"/>
    </w:pPr>
    <w:r>
      <w:rPr>
        <w:noProof/>
      </w:rPr>
      <w:pict w14:anchorId="683B0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3" o:spid="_x0000_s16388" type="#_x0000_t136" style="position:absolute;margin-left:0;margin-top:0;width:546.25pt;height:109.25pt;rotation:315;z-index:-25165004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39E3CBEA" w:rsidR="002D0693" w:rsidRDefault="00CE49C2">
    <w:r>
      <w:rPr>
        <w:noProof/>
      </w:rPr>
      <w:pict w14:anchorId="0DC0D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7" o:spid="_x0000_s16392" type="#_x0000_t136" style="position:absolute;margin-left:0;margin-top:0;width:546.25pt;height:109.25pt;rotation:315;z-index:-25164185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5801" w14:textId="51CFC3BE" w:rsidR="00F61FED" w:rsidRDefault="00CE49C2">
    <w:pPr>
      <w:pStyle w:val="Header"/>
    </w:pPr>
    <w:r>
      <w:rPr>
        <w:noProof/>
      </w:rPr>
      <w:pict w14:anchorId="42C67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8" o:spid="_x0000_s16393" type="#_x0000_t136" style="position:absolute;margin-left:0;margin-top:0;width:546.25pt;height:109.25pt;rotation:315;z-index:-25163980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86F1" w14:textId="2B673ECB" w:rsidR="00F61FED" w:rsidRDefault="00CE49C2">
    <w:pPr>
      <w:pStyle w:val="Header"/>
    </w:pPr>
    <w:r>
      <w:rPr>
        <w:noProof/>
      </w:rPr>
      <w:pict w14:anchorId="0EE2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59506" o:spid="_x0000_s16391" type="#_x0000_t136" style="position:absolute;margin-left:0;margin-top:0;width:546.25pt;height:109.25pt;rotation:315;z-index:-25164390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2"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3"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4"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6"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8"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9"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13"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15"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16"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17"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18"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21" w15:restartNumberingAfterBreak="0">
    <w:nsid w:val="7F1F0C96"/>
    <w:multiLevelType w:val="hybridMultilevel"/>
    <w:tmpl w:val="FFFFFFFF"/>
    <w:lvl w:ilvl="0" w:tplc="FFFFFFFF">
      <w:start w:val="1"/>
      <w:numFmt w:val="bullet"/>
      <w:lvlText w:val="-"/>
      <w:lvlJc w:val="left"/>
      <w:pPr>
        <w:ind w:left="720" w:hanging="360"/>
      </w:pPr>
      <w:rPr>
        <w:rFonts w:ascii="Calibri" w:hAnsi="Calibri"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num w:numId="1" w16cid:durableId="879824246">
    <w:abstractNumId w:val="21"/>
  </w:num>
  <w:num w:numId="2" w16cid:durableId="561864100">
    <w:abstractNumId w:val="11"/>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573125180">
    <w:abstractNumId w:val="19"/>
  </w:num>
  <w:num w:numId="4" w16cid:durableId="1091971325">
    <w:abstractNumId w:val="8"/>
  </w:num>
  <w:num w:numId="5" w16cid:durableId="40829138">
    <w:abstractNumId w:val="9"/>
  </w:num>
  <w:num w:numId="6" w16cid:durableId="578170647">
    <w:abstractNumId w:val="17"/>
  </w:num>
  <w:num w:numId="7" w16cid:durableId="1931545006">
    <w:abstractNumId w:val="1"/>
  </w:num>
  <w:num w:numId="8" w16cid:durableId="1270118685">
    <w:abstractNumId w:val="6"/>
  </w:num>
  <w:num w:numId="9" w16cid:durableId="1768887147">
    <w:abstractNumId w:val="12"/>
  </w:num>
  <w:num w:numId="10" w16cid:durableId="929195695">
    <w:abstractNumId w:val="15"/>
  </w:num>
  <w:num w:numId="11" w16cid:durableId="1184586945">
    <w:abstractNumId w:val="13"/>
  </w:num>
  <w:num w:numId="12" w16cid:durableId="295599040">
    <w:abstractNumId w:val="18"/>
  </w:num>
  <w:num w:numId="13" w16cid:durableId="578447295">
    <w:abstractNumId w:val="2"/>
  </w:num>
  <w:num w:numId="14" w16cid:durableId="204176037">
    <w:abstractNumId w:val="7"/>
  </w:num>
  <w:num w:numId="15" w16cid:durableId="1723796206">
    <w:abstractNumId w:val="5"/>
  </w:num>
  <w:num w:numId="16" w16cid:durableId="1484156440">
    <w:abstractNumId w:val="20"/>
  </w:num>
  <w:num w:numId="17" w16cid:durableId="1693267016">
    <w:abstractNumId w:val="0"/>
  </w:num>
  <w:num w:numId="18" w16cid:durableId="1987196127">
    <w:abstractNumId w:val="4"/>
  </w:num>
  <w:num w:numId="19" w16cid:durableId="709303218">
    <w:abstractNumId w:val="10"/>
  </w:num>
  <w:num w:numId="20" w16cid:durableId="281884912">
    <w:abstractNumId w:val="3"/>
  </w:num>
  <w:num w:numId="21" w16cid:durableId="482699790">
    <w:abstractNumId w:val="16"/>
  </w:num>
  <w:num w:numId="22" w16cid:durableId="48621376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16394"/>
    <o:shapelayout v:ext="edit">
      <o:idmap v:ext="edit" data="16"/>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1245"/>
    <w:rsid w:val="00002718"/>
    <w:rsid w:val="00002D68"/>
    <w:rsid w:val="00002D69"/>
    <w:rsid w:val="000033F7"/>
    <w:rsid w:val="00003403"/>
    <w:rsid w:val="00003620"/>
    <w:rsid w:val="00003E89"/>
    <w:rsid w:val="00004029"/>
    <w:rsid w:val="00005347"/>
    <w:rsid w:val="00005707"/>
    <w:rsid w:val="00005C96"/>
    <w:rsid w:val="00006AB6"/>
    <w:rsid w:val="00006C36"/>
    <w:rsid w:val="000072B6"/>
    <w:rsid w:val="00007561"/>
    <w:rsid w:val="00007CEC"/>
    <w:rsid w:val="0001021B"/>
    <w:rsid w:val="000102EB"/>
    <w:rsid w:val="0001141A"/>
    <w:rsid w:val="00011D89"/>
    <w:rsid w:val="0001467F"/>
    <w:rsid w:val="000148B0"/>
    <w:rsid w:val="00014B53"/>
    <w:rsid w:val="000154FD"/>
    <w:rsid w:val="00016646"/>
    <w:rsid w:val="00016DFF"/>
    <w:rsid w:val="00016F64"/>
    <w:rsid w:val="00017268"/>
    <w:rsid w:val="0001748D"/>
    <w:rsid w:val="00020449"/>
    <w:rsid w:val="00020B5C"/>
    <w:rsid w:val="00020E65"/>
    <w:rsid w:val="00022271"/>
    <w:rsid w:val="00023317"/>
    <w:rsid w:val="000235E8"/>
    <w:rsid w:val="000240BA"/>
    <w:rsid w:val="0002476C"/>
    <w:rsid w:val="00024D89"/>
    <w:rsid w:val="000250B6"/>
    <w:rsid w:val="0002642D"/>
    <w:rsid w:val="000264B4"/>
    <w:rsid w:val="000268B6"/>
    <w:rsid w:val="0003044A"/>
    <w:rsid w:val="000305A9"/>
    <w:rsid w:val="00030CDD"/>
    <w:rsid w:val="00030E6B"/>
    <w:rsid w:val="00031395"/>
    <w:rsid w:val="00031D10"/>
    <w:rsid w:val="00033D81"/>
    <w:rsid w:val="00033DC9"/>
    <w:rsid w:val="00034495"/>
    <w:rsid w:val="00035C3B"/>
    <w:rsid w:val="00035C6A"/>
    <w:rsid w:val="00036359"/>
    <w:rsid w:val="00037366"/>
    <w:rsid w:val="00040574"/>
    <w:rsid w:val="00040EFE"/>
    <w:rsid w:val="00041204"/>
    <w:rsid w:val="00041BF0"/>
    <w:rsid w:val="00042210"/>
    <w:rsid w:val="00042AF9"/>
    <w:rsid w:val="00042C8A"/>
    <w:rsid w:val="0004309C"/>
    <w:rsid w:val="0004478A"/>
    <w:rsid w:val="00044AFC"/>
    <w:rsid w:val="0004536B"/>
    <w:rsid w:val="00046462"/>
    <w:rsid w:val="0004658C"/>
    <w:rsid w:val="00046B68"/>
    <w:rsid w:val="00047397"/>
    <w:rsid w:val="00047E64"/>
    <w:rsid w:val="000502B2"/>
    <w:rsid w:val="00051FA2"/>
    <w:rsid w:val="000527DD"/>
    <w:rsid w:val="000549CF"/>
    <w:rsid w:val="00054E98"/>
    <w:rsid w:val="00054EC3"/>
    <w:rsid w:val="000554A7"/>
    <w:rsid w:val="00055A51"/>
    <w:rsid w:val="00055CE9"/>
    <w:rsid w:val="00055FB0"/>
    <w:rsid w:val="00056249"/>
    <w:rsid w:val="00056EC4"/>
    <w:rsid w:val="00056FB4"/>
    <w:rsid w:val="00057710"/>
    <w:rsid w:val="000578B2"/>
    <w:rsid w:val="00057C44"/>
    <w:rsid w:val="000600A1"/>
    <w:rsid w:val="00060959"/>
    <w:rsid w:val="00060A5B"/>
    <w:rsid w:val="00060C8F"/>
    <w:rsid w:val="00061878"/>
    <w:rsid w:val="0006298A"/>
    <w:rsid w:val="000642D5"/>
    <w:rsid w:val="000642F2"/>
    <w:rsid w:val="00064D98"/>
    <w:rsid w:val="000663CD"/>
    <w:rsid w:val="000663FC"/>
    <w:rsid w:val="0006663E"/>
    <w:rsid w:val="000669C5"/>
    <w:rsid w:val="0006797F"/>
    <w:rsid w:val="000701D0"/>
    <w:rsid w:val="0007022D"/>
    <w:rsid w:val="00071504"/>
    <w:rsid w:val="000733FE"/>
    <w:rsid w:val="000737E1"/>
    <w:rsid w:val="00074219"/>
    <w:rsid w:val="00074665"/>
    <w:rsid w:val="00074D50"/>
    <w:rsid w:val="00074ED5"/>
    <w:rsid w:val="0007564D"/>
    <w:rsid w:val="00077092"/>
    <w:rsid w:val="00077358"/>
    <w:rsid w:val="0007756C"/>
    <w:rsid w:val="00080AE3"/>
    <w:rsid w:val="0008204A"/>
    <w:rsid w:val="000826F6"/>
    <w:rsid w:val="00084B0D"/>
    <w:rsid w:val="0008508E"/>
    <w:rsid w:val="000851DA"/>
    <w:rsid w:val="00085614"/>
    <w:rsid w:val="00085DF2"/>
    <w:rsid w:val="00086455"/>
    <w:rsid w:val="00086DEF"/>
    <w:rsid w:val="00086E86"/>
    <w:rsid w:val="00087301"/>
    <w:rsid w:val="00087689"/>
    <w:rsid w:val="00087951"/>
    <w:rsid w:val="0009047E"/>
    <w:rsid w:val="00090D8A"/>
    <w:rsid w:val="0009113B"/>
    <w:rsid w:val="00091C75"/>
    <w:rsid w:val="00091E76"/>
    <w:rsid w:val="00092DE2"/>
    <w:rsid w:val="000933BC"/>
    <w:rsid w:val="00093402"/>
    <w:rsid w:val="00093586"/>
    <w:rsid w:val="000935A5"/>
    <w:rsid w:val="00094199"/>
    <w:rsid w:val="00094AE2"/>
    <w:rsid w:val="00094B2C"/>
    <w:rsid w:val="00094DA3"/>
    <w:rsid w:val="000954DA"/>
    <w:rsid w:val="00095FCB"/>
    <w:rsid w:val="00096CD1"/>
    <w:rsid w:val="00097DC9"/>
    <w:rsid w:val="000A012C"/>
    <w:rsid w:val="000A0401"/>
    <w:rsid w:val="000A043A"/>
    <w:rsid w:val="000A0EB9"/>
    <w:rsid w:val="000A186C"/>
    <w:rsid w:val="000A1EA4"/>
    <w:rsid w:val="000A221A"/>
    <w:rsid w:val="000A227C"/>
    <w:rsid w:val="000A2476"/>
    <w:rsid w:val="000A2B8E"/>
    <w:rsid w:val="000A3D77"/>
    <w:rsid w:val="000A3EED"/>
    <w:rsid w:val="000A3F80"/>
    <w:rsid w:val="000A3FEC"/>
    <w:rsid w:val="000A43D5"/>
    <w:rsid w:val="000A5714"/>
    <w:rsid w:val="000A5C4E"/>
    <w:rsid w:val="000A60C6"/>
    <w:rsid w:val="000A641A"/>
    <w:rsid w:val="000A7A43"/>
    <w:rsid w:val="000B0553"/>
    <w:rsid w:val="000B0763"/>
    <w:rsid w:val="000B199C"/>
    <w:rsid w:val="000B275F"/>
    <w:rsid w:val="000B2ADD"/>
    <w:rsid w:val="000B2B9C"/>
    <w:rsid w:val="000B2E13"/>
    <w:rsid w:val="000B3EDB"/>
    <w:rsid w:val="000B3F9A"/>
    <w:rsid w:val="000B491D"/>
    <w:rsid w:val="000B495E"/>
    <w:rsid w:val="000B4BD0"/>
    <w:rsid w:val="000B4BFF"/>
    <w:rsid w:val="000B52E9"/>
    <w:rsid w:val="000B543D"/>
    <w:rsid w:val="000B55C6"/>
    <w:rsid w:val="000B55F9"/>
    <w:rsid w:val="000B5BF7"/>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6269"/>
    <w:rsid w:val="000C66F0"/>
    <w:rsid w:val="000C7BB1"/>
    <w:rsid w:val="000C8440"/>
    <w:rsid w:val="000D08A7"/>
    <w:rsid w:val="000D0E90"/>
    <w:rsid w:val="000D1242"/>
    <w:rsid w:val="000D156A"/>
    <w:rsid w:val="000D1CFA"/>
    <w:rsid w:val="000D1FF1"/>
    <w:rsid w:val="000D2439"/>
    <w:rsid w:val="000D2ABA"/>
    <w:rsid w:val="000D2E2C"/>
    <w:rsid w:val="000D4160"/>
    <w:rsid w:val="000D4734"/>
    <w:rsid w:val="000D56CA"/>
    <w:rsid w:val="000D59EC"/>
    <w:rsid w:val="000D610A"/>
    <w:rsid w:val="000D740E"/>
    <w:rsid w:val="000D742C"/>
    <w:rsid w:val="000D79BE"/>
    <w:rsid w:val="000E0970"/>
    <w:rsid w:val="000E0ECB"/>
    <w:rsid w:val="000E109D"/>
    <w:rsid w:val="000E2908"/>
    <w:rsid w:val="000E374D"/>
    <w:rsid w:val="000E3757"/>
    <w:rsid w:val="000E38E5"/>
    <w:rsid w:val="000E3924"/>
    <w:rsid w:val="000E3CC7"/>
    <w:rsid w:val="000E68C2"/>
    <w:rsid w:val="000E6BD4"/>
    <w:rsid w:val="000E6D6D"/>
    <w:rsid w:val="000E701A"/>
    <w:rsid w:val="000F19A1"/>
    <w:rsid w:val="000F1F1E"/>
    <w:rsid w:val="000F2259"/>
    <w:rsid w:val="000F2DDA"/>
    <w:rsid w:val="000F2EA0"/>
    <w:rsid w:val="000F2FBD"/>
    <w:rsid w:val="000F33C0"/>
    <w:rsid w:val="000F3778"/>
    <w:rsid w:val="000F420B"/>
    <w:rsid w:val="000F4976"/>
    <w:rsid w:val="000F4D76"/>
    <w:rsid w:val="000F5213"/>
    <w:rsid w:val="000F5566"/>
    <w:rsid w:val="000F5B86"/>
    <w:rsid w:val="000F75D6"/>
    <w:rsid w:val="000F77FA"/>
    <w:rsid w:val="000F7CAD"/>
    <w:rsid w:val="00100927"/>
    <w:rsid w:val="00101001"/>
    <w:rsid w:val="00101E32"/>
    <w:rsid w:val="0010277B"/>
    <w:rsid w:val="00103276"/>
    <w:rsid w:val="001037E5"/>
    <w:rsid w:val="0010392D"/>
    <w:rsid w:val="0010447F"/>
    <w:rsid w:val="00104FE3"/>
    <w:rsid w:val="00105B57"/>
    <w:rsid w:val="001061EA"/>
    <w:rsid w:val="001066A0"/>
    <w:rsid w:val="00106871"/>
    <w:rsid w:val="00106F36"/>
    <w:rsid w:val="0010714F"/>
    <w:rsid w:val="0011185A"/>
    <w:rsid w:val="001120C5"/>
    <w:rsid w:val="00114639"/>
    <w:rsid w:val="00114ACB"/>
    <w:rsid w:val="001156E4"/>
    <w:rsid w:val="001168A1"/>
    <w:rsid w:val="0011723F"/>
    <w:rsid w:val="001175BD"/>
    <w:rsid w:val="0011790C"/>
    <w:rsid w:val="00117D1B"/>
    <w:rsid w:val="00117DB2"/>
    <w:rsid w:val="00120240"/>
    <w:rsid w:val="00120BD3"/>
    <w:rsid w:val="00120F9F"/>
    <w:rsid w:val="00121A48"/>
    <w:rsid w:val="00121DDE"/>
    <w:rsid w:val="00121EA8"/>
    <w:rsid w:val="00122711"/>
    <w:rsid w:val="00122FEA"/>
    <w:rsid w:val="001232BD"/>
    <w:rsid w:val="00124B91"/>
    <w:rsid w:val="00124ED5"/>
    <w:rsid w:val="0012508A"/>
    <w:rsid w:val="001256E1"/>
    <w:rsid w:val="001276FA"/>
    <w:rsid w:val="0013111A"/>
    <w:rsid w:val="00131E10"/>
    <w:rsid w:val="00132904"/>
    <w:rsid w:val="001332F3"/>
    <w:rsid w:val="001335EF"/>
    <w:rsid w:val="001351D0"/>
    <w:rsid w:val="00136C44"/>
    <w:rsid w:val="00140740"/>
    <w:rsid w:val="00140F5C"/>
    <w:rsid w:val="001416B4"/>
    <w:rsid w:val="0014290F"/>
    <w:rsid w:val="00144032"/>
    <w:rsid w:val="001447B3"/>
    <w:rsid w:val="00147D1B"/>
    <w:rsid w:val="0015038F"/>
    <w:rsid w:val="00150A8E"/>
    <w:rsid w:val="0015169A"/>
    <w:rsid w:val="0015170B"/>
    <w:rsid w:val="00151D85"/>
    <w:rsid w:val="00152073"/>
    <w:rsid w:val="00152089"/>
    <w:rsid w:val="00152329"/>
    <w:rsid w:val="00153C3A"/>
    <w:rsid w:val="001546BC"/>
    <w:rsid w:val="001557C5"/>
    <w:rsid w:val="00155BAF"/>
    <w:rsid w:val="00155D5B"/>
    <w:rsid w:val="00156598"/>
    <w:rsid w:val="001566BB"/>
    <w:rsid w:val="001566D4"/>
    <w:rsid w:val="001577FD"/>
    <w:rsid w:val="00157D9C"/>
    <w:rsid w:val="00160242"/>
    <w:rsid w:val="00160FEC"/>
    <w:rsid w:val="00161939"/>
    <w:rsid w:val="00161AA0"/>
    <w:rsid w:val="00161D2E"/>
    <w:rsid w:val="00161F3E"/>
    <w:rsid w:val="00162093"/>
    <w:rsid w:val="00162CA9"/>
    <w:rsid w:val="00165459"/>
    <w:rsid w:val="00165A57"/>
    <w:rsid w:val="001663BF"/>
    <w:rsid w:val="00166607"/>
    <w:rsid w:val="001673C2"/>
    <w:rsid w:val="001706E2"/>
    <w:rsid w:val="001712C2"/>
    <w:rsid w:val="00171940"/>
    <w:rsid w:val="00171BD2"/>
    <w:rsid w:val="00171F94"/>
    <w:rsid w:val="00172032"/>
    <w:rsid w:val="00172BAF"/>
    <w:rsid w:val="00173684"/>
    <w:rsid w:val="00173B6C"/>
    <w:rsid w:val="00175AF4"/>
    <w:rsid w:val="0017674D"/>
    <w:rsid w:val="001768F3"/>
    <w:rsid w:val="00176BA4"/>
    <w:rsid w:val="001771DD"/>
    <w:rsid w:val="00177806"/>
    <w:rsid w:val="00177995"/>
    <w:rsid w:val="00177A8C"/>
    <w:rsid w:val="00177B7C"/>
    <w:rsid w:val="00177C7B"/>
    <w:rsid w:val="00177E99"/>
    <w:rsid w:val="00180C68"/>
    <w:rsid w:val="001822F6"/>
    <w:rsid w:val="0018244E"/>
    <w:rsid w:val="001828F1"/>
    <w:rsid w:val="00183A70"/>
    <w:rsid w:val="00183F39"/>
    <w:rsid w:val="00184C05"/>
    <w:rsid w:val="00184C96"/>
    <w:rsid w:val="001851D5"/>
    <w:rsid w:val="0018588C"/>
    <w:rsid w:val="00186024"/>
    <w:rsid w:val="0018607A"/>
    <w:rsid w:val="001865A4"/>
    <w:rsid w:val="00186B33"/>
    <w:rsid w:val="00186D22"/>
    <w:rsid w:val="00187DC5"/>
    <w:rsid w:val="00187EA3"/>
    <w:rsid w:val="001900A0"/>
    <w:rsid w:val="00191275"/>
    <w:rsid w:val="00191D8C"/>
    <w:rsid w:val="00192C54"/>
    <w:rsid w:val="00192F9D"/>
    <w:rsid w:val="0019303A"/>
    <w:rsid w:val="001931C0"/>
    <w:rsid w:val="00193334"/>
    <w:rsid w:val="00193999"/>
    <w:rsid w:val="00194A8F"/>
    <w:rsid w:val="00196DAB"/>
    <w:rsid w:val="00196EB8"/>
    <w:rsid w:val="00196EFB"/>
    <w:rsid w:val="00197682"/>
    <w:rsid w:val="001979FF"/>
    <w:rsid w:val="00197A04"/>
    <w:rsid w:val="00197B17"/>
    <w:rsid w:val="001A1950"/>
    <w:rsid w:val="001A196D"/>
    <w:rsid w:val="001A1A69"/>
    <w:rsid w:val="001A1AE0"/>
    <w:rsid w:val="001A1C54"/>
    <w:rsid w:val="001A1D32"/>
    <w:rsid w:val="001A1F86"/>
    <w:rsid w:val="001A2118"/>
    <w:rsid w:val="001A2B48"/>
    <w:rsid w:val="001A2FBB"/>
    <w:rsid w:val="001A34FE"/>
    <w:rsid w:val="001A3ACE"/>
    <w:rsid w:val="001A3CA0"/>
    <w:rsid w:val="001A445D"/>
    <w:rsid w:val="001A468E"/>
    <w:rsid w:val="001A6272"/>
    <w:rsid w:val="001A63A5"/>
    <w:rsid w:val="001B0175"/>
    <w:rsid w:val="001B058F"/>
    <w:rsid w:val="001B1E1F"/>
    <w:rsid w:val="001B58A3"/>
    <w:rsid w:val="001B6769"/>
    <w:rsid w:val="001B6B96"/>
    <w:rsid w:val="001B738B"/>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6055"/>
    <w:rsid w:val="001C6423"/>
    <w:rsid w:val="001C72D6"/>
    <w:rsid w:val="001C7B02"/>
    <w:rsid w:val="001CAE88"/>
    <w:rsid w:val="001D013E"/>
    <w:rsid w:val="001D0B75"/>
    <w:rsid w:val="001D0EBA"/>
    <w:rsid w:val="001D121A"/>
    <w:rsid w:val="001D299C"/>
    <w:rsid w:val="001D2EF0"/>
    <w:rsid w:val="001D39A5"/>
    <w:rsid w:val="001D3BB3"/>
    <w:rsid w:val="001D3C09"/>
    <w:rsid w:val="001D4418"/>
    <w:rsid w:val="001D44E8"/>
    <w:rsid w:val="001D4AA7"/>
    <w:rsid w:val="001D5299"/>
    <w:rsid w:val="001D5D34"/>
    <w:rsid w:val="001D60EC"/>
    <w:rsid w:val="001D6F59"/>
    <w:rsid w:val="001D73C2"/>
    <w:rsid w:val="001D7795"/>
    <w:rsid w:val="001D7885"/>
    <w:rsid w:val="001E012F"/>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A62"/>
    <w:rsid w:val="001F6E46"/>
    <w:rsid w:val="001F6EA8"/>
    <w:rsid w:val="001F760E"/>
    <w:rsid w:val="001F7BE1"/>
    <w:rsid w:val="001F7C91"/>
    <w:rsid w:val="00200333"/>
    <w:rsid w:val="00200D65"/>
    <w:rsid w:val="00201007"/>
    <w:rsid w:val="00201F78"/>
    <w:rsid w:val="00202007"/>
    <w:rsid w:val="002023BA"/>
    <w:rsid w:val="002029E7"/>
    <w:rsid w:val="002033B7"/>
    <w:rsid w:val="002042B8"/>
    <w:rsid w:val="002049B8"/>
    <w:rsid w:val="00206463"/>
    <w:rsid w:val="002065B5"/>
    <w:rsid w:val="00206B2A"/>
    <w:rsid w:val="00206F2F"/>
    <w:rsid w:val="0020721C"/>
    <w:rsid w:val="00207717"/>
    <w:rsid w:val="00207793"/>
    <w:rsid w:val="0021053D"/>
    <w:rsid w:val="0021073B"/>
    <w:rsid w:val="00210A92"/>
    <w:rsid w:val="002121BA"/>
    <w:rsid w:val="00212B95"/>
    <w:rsid w:val="00212C6B"/>
    <w:rsid w:val="00214477"/>
    <w:rsid w:val="002149F7"/>
    <w:rsid w:val="00214F35"/>
    <w:rsid w:val="002158CF"/>
    <w:rsid w:val="00215CC8"/>
    <w:rsid w:val="00216600"/>
    <w:rsid w:val="00216697"/>
    <w:rsid w:val="002166AD"/>
    <w:rsid w:val="00216B15"/>
    <w:rsid w:val="00216C03"/>
    <w:rsid w:val="00216FBF"/>
    <w:rsid w:val="00220A1A"/>
    <w:rsid w:val="00220C04"/>
    <w:rsid w:val="00221C36"/>
    <w:rsid w:val="0022278D"/>
    <w:rsid w:val="002251D0"/>
    <w:rsid w:val="00225C15"/>
    <w:rsid w:val="002269EB"/>
    <w:rsid w:val="0022701F"/>
    <w:rsid w:val="00227C68"/>
    <w:rsid w:val="00227E6A"/>
    <w:rsid w:val="00230C45"/>
    <w:rsid w:val="00230E68"/>
    <w:rsid w:val="00231564"/>
    <w:rsid w:val="00231E49"/>
    <w:rsid w:val="00232E3C"/>
    <w:rsid w:val="00232E50"/>
    <w:rsid w:val="002333F5"/>
    <w:rsid w:val="00233724"/>
    <w:rsid w:val="002337F3"/>
    <w:rsid w:val="002348B8"/>
    <w:rsid w:val="002351BA"/>
    <w:rsid w:val="00236395"/>
    <w:rsid w:val="002365B4"/>
    <w:rsid w:val="002369AC"/>
    <w:rsid w:val="00236CDC"/>
    <w:rsid w:val="00240306"/>
    <w:rsid w:val="00240D95"/>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D3"/>
    <w:rsid w:val="00247F53"/>
    <w:rsid w:val="00250560"/>
    <w:rsid w:val="00250960"/>
    <w:rsid w:val="00251343"/>
    <w:rsid w:val="0025145D"/>
    <w:rsid w:val="00251470"/>
    <w:rsid w:val="00251675"/>
    <w:rsid w:val="00252DD5"/>
    <w:rsid w:val="002533F7"/>
    <w:rsid w:val="002536A4"/>
    <w:rsid w:val="00254268"/>
    <w:rsid w:val="00254F58"/>
    <w:rsid w:val="0025548F"/>
    <w:rsid w:val="0025639F"/>
    <w:rsid w:val="0025714D"/>
    <w:rsid w:val="002574C6"/>
    <w:rsid w:val="00257C92"/>
    <w:rsid w:val="0026008F"/>
    <w:rsid w:val="002601C9"/>
    <w:rsid w:val="00261B36"/>
    <w:rsid w:val="0026200A"/>
    <w:rsid w:val="002620BC"/>
    <w:rsid w:val="00262802"/>
    <w:rsid w:val="00263A90"/>
    <w:rsid w:val="0026408B"/>
    <w:rsid w:val="002648F1"/>
    <w:rsid w:val="00264923"/>
    <w:rsid w:val="00264CB1"/>
    <w:rsid w:val="00264CFC"/>
    <w:rsid w:val="00266715"/>
    <w:rsid w:val="002671E4"/>
    <w:rsid w:val="002677E6"/>
    <w:rsid w:val="00267C3E"/>
    <w:rsid w:val="00270804"/>
    <w:rsid w:val="002708B1"/>
    <w:rsid w:val="002709BB"/>
    <w:rsid w:val="00270CE6"/>
    <w:rsid w:val="0027131C"/>
    <w:rsid w:val="00271BC3"/>
    <w:rsid w:val="00271C5F"/>
    <w:rsid w:val="00271CEF"/>
    <w:rsid w:val="00272938"/>
    <w:rsid w:val="002735A3"/>
    <w:rsid w:val="00273BAC"/>
    <w:rsid w:val="00273DD6"/>
    <w:rsid w:val="002744F3"/>
    <w:rsid w:val="00274C36"/>
    <w:rsid w:val="00274E18"/>
    <w:rsid w:val="0027530E"/>
    <w:rsid w:val="0027576E"/>
    <w:rsid w:val="0027618D"/>
    <w:rsid w:val="002763B3"/>
    <w:rsid w:val="00276621"/>
    <w:rsid w:val="00276CF9"/>
    <w:rsid w:val="00276E4E"/>
    <w:rsid w:val="0028010E"/>
    <w:rsid w:val="002802E3"/>
    <w:rsid w:val="0028129C"/>
    <w:rsid w:val="0028213D"/>
    <w:rsid w:val="00282271"/>
    <w:rsid w:val="0028324E"/>
    <w:rsid w:val="00283B75"/>
    <w:rsid w:val="002862E0"/>
    <w:rsid w:val="002862F1"/>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97D"/>
    <w:rsid w:val="002962C3"/>
    <w:rsid w:val="0029752B"/>
    <w:rsid w:val="0029767F"/>
    <w:rsid w:val="002A00C7"/>
    <w:rsid w:val="002A0A9C"/>
    <w:rsid w:val="002A1025"/>
    <w:rsid w:val="002A197F"/>
    <w:rsid w:val="002A2D6E"/>
    <w:rsid w:val="002A3F6E"/>
    <w:rsid w:val="002A483C"/>
    <w:rsid w:val="002A4A90"/>
    <w:rsid w:val="002A4D1E"/>
    <w:rsid w:val="002A516B"/>
    <w:rsid w:val="002A598D"/>
    <w:rsid w:val="002A59AF"/>
    <w:rsid w:val="002A6013"/>
    <w:rsid w:val="002A73A8"/>
    <w:rsid w:val="002A77AF"/>
    <w:rsid w:val="002A7EE9"/>
    <w:rsid w:val="002A7F80"/>
    <w:rsid w:val="002B0B25"/>
    <w:rsid w:val="002B0B3E"/>
    <w:rsid w:val="002B0C7C"/>
    <w:rsid w:val="002B0F1E"/>
    <w:rsid w:val="002B1729"/>
    <w:rsid w:val="002B29E8"/>
    <w:rsid w:val="002B3113"/>
    <w:rsid w:val="002B36C7"/>
    <w:rsid w:val="002B3821"/>
    <w:rsid w:val="002B476D"/>
    <w:rsid w:val="002B4DD4"/>
    <w:rsid w:val="002B4EEF"/>
    <w:rsid w:val="002B5277"/>
    <w:rsid w:val="002B5375"/>
    <w:rsid w:val="002B660A"/>
    <w:rsid w:val="002B77C1"/>
    <w:rsid w:val="002B7DA5"/>
    <w:rsid w:val="002C0ED7"/>
    <w:rsid w:val="002C21F1"/>
    <w:rsid w:val="002C2291"/>
    <w:rsid w:val="002C2728"/>
    <w:rsid w:val="002C38DB"/>
    <w:rsid w:val="002C5B7C"/>
    <w:rsid w:val="002C6655"/>
    <w:rsid w:val="002D0693"/>
    <w:rsid w:val="002D11A2"/>
    <w:rsid w:val="002D1E0D"/>
    <w:rsid w:val="002D2E45"/>
    <w:rsid w:val="002D3096"/>
    <w:rsid w:val="002D356B"/>
    <w:rsid w:val="002D38FE"/>
    <w:rsid w:val="002D4CAE"/>
    <w:rsid w:val="002D5006"/>
    <w:rsid w:val="002D5582"/>
    <w:rsid w:val="002D6205"/>
    <w:rsid w:val="002D69E9"/>
    <w:rsid w:val="002D6DC1"/>
    <w:rsid w:val="002D79BD"/>
    <w:rsid w:val="002D7C61"/>
    <w:rsid w:val="002D7D66"/>
    <w:rsid w:val="002E0151"/>
    <w:rsid w:val="002E01D0"/>
    <w:rsid w:val="002E071C"/>
    <w:rsid w:val="002E0A87"/>
    <w:rsid w:val="002E0D81"/>
    <w:rsid w:val="002E11E8"/>
    <w:rsid w:val="002E161D"/>
    <w:rsid w:val="002E28A2"/>
    <w:rsid w:val="002E2921"/>
    <w:rsid w:val="002E3100"/>
    <w:rsid w:val="002E33AA"/>
    <w:rsid w:val="002E3E47"/>
    <w:rsid w:val="002E4480"/>
    <w:rsid w:val="002E51CE"/>
    <w:rsid w:val="002E52BB"/>
    <w:rsid w:val="002E6C95"/>
    <w:rsid w:val="002E7C36"/>
    <w:rsid w:val="002F02B5"/>
    <w:rsid w:val="002F0BF8"/>
    <w:rsid w:val="002F0E5E"/>
    <w:rsid w:val="002F1165"/>
    <w:rsid w:val="002F19FA"/>
    <w:rsid w:val="002F2F6A"/>
    <w:rsid w:val="002F3CEB"/>
    <w:rsid w:val="002F3D32"/>
    <w:rsid w:val="002F40A7"/>
    <w:rsid w:val="002F423E"/>
    <w:rsid w:val="002F5405"/>
    <w:rsid w:val="002F58F6"/>
    <w:rsid w:val="002F5F31"/>
    <w:rsid w:val="002F5F46"/>
    <w:rsid w:val="002F62C5"/>
    <w:rsid w:val="002F67B0"/>
    <w:rsid w:val="002F68DD"/>
    <w:rsid w:val="002F786E"/>
    <w:rsid w:val="002F788B"/>
    <w:rsid w:val="002F7C58"/>
    <w:rsid w:val="00300372"/>
    <w:rsid w:val="00300832"/>
    <w:rsid w:val="00300C9C"/>
    <w:rsid w:val="00301861"/>
    <w:rsid w:val="00302216"/>
    <w:rsid w:val="003024A6"/>
    <w:rsid w:val="003025DE"/>
    <w:rsid w:val="00303BC0"/>
    <w:rsid w:val="00303E53"/>
    <w:rsid w:val="003055E6"/>
    <w:rsid w:val="00305CC1"/>
    <w:rsid w:val="00305EF2"/>
    <w:rsid w:val="00306E5F"/>
    <w:rsid w:val="00306E72"/>
    <w:rsid w:val="00307BBB"/>
    <w:rsid w:val="00307CCB"/>
    <w:rsid w:val="00307E14"/>
    <w:rsid w:val="00307EA4"/>
    <w:rsid w:val="00310610"/>
    <w:rsid w:val="00311C77"/>
    <w:rsid w:val="003120A9"/>
    <w:rsid w:val="003123F0"/>
    <w:rsid w:val="00312AAE"/>
    <w:rsid w:val="00313603"/>
    <w:rsid w:val="00313D52"/>
    <w:rsid w:val="00314054"/>
    <w:rsid w:val="0031452A"/>
    <w:rsid w:val="00316F27"/>
    <w:rsid w:val="00317888"/>
    <w:rsid w:val="00317E18"/>
    <w:rsid w:val="00320459"/>
    <w:rsid w:val="00321123"/>
    <w:rsid w:val="00321271"/>
    <w:rsid w:val="003214F1"/>
    <w:rsid w:val="00322DA0"/>
    <w:rsid w:val="00322E4B"/>
    <w:rsid w:val="003235A3"/>
    <w:rsid w:val="003252D0"/>
    <w:rsid w:val="003265B7"/>
    <w:rsid w:val="003267C3"/>
    <w:rsid w:val="00326836"/>
    <w:rsid w:val="003271BC"/>
    <w:rsid w:val="003276DF"/>
    <w:rsid w:val="00327754"/>
    <w:rsid w:val="00327870"/>
    <w:rsid w:val="00327FDB"/>
    <w:rsid w:val="00330DC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72C6"/>
    <w:rsid w:val="00337339"/>
    <w:rsid w:val="003376C1"/>
    <w:rsid w:val="00340295"/>
    <w:rsid w:val="00340345"/>
    <w:rsid w:val="00340501"/>
    <w:rsid w:val="003406C6"/>
    <w:rsid w:val="0034157E"/>
    <w:rsid w:val="00341824"/>
    <w:rsid w:val="003418CC"/>
    <w:rsid w:val="003434EE"/>
    <w:rsid w:val="00343C0A"/>
    <w:rsid w:val="0034483F"/>
    <w:rsid w:val="00344EDB"/>
    <w:rsid w:val="0034582E"/>
    <w:rsid w:val="003459BD"/>
    <w:rsid w:val="00345BB7"/>
    <w:rsid w:val="003461E3"/>
    <w:rsid w:val="00346848"/>
    <w:rsid w:val="0034739C"/>
    <w:rsid w:val="00350D38"/>
    <w:rsid w:val="003512B1"/>
    <w:rsid w:val="00351B36"/>
    <w:rsid w:val="00351B9C"/>
    <w:rsid w:val="00351E7B"/>
    <w:rsid w:val="00352B2D"/>
    <w:rsid w:val="003539A7"/>
    <w:rsid w:val="00354C8A"/>
    <w:rsid w:val="00356F33"/>
    <w:rsid w:val="00357B4E"/>
    <w:rsid w:val="0036028F"/>
    <w:rsid w:val="00361A18"/>
    <w:rsid w:val="003635AF"/>
    <w:rsid w:val="00365A6A"/>
    <w:rsid w:val="00365C21"/>
    <w:rsid w:val="00367B69"/>
    <w:rsid w:val="00367E97"/>
    <w:rsid w:val="003702C5"/>
    <w:rsid w:val="00370566"/>
    <w:rsid w:val="00370D0F"/>
    <w:rsid w:val="003716FD"/>
    <w:rsid w:val="0037192C"/>
    <w:rsid w:val="003719FE"/>
    <w:rsid w:val="00371CFD"/>
    <w:rsid w:val="0037204B"/>
    <w:rsid w:val="00372510"/>
    <w:rsid w:val="00373AF3"/>
    <w:rsid w:val="0037421B"/>
    <w:rsid w:val="003744CF"/>
    <w:rsid w:val="00374717"/>
    <w:rsid w:val="0037493E"/>
    <w:rsid w:val="00375830"/>
    <w:rsid w:val="0037660D"/>
    <w:rsid w:val="0037676C"/>
    <w:rsid w:val="00376B13"/>
    <w:rsid w:val="00377254"/>
    <w:rsid w:val="00377632"/>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9D"/>
    <w:rsid w:val="003A0619"/>
    <w:rsid w:val="003A0853"/>
    <w:rsid w:val="003A0BED"/>
    <w:rsid w:val="003A1EFD"/>
    <w:rsid w:val="003A2C31"/>
    <w:rsid w:val="003A53FA"/>
    <w:rsid w:val="003A55D6"/>
    <w:rsid w:val="003A5C58"/>
    <w:rsid w:val="003A6640"/>
    <w:rsid w:val="003A6780"/>
    <w:rsid w:val="003A6B67"/>
    <w:rsid w:val="003B0F06"/>
    <w:rsid w:val="003B13B6"/>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D61"/>
    <w:rsid w:val="003C43A1"/>
    <w:rsid w:val="003C4FC0"/>
    <w:rsid w:val="003C5327"/>
    <w:rsid w:val="003C55F4"/>
    <w:rsid w:val="003C788D"/>
    <w:rsid w:val="003C7897"/>
    <w:rsid w:val="003C78D1"/>
    <w:rsid w:val="003C7A3F"/>
    <w:rsid w:val="003C7A68"/>
    <w:rsid w:val="003D1172"/>
    <w:rsid w:val="003D1415"/>
    <w:rsid w:val="003D1CE9"/>
    <w:rsid w:val="003D2766"/>
    <w:rsid w:val="003D2A74"/>
    <w:rsid w:val="003D387F"/>
    <w:rsid w:val="003D3D88"/>
    <w:rsid w:val="003D3E8F"/>
    <w:rsid w:val="003D4548"/>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AF8"/>
    <w:rsid w:val="003E5EE1"/>
    <w:rsid w:val="003E639E"/>
    <w:rsid w:val="003E699B"/>
    <w:rsid w:val="003E71E5"/>
    <w:rsid w:val="003E73A0"/>
    <w:rsid w:val="003E755F"/>
    <w:rsid w:val="003E777D"/>
    <w:rsid w:val="003F0445"/>
    <w:rsid w:val="003F064C"/>
    <w:rsid w:val="003F0789"/>
    <w:rsid w:val="003F0CF0"/>
    <w:rsid w:val="003F0FAA"/>
    <w:rsid w:val="003F14B1"/>
    <w:rsid w:val="003F1A3A"/>
    <w:rsid w:val="003F2286"/>
    <w:rsid w:val="003F2B20"/>
    <w:rsid w:val="003F3289"/>
    <w:rsid w:val="003F3B15"/>
    <w:rsid w:val="003F3C62"/>
    <w:rsid w:val="003F52A4"/>
    <w:rsid w:val="003F5CB9"/>
    <w:rsid w:val="003F6F78"/>
    <w:rsid w:val="003F78CD"/>
    <w:rsid w:val="003F7E66"/>
    <w:rsid w:val="00400BCD"/>
    <w:rsid w:val="004013C7"/>
    <w:rsid w:val="00401A8C"/>
    <w:rsid w:val="00401FCF"/>
    <w:rsid w:val="00402A6E"/>
    <w:rsid w:val="004054D2"/>
    <w:rsid w:val="00406285"/>
    <w:rsid w:val="004065DF"/>
    <w:rsid w:val="00407894"/>
    <w:rsid w:val="00407BC2"/>
    <w:rsid w:val="00410DE3"/>
    <w:rsid w:val="004112C8"/>
    <w:rsid w:val="004112E7"/>
    <w:rsid w:val="004115A2"/>
    <w:rsid w:val="0041215B"/>
    <w:rsid w:val="004121C2"/>
    <w:rsid w:val="00412716"/>
    <w:rsid w:val="00412EDF"/>
    <w:rsid w:val="00412F23"/>
    <w:rsid w:val="00414221"/>
    <w:rsid w:val="004143D2"/>
    <w:rsid w:val="004148F9"/>
    <w:rsid w:val="004158CF"/>
    <w:rsid w:val="00416573"/>
    <w:rsid w:val="00417DFF"/>
    <w:rsid w:val="00419756"/>
    <w:rsid w:val="0042084E"/>
    <w:rsid w:val="00420CA5"/>
    <w:rsid w:val="00420E86"/>
    <w:rsid w:val="00420FDD"/>
    <w:rsid w:val="004210D3"/>
    <w:rsid w:val="00421743"/>
    <w:rsid w:val="00421EEF"/>
    <w:rsid w:val="004233DE"/>
    <w:rsid w:val="00424AB9"/>
    <w:rsid w:val="00424D65"/>
    <w:rsid w:val="00425E68"/>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C78"/>
    <w:rsid w:val="00435D24"/>
    <w:rsid w:val="00436914"/>
    <w:rsid w:val="00436EBF"/>
    <w:rsid w:val="004375D7"/>
    <w:rsid w:val="004375DC"/>
    <w:rsid w:val="004376AF"/>
    <w:rsid w:val="00437D46"/>
    <w:rsid w:val="00440021"/>
    <w:rsid w:val="0044153F"/>
    <w:rsid w:val="00442C6C"/>
    <w:rsid w:val="004434A4"/>
    <w:rsid w:val="00443CBE"/>
    <w:rsid w:val="00443E8A"/>
    <w:rsid w:val="004441BC"/>
    <w:rsid w:val="0044448A"/>
    <w:rsid w:val="00445909"/>
    <w:rsid w:val="0044610D"/>
    <w:rsid w:val="004468B4"/>
    <w:rsid w:val="00446D86"/>
    <w:rsid w:val="004471B4"/>
    <w:rsid w:val="0045008E"/>
    <w:rsid w:val="0045230A"/>
    <w:rsid w:val="004542C0"/>
    <w:rsid w:val="00454AD0"/>
    <w:rsid w:val="00455610"/>
    <w:rsid w:val="004559A7"/>
    <w:rsid w:val="00456120"/>
    <w:rsid w:val="004567A8"/>
    <w:rsid w:val="00456A46"/>
    <w:rsid w:val="00457337"/>
    <w:rsid w:val="00457A72"/>
    <w:rsid w:val="0045C17B"/>
    <w:rsid w:val="00460C8D"/>
    <w:rsid w:val="00460DAF"/>
    <w:rsid w:val="00461957"/>
    <w:rsid w:val="00461E84"/>
    <w:rsid w:val="00462279"/>
    <w:rsid w:val="00462E3D"/>
    <w:rsid w:val="004634E0"/>
    <w:rsid w:val="00463678"/>
    <w:rsid w:val="00464152"/>
    <w:rsid w:val="00464313"/>
    <w:rsid w:val="00465AA3"/>
    <w:rsid w:val="0046671F"/>
    <w:rsid w:val="00466CA4"/>
    <w:rsid w:val="00466D7D"/>
    <w:rsid w:val="00466E79"/>
    <w:rsid w:val="00467481"/>
    <w:rsid w:val="00467D96"/>
    <w:rsid w:val="004704F5"/>
    <w:rsid w:val="00470C1E"/>
    <w:rsid w:val="00470D7D"/>
    <w:rsid w:val="0047215D"/>
    <w:rsid w:val="00472257"/>
    <w:rsid w:val="00472309"/>
    <w:rsid w:val="0047249D"/>
    <w:rsid w:val="00472EFC"/>
    <w:rsid w:val="00473089"/>
    <w:rsid w:val="0047372D"/>
    <w:rsid w:val="00473BA3"/>
    <w:rsid w:val="004743DD"/>
    <w:rsid w:val="00474CEA"/>
    <w:rsid w:val="00475854"/>
    <w:rsid w:val="004759F7"/>
    <w:rsid w:val="0047642B"/>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675A"/>
    <w:rsid w:val="00487765"/>
    <w:rsid w:val="00490746"/>
    <w:rsid w:val="00490852"/>
    <w:rsid w:val="004917B3"/>
    <w:rsid w:val="0049191C"/>
    <w:rsid w:val="0049194E"/>
    <w:rsid w:val="00491A7C"/>
    <w:rsid w:val="00491C9C"/>
    <w:rsid w:val="00492F30"/>
    <w:rsid w:val="00493253"/>
    <w:rsid w:val="0049336B"/>
    <w:rsid w:val="004946F4"/>
    <w:rsid w:val="0049487E"/>
    <w:rsid w:val="00494B5F"/>
    <w:rsid w:val="00495D58"/>
    <w:rsid w:val="00495E27"/>
    <w:rsid w:val="00495ECF"/>
    <w:rsid w:val="00496C24"/>
    <w:rsid w:val="004971E6"/>
    <w:rsid w:val="004A079B"/>
    <w:rsid w:val="004A0A1A"/>
    <w:rsid w:val="004A0EB7"/>
    <w:rsid w:val="004A160D"/>
    <w:rsid w:val="004A16CF"/>
    <w:rsid w:val="004A2B13"/>
    <w:rsid w:val="004A35AF"/>
    <w:rsid w:val="004A3E81"/>
    <w:rsid w:val="004A4195"/>
    <w:rsid w:val="004A5C62"/>
    <w:rsid w:val="004A5CE5"/>
    <w:rsid w:val="004A5EE9"/>
    <w:rsid w:val="004A6457"/>
    <w:rsid w:val="004A6816"/>
    <w:rsid w:val="004A6DF3"/>
    <w:rsid w:val="004A707D"/>
    <w:rsid w:val="004A7E70"/>
    <w:rsid w:val="004B029B"/>
    <w:rsid w:val="004B0974"/>
    <w:rsid w:val="004B20DA"/>
    <w:rsid w:val="004B267B"/>
    <w:rsid w:val="004B2984"/>
    <w:rsid w:val="004B32F6"/>
    <w:rsid w:val="004B3E5B"/>
    <w:rsid w:val="004B4185"/>
    <w:rsid w:val="004B45BA"/>
    <w:rsid w:val="004B5D02"/>
    <w:rsid w:val="004B6512"/>
    <w:rsid w:val="004B6ACC"/>
    <w:rsid w:val="004B7870"/>
    <w:rsid w:val="004C02E4"/>
    <w:rsid w:val="004C0849"/>
    <w:rsid w:val="004C10C9"/>
    <w:rsid w:val="004C1841"/>
    <w:rsid w:val="004C1B49"/>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D0033"/>
    <w:rsid w:val="004D016B"/>
    <w:rsid w:val="004D01D4"/>
    <w:rsid w:val="004D0D79"/>
    <w:rsid w:val="004D12E3"/>
    <w:rsid w:val="004D15FF"/>
    <w:rsid w:val="004D1B22"/>
    <w:rsid w:val="004D1D0B"/>
    <w:rsid w:val="004D23CC"/>
    <w:rsid w:val="004D2E4A"/>
    <w:rsid w:val="004D36F2"/>
    <w:rsid w:val="004D3D34"/>
    <w:rsid w:val="004D5A64"/>
    <w:rsid w:val="004D5FE6"/>
    <w:rsid w:val="004D6B4A"/>
    <w:rsid w:val="004D6DAF"/>
    <w:rsid w:val="004D703E"/>
    <w:rsid w:val="004E0DF6"/>
    <w:rsid w:val="004E1106"/>
    <w:rsid w:val="004E138F"/>
    <w:rsid w:val="004E15FB"/>
    <w:rsid w:val="004E1AE1"/>
    <w:rsid w:val="004E26DB"/>
    <w:rsid w:val="004E2C61"/>
    <w:rsid w:val="004E2FBE"/>
    <w:rsid w:val="004E4649"/>
    <w:rsid w:val="004E5B98"/>
    <w:rsid w:val="004E5C2B"/>
    <w:rsid w:val="004E7190"/>
    <w:rsid w:val="004E7AD9"/>
    <w:rsid w:val="004F00DD"/>
    <w:rsid w:val="004F092A"/>
    <w:rsid w:val="004F10AD"/>
    <w:rsid w:val="004F119B"/>
    <w:rsid w:val="004F1401"/>
    <w:rsid w:val="004F1BE1"/>
    <w:rsid w:val="004F1D54"/>
    <w:rsid w:val="004F2133"/>
    <w:rsid w:val="004F477B"/>
    <w:rsid w:val="004F483A"/>
    <w:rsid w:val="004F5398"/>
    <w:rsid w:val="004F55F1"/>
    <w:rsid w:val="004F607C"/>
    <w:rsid w:val="004F60B0"/>
    <w:rsid w:val="004F6132"/>
    <w:rsid w:val="004F6936"/>
    <w:rsid w:val="004F6A3A"/>
    <w:rsid w:val="004F74C3"/>
    <w:rsid w:val="00500429"/>
    <w:rsid w:val="00501A84"/>
    <w:rsid w:val="00501F17"/>
    <w:rsid w:val="005026E7"/>
    <w:rsid w:val="00503DC6"/>
    <w:rsid w:val="00506198"/>
    <w:rsid w:val="00506271"/>
    <w:rsid w:val="005062FE"/>
    <w:rsid w:val="005069BE"/>
    <w:rsid w:val="00506A53"/>
    <w:rsid w:val="00506BCF"/>
    <w:rsid w:val="00506C4B"/>
    <w:rsid w:val="00506F5D"/>
    <w:rsid w:val="00507011"/>
    <w:rsid w:val="0050714B"/>
    <w:rsid w:val="0051097E"/>
    <w:rsid w:val="0051098A"/>
    <w:rsid w:val="00510C37"/>
    <w:rsid w:val="005126D0"/>
    <w:rsid w:val="00513A27"/>
    <w:rsid w:val="00514667"/>
    <w:rsid w:val="00514A5B"/>
    <w:rsid w:val="00514FE3"/>
    <w:rsid w:val="00514FF7"/>
    <w:rsid w:val="005152D1"/>
    <w:rsid w:val="005152D4"/>
    <w:rsid w:val="0051568D"/>
    <w:rsid w:val="00515BE4"/>
    <w:rsid w:val="0051690C"/>
    <w:rsid w:val="0051728E"/>
    <w:rsid w:val="00517548"/>
    <w:rsid w:val="00517743"/>
    <w:rsid w:val="005204B7"/>
    <w:rsid w:val="00520523"/>
    <w:rsid w:val="00520561"/>
    <w:rsid w:val="00521C74"/>
    <w:rsid w:val="005226AC"/>
    <w:rsid w:val="005228F4"/>
    <w:rsid w:val="00522B89"/>
    <w:rsid w:val="00523198"/>
    <w:rsid w:val="00524FB4"/>
    <w:rsid w:val="005264ED"/>
    <w:rsid w:val="00526AC7"/>
    <w:rsid w:val="00526BD6"/>
    <w:rsid w:val="00526C15"/>
    <w:rsid w:val="00527D75"/>
    <w:rsid w:val="005300ED"/>
    <w:rsid w:val="00532B39"/>
    <w:rsid w:val="00532E93"/>
    <w:rsid w:val="005334C4"/>
    <w:rsid w:val="00535468"/>
    <w:rsid w:val="0053557C"/>
    <w:rsid w:val="00536499"/>
    <w:rsid w:val="005364B9"/>
    <w:rsid w:val="005364BA"/>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DB6"/>
    <w:rsid w:val="0054621D"/>
    <w:rsid w:val="00546305"/>
    <w:rsid w:val="00546622"/>
    <w:rsid w:val="00546688"/>
    <w:rsid w:val="005473CF"/>
    <w:rsid w:val="00547A95"/>
    <w:rsid w:val="005508BD"/>
    <w:rsid w:val="005508BE"/>
    <w:rsid w:val="0055119B"/>
    <w:rsid w:val="0055137B"/>
    <w:rsid w:val="00552AA9"/>
    <w:rsid w:val="0055417D"/>
    <w:rsid w:val="005547BC"/>
    <w:rsid w:val="00555006"/>
    <w:rsid w:val="00555547"/>
    <w:rsid w:val="0055673F"/>
    <w:rsid w:val="00556961"/>
    <w:rsid w:val="00560527"/>
    <w:rsid w:val="00560CB6"/>
    <w:rsid w:val="00561150"/>
    <w:rsid w:val="00561202"/>
    <w:rsid w:val="005615FD"/>
    <w:rsid w:val="00561DC4"/>
    <w:rsid w:val="00562507"/>
    <w:rsid w:val="00562811"/>
    <w:rsid w:val="00562908"/>
    <w:rsid w:val="00562E4A"/>
    <w:rsid w:val="0056374A"/>
    <w:rsid w:val="00563E06"/>
    <w:rsid w:val="005641F2"/>
    <w:rsid w:val="00564F40"/>
    <w:rsid w:val="00565042"/>
    <w:rsid w:val="0056625A"/>
    <w:rsid w:val="005664F3"/>
    <w:rsid w:val="00566AC4"/>
    <w:rsid w:val="00566BF6"/>
    <w:rsid w:val="00567A5B"/>
    <w:rsid w:val="00567BA6"/>
    <w:rsid w:val="00567C43"/>
    <w:rsid w:val="005702CC"/>
    <w:rsid w:val="00570A22"/>
    <w:rsid w:val="005714F8"/>
    <w:rsid w:val="00572031"/>
    <w:rsid w:val="00572282"/>
    <w:rsid w:val="00572428"/>
    <w:rsid w:val="005726D2"/>
    <w:rsid w:val="0057272A"/>
    <w:rsid w:val="00572DCC"/>
    <w:rsid w:val="00573737"/>
    <w:rsid w:val="00573CE3"/>
    <w:rsid w:val="00573EEB"/>
    <w:rsid w:val="00574DB8"/>
    <w:rsid w:val="00574DDB"/>
    <w:rsid w:val="005762D1"/>
    <w:rsid w:val="00576E84"/>
    <w:rsid w:val="00580394"/>
    <w:rsid w:val="005809CD"/>
    <w:rsid w:val="00580CBA"/>
    <w:rsid w:val="0058125B"/>
    <w:rsid w:val="00582125"/>
    <w:rsid w:val="005821B9"/>
    <w:rsid w:val="00582B8C"/>
    <w:rsid w:val="005834A1"/>
    <w:rsid w:val="00584AE3"/>
    <w:rsid w:val="0058554E"/>
    <w:rsid w:val="005860C6"/>
    <w:rsid w:val="0058757E"/>
    <w:rsid w:val="0058787F"/>
    <w:rsid w:val="00587BB9"/>
    <w:rsid w:val="005914D8"/>
    <w:rsid w:val="00591A25"/>
    <w:rsid w:val="00591B99"/>
    <w:rsid w:val="00594ABA"/>
    <w:rsid w:val="00595091"/>
    <w:rsid w:val="00596A4B"/>
    <w:rsid w:val="00597115"/>
    <w:rsid w:val="00597507"/>
    <w:rsid w:val="005977F6"/>
    <w:rsid w:val="005A0E96"/>
    <w:rsid w:val="005A2510"/>
    <w:rsid w:val="005A27C0"/>
    <w:rsid w:val="005A30D3"/>
    <w:rsid w:val="005A386A"/>
    <w:rsid w:val="005A479D"/>
    <w:rsid w:val="005A5DCB"/>
    <w:rsid w:val="005A6DD6"/>
    <w:rsid w:val="005A7067"/>
    <w:rsid w:val="005B0A3A"/>
    <w:rsid w:val="005B1378"/>
    <w:rsid w:val="005B1B99"/>
    <w:rsid w:val="005B1C6D"/>
    <w:rsid w:val="005B1CAF"/>
    <w:rsid w:val="005B21B6"/>
    <w:rsid w:val="005B3333"/>
    <w:rsid w:val="005B3A08"/>
    <w:rsid w:val="005B40E2"/>
    <w:rsid w:val="005B51D2"/>
    <w:rsid w:val="005B579A"/>
    <w:rsid w:val="005B66BB"/>
    <w:rsid w:val="005B7A63"/>
    <w:rsid w:val="005B7F2D"/>
    <w:rsid w:val="005C01AF"/>
    <w:rsid w:val="005C0955"/>
    <w:rsid w:val="005C12AA"/>
    <w:rsid w:val="005C178A"/>
    <w:rsid w:val="005C17F3"/>
    <w:rsid w:val="005C2061"/>
    <w:rsid w:val="005C49DA"/>
    <w:rsid w:val="005C50F3"/>
    <w:rsid w:val="005C53DE"/>
    <w:rsid w:val="005C54B5"/>
    <w:rsid w:val="005C5D80"/>
    <w:rsid w:val="005C5D91"/>
    <w:rsid w:val="005D076A"/>
    <w:rsid w:val="005D07B8"/>
    <w:rsid w:val="005D0DB7"/>
    <w:rsid w:val="005D25E2"/>
    <w:rsid w:val="005D30E4"/>
    <w:rsid w:val="005D31CD"/>
    <w:rsid w:val="005D324A"/>
    <w:rsid w:val="005D654B"/>
    <w:rsid w:val="005D6597"/>
    <w:rsid w:val="005D6CE5"/>
    <w:rsid w:val="005D725C"/>
    <w:rsid w:val="005D7444"/>
    <w:rsid w:val="005D7C69"/>
    <w:rsid w:val="005D7FD1"/>
    <w:rsid w:val="005E14E7"/>
    <w:rsid w:val="005E1AC1"/>
    <w:rsid w:val="005E26A3"/>
    <w:rsid w:val="005E2B81"/>
    <w:rsid w:val="005E2C17"/>
    <w:rsid w:val="005E2ECB"/>
    <w:rsid w:val="005E2F13"/>
    <w:rsid w:val="005E3217"/>
    <w:rsid w:val="005E447E"/>
    <w:rsid w:val="005E4EE0"/>
    <w:rsid w:val="005E4FD1"/>
    <w:rsid w:val="005E5DAF"/>
    <w:rsid w:val="005E5EA7"/>
    <w:rsid w:val="005E6467"/>
    <w:rsid w:val="005E64D4"/>
    <w:rsid w:val="005E6CC2"/>
    <w:rsid w:val="005E7441"/>
    <w:rsid w:val="005F0775"/>
    <w:rsid w:val="005F0CF5"/>
    <w:rsid w:val="005F0ECC"/>
    <w:rsid w:val="005F1929"/>
    <w:rsid w:val="005F1EED"/>
    <w:rsid w:val="005F21EB"/>
    <w:rsid w:val="005F2ECD"/>
    <w:rsid w:val="005F31F0"/>
    <w:rsid w:val="005F3F1D"/>
    <w:rsid w:val="005F44BF"/>
    <w:rsid w:val="005F4CE7"/>
    <w:rsid w:val="005F5051"/>
    <w:rsid w:val="005F5063"/>
    <w:rsid w:val="005F548F"/>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E68"/>
    <w:rsid w:val="00613414"/>
    <w:rsid w:val="00613EE8"/>
    <w:rsid w:val="006140EF"/>
    <w:rsid w:val="0061411C"/>
    <w:rsid w:val="00614360"/>
    <w:rsid w:val="006145C8"/>
    <w:rsid w:val="00615533"/>
    <w:rsid w:val="00615BF9"/>
    <w:rsid w:val="00616256"/>
    <w:rsid w:val="0061632D"/>
    <w:rsid w:val="006178CE"/>
    <w:rsid w:val="0061799B"/>
    <w:rsid w:val="00620154"/>
    <w:rsid w:val="00620CA2"/>
    <w:rsid w:val="00620DA9"/>
    <w:rsid w:val="006214AE"/>
    <w:rsid w:val="00621F7B"/>
    <w:rsid w:val="006225FA"/>
    <w:rsid w:val="0062408D"/>
    <w:rsid w:val="006240CC"/>
    <w:rsid w:val="00624940"/>
    <w:rsid w:val="006254F8"/>
    <w:rsid w:val="006266C1"/>
    <w:rsid w:val="00627347"/>
    <w:rsid w:val="00627DA7"/>
    <w:rsid w:val="006304B1"/>
    <w:rsid w:val="00630DA4"/>
    <w:rsid w:val="00631CD4"/>
    <w:rsid w:val="00631DAE"/>
    <w:rsid w:val="006324D0"/>
    <w:rsid w:val="00632597"/>
    <w:rsid w:val="0063274C"/>
    <w:rsid w:val="006347C6"/>
    <w:rsid w:val="006347FB"/>
    <w:rsid w:val="00634D13"/>
    <w:rsid w:val="00634DAE"/>
    <w:rsid w:val="006358B4"/>
    <w:rsid w:val="0063637C"/>
    <w:rsid w:val="0063692E"/>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505BD"/>
    <w:rsid w:val="006508EA"/>
    <w:rsid w:val="0065092E"/>
    <w:rsid w:val="006513C5"/>
    <w:rsid w:val="00652B09"/>
    <w:rsid w:val="00653880"/>
    <w:rsid w:val="00653B8E"/>
    <w:rsid w:val="00653C51"/>
    <w:rsid w:val="006546A8"/>
    <w:rsid w:val="006557A7"/>
    <w:rsid w:val="006559B6"/>
    <w:rsid w:val="00655DEF"/>
    <w:rsid w:val="00656290"/>
    <w:rsid w:val="006564FE"/>
    <w:rsid w:val="00656666"/>
    <w:rsid w:val="00656803"/>
    <w:rsid w:val="00656BAA"/>
    <w:rsid w:val="00657807"/>
    <w:rsid w:val="006601C9"/>
    <w:rsid w:val="006608D8"/>
    <w:rsid w:val="00660984"/>
    <w:rsid w:val="00661B66"/>
    <w:rsid w:val="006621D7"/>
    <w:rsid w:val="00662AC5"/>
    <w:rsid w:val="00662D02"/>
    <w:rsid w:val="0066302A"/>
    <w:rsid w:val="0066321F"/>
    <w:rsid w:val="00663258"/>
    <w:rsid w:val="00663BF9"/>
    <w:rsid w:val="00665739"/>
    <w:rsid w:val="00666B66"/>
    <w:rsid w:val="00667770"/>
    <w:rsid w:val="00670597"/>
    <w:rsid w:val="006706D0"/>
    <w:rsid w:val="00673065"/>
    <w:rsid w:val="00674AE2"/>
    <w:rsid w:val="006757E8"/>
    <w:rsid w:val="00675CC3"/>
    <w:rsid w:val="006760A6"/>
    <w:rsid w:val="0067739A"/>
    <w:rsid w:val="00677574"/>
    <w:rsid w:val="0068002F"/>
    <w:rsid w:val="00680FBF"/>
    <w:rsid w:val="006812ED"/>
    <w:rsid w:val="00683878"/>
    <w:rsid w:val="00683C7D"/>
    <w:rsid w:val="00684380"/>
    <w:rsid w:val="0068454C"/>
    <w:rsid w:val="006845EB"/>
    <w:rsid w:val="00684650"/>
    <w:rsid w:val="00686747"/>
    <w:rsid w:val="00687C72"/>
    <w:rsid w:val="00687FFB"/>
    <w:rsid w:val="0069088C"/>
    <w:rsid w:val="00690EE4"/>
    <w:rsid w:val="00691157"/>
    <w:rsid w:val="00691B62"/>
    <w:rsid w:val="006933B5"/>
    <w:rsid w:val="006933DA"/>
    <w:rsid w:val="00693D14"/>
    <w:rsid w:val="00693DCA"/>
    <w:rsid w:val="00695046"/>
    <w:rsid w:val="00695AD0"/>
    <w:rsid w:val="00695F00"/>
    <w:rsid w:val="00696E34"/>
    <w:rsid w:val="00696F27"/>
    <w:rsid w:val="00697B23"/>
    <w:rsid w:val="00697B71"/>
    <w:rsid w:val="00697C9F"/>
    <w:rsid w:val="006A13EC"/>
    <w:rsid w:val="006A18C2"/>
    <w:rsid w:val="006A3383"/>
    <w:rsid w:val="006A55D2"/>
    <w:rsid w:val="006A670C"/>
    <w:rsid w:val="006A69EB"/>
    <w:rsid w:val="006A7729"/>
    <w:rsid w:val="006A7B35"/>
    <w:rsid w:val="006B077C"/>
    <w:rsid w:val="006B2502"/>
    <w:rsid w:val="006B25E6"/>
    <w:rsid w:val="006B4105"/>
    <w:rsid w:val="006B418A"/>
    <w:rsid w:val="006B4BF7"/>
    <w:rsid w:val="006B5A2D"/>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931"/>
    <w:rsid w:val="006C748B"/>
    <w:rsid w:val="006C7978"/>
    <w:rsid w:val="006C7B9E"/>
    <w:rsid w:val="006D0D2E"/>
    <w:rsid w:val="006D0F16"/>
    <w:rsid w:val="006D0FAE"/>
    <w:rsid w:val="006D28B6"/>
    <w:rsid w:val="006D2A3F"/>
    <w:rsid w:val="006D2FBC"/>
    <w:rsid w:val="006D3610"/>
    <w:rsid w:val="006D4568"/>
    <w:rsid w:val="006D48F3"/>
    <w:rsid w:val="006D5300"/>
    <w:rsid w:val="006D568C"/>
    <w:rsid w:val="006D5B15"/>
    <w:rsid w:val="006D6A01"/>
    <w:rsid w:val="006D6E34"/>
    <w:rsid w:val="006D76CA"/>
    <w:rsid w:val="006D7BAF"/>
    <w:rsid w:val="006DC34A"/>
    <w:rsid w:val="006E138B"/>
    <w:rsid w:val="006E168D"/>
    <w:rsid w:val="006E1867"/>
    <w:rsid w:val="006E1AD7"/>
    <w:rsid w:val="006E5292"/>
    <w:rsid w:val="006E580E"/>
    <w:rsid w:val="006E5ACA"/>
    <w:rsid w:val="006E68EB"/>
    <w:rsid w:val="006E7B96"/>
    <w:rsid w:val="006E7BD2"/>
    <w:rsid w:val="006E7D6A"/>
    <w:rsid w:val="006E7E45"/>
    <w:rsid w:val="006F0330"/>
    <w:rsid w:val="006F0A0F"/>
    <w:rsid w:val="006F1FDC"/>
    <w:rsid w:val="006F2210"/>
    <w:rsid w:val="006F3AC6"/>
    <w:rsid w:val="006F3D90"/>
    <w:rsid w:val="006F3EFF"/>
    <w:rsid w:val="006F444F"/>
    <w:rsid w:val="006F44A3"/>
    <w:rsid w:val="006F5054"/>
    <w:rsid w:val="006F6075"/>
    <w:rsid w:val="006F6B8C"/>
    <w:rsid w:val="00700E7F"/>
    <w:rsid w:val="007010C1"/>
    <w:rsid w:val="00701175"/>
    <w:rsid w:val="0070117F"/>
    <w:rsid w:val="007013EF"/>
    <w:rsid w:val="007017E3"/>
    <w:rsid w:val="00701CA6"/>
    <w:rsid w:val="00702A41"/>
    <w:rsid w:val="00702E30"/>
    <w:rsid w:val="00702EEF"/>
    <w:rsid w:val="00703AB4"/>
    <w:rsid w:val="0070463D"/>
    <w:rsid w:val="00704E5B"/>
    <w:rsid w:val="007055BD"/>
    <w:rsid w:val="007058FD"/>
    <w:rsid w:val="00706092"/>
    <w:rsid w:val="007061B1"/>
    <w:rsid w:val="0070636D"/>
    <w:rsid w:val="0070758D"/>
    <w:rsid w:val="00707C0B"/>
    <w:rsid w:val="007102D1"/>
    <w:rsid w:val="00713D72"/>
    <w:rsid w:val="00713F9B"/>
    <w:rsid w:val="007143A3"/>
    <w:rsid w:val="0071515F"/>
    <w:rsid w:val="00716F92"/>
    <w:rsid w:val="00717392"/>
    <w:rsid w:val="007173CA"/>
    <w:rsid w:val="00717E45"/>
    <w:rsid w:val="00720B27"/>
    <w:rsid w:val="00720D44"/>
    <w:rsid w:val="007213CE"/>
    <w:rsid w:val="007216AA"/>
    <w:rsid w:val="0072178D"/>
    <w:rsid w:val="00721AB5"/>
    <w:rsid w:val="00721BDF"/>
    <w:rsid w:val="00721CFB"/>
    <w:rsid w:val="00721DEF"/>
    <w:rsid w:val="00722581"/>
    <w:rsid w:val="007227BA"/>
    <w:rsid w:val="007227F1"/>
    <w:rsid w:val="00722F7D"/>
    <w:rsid w:val="00724A43"/>
    <w:rsid w:val="00724E96"/>
    <w:rsid w:val="00725043"/>
    <w:rsid w:val="007256EE"/>
    <w:rsid w:val="00726068"/>
    <w:rsid w:val="00726719"/>
    <w:rsid w:val="00726DC1"/>
    <w:rsid w:val="00726FAF"/>
    <w:rsid w:val="007273AC"/>
    <w:rsid w:val="0072778B"/>
    <w:rsid w:val="00730C55"/>
    <w:rsid w:val="00731956"/>
    <w:rsid w:val="00731AD4"/>
    <w:rsid w:val="00732489"/>
    <w:rsid w:val="00732C38"/>
    <w:rsid w:val="00732F3E"/>
    <w:rsid w:val="00734583"/>
    <w:rsid w:val="007346E4"/>
    <w:rsid w:val="00735564"/>
    <w:rsid w:val="00736AB7"/>
    <w:rsid w:val="007384C6"/>
    <w:rsid w:val="00740F22"/>
    <w:rsid w:val="007410F5"/>
    <w:rsid w:val="00741870"/>
    <w:rsid w:val="00741CAF"/>
    <w:rsid w:val="00741CF0"/>
    <w:rsid w:val="00741F1A"/>
    <w:rsid w:val="007424BD"/>
    <w:rsid w:val="00743D5D"/>
    <w:rsid w:val="007447DA"/>
    <w:rsid w:val="00744D0A"/>
    <w:rsid w:val="007450F8"/>
    <w:rsid w:val="0074696E"/>
    <w:rsid w:val="00747C84"/>
    <w:rsid w:val="00750135"/>
    <w:rsid w:val="00750601"/>
    <w:rsid w:val="00750EC2"/>
    <w:rsid w:val="0075173E"/>
    <w:rsid w:val="00751A20"/>
    <w:rsid w:val="007521C5"/>
    <w:rsid w:val="00752B28"/>
    <w:rsid w:val="00752E97"/>
    <w:rsid w:val="007536BC"/>
    <w:rsid w:val="007541A9"/>
    <w:rsid w:val="007543E5"/>
    <w:rsid w:val="00754975"/>
    <w:rsid w:val="00754E36"/>
    <w:rsid w:val="00755BC8"/>
    <w:rsid w:val="007565B4"/>
    <w:rsid w:val="0075689A"/>
    <w:rsid w:val="00756B32"/>
    <w:rsid w:val="00762772"/>
    <w:rsid w:val="0076281C"/>
    <w:rsid w:val="00762D21"/>
    <w:rsid w:val="00763139"/>
    <w:rsid w:val="00763384"/>
    <w:rsid w:val="007647F7"/>
    <w:rsid w:val="00765A9A"/>
    <w:rsid w:val="00766AEE"/>
    <w:rsid w:val="007672E8"/>
    <w:rsid w:val="00767CBF"/>
    <w:rsid w:val="00770F1C"/>
    <w:rsid w:val="00770F37"/>
    <w:rsid w:val="007711A0"/>
    <w:rsid w:val="00772D5E"/>
    <w:rsid w:val="0077463E"/>
    <w:rsid w:val="00774648"/>
    <w:rsid w:val="00774910"/>
    <w:rsid w:val="00774F5A"/>
    <w:rsid w:val="00775E3D"/>
    <w:rsid w:val="007766B4"/>
    <w:rsid w:val="00776928"/>
    <w:rsid w:val="007769C7"/>
    <w:rsid w:val="00776D56"/>
    <w:rsid w:val="00776E0F"/>
    <w:rsid w:val="007774B1"/>
    <w:rsid w:val="00777BE1"/>
    <w:rsid w:val="00777ECA"/>
    <w:rsid w:val="007806FD"/>
    <w:rsid w:val="007812DD"/>
    <w:rsid w:val="00782222"/>
    <w:rsid w:val="007833D8"/>
    <w:rsid w:val="00783B6C"/>
    <w:rsid w:val="0078457A"/>
    <w:rsid w:val="0078476A"/>
    <w:rsid w:val="0078490C"/>
    <w:rsid w:val="00785011"/>
    <w:rsid w:val="00785677"/>
    <w:rsid w:val="00785E80"/>
    <w:rsid w:val="00786AE3"/>
    <w:rsid w:val="00786F16"/>
    <w:rsid w:val="00787E89"/>
    <w:rsid w:val="00790B7F"/>
    <w:rsid w:val="00791296"/>
    <w:rsid w:val="00791493"/>
    <w:rsid w:val="00791BD7"/>
    <w:rsid w:val="00791DE8"/>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11E8"/>
    <w:rsid w:val="007A121C"/>
    <w:rsid w:val="007A12C5"/>
    <w:rsid w:val="007A18F0"/>
    <w:rsid w:val="007A1C9A"/>
    <w:rsid w:val="007A2015"/>
    <w:rsid w:val="007A2502"/>
    <w:rsid w:val="007A27B9"/>
    <w:rsid w:val="007A45BC"/>
    <w:rsid w:val="007A4F75"/>
    <w:rsid w:val="007A672D"/>
    <w:rsid w:val="007A701D"/>
    <w:rsid w:val="007B0914"/>
    <w:rsid w:val="007B1374"/>
    <w:rsid w:val="007B149A"/>
    <w:rsid w:val="007B32E5"/>
    <w:rsid w:val="007B3DB9"/>
    <w:rsid w:val="007B4D90"/>
    <w:rsid w:val="007B4EA8"/>
    <w:rsid w:val="007B55EA"/>
    <w:rsid w:val="007B589F"/>
    <w:rsid w:val="007B6186"/>
    <w:rsid w:val="007B648A"/>
    <w:rsid w:val="007B673D"/>
    <w:rsid w:val="007B6C81"/>
    <w:rsid w:val="007B7084"/>
    <w:rsid w:val="007B73BC"/>
    <w:rsid w:val="007C02B3"/>
    <w:rsid w:val="007C0329"/>
    <w:rsid w:val="007C1838"/>
    <w:rsid w:val="007C184A"/>
    <w:rsid w:val="007C1B8F"/>
    <w:rsid w:val="007C20B9"/>
    <w:rsid w:val="007C2550"/>
    <w:rsid w:val="007C2BAD"/>
    <w:rsid w:val="007C605B"/>
    <w:rsid w:val="007C606B"/>
    <w:rsid w:val="007C66D2"/>
    <w:rsid w:val="007C6BB7"/>
    <w:rsid w:val="007C7301"/>
    <w:rsid w:val="007C7859"/>
    <w:rsid w:val="007C7C64"/>
    <w:rsid w:val="007C7F28"/>
    <w:rsid w:val="007D1466"/>
    <w:rsid w:val="007D183D"/>
    <w:rsid w:val="007D1D7F"/>
    <w:rsid w:val="007D1F02"/>
    <w:rsid w:val="007D1F4E"/>
    <w:rsid w:val="007D201D"/>
    <w:rsid w:val="007D23CC"/>
    <w:rsid w:val="007D25A7"/>
    <w:rsid w:val="007D2BDE"/>
    <w:rsid w:val="007D2FB6"/>
    <w:rsid w:val="007D397C"/>
    <w:rsid w:val="007D456E"/>
    <w:rsid w:val="007D49EB"/>
    <w:rsid w:val="007D5B2E"/>
    <w:rsid w:val="007D5E1C"/>
    <w:rsid w:val="007D6AED"/>
    <w:rsid w:val="007D7F0B"/>
    <w:rsid w:val="007E0DE2"/>
    <w:rsid w:val="007E1794"/>
    <w:rsid w:val="007E23F2"/>
    <w:rsid w:val="007E31E5"/>
    <w:rsid w:val="007E31F5"/>
    <w:rsid w:val="007E31F6"/>
    <w:rsid w:val="007E3667"/>
    <w:rsid w:val="007E3B98"/>
    <w:rsid w:val="007E3D6B"/>
    <w:rsid w:val="007E417A"/>
    <w:rsid w:val="007E7CBF"/>
    <w:rsid w:val="007E7F97"/>
    <w:rsid w:val="007F0150"/>
    <w:rsid w:val="007F1921"/>
    <w:rsid w:val="007F1E63"/>
    <w:rsid w:val="007F1FDD"/>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1F0B"/>
    <w:rsid w:val="008026BA"/>
    <w:rsid w:val="00803207"/>
    <w:rsid w:val="008035AB"/>
    <w:rsid w:val="0080587B"/>
    <w:rsid w:val="00805EAC"/>
    <w:rsid w:val="00806468"/>
    <w:rsid w:val="00806BFC"/>
    <w:rsid w:val="008076BF"/>
    <w:rsid w:val="0081029B"/>
    <w:rsid w:val="00810AB4"/>
    <w:rsid w:val="008119CA"/>
    <w:rsid w:val="00811B3E"/>
    <w:rsid w:val="00812D6A"/>
    <w:rsid w:val="008130C4"/>
    <w:rsid w:val="00814147"/>
    <w:rsid w:val="00814C79"/>
    <w:rsid w:val="008155F0"/>
    <w:rsid w:val="00815A5F"/>
    <w:rsid w:val="00815F87"/>
    <w:rsid w:val="0081633D"/>
    <w:rsid w:val="008164D5"/>
    <w:rsid w:val="00816735"/>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587"/>
    <w:rsid w:val="00835C46"/>
    <w:rsid w:val="00835FFC"/>
    <w:rsid w:val="0083696A"/>
    <w:rsid w:val="00836A2B"/>
    <w:rsid w:val="00841AA9"/>
    <w:rsid w:val="008435A7"/>
    <w:rsid w:val="008436A9"/>
    <w:rsid w:val="008439AD"/>
    <w:rsid w:val="008448B8"/>
    <w:rsid w:val="00844A04"/>
    <w:rsid w:val="0084510E"/>
    <w:rsid w:val="00845285"/>
    <w:rsid w:val="00845C79"/>
    <w:rsid w:val="0084619C"/>
    <w:rsid w:val="008474FE"/>
    <w:rsid w:val="00851A61"/>
    <w:rsid w:val="008521D9"/>
    <w:rsid w:val="008532EA"/>
    <w:rsid w:val="00853CB4"/>
    <w:rsid w:val="00853EE4"/>
    <w:rsid w:val="00855535"/>
    <w:rsid w:val="00855AED"/>
    <w:rsid w:val="008566BF"/>
    <w:rsid w:val="00856700"/>
    <w:rsid w:val="00857070"/>
    <w:rsid w:val="00857675"/>
    <w:rsid w:val="00857B3C"/>
    <w:rsid w:val="00857C5A"/>
    <w:rsid w:val="00860654"/>
    <w:rsid w:val="008612C2"/>
    <w:rsid w:val="00861619"/>
    <w:rsid w:val="00861DE7"/>
    <w:rsid w:val="0086255E"/>
    <w:rsid w:val="008633F0"/>
    <w:rsid w:val="00863D3A"/>
    <w:rsid w:val="00865772"/>
    <w:rsid w:val="00866249"/>
    <w:rsid w:val="008663F9"/>
    <w:rsid w:val="0086724A"/>
    <w:rsid w:val="00867650"/>
    <w:rsid w:val="00867868"/>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8E1"/>
    <w:rsid w:val="00876C11"/>
    <w:rsid w:val="00876D66"/>
    <w:rsid w:val="00876E7C"/>
    <w:rsid w:val="00877A71"/>
    <w:rsid w:val="00880731"/>
    <w:rsid w:val="00880FA3"/>
    <w:rsid w:val="00882618"/>
    <w:rsid w:val="00883391"/>
    <w:rsid w:val="008834B7"/>
    <w:rsid w:val="00884740"/>
    <w:rsid w:val="00884B62"/>
    <w:rsid w:val="0088529C"/>
    <w:rsid w:val="008875DF"/>
    <w:rsid w:val="00887903"/>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1487"/>
    <w:rsid w:val="008A1A29"/>
    <w:rsid w:val="008A23AB"/>
    <w:rsid w:val="008A28A8"/>
    <w:rsid w:val="008A298C"/>
    <w:rsid w:val="008A2F84"/>
    <w:rsid w:val="008A3DCC"/>
    <w:rsid w:val="008A5795"/>
    <w:rsid w:val="008A5B32"/>
    <w:rsid w:val="008A6AA6"/>
    <w:rsid w:val="008A6F56"/>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7C7"/>
    <w:rsid w:val="008B5C46"/>
    <w:rsid w:val="008B5FEF"/>
    <w:rsid w:val="008B6289"/>
    <w:rsid w:val="008B64FA"/>
    <w:rsid w:val="008B75F5"/>
    <w:rsid w:val="008B7B40"/>
    <w:rsid w:val="008B7EA7"/>
    <w:rsid w:val="008C170A"/>
    <w:rsid w:val="008C23FD"/>
    <w:rsid w:val="008C26B5"/>
    <w:rsid w:val="008C2F92"/>
    <w:rsid w:val="008C3546"/>
    <w:rsid w:val="008C3ACA"/>
    <w:rsid w:val="008C4B5C"/>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62F"/>
    <w:rsid w:val="008D4F12"/>
    <w:rsid w:val="008D52FA"/>
    <w:rsid w:val="008D5A97"/>
    <w:rsid w:val="008D5CC5"/>
    <w:rsid w:val="008D5F00"/>
    <w:rsid w:val="008D62C2"/>
    <w:rsid w:val="008D6DCF"/>
    <w:rsid w:val="008D742E"/>
    <w:rsid w:val="008E0C4A"/>
    <w:rsid w:val="008E1DC7"/>
    <w:rsid w:val="008E3693"/>
    <w:rsid w:val="008E4376"/>
    <w:rsid w:val="008E487B"/>
    <w:rsid w:val="008E5688"/>
    <w:rsid w:val="008E634E"/>
    <w:rsid w:val="008E6904"/>
    <w:rsid w:val="008E6A55"/>
    <w:rsid w:val="008E719D"/>
    <w:rsid w:val="008E7787"/>
    <w:rsid w:val="008E7A0A"/>
    <w:rsid w:val="008E7B49"/>
    <w:rsid w:val="008E7D47"/>
    <w:rsid w:val="008F03A0"/>
    <w:rsid w:val="008F0E39"/>
    <w:rsid w:val="008F10BD"/>
    <w:rsid w:val="008F11CB"/>
    <w:rsid w:val="008F1BC9"/>
    <w:rsid w:val="008F2AFC"/>
    <w:rsid w:val="008F2F28"/>
    <w:rsid w:val="008F3A54"/>
    <w:rsid w:val="008F3C48"/>
    <w:rsid w:val="008F523C"/>
    <w:rsid w:val="008F5926"/>
    <w:rsid w:val="008F59F6"/>
    <w:rsid w:val="008F60D4"/>
    <w:rsid w:val="008F7408"/>
    <w:rsid w:val="008F79AF"/>
    <w:rsid w:val="00900719"/>
    <w:rsid w:val="009017AC"/>
    <w:rsid w:val="00902A3B"/>
    <w:rsid w:val="00902A9A"/>
    <w:rsid w:val="00902ADC"/>
    <w:rsid w:val="00903347"/>
    <w:rsid w:val="00904006"/>
    <w:rsid w:val="009048B6"/>
    <w:rsid w:val="00904A1C"/>
    <w:rsid w:val="00904C73"/>
    <w:rsid w:val="00904F70"/>
    <w:rsid w:val="00905030"/>
    <w:rsid w:val="00905C6B"/>
    <w:rsid w:val="009063D5"/>
    <w:rsid w:val="00906490"/>
    <w:rsid w:val="0090695F"/>
    <w:rsid w:val="00907016"/>
    <w:rsid w:val="00907092"/>
    <w:rsid w:val="009072E5"/>
    <w:rsid w:val="009111B2"/>
    <w:rsid w:val="00913160"/>
    <w:rsid w:val="009137CC"/>
    <w:rsid w:val="009138D7"/>
    <w:rsid w:val="00913F17"/>
    <w:rsid w:val="00914126"/>
    <w:rsid w:val="009151F5"/>
    <w:rsid w:val="00915B0B"/>
    <w:rsid w:val="0091640F"/>
    <w:rsid w:val="0091661F"/>
    <w:rsid w:val="009168EA"/>
    <w:rsid w:val="00917251"/>
    <w:rsid w:val="009173B0"/>
    <w:rsid w:val="00917C3D"/>
    <w:rsid w:val="0092072C"/>
    <w:rsid w:val="00921026"/>
    <w:rsid w:val="0092125E"/>
    <w:rsid w:val="009212A6"/>
    <w:rsid w:val="00921D0E"/>
    <w:rsid w:val="00922648"/>
    <w:rsid w:val="0092347B"/>
    <w:rsid w:val="00923689"/>
    <w:rsid w:val="009244B7"/>
    <w:rsid w:val="00924AE1"/>
    <w:rsid w:val="00924D32"/>
    <w:rsid w:val="009269B1"/>
    <w:rsid w:val="00926ED9"/>
    <w:rsid w:val="00926F56"/>
    <w:rsid w:val="00927024"/>
    <w:rsid w:val="0092724D"/>
    <w:rsid w:val="009272B3"/>
    <w:rsid w:val="0093102E"/>
    <w:rsid w:val="009315BE"/>
    <w:rsid w:val="009323C9"/>
    <w:rsid w:val="00932661"/>
    <w:rsid w:val="009326DD"/>
    <w:rsid w:val="00932BF9"/>
    <w:rsid w:val="00932E6E"/>
    <w:rsid w:val="00932ED6"/>
    <w:rsid w:val="00932F15"/>
    <w:rsid w:val="0093338F"/>
    <w:rsid w:val="00933921"/>
    <w:rsid w:val="00933C07"/>
    <w:rsid w:val="009355CC"/>
    <w:rsid w:val="00935BCE"/>
    <w:rsid w:val="00935ECD"/>
    <w:rsid w:val="00936EA8"/>
    <w:rsid w:val="00937BD9"/>
    <w:rsid w:val="00940111"/>
    <w:rsid w:val="00940884"/>
    <w:rsid w:val="009411DE"/>
    <w:rsid w:val="00941439"/>
    <w:rsid w:val="0094184C"/>
    <w:rsid w:val="00942BC1"/>
    <w:rsid w:val="00942DFF"/>
    <w:rsid w:val="00943AD5"/>
    <w:rsid w:val="00946A1A"/>
    <w:rsid w:val="00946B38"/>
    <w:rsid w:val="00947DAC"/>
    <w:rsid w:val="00950A64"/>
    <w:rsid w:val="00950E2C"/>
    <w:rsid w:val="009516F4"/>
    <w:rsid w:val="00951AA5"/>
    <w:rsid w:val="00951D50"/>
    <w:rsid w:val="009525EB"/>
    <w:rsid w:val="00952CBB"/>
    <w:rsid w:val="00953743"/>
    <w:rsid w:val="009545CB"/>
    <w:rsid w:val="0095470B"/>
    <w:rsid w:val="00954874"/>
    <w:rsid w:val="0095498C"/>
    <w:rsid w:val="00954CF3"/>
    <w:rsid w:val="00955005"/>
    <w:rsid w:val="00955B3D"/>
    <w:rsid w:val="0095615A"/>
    <w:rsid w:val="009568B7"/>
    <w:rsid w:val="00956966"/>
    <w:rsid w:val="0095783E"/>
    <w:rsid w:val="00957AD5"/>
    <w:rsid w:val="00961400"/>
    <w:rsid w:val="009614E7"/>
    <w:rsid w:val="009625FA"/>
    <w:rsid w:val="00963646"/>
    <w:rsid w:val="00963928"/>
    <w:rsid w:val="009639A9"/>
    <w:rsid w:val="00963BEA"/>
    <w:rsid w:val="00965F6F"/>
    <w:rsid w:val="0096617F"/>
    <w:rsid w:val="00966280"/>
    <w:rsid w:val="0096632D"/>
    <w:rsid w:val="00967124"/>
    <w:rsid w:val="009674DC"/>
    <w:rsid w:val="00970308"/>
    <w:rsid w:val="00970443"/>
    <w:rsid w:val="009708BA"/>
    <w:rsid w:val="00970A42"/>
    <w:rsid w:val="0097110C"/>
    <w:rsid w:val="0097166C"/>
    <w:rsid w:val="009718C7"/>
    <w:rsid w:val="00972155"/>
    <w:rsid w:val="009721AC"/>
    <w:rsid w:val="00974145"/>
    <w:rsid w:val="00974D39"/>
    <w:rsid w:val="009750B9"/>
    <w:rsid w:val="0097559F"/>
    <w:rsid w:val="009761EA"/>
    <w:rsid w:val="00976333"/>
    <w:rsid w:val="00976B8A"/>
    <w:rsid w:val="0097761E"/>
    <w:rsid w:val="00980790"/>
    <w:rsid w:val="0098151C"/>
    <w:rsid w:val="009817EF"/>
    <w:rsid w:val="00982454"/>
    <w:rsid w:val="00982CF0"/>
    <w:rsid w:val="00982FF2"/>
    <w:rsid w:val="00983722"/>
    <w:rsid w:val="00983F1E"/>
    <w:rsid w:val="009853E1"/>
    <w:rsid w:val="009857D0"/>
    <w:rsid w:val="00986605"/>
    <w:rsid w:val="00986E6B"/>
    <w:rsid w:val="00990032"/>
    <w:rsid w:val="00990520"/>
    <w:rsid w:val="00990B19"/>
    <w:rsid w:val="00990B1E"/>
    <w:rsid w:val="00991056"/>
    <w:rsid w:val="0099153B"/>
    <w:rsid w:val="00991769"/>
    <w:rsid w:val="0099232C"/>
    <w:rsid w:val="00992584"/>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3D8"/>
    <w:rsid w:val="009A13F5"/>
    <w:rsid w:val="009A150C"/>
    <w:rsid w:val="009A2756"/>
    <w:rsid w:val="009A279E"/>
    <w:rsid w:val="009A2CEC"/>
    <w:rsid w:val="009A3015"/>
    <w:rsid w:val="009A347B"/>
    <w:rsid w:val="009A3490"/>
    <w:rsid w:val="009A35B4"/>
    <w:rsid w:val="009A4CE9"/>
    <w:rsid w:val="009A6BDE"/>
    <w:rsid w:val="009A7595"/>
    <w:rsid w:val="009B03E5"/>
    <w:rsid w:val="009B0A6F"/>
    <w:rsid w:val="009B0A94"/>
    <w:rsid w:val="009B0C62"/>
    <w:rsid w:val="009B1338"/>
    <w:rsid w:val="009B14ED"/>
    <w:rsid w:val="009B1AD0"/>
    <w:rsid w:val="009B214E"/>
    <w:rsid w:val="009B21CA"/>
    <w:rsid w:val="009B25C8"/>
    <w:rsid w:val="009B2AE8"/>
    <w:rsid w:val="009B4E50"/>
    <w:rsid w:val="009B5622"/>
    <w:rsid w:val="009B5746"/>
    <w:rsid w:val="009B59E9"/>
    <w:rsid w:val="009B60B6"/>
    <w:rsid w:val="009B64CA"/>
    <w:rsid w:val="009B6AE3"/>
    <w:rsid w:val="009B70AA"/>
    <w:rsid w:val="009B76F1"/>
    <w:rsid w:val="009B7734"/>
    <w:rsid w:val="009C19B7"/>
    <w:rsid w:val="009C245E"/>
    <w:rsid w:val="009C3FAE"/>
    <w:rsid w:val="009C4082"/>
    <w:rsid w:val="009C55ED"/>
    <w:rsid w:val="009C5606"/>
    <w:rsid w:val="009C5741"/>
    <w:rsid w:val="009C5E77"/>
    <w:rsid w:val="009C6450"/>
    <w:rsid w:val="009C7A7E"/>
    <w:rsid w:val="009C7B2E"/>
    <w:rsid w:val="009D02E8"/>
    <w:rsid w:val="009D04B5"/>
    <w:rsid w:val="009D096A"/>
    <w:rsid w:val="009D0B2E"/>
    <w:rsid w:val="009D143F"/>
    <w:rsid w:val="009D1991"/>
    <w:rsid w:val="009D42ED"/>
    <w:rsid w:val="009D51D0"/>
    <w:rsid w:val="009D668C"/>
    <w:rsid w:val="009D70A4"/>
    <w:rsid w:val="009D7B14"/>
    <w:rsid w:val="009D7C66"/>
    <w:rsid w:val="009D7FF9"/>
    <w:rsid w:val="009E00AF"/>
    <w:rsid w:val="009E08D1"/>
    <w:rsid w:val="009E0D96"/>
    <w:rsid w:val="009E1B95"/>
    <w:rsid w:val="009E23E4"/>
    <w:rsid w:val="009E27EF"/>
    <w:rsid w:val="009E3AB7"/>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A00282"/>
    <w:rsid w:val="00A0057A"/>
    <w:rsid w:val="00A006A6"/>
    <w:rsid w:val="00A00E5A"/>
    <w:rsid w:val="00A01845"/>
    <w:rsid w:val="00A01F27"/>
    <w:rsid w:val="00A0217A"/>
    <w:rsid w:val="00A025D6"/>
    <w:rsid w:val="00A02FA1"/>
    <w:rsid w:val="00A031A8"/>
    <w:rsid w:val="00A04BB8"/>
    <w:rsid w:val="00A04CCE"/>
    <w:rsid w:val="00A064E5"/>
    <w:rsid w:val="00A06524"/>
    <w:rsid w:val="00A06BEF"/>
    <w:rsid w:val="00A07421"/>
    <w:rsid w:val="00A0776B"/>
    <w:rsid w:val="00A07771"/>
    <w:rsid w:val="00A07FC2"/>
    <w:rsid w:val="00A1073D"/>
    <w:rsid w:val="00A1078D"/>
    <w:rsid w:val="00A108EF"/>
    <w:rsid w:val="00A10F6C"/>
    <w:rsid w:val="00A10FB9"/>
    <w:rsid w:val="00A11421"/>
    <w:rsid w:val="00A117BD"/>
    <w:rsid w:val="00A12E06"/>
    <w:rsid w:val="00A1389F"/>
    <w:rsid w:val="00A13A3B"/>
    <w:rsid w:val="00A157B1"/>
    <w:rsid w:val="00A1582B"/>
    <w:rsid w:val="00A15CC1"/>
    <w:rsid w:val="00A16213"/>
    <w:rsid w:val="00A1685B"/>
    <w:rsid w:val="00A17713"/>
    <w:rsid w:val="00A20CD6"/>
    <w:rsid w:val="00A20D51"/>
    <w:rsid w:val="00A21FFB"/>
    <w:rsid w:val="00A22229"/>
    <w:rsid w:val="00A225B2"/>
    <w:rsid w:val="00A22601"/>
    <w:rsid w:val="00A23213"/>
    <w:rsid w:val="00A2412A"/>
    <w:rsid w:val="00A24442"/>
    <w:rsid w:val="00A24ADA"/>
    <w:rsid w:val="00A24DC4"/>
    <w:rsid w:val="00A25A8C"/>
    <w:rsid w:val="00A262AA"/>
    <w:rsid w:val="00A26F96"/>
    <w:rsid w:val="00A2770E"/>
    <w:rsid w:val="00A27BAC"/>
    <w:rsid w:val="00A30F35"/>
    <w:rsid w:val="00A31669"/>
    <w:rsid w:val="00A32209"/>
    <w:rsid w:val="00A32577"/>
    <w:rsid w:val="00A32B9C"/>
    <w:rsid w:val="00A330BB"/>
    <w:rsid w:val="00A3450C"/>
    <w:rsid w:val="00A35EF4"/>
    <w:rsid w:val="00A3608E"/>
    <w:rsid w:val="00A3707D"/>
    <w:rsid w:val="00A37ADE"/>
    <w:rsid w:val="00A40112"/>
    <w:rsid w:val="00A4099B"/>
    <w:rsid w:val="00A4172A"/>
    <w:rsid w:val="00A42430"/>
    <w:rsid w:val="00A4246F"/>
    <w:rsid w:val="00A42770"/>
    <w:rsid w:val="00A43681"/>
    <w:rsid w:val="00A43D7B"/>
    <w:rsid w:val="00A446F5"/>
    <w:rsid w:val="00A44882"/>
    <w:rsid w:val="00A44921"/>
    <w:rsid w:val="00A45125"/>
    <w:rsid w:val="00A45B38"/>
    <w:rsid w:val="00A46A1E"/>
    <w:rsid w:val="00A518BC"/>
    <w:rsid w:val="00A5273E"/>
    <w:rsid w:val="00A53174"/>
    <w:rsid w:val="00A537C2"/>
    <w:rsid w:val="00A54715"/>
    <w:rsid w:val="00A55426"/>
    <w:rsid w:val="00A55442"/>
    <w:rsid w:val="00A558F0"/>
    <w:rsid w:val="00A565CA"/>
    <w:rsid w:val="00A56884"/>
    <w:rsid w:val="00A601C0"/>
    <w:rsid w:val="00A6058E"/>
    <w:rsid w:val="00A6061C"/>
    <w:rsid w:val="00A6133C"/>
    <w:rsid w:val="00A613FC"/>
    <w:rsid w:val="00A62632"/>
    <w:rsid w:val="00A62D44"/>
    <w:rsid w:val="00A62EDD"/>
    <w:rsid w:val="00A6440F"/>
    <w:rsid w:val="00A6477F"/>
    <w:rsid w:val="00A647AA"/>
    <w:rsid w:val="00A64F2B"/>
    <w:rsid w:val="00A67263"/>
    <w:rsid w:val="00A673D3"/>
    <w:rsid w:val="00A705B2"/>
    <w:rsid w:val="00A70AD2"/>
    <w:rsid w:val="00A70AE8"/>
    <w:rsid w:val="00A7161C"/>
    <w:rsid w:val="00A71CE4"/>
    <w:rsid w:val="00A745F7"/>
    <w:rsid w:val="00A74E8C"/>
    <w:rsid w:val="00A75231"/>
    <w:rsid w:val="00A75407"/>
    <w:rsid w:val="00A75BC0"/>
    <w:rsid w:val="00A76199"/>
    <w:rsid w:val="00A77681"/>
    <w:rsid w:val="00A77AA3"/>
    <w:rsid w:val="00A8023E"/>
    <w:rsid w:val="00A811A1"/>
    <w:rsid w:val="00A813B3"/>
    <w:rsid w:val="00A820A6"/>
    <w:rsid w:val="00A8236D"/>
    <w:rsid w:val="00A82514"/>
    <w:rsid w:val="00A8288D"/>
    <w:rsid w:val="00A83351"/>
    <w:rsid w:val="00A83DA6"/>
    <w:rsid w:val="00A83EFD"/>
    <w:rsid w:val="00A84059"/>
    <w:rsid w:val="00A84110"/>
    <w:rsid w:val="00A84DD8"/>
    <w:rsid w:val="00A854EB"/>
    <w:rsid w:val="00A85918"/>
    <w:rsid w:val="00A85A61"/>
    <w:rsid w:val="00A87139"/>
    <w:rsid w:val="00A8713D"/>
    <w:rsid w:val="00A872E5"/>
    <w:rsid w:val="00A87689"/>
    <w:rsid w:val="00A90525"/>
    <w:rsid w:val="00A90ACD"/>
    <w:rsid w:val="00A91406"/>
    <w:rsid w:val="00A91C1B"/>
    <w:rsid w:val="00A933A1"/>
    <w:rsid w:val="00A9367C"/>
    <w:rsid w:val="00A93C15"/>
    <w:rsid w:val="00A93ECE"/>
    <w:rsid w:val="00A9402F"/>
    <w:rsid w:val="00A95DA1"/>
    <w:rsid w:val="00A966AB"/>
    <w:rsid w:val="00A96796"/>
    <w:rsid w:val="00A96E65"/>
    <w:rsid w:val="00A96ECE"/>
    <w:rsid w:val="00A9765E"/>
    <w:rsid w:val="00A97C72"/>
    <w:rsid w:val="00AA0187"/>
    <w:rsid w:val="00AA1686"/>
    <w:rsid w:val="00AA1714"/>
    <w:rsid w:val="00AA19EE"/>
    <w:rsid w:val="00AA2373"/>
    <w:rsid w:val="00AA310B"/>
    <w:rsid w:val="00AA4B67"/>
    <w:rsid w:val="00AA5FE6"/>
    <w:rsid w:val="00AA63D4"/>
    <w:rsid w:val="00AA6BE5"/>
    <w:rsid w:val="00AA7A08"/>
    <w:rsid w:val="00AA7F98"/>
    <w:rsid w:val="00AB06E8"/>
    <w:rsid w:val="00AB0930"/>
    <w:rsid w:val="00AB1CD3"/>
    <w:rsid w:val="00AB29D9"/>
    <w:rsid w:val="00AB352F"/>
    <w:rsid w:val="00AB3715"/>
    <w:rsid w:val="00AB3CAE"/>
    <w:rsid w:val="00AB5032"/>
    <w:rsid w:val="00AB5BCD"/>
    <w:rsid w:val="00AB68D5"/>
    <w:rsid w:val="00AC00C7"/>
    <w:rsid w:val="00AC03AE"/>
    <w:rsid w:val="00AC04DF"/>
    <w:rsid w:val="00AC274B"/>
    <w:rsid w:val="00AC4764"/>
    <w:rsid w:val="00AC4D51"/>
    <w:rsid w:val="00AC5137"/>
    <w:rsid w:val="00AC559B"/>
    <w:rsid w:val="00AC59AC"/>
    <w:rsid w:val="00AC5B0C"/>
    <w:rsid w:val="00AC68E7"/>
    <w:rsid w:val="00AC6D36"/>
    <w:rsid w:val="00AC7011"/>
    <w:rsid w:val="00AD0A01"/>
    <w:rsid w:val="00AD0CBA"/>
    <w:rsid w:val="00AD103F"/>
    <w:rsid w:val="00AD1EB6"/>
    <w:rsid w:val="00AD26E2"/>
    <w:rsid w:val="00AD42A2"/>
    <w:rsid w:val="00AD554F"/>
    <w:rsid w:val="00AD5BFA"/>
    <w:rsid w:val="00AD64AB"/>
    <w:rsid w:val="00AD66D8"/>
    <w:rsid w:val="00AD7347"/>
    <w:rsid w:val="00AD7423"/>
    <w:rsid w:val="00AD74CA"/>
    <w:rsid w:val="00AD784C"/>
    <w:rsid w:val="00AD7D2A"/>
    <w:rsid w:val="00AE0423"/>
    <w:rsid w:val="00AE1171"/>
    <w:rsid w:val="00AE126A"/>
    <w:rsid w:val="00AE1BAE"/>
    <w:rsid w:val="00AE2CC9"/>
    <w:rsid w:val="00AE2DDB"/>
    <w:rsid w:val="00AE3005"/>
    <w:rsid w:val="00AE3BD5"/>
    <w:rsid w:val="00AE4A04"/>
    <w:rsid w:val="00AE53A3"/>
    <w:rsid w:val="00AE59A0"/>
    <w:rsid w:val="00AE5B07"/>
    <w:rsid w:val="00AE6088"/>
    <w:rsid w:val="00AF0C57"/>
    <w:rsid w:val="00AF220C"/>
    <w:rsid w:val="00AF26F3"/>
    <w:rsid w:val="00AF28C4"/>
    <w:rsid w:val="00AF2DAC"/>
    <w:rsid w:val="00AF42AA"/>
    <w:rsid w:val="00AF4603"/>
    <w:rsid w:val="00AF4E77"/>
    <w:rsid w:val="00AF52EE"/>
    <w:rsid w:val="00AF5F04"/>
    <w:rsid w:val="00AF6801"/>
    <w:rsid w:val="00AF734F"/>
    <w:rsid w:val="00B00646"/>
    <w:rsid w:val="00B00672"/>
    <w:rsid w:val="00B01B4D"/>
    <w:rsid w:val="00B01CFF"/>
    <w:rsid w:val="00B0356D"/>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3851"/>
    <w:rsid w:val="00B13B1C"/>
    <w:rsid w:val="00B13E76"/>
    <w:rsid w:val="00B145EC"/>
    <w:rsid w:val="00B14769"/>
    <w:rsid w:val="00B14B5F"/>
    <w:rsid w:val="00B14B95"/>
    <w:rsid w:val="00B158D6"/>
    <w:rsid w:val="00B15C1C"/>
    <w:rsid w:val="00B15D46"/>
    <w:rsid w:val="00B17651"/>
    <w:rsid w:val="00B177B0"/>
    <w:rsid w:val="00B20240"/>
    <w:rsid w:val="00B203DC"/>
    <w:rsid w:val="00B20BB2"/>
    <w:rsid w:val="00B211C4"/>
    <w:rsid w:val="00B21299"/>
    <w:rsid w:val="00B2186D"/>
    <w:rsid w:val="00B21CF7"/>
    <w:rsid w:val="00B21F90"/>
    <w:rsid w:val="00B22291"/>
    <w:rsid w:val="00B23A00"/>
    <w:rsid w:val="00B23F9A"/>
    <w:rsid w:val="00B2417B"/>
    <w:rsid w:val="00B24BB5"/>
    <w:rsid w:val="00B24E6F"/>
    <w:rsid w:val="00B26CB5"/>
    <w:rsid w:val="00B26F9D"/>
    <w:rsid w:val="00B2752E"/>
    <w:rsid w:val="00B2765C"/>
    <w:rsid w:val="00B27AED"/>
    <w:rsid w:val="00B3072C"/>
    <w:rsid w:val="00B307CC"/>
    <w:rsid w:val="00B313B2"/>
    <w:rsid w:val="00B316CB"/>
    <w:rsid w:val="00B31BBB"/>
    <w:rsid w:val="00B32099"/>
    <w:rsid w:val="00B32327"/>
    <w:rsid w:val="00B326B7"/>
    <w:rsid w:val="00B34FFF"/>
    <w:rsid w:val="00B3508B"/>
    <w:rsid w:val="00B353F7"/>
    <w:rsid w:val="00B3588E"/>
    <w:rsid w:val="00B3609B"/>
    <w:rsid w:val="00B363D9"/>
    <w:rsid w:val="00B36664"/>
    <w:rsid w:val="00B40259"/>
    <w:rsid w:val="00B4198F"/>
    <w:rsid w:val="00B41F3D"/>
    <w:rsid w:val="00B42B6A"/>
    <w:rsid w:val="00B42D1E"/>
    <w:rsid w:val="00B431E8"/>
    <w:rsid w:val="00B4441E"/>
    <w:rsid w:val="00B45141"/>
    <w:rsid w:val="00B46A8F"/>
    <w:rsid w:val="00B46E77"/>
    <w:rsid w:val="00B50A7B"/>
    <w:rsid w:val="00B51112"/>
    <w:rsid w:val="00B519CD"/>
    <w:rsid w:val="00B521AF"/>
    <w:rsid w:val="00B52513"/>
    <w:rsid w:val="00B5273A"/>
    <w:rsid w:val="00B5467C"/>
    <w:rsid w:val="00B54E8D"/>
    <w:rsid w:val="00B55485"/>
    <w:rsid w:val="00B563AA"/>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AE8"/>
    <w:rsid w:val="00B650A3"/>
    <w:rsid w:val="00B65507"/>
    <w:rsid w:val="00B655F7"/>
    <w:rsid w:val="00B65905"/>
    <w:rsid w:val="00B65950"/>
    <w:rsid w:val="00B65FA9"/>
    <w:rsid w:val="00B66D83"/>
    <w:rsid w:val="00B672C0"/>
    <w:rsid w:val="00B676FD"/>
    <w:rsid w:val="00B678B6"/>
    <w:rsid w:val="00B70F0E"/>
    <w:rsid w:val="00B712FB"/>
    <w:rsid w:val="00B7181F"/>
    <w:rsid w:val="00B719ED"/>
    <w:rsid w:val="00B72545"/>
    <w:rsid w:val="00B73786"/>
    <w:rsid w:val="00B7420E"/>
    <w:rsid w:val="00B75646"/>
    <w:rsid w:val="00B75E4C"/>
    <w:rsid w:val="00B7629E"/>
    <w:rsid w:val="00B7629F"/>
    <w:rsid w:val="00B762FF"/>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239E"/>
    <w:rsid w:val="00B93E7E"/>
    <w:rsid w:val="00B9411E"/>
    <w:rsid w:val="00B941D3"/>
    <w:rsid w:val="00B946E5"/>
    <w:rsid w:val="00B94C5E"/>
    <w:rsid w:val="00B94D77"/>
    <w:rsid w:val="00B94E55"/>
    <w:rsid w:val="00B950BC"/>
    <w:rsid w:val="00B952B6"/>
    <w:rsid w:val="00B969EC"/>
    <w:rsid w:val="00B9714C"/>
    <w:rsid w:val="00B977F6"/>
    <w:rsid w:val="00B97C7A"/>
    <w:rsid w:val="00BA1800"/>
    <w:rsid w:val="00BA1CB7"/>
    <w:rsid w:val="00BA1FC0"/>
    <w:rsid w:val="00BA2739"/>
    <w:rsid w:val="00BA29AD"/>
    <w:rsid w:val="00BA33CF"/>
    <w:rsid w:val="00BA3973"/>
    <w:rsid w:val="00BA3F8D"/>
    <w:rsid w:val="00BA46E0"/>
    <w:rsid w:val="00BA4DF2"/>
    <w:rsid w:val="00BA4E15"/>
    <w:rsid w:val="00BA4EC7"/>
    <w:rsid w:val="00BA5D16"/>
    <w:rsid w:val="00BA685C"/>
    <w:rsid w:val="00BA6C1E"/>
    <w:rsid w:val="00BA706A"/>
    <w:rsid w:val="00BA7DA6"/>
    <w:rsid w:val="00BA7DF0"/>
    <w:rsid w:val="00BB03F6"/>
    <w:rsid w:val="00BB0A5A"/>
    <w:rsid w:val="00BB0B71"/>
    <w:rsid w:val="00BB0D1C"/>
    <w:rsid w:val="00BB2AB7"/>
    <w:rsid w:val="00BB3203"/>
    <w:rsid w:val="00BB5B46"/>
    <w:rsid w:val="00BB63E1"/>
    <w:rsid w:val="00BB644D"/>
    <w:rsid w:val="00BB72A1"/>
    <w:rsid w:val="00BB7A10"/>
    <w:rsid w:val="00BB7AC4"/>
    <w:rsid w:val="00BB7CFB"/>
    <w:rsid w:val="00BC05D7"/>
    <w:rsid w:val="00BC0754"/>
    <w:rsid w:val="00BC0B39"/>
    <w:rsid w:val="00BC2278"/>
    <w:rsid w:val="00BC36E9"/>
    <w:rsid w:val="00BC45BB"/>
    <w:rsid w:val="00BC5E07"/>
    <w:rsid w:val="00BC60BE"/>
    <w:rsid w:val="00BC6685"/>
    <w:rsid w:val="00BC6776"/>
    <w:rsid w:val="00BC7468"/>
    <w:rsid w:val="00BC786B"/>
    <w:rsid w:val="00BC7D4F"/>
    <w:rsid w:val="00BC7E36"/>
    <w:rsid w:val="00BC7ED7"/>
    <w:rsid w:val="00BD019A"/>
    <w:rsid w:val="00BD22F9"/>
    <w:rsid w:val="00BD2850"/>
    <w:rsid w:val="00BD293A"/>
    <w:rsid w:val="00BD2B46"/>
    <w:rsid w:val="00BD30C1"/>
    <w:rsid w:val="00BD3527"/>
    <w:rsid w:val="00BD3664"/>
    <w:rsid w:val="00BD38E7"/>
    <w:rsid w:val="00BD47E9"/>
    <w:rsid w:val="00BD6B2F"/>
    <w:rsid w:val="00BD6D82"/>
    <w:rsid w:val="00BE0520"/>
    <w:rsid w:val="00BE082B"/>
    <w:rsid w:val="00BE1529"/>
    <w:rsid w:val="00BE20A9"/>
    <w:rsid w:val="00BE28D2"/>
    <w:rsid w:val="00BE28FB"/>
    <w:rsid w:val="00BE4A64"/>
    <w:rsid w:val="00BE4A9E"/>
    <w:rsid w:val="00BE5E43"/>
    <w:rsid w:val="00BE68A5"/>
    <w:rsid w:val="00BF1FE2"/>
    <w:rsid w:val="00BF23A0"/>
    <w:rsid w:val="00BF3D3D"/>
    <w:rsid w:val="00BF4149"/>
    <w:rsid w:val="00BF45FB"/>
    <w:rsid w:val="00BF4B5F"/>
    <w:rsid w:val="00BF54CB"/>
    <w:rsid w:val="00BF557D"/>
    <w:rsid w:val="00BF585A"/>
    <w:rsid w:val="00BF5D0B"/>
    <w:rsid w:val="00BF658D"/>
    <w:rsid w:val="00BF7674"/>
    <w:rsid w:val="00BF794F"/>
    <w:rsid w:val="00BF7F58"/>
    <w:rsid w:val="00C00C32"/>
    <w:rsid w:val="00C00D2B"/>
    <w:rsid w:val="00C00F03"/>
    <w:rsid w:val="00C01381"/>
    <w:rsid w:val="00C0178E"/>
    <w:rsid w:val="00C01AB1"/>
    <w:rsid w:val="00C026A0"/>
    <w:rsid w:val="00C0313F"/>
    <w:rsid w:val="00C0334A"/>
    <w:rsid w:val="00C03AA4"/>
    <w:rsid w:val="00C03E61"/>
    <w:rsid w:val="00C049C4"/>
    <w:rsid w:val="00C05C0F"/>
    <w:rsid w:val="00C06137"/>
    <w:rsid w:val="00C0613E"/>
    <w:rsid w:val="00C06318"/>
    <w:rsid w:val="00C0664C"/>
    <w:rsid w:val="00C06929"/>
    <w:rsid w:val="00C07632"/>
    <w:rsid w:val="00C079B8"/>
    <w:rsid w:val="00C10037"/>
    <w:rsid w:val="00C115E1"/>
    <w:rsid w:val="00C11805"/>
    <w:rsid w:val="00C1232B"/>
    <w:rsid w:val="00C123EA"/>
    <w:rsid w:val="00C12A49"/>
    <w:rsid w:val="00C12F79"/>
    <w:rsid w:val="00C133EE"/>
    <w:rsid w:val="00C137BA"/>
    <w:rsid w:val="00C149D0"/>
    <w:rsid w:val="00C1501D"/>
    <w:rsid w:val="00C156B2"/>
    <w:rsid w:val="00C162A7"/>
    <w:rsid w:val="00C16999"/>
    <w:rsid w:val="00C16DC4"/>
    <w:rsid w:val="00C21CB6"/>
    <w:rsid w:val="00C22230"/>
    <w:rsid w:val="00C226F1"/>
    <w:rsid w:val="00C23A62"/>
    <w:rsid w:val="00C24E3D"/>
    <w:rsid w:val="00C25B90"/>
    <w:rsid w:val="00C2611A"/>
    <w:rsid w:val="00C2632E"/>
    <w:rsid w:val="00C26588"/>
    <w:rsid w:val="00C27DE9"/>
    <w:rsid w:val="00C27EDA"/>
    <w:rsid w:val="00C32989"/>
    <w:rsid w:val="00C33388"/>
    <w:rsid w:val="00C348AE"/>
    <w:rsid w:val="00C35484"/>
    <w:rsid w:val="00C35CD3"/>
    <w:rsid w:val="00C36D49"/>
    <w:rsid w:val="00C373DB"/>
    <w:rsid w:val="00C4173A"/>
    <w:rsid w:val="00C441C5"/>
    <w:rsid w:val="00C4533F"/>
    <w:rsid w:val="00C455A2"/>
    <w:rsid w:val="00C45DD8"/>
    <w:rsid w:val="00C47B7D"/>
    <w:rsid w:val="00C50DED"/>
    <w:rsid w:val="00C51F46"/>
    <w:rsid w:val="00C52217"/>
    <w:rsid w:val="00C541AC"/>
    <w:rsid w:val="00C5533F"/>
    <w:rsid w:val="00C55B51"/>
    <w:rsid w:val="00C5699B"/>
    <w:rsid w:val="00C572B6"/>
    <w:rsid w:val="00C578EA"/>
    <w:rsid w:val="00C579E6"/>
    <w:rsid w:val="00C57FFA"/>
    <w:rsid w:val="00C602FF"/>
    <w:rsid w:val="00C60411"/>
    <w:rsid w:val="00C60B92"/>
    <w:rsid w:val="00C61174"/>
    <w:rsid w:val="00C6142F"/>
    <w:rsid w:val="00C6148F"/>
    <w:rsid w:val="00C621B1"/>
    <w:rsid w:val="00C621B7"/>
    <w:rsid w:val="00C6235F"/>
    <w:rsid w:val="00C62772"/>
    <w:rsid w:val="00C62F7A"/>
    <w:rsid w:val="00C63B9C"/>
    <w:rsid w:val="00C64B7A"/>
    <w:rsid w:val="00C64C19"/>
    <w:rsid w:val="00C64F22"/>
    <w:rsid w:val="00C64FC7"/>
    <w:rsid w:val="00C650A7"/>
    <w:rsid w:val="00C6564A"/>
    <w:rsid w:val="00C657BD"/>
    <w:rsid w:val="00C6682F"/>
    <w:rsid w:val="00C6703E"/>
    <w:rsid w:val="00C67BF4"/>
    <w:rsid w:val="00C70FE4"/>
    <w:rsid w:val="00C70FE5"/>
    <w:rsid w:val="00C71C47"/>
    <w:rsid w:val="00C71F80"/>
    <w:rsid w:val="00C7275E"/>
    <w:rsid w:val="00C72E60"/>
    <w:rsid w:val="00C731AF"/>
    <w:rsid w:val="00C73799"/>
    <w:rsid w:val="00C74C5D"/>
    <w:rsid w:val="00C7563B"/>
    <w:rsid w:val="00C75F04"/>
    <w:rsid w:val="00C76D5E"/>
    <w:rsid w:val="00C76FFC"/>
    <w:rsid w:val="00C7725B"/>
    <w:rsid w:val="00C77752"/>
    <w:rsid w:val="00C77BA3"/>
    <w:rsid w:val="00C80018"/>
    <w:rsid w:val="00C81177"/>
    <w:rsid w:val="00C8150D"/>
    <w:rsid w:val="00C818C8"/>
    <w:rsid w:val="00C83244"/>
    <w:rsid w:val="00C8493B"/>
    <w:rsid w:val="00C84B84"/>
    <w:rsid w:val="00C8508E"/>
    <w:rsid w:val="00C85C8D"/>
    <w:rsid w:val="00C863C4"/>
    <w:rsid w:val="00C86CEE"/>
    <w:rsid w:val="00C871A9"/>
    <w:rsid w:val="00C874E0"/>
    <w:rsid w:val="00C87F49"/>
    <w:rsid w:val="00C906E6"/>
    <w:rsid w:val="00C90DAB"/>
    <w:rsid w:val="00C91469"/>
    <w:rsid w:val="00C91B53"/>
    <w:rsid w:val="00C920EA"/>
    <w:rsid w:val="00C92217"/>
    <w:rsid w:val="00C93358"/>
    <w:rsid w:val="00C93C3E"/>
    <w:rsid w:val="00C93F09"/>
    <w:rsid w:val="00C95264"/>
    <w:rsid w:val="00C9582E"/>
    <w:rsid w:val="00C96C63"/>
    <w:rsid w:val="00C96F2F"/>
    <w:rsid w:val="00CA0696"/>
    <w:rsid w:val="00CA12E3"/>
    <w:rsid w:val="00CA1476"/>
    <w:rsid w:val="00CA1BA4"/>
    <w:rsid w:val="00CA2346"/>
    <w:rsid w:val="00CA3425"/>
    <w:rsid w:val="00CA4884"/>
    <w:rsid w:val="00CA53A9"/>
    <w:rsid w:val="00CA5982"/>
    <w:rsid w:val="00CA5AD9"/>
    <w:rsid w:val="00CA6125"/>
    <w:rsid w:val="00CA613D"/>
    <w:rsid w:val="00CA6611"/>
    <w:rsid w:val="00CA6AE6"/>
    <w:rsid w:val="00CA7061"/>
    <w:rsid w:val="00CA782F"/>
    <w:rsid w:val="00CA7ED3"/>
    <w:rsid w:val="00CB0287"/>
    <w:rsid w:val="00CB0312"/>
    <w:rsid w:val="00CB09DC"/>
    <w:rsid w:val="00CB187B"/>
    <w:rsid w:val="00CB2088"/>
    <w:rsid w:val="00CB21BA"/>
    <w:rsid w:val="00CB27DB"/>
    <w:rsid w:val="00CB2835"/>
    <w:rsid w:val="00CB3285"/>
    <w:rsid w:val="00CB332E"/>
    <w:rsid w:val="00CB3853"/>
    <w:rsid w:val="00CB38C0"/>
    <w:rsid w:val="00CB3E73"/>
    <w:rsid w:val="00CB442B"/>
    <w:rsid w:val="00CB4500"/>
    <w:rsid w:val="00CB6DFF"/>
    <w:rsid w:val="00CBA8A0"/>
    <w:rsid w:val="00CC0C72"/>
    <w:rsid w:val="00CC163B"/>
    <w:rsid w:val="00CC2BFD"/>
    <w:rsid w:val="00CC31FA"/>
    <w:rsid w:val="00CC3F2D"/>
    <w:rsid w:val="00CC45C5"/>
    <w:rsid w:val="00CC48F3"/>
    <w:rsid w:val="00CC4DEB"/>
    <w:rsid w:val="00CC4E91"/>
    <w:rsid w:val="00CC4EBA"/>
    <w:rsid w:val="00CC5371"/>
    <w:rsid w:val="00CC59AC"/>
    <w:rsid w:val="00CC5ACA"/>
    <w:rsid w:val="00CC6367"/>
    <w:rsid w:val="00CC63BB"/>
    <w:rsid w:val="00CC6F40"/>
    <w:rsid w:val="00CC702D"/>
    <w:rsid w:val="00CC7B6A"/>
    <w:rsid w:val="00CC7D1A"/>
    <w:rsid w:val="00CC7EB7"/>
    <w:rsid w:val="00CD0622"/>
    <w:rsid w:val="00CD0AE5"/>
    <w:rsid w:val="00CD1E4D"/>
    <w:rsid w:val="00CD2358"/>
    <w:rsid w:val="00CD2A26"/>
    <w:rsid w:val="00CD3476"/>
    <w:rsid w:val="00CD401C"/>
    <w:rsid w:val="00CD5C23"/>
    <w:rsid w:val="00CD6284"/>
    <w:rsid w:val="00CD6354"/>
    <w:rsid w:val="00CD64DF"/>
    <w:rsid w:val="00CD6C85"/>
    <w:rsid w:val="00CD733F"/>
    <w:rsid w:val="00CD765D"/>
    <w:rsid w:val="00CD7FD9"/>
    <w:rsid w:val="00CE0ED6"/>
    <w:rsid w:val="00CE1535"/>
    <w:rsid w:val="00CE1EFB"/>
    <w:rsid w:val="00CE2060"/>
    <w:rsid w:val="00CE225F"/>
    <w:rsid w:val="00CE29CC"/>
    <w:rsid w:val="00CE2C99"/>
    <w:rsid w:val="00CE2D3C"/>
    <w:rsid w:val="00CE49C2"/>
    <w:rsid w:val="00CE50B0"/>
    <w:rsid w:val="00CE513D"/>
    <w:rsid w:val="00CE5A7A"/>
    <w:rsid w:val="00CE62BC"/>
    <w:rsid w:val="00CE7559"/>
    <w:rsid w:val="00CE7CC6"/>
    <w:rsid w:val="00CE7E1B"/>
    <w:rsid w:val="00CF0F81"/>
    <w:rsid w:val="00CF19D8"/>
    <w:rsid w:val="00CF2F50"/>
    <w:rsid w:val="00CF316A"/>
    <w:rsid w:val="00CF3348"/>
    <w:rsid w:val="00CF47E4"/>
    <w:rsid w:val="00CF4DEB"/>
    <w:rsid w:val="00CF512C"/>
    <w:rsid w:val="00CF584F"/>
    <w:rsid w:val="00CF5D91"/>
    <w:rsid w:val="00CF5EEC"/>
    <w:rsid w:val="00CF6198"/>
    <w:rsid w:val="00CF766C"/>
    <w:rsid w:val="00D00A54"/>
    <w:rsid w:val="00D0151C"/>
    <w:rsid w:val="00D02919"/>
    <w:rsid w:val="00D02AD5"/>
    <w:rsid w:val="00D03A03"/>
    <w:rsid w:val="00D04C61"/>
    <w:rsid w:val="00D054E0"/>
    <w:rsid w:val="00D05857"/>
    <w:rsid w:val="00D05B8D"/>
    <w:rsid w:val="00D05B9B"/>
    <w:rsid w:val="00D05C31"/>
    <w:rsid w:val="00D065A2"/>
    <w:rsid w:val="00D073BD"/>
    <w:rsid w:val="00D079AA"/>
    <w:rsid w:val="00D07F00"/>
    <w:rsid w:val="00D10B93"/>
    <w:rsid w:val="00D1130F"/>
    <w:rsid w:val="00D1239D"/>
    <w:rsid w:val="00D12621"/>
    <w:rsid w:val="00D134F8"/>
    <w:rsid w:val="00D14943"/>
    <w:rsid w:val="00D15825"/>
    <w:rsid w:val="00D158A5"/>
    <w:rsid w:val="00D163D9"/>
    <w:rsid w:val="00D16B1F"/>
    <w:rsid w:val="00D17B72"/>
    <w:rsid w:val="00D17C70"/>
    <w:rsid w:val="00D18705"/>
    <w:rsid w:val="00D20E0E"/>
    <w:rsid w:val="00D2161A"/>
    <w:rsid w:val="00D21A3B"/>
    <w:rsid w:val="00D2279A"/>
    <w:rsid w:val="00D249F5"/>
    <w:rsid w:val="00D25909"/>
    <w:rsid w:val="00D25DA0"/>
    <w:rsid w:val="00D26309"/>
    <w:rsid w:val="00D26445"/>
    <w:rsid w:val="00D27401"/>
    <w:rsid w:val="00D275FC"/>
    <w:rsid w:val="00D277B2"/>
    <w:rsid w:val="00D27C6E"/>
    <w:rsid w:val="00D30512"/>
    <w:rsid w:val="00D3185C"/>
    <w:rsid w:val="00D3205F"/>
    <w:rsid w:val="00D3306E"/>
    <w:rsid w:val="00D3318E"/>
    <w:rsid w:val="00D33E72"/>
    <w:rsid w:val="00D34E1C"/>
    <w:rsid w:val="00D350EA"/>
    <w:rsid w:val="00D3577D"/>
    <w:rsid w:val="00D35BD6"/>
    <w:rsid w:val="00D360FF"/>
    <w:rsid w:val="00D361B5"/>
    <w:rsid w:val="00D36E57"/>
    <w:rsid w:val="00D37457"/>
    <w:rsid w:val="00D401DE"/>
    <w:rsid w:val="00D40402"/>
    <w:rsid w:val="00D407BF"/>
    <w:rsid w:val="00D40AD8"/>
    <w:rsid w:val="00D41034"/>
    <w:rsid w:val="00D411A2"/>
    <w:rsid w:val="00D41346"/>
    <w:rsid w:val="00D420D5"/>
    <w:rsid w:val="00D420F2"/>
    <w:rsid w:val="00D42346"/>
    <w:rsid w:val="00D43B01"/>
    <w:rsid w:val="00D44327"/>
    <w:rsid w:val="00D44662"/>
    <w:rsid w:val="00D44836"/>
    <w:rsid w:val="00D44D6B"/>
    <w:rsid w:val="00D45CB2"/>
    <w:rsid w:val="00D45E1F"/>
    <w:rsid w:val="00D4606D"/>
    <w:rsid w:val="00D46236"/>
    <w:rsid w:val="00D46311"/>
    <w:rsid w:val="00D4671E"/>
    <w:rsid w:val="00D46A91"/>
    <w:rsid w:val="00D50B9C"/>
    <w:rsid w:val="00D513AF"/>
    <w:rsid w:val="00D51898"/>
    <w:rsid w:val="00D51C10"/>
    <w:rsid w:val="00D52D73"/>
    <w:rsid w:val="00D52E58"/>
    <w:rsid w:val="00D53422"/>
    <w:rsid w:val="00D53B13"/>
    <w:rsid w:val="00D53BE3"/>
    <w:rsid w:val="00D54B7B"/>
    <w:rsid w:val="00D55B1D"/>
    <w:rsid w:val="00D56B20"/>
    <w:rsid w:val="00D56EB7"/>
    <w:rsid w:val="00D57766"/>
    <w:rsid w:val="00D578B3"/>
    <w:rsid w:val="00D6026F"/>
    <w:rsid w:val="00D618F4"/>
    <w:rsid w:val="00D628C3"/>
    <w:rsid w:val="00D6326F"/>
    <w:rsid w:val="00D63636"/>
    <w:rsid w:val="00D6487B"/>
    <w:rsid w:val="00D65090"/>
    <w:rsid w:val="00D655F2"/>
    <w:rsid w:val="00D659D0"/>
    <w:rsid w:val="00D665EC"/>
    <w:rsid w:val="00D66964"/>
    <w:rsid w:val="00D67BF6"/>
    <w:rsid w:val="00D67E7F"/>
    <w:rsid w:val="00D70307"/>
    <w:rsid w:val="00D714CC"/>
    <w:rsid w:val="00D71B62"/>
    <w:rsid w:val="00D71FAE"/>
    <w:rsid w:val="00D731F9"/>
    <w:rsid w:val="00D7424A"/>
    <w:rsid w:val="00D74584"/>
    <w:rsid w:val="00D74867"/>
    <w:rsid w:val="00D74BF4"/>
    <w:rsid w:val="00D74D2A"/>
    <w:rsid w:val="00D752B5"/>
    <w:rsid w:val="00D754DD"/>
    <w:rsid w:val="00D7560B"/>
    <w:rsid w:val="00D75EA7"/>
    <w:rsid w:val="00D7624A"/>
    <w:rsid w:val="00D769A3"/>
    <w:rsid w:val="00D7797D"/>
    <w:rsid w:val="00D77FE8"/>
    <w:rsid w:val="00D77FF6"/>
    <w:rsid w:val="00D803D1"/>
    <w:rsid w:val="00D80BE0"/>
    <w:rsid w:val="00D81129"/>
    <w:rsid w:val="00D81241"/>
    <w:rsid w:val="00D81982"/>
    <w:rsid w:val="00D81ADF"/>
    <w:rsid w:val="00D81F21"/>
    <w:rsid w:val="00D8352A"/>
    <w:rsid w:val="00D83F7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FDC"/>
    <w:rsid w:val="00D943F8"/>
    <w:rsid w:val="00D95470"/>
    <w:rsid w:val="00D96B55"/>
    <w:rsid w:val="00DA066D"/>
    <w:rsid w:val="00DA2619"/>
    <w:rsid w:val="00DA3795"/>
    <w:rsid w:val="00DA3A46"/>
    <w:rsid w:val="00DA4239"/>
    <w:rsid w:val="00DA5554"/>
    <w:rsid w:val="00DA588C"/>
    <w:rsid w:val="00DA5EF4"/>
    <w:rsid w:val="00DA65DE"/>
    <w:rsid w:val="00DA6E0F"/>
    <w:rsid w:val="00DA6EB2"/>
    <w:rsid w:val="00DAC4D5"/>
    <w:rsid w:val="00DB008C"/>
    <w:rsid w:val="00DB04F8"/>
    <w:rsid w:val="00DB0B61"/>
    <w:rsid w:val="00DB1474"/>
    <w:rsid w:val="00DB14E1"/>
    <w:rsid w:val="00DB1B0C"/>
    <w:rsid w:val="00DB2536"/>
    <w:rsid w:val="00DB2962"/>
    <w:rsid w:val="00DB3793"/>
    <w:rsid w:val="00DB4B8C"/>
    <w:rsid w:val="00DB52FB"/>
    <w:rsid w:val="00DB5D26"/>
    <w:rsid w:val="00DB5DFA"/>
    <w:rsid w:val="00DB670E"/>
    <w:rsid w:val="00DB69C8"/>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386"/>
    <w:rsid w:val="00DC6843"/>
    <w:rsid w:val="00DC693F"/>
    <w:rsid w:val="00DC6DF3"/>
    <w:rsid w:val="00DD0062"/>
    <w:rsid w:val="00DD0DD9"/>
    <w:rsid w:val="00DD1130"/>
    <w:rsid w:val="00DD1951"/>
    <w:rsid w:val="00DD2609"/>
    <w:rsid w:val="00DD284C"/>
    <w:rsid w:val="00DD2E27"/>
    <w:rsid w:val="00DD391E"/>
    <w:rsid w:val="00DD487D"/>
    <w:rsid w:val="00DD4954"/>
    <w:rsid w:val="00DD4E83"/>
    <w:rsid w:val="00DD6628"/>
    <w:rsid w:val="00DD6945"/>
    <w:rsid w:val="00DE09E0"/>
    <w:rsid w:val="00DE0D2E"/>
    <w:rsid w:val="00DE22C3"/>
    <w:rsid w:val="00DE2D04"/>
    <w:rsid w:val="00DE3250"/>
    <w:rsid w:val="00DE3B3D"/>
    <w:rsid w:val="00DE45BF"/>
    <w:rsid w:val="00DE4A05"/>
    <w:rsid w:val="00DE6028"/>
    <w:rsid w:val="00DE6195"/>
    <w:rsid w:val="00DE6C28"/>
    <w:rsid w:val="00DE6C85"/>
    <w:rsid w:val="00DE78A3"/>
    <w:rsid w:val="00DE7F17"/>
    <w:rsid w:val="00DF0F8F"/>
    <w:rsid w:val="00DF1A71"/>
    <w:rsid w:val="00DF34B7"/>
    <w:rsid w:val="00DF4047"/>
    <w:rsid w:val="00DF4C09"/>
    <w:rsid w:val="00DF4F1A"/>
    <w:rsid w:val="00DF4F33"/>
    <w:rsid w:val="00DF50FC"/>
    <w:rsid w:val="00DF54AD"/>
    <w:rsid w:val="00DF68C7"/>
    <w:rsid w:val="00DF6ABB"/>
    <w:rsid w:val="00DF6E42"/>
    <w:rsid w:val="00DF731A"/>
    <w:rsid w:val="00E00035"/>
    <w:rsid w:val="00E00B06"/>
    <w:rsid w:val="00E02533"/>
    <w:rsid w:val="00E02717"/>
    <w:rsid w:val="00E03177"/>
    <w:rsid w:val="00E03C43"/>
    <w:rsid w:val="00E03C98"/>
    <w:rsid w:val="00E041BC"/>
    <w:rsid w:val="00E04E2E"/>
    <w:rsid w:val="00E0531B"/>
    <w:rsid w:val="00E05714"/>
    <w:rsid w:val="00E05C77"/>
    <w:rsid w:val="00E05EA3"/>
    <w:rsid w:val="00E06116"/>
    <w:rsid w:val="00E067D8"/>
    <w:rsid w:val="00E06B75"/>
    <w:rsid w:val="00E070D4"/>
    <w:rsid w:val="00E0746A"/>
    <w:rsid w:val="00E0797B"/>
    <w:rsid w:val="00E110BF"/>
    <w:rsid w:val="00E11332"/>
    <w:rsid w:val="00E11352"/>
    <w:rsid w:val="00E1183A"/>
    <w:rsid w:val="00E1306D"/>
    <w:rsid w:val="00E134A4"/>
    <w:rsid w:val="00E13FC5"/>
    <w:rsid w:val="00E14A33"/>
    <w:rsid w:val="00E14F27"/>
    <w:rsid w:val="00E15C45"/>
    <w:rsid w:val="00E161F7"/>
    <w:rsid w:val="00E170DC"/>
    <w:rsid w:val="00E17546"/>
    <w:rsid w:val="00E1E334"/>
    <w:rsid w:val="00E20779"/>
    <w:rsid w:val="00E210B5"/>
    <w:rsid w:val="00E225AF"/>
    <w:rsid w:val="00E2286F"/>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3237"/>
    <w:rsid w:val="00E33342"/>
    <w:rsid w:val="00E339AD"/>
    <w:rsid w:val="00E35DF2"/>
    <w:rsid w:val="00E36308"/>
    <w:rsid w:val="00E36604"/>
    <w:rsid w:val="00E37081"/>
    <w:rsid w:val="00E37957"/>
    <w:rsid w:val="00E37F03"/>
    <w:rsid w:val="00E3BAC8"/>
    <w:rsid w:val="00E40181"/>
    <w:rsid w:val="00E40246"/>
    <w:rsid w:val="00E403E1"/>
    <w:rsid w:val="00E40885"/>
    <w:rsid w:val="00E40C5B"/>
    <w:rsid w:val="00E420FE"/>
    <w:rsid w:val="00E43E1D"/>
    <w:rsid w:val="00E448A4"/>
    <w:rsid w:val="00E44ED0"/>
    <w:rsid w:val="00E467CB"/>
    <w:rsid w:val="00E46A88"/>
    <w:rsid w:val="00E4770D"/>
    <w:rsid w:val="00E47ABB"/>
    <w:rsid w:val="00E501D5"/>
    <w:rsid w:val="00E50A7A"/>
    <w:rsid w:val="00E511D9"/>
    <w:rsid w:val="00E51446"/>
    <w:rsid w:val="00E51B57"/>
    <w:rsid w:val="00E54950"/>
    <w:rsid w:val="00E54DAA"/>
    <w:rsid w:val="00E55FB3"/>
    <w:rsid w:val="00E56369"/>
    <w:rsid w:val="00E569A6"/>
    <w:rsid w:val="00E56A01"/>
    <w:rsid w:val="00E56ADF"/>
    <w:rsid w:val="00E60540"/>
    <w:rsid w:val="00E609A5"/>
    <w:rsid w:val="00E61493"/>
    <w:rsid w:val="00E61618"/>
    <w:rsid w:val="00E61D6C"/>
    <w:rsid w:val="00E61F87"/>
    <w:rsid w:val="00E629A1"/>
    <w:rsid w:val="00E631E2"/>
    <w:rsid w:val="00E63B37"/>
    <w:rsid w:val="00E6475A"/>
    <w:rsid w:val="00E67047"/>
    <w:rsid w:val="00E6794C"/>
    <w:rsid w:val="00E67C21"/>
    <w:rsid w:val="00E7039F"/>
    <w:rsid w:val="00E7078C"/>
    <w:rsid w:val="00E70B7F"/>
    <w:rsid w:val="00E70D2F"/>
    <w:rsid w:val="00E71137"/>
    <w:rsid w:val="00E71591"/>
    <w:rsid w:val="00E71CEB"/>
    <w:rsid w:val="00E71DF1"/>
    <w:rsid w:val="00E729AF"/>
    <w:rsid w:val="00E734F9"/>
    <w:rsid w:val="00E73E65"/>
    <w:rsid w:val="00E74376"/>
    <w:rsid w:val="00E7474F"/>
    <w:rsid w:val="00E74AFB"/>
    <w:rsid w:val="00E75721"/>
    <w:rsid w:val="00E757D8"/>
    <w:rsid w:val="00E76732"/>
    <w:rsid w:val="00E76A63"/>
    <w:rsid w:val="00E77046"/>
    <w:rsid w:val="00E77374"/>
    <w:rsid w:val="00E774A0"/>
    <w:rsid w:val="00E80821"/>
    <w:rsid w:val="00E80DE3"/>
    <w:rsid w:val="00E816A6"/>
    <w:rsid w:val="00E82C55"/>
    <w:rsid w:val="00E84354"/>
    <w:rsid w:val="00E849DA"/>
    <w:rsid w:val="00E8570B"/>
    <w:rsid w:val="00E866B1"/>
    <w:rsid w:val="00E86F80"/>
    <w:rsid w:val="00E8787E"/>
    <w:rsid w:val="00E87D94"/>
    <w:rsid w:val="00E91D85"/>
    <w:rsid w:val="00E92AC3"/>
    <w:rsid w:val="00E93344"/>
    <w:rsid w:val="00E94F7D"/>
    <w:rsid w:val="00E95DE0"/>
    <w:rsid w:val="00E96338"/>
    <w:rsid w:val="00E96763"/>
    <w:rsid w:val="00E97336"/>
    <w:rsid w:val="00E97F03"/>
    <w:rsid w:val="00EA0189"/>
    <w:rsid w:val="00EA17BF"/>
    <w:rsid w:val="00EA1F8F"/>
    <w:rsid w:val="00EA2F6A"/>
    <w:rsid w:val="00EA46A5"/>
    <w:rsid w:val="00EA5258"/>
    <w:rsid w:val="00EA5983"/>
    <w:rsid w:val="00EA76A6"/>
    <w:rsid w:val="00EB00E0"/>
    <w:rsid w:val="00EB05D5"/>
    <w:rsid w:val="00EB1DD2"/>
    <w:rsid w:val="00EB1EDB"/>
    <w:rsid w:val="00EB20C6"/>
    <w:rsid w:val="00EB2327"/>
    <w:rsid w:val="00EB2403"/>
    <w:rsid w:val="00EB3892"/>
    <w:rsid w:val="00EB39EE"/>
    <w:rsid w:val="00EB4A16"/>
    <w:rsid w:val="00EB4BC7"/>
    <w:rsid w:val="00EB56B9"/>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D040C"/>
    <w:rsid w:val="00ED0C02"/>
    <w:rsid w:val="00ED10A9"/>
    <w:rsid w:val="00ED1D37"/>
    <w:rsid w:val="00ED3AF1"/>
    <w:rsid w:val="00ED4459"/>
    <w:rsid w:val="00ED4621"/>
    <w:rsid w:val="00ED495D"/>
    <w:rsid w:val="00ED5436"/>
    <w:rsid w:val="00ED58A4"/>
    <w:rsid w:val="00ED5B9B"/>
    <w:rsid w:val="00ED6BAD"/>
    <w:rsid w:val="00ED7447"/>
    <w:rsid w:val="00ED750D"/>
    <w:rsid w:val="00ED7762"/>
    <w:rsid w:val="00EE00D6"/>
    <w:rsid w:val="00EE0993"/>
    <w:rsid w:val="00EE0F24"/>
    <w:rsid w:val="00EE11E7"/>
    <w:rsid w:val="00EE1488"/>
    <w:rsid w:val="00EE29AD"/>
    <w:rsid w:val="00EE3B72"/>
    <w:rsid w:val="00EE3E24"/>
    <w:rsid w:val="00EE3E63"/>
    <w:rsid w:val="00EE489F"/>
    <w:rsid w:val="00EE4D5D"/>
    <w:rsid w:val="00EE5131"/>
    <w:rsid w:val="00EE56C7"/>
    <w:rsid w:val="00EE5FE2"/>
    <w:rsid w:val="00EE6353"/>
    <w:rsid w:val="00EE7316"/>
    <w:rsid w:val="00EE7538"/>
    <w:rsid w:val="00EE7968"/>
    <w:rsid w:val="00EE7BB9"/>
    <w:rsid w:val="00EE7DF2"/>
    <w:rsid w:val="00EE7F70"/>
    <w:rsid w:val="00EF03BF"/>
    <w:rsid w:val="00EF0CC8"/>
    <w:rsid w:val="00EF109B"/>
    <w:rsid w:val="00EF201C"/>
    <w:rsid w:val="00EF252A"/>
    <w:rsid w:val="00EF296F"/>
    <w:rsid w:val="00EF2C72"/>
    <w:rsid w:val="00EF36AF"/>
    <w:rsid w:val="00EF3ECD"/>
    <w:rsid w:val="00EF3ED1"/>
    <w:rsid w:val="00EF3F15"/>
    <w:rsid w:val="00EF469E"/>
    <w:rsid w:val="00EF4D8F"/>
    <w:rsid w:val="00EF5046"/>
    <w:rsid w:val="00EF59A3"/>
    <w:rsid w:val="00EF5A73"/>
    <w:rsid w:val="00EF5D64"/>
    <w:rsid w:val="00EF64F0"/>
    <w:rsid w:val="00EF6675"/>
    <w:rsid w:val="00EF7EF6"/>
    <w:rsid w:val="00F0026C"/>
    <w:rsid w:val="00F0063D"/>
    <w:rsid w:val="00F00CB4"/>
    <w:rsid w:val="00F00F9C"/>
    <w:rsid w:val="00F01A04"/>
    <w:rsid w:val="00F01E5F"/>
    <w:rsid w:val="00F01F28"/>
    <w:rsid w:val="00F024F3"/>
    <w:rsid w:val="00F02ABA"/>
    <w:rsid w:val="00F03192"/>
    <w:rsid w:val="00F0409C"/>
    <w:rsid w:val="00F0437A"/>
    <w:rsid w:val="00F04645"/>
    <w:rsid w:val="00F05743"/>
    <w:rsid w:val="00F07548"/>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6169"/>
    <w:rsid w:val="00F2642C"/>
    <w:rsid w:val="00F267AF"/>
    <w:rsid w:val="00F26F1F"/>
    <w:rsid w:val="00F27364"/>
    <w:rsid w:val="00F27528"/>
    <w:rsid w:val="00F275A4"/>
    <w:rsid w:val="00F27F6D"/>
    <w:rsid w:val="00F3013E"/>
    <w:rsid w:val="00F30BB9"/>
    <w:rsid w:val="00F30D8E"/>
    <w:rsid w:val="00F30DB4"/>
    <w:rsid w:val="00F30FF4"/>
    <w:rsid w:val="00F3122E"/>
    <w:rsid w:val="00F31A6C"/>
    <w:rsid w:val="00F32368"/>
    <w:rsid w:val="00F325FC"/>
    <w:rsid w:val="00F32642"/>
    <w:rsid w:val="00F32D17"/>
    <w:rsid w:val="00F331AD"/>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D09"/>
    <w:rsid w:val="00F52E08"/>
    <w:rsid w:val="00F52F43"/>
    <w:rsid w:val="00F536DE"/>
    <w:rsid w:val="00F53A66"/>
    <w:rsid w:val="00F53B26"/>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1FED"/>
    <w:rsid w:val="00F623BB"/>
    <w:rsid w:val="00F62AAA"/>
    <w:rsid w:val="00F6349B"/>
    <w:rsid w:val="00F639F3"/>
    <w:rsid w:val="00F6456F"/>
    <w:rsid w:val="00F64696"/>
    <w:rsid w:val="00F65467"/>
    <w:rsid w:val="00F65AA9"/>
    <w:rsid w:val="00F66671"/>
    <w:rsid w:val="00F6768F"/>
    <w:rsid w:val="00F71415"/>
    <w:rsid w:val="00F72C2C"/>
    <w:rsid w:val="00F736D8"/>
    <w:rsid w:val="00F73899"/>
    <w:rsid w:val="00F73CB1"/>
    <w:rsid w:val="00F73E26"/>
    <w:rsid w:val="00F741F2"/>
    <w:rsid w:val="00F7524F"/>
    <w:rsid w:val="00F75720"/>
    <w:rsid w:val="00F76C5A"/>
    <w:rsid w:val="00F76CAB"/>
    <w:rsid w:val="00F76CF7"/>
    <w:rsid w:val="00F772C6"/>
    <w:rsid w:val="00F774F3"/>
    <w:rsid w:val="00F77F86"/>
    <w:rsid w:val="00F8077F"/>
    <w:rsid w:val="00F80800"/>
    <w:rsid w:val="00F815B5"/>
    <w:rsid w:val="00F81AEE"/>
    <w:rsid w:val="00F82E7D"/>
    <w:rsid w:val="00F83C79"/>
    <w:rsid w:val="00F843C4"/>
    <w:rsid w:val="00F85195"/>
    <w:rsid w:val="00F85438"/>
    <w:rsid w:val="00F868E3"/>
    <w:rsid w:val="00F875AA"/>
    <w:rsid w:val="00F8768F"/>
    <w:rsid w:val="00F90D17"/>
    <w:rsid w:val="00F938BA"/>
    <w:rsid w:val="00F94E3C"/>
    <w:rsid w:val="00F95271"/>
    <w:rsid w:val="00F96DF4"/>
    <w:rsid w:val="00F974FF"/>
    <w:rsid w:val="00F97919"/>
    <w:rsid w:val="00F97968"/>
    <w:rsid w:val="00FA15EB"/>
    <w:rsid w:val="00FA2334"/>
    <w:rsid w:val="00FA266F"/>
    <w:rsid w:val="00FA27C2"/>
    <w:rsid w:val="00FA2C46"/>
    <w:rsid w:val="00FA3261"/>
    <w:rsid w:val="00FA3525"/>
    <w:rsid w:val="00FA386D"/>
    <w:rsid w:val="00FA3DA4"/>
    <w:rsid w:val="00FA5A53"/>
    <w:rsid w:val="00FA7D92"/>
    <w:rsid w:val="00FB050B"/>
    <w:rsid w:val="00FB1365"/>
    <w:rsid w:val="00FB1F6E"/>
    <w:rsid w:val="00FB329C"/>
    <w:rsid w:val="00FB3DA6"/>
    <w:rsid w:val="00FB4769"/>
    <w:rsid w:val="00FB4CDA"/>
    <w:rsid w:val="00FB5083"/>
    <w:rsid w:val="00FB5AE7"/>
    <w:rsid w:val="00FB6243"/>
    <w:rsid w:val="00FB639C"/>
    <w:rsid w:val="00FB6481"/>
    <w:rsid w:val="00FB6BF7"/>
    <w:rsid w:val="00FB6D36"/>
    <w:rsid w:val="00FB759C"/>
    <w:rsid w:val="00FC05E3"/>
    <w:rsid w:val="00FC0965"/>
    <w:rsid w:val="00FC09A1"/>
    <w:rsid w:val="00FC0C88"/>
    <w:rsid w:val="00FC0E38"/>
    <w:rsid w:val="00FC0F81"/>
    <w:rsid w:val="00FC252F"/>
    <w:rsid w:val="00FC377D"/>
    <w:rsid w:val="00FC395C"/>
    <w:rsid w:val="00FC4E19"/>
    <w:rsid w:val="00FC51DD"/>
    <w:rsid w:val="00FC5B73"/>
    <w:rsid w:val="00FC5E8E"/>
    <w:rsid w:val="00FD01BB"/>
    <w:rsid w:val="00FD15CA"/>
    <w:rsid w:val="00FD1751"/>
    <w:rsid w:val="00FD22AF"/>
    <w:rsid w:val="00FD3492"/>
    <w:rsid w:val="00FD3766"/>
    <w:rsid w:val="00FD3B4B"/>
    <w:rsid w:val="00FD3D05"/>
    <w:rsid w:val="00FD3D22"/>
    <w:rsid w:val="00FD462D"/>
    <w:rsid w:val="00FD47C4"/>
    <w:rsid w:val="00FD4CC3"/>
    <w:rsid w:val="00FD5282"/>
    <w:rsid w:val="00FD559E"/>
    <w:rsid w:val="00FD57F4"/>
    <w:rsid w:val="00FD70D0"/>
    <w:rsid w:val="00FD79F1"/>
    <w:rsid w:val="00FD7EA7"/>
    <w:rsid w:val="00FE03B9"/>
    <w:rsid w:val="00FE16B2"/>
    <w:rsid w:val="00FE1B67"/>
    <w:rsid w:val="00FE2DCF"/>
    <w:rsid w:val="00FE35D8"/>
    <w:rsid w:val="00FE3FA7"/>
    <w:rsid w:val="00FE4081"/>
    <w:rsid w:val="00FE4517"/>
    <w:rsid w:val="00FE6D4D"/>
    <w:rsid w:val="00FE7190"/>
    <w:rsid w:val="00FE71D8"/>
    <w:rsid w:val="00FE72AC"/>
    <w:rsid w:val="00FE7675"/>
    <w:rsid w:val="00FE79A9"/>
    <w:rsid w:val="00FF047B"/>
    <w:rsid w:val="00FF112B"/>
    <w:rsid w:val="00FF1D85"/>
    <w:rsid w:val="00FF1F8E"/>
    <w:rsid w:val="00FF2A4E"/>
    <w:rsid w:val="00FF2FCE"/>
    <w:rsid w:val="00FF36A5"/>
    <w:rsid w:val="00FF3D31"/>
    <w:rsid w:val="00FF4F7D"/>
    <w:rsid w:val="00FF6B4A"/>
    <w:rsid w:val="00FF6D9D"/>
    <w:rsid w:val="00FF7416"/>
    <w:rsid w:val="00FF7620"/>
    <w:rsid w:val="00FF7DD5"/>
    <w:rsid w:val="010F3E69"/>
    <w:rsid w:val="011B85B0"/>
    <w:rsid w:val="0141886C"/>
    <w:rsid w:val="01548120"/>
    <w:rsid w:val="0159D98A"/>
    <w:rsid w:val="017867BF"/>
    <w:rsid w:val="0182F7B7"/>
    <w:rsid w:val="01A94D48"/>
    <w:rsid w:val="01AA25C2"/>
    <w:rsid w:val="01AE545F"/>
    <w:rsid w:val="01B49358"/>
    <w:rsid w:val="01BC428C"/>
    <w:rsid w:val="01BD53D3"/>
    <w:rsid w:val="01CB8032"/>
    <w:rsid w:val="01D2B065"/>
    <w:rsid w:val="01F7F332"/>
    <w:rsid w:val="0205476C"/>
    <w:rsid w:val="020781F2"/>
    <w:rsid w:val="0213527C"/>
    <w:rsid w:val="022CE538"/>
    <w:rsid w:val="0273D4C1"/>
    <w:rsid w:val="02806EBD"/>
    <w:rsid w:val="028F64D7"/>
    <w:rsid w:val="02933751"/>
    <w:rsid w:val="02933CBB"/>
    <w:rsid w:val="029ADA6F"/>
    <w:rsid w:val="02ADC38C"/>
    <w:rsid w:val="02B05758"/>
    <w:rsid w:val="02B28794"/>
    <w:rsid w:val="02BA744D"/>
    <w:rsid w:val="02BF6EA1"/>
    <w:rsid w:val="02D262F0"/>
    <w:rsid w:val="02EE3857"/>
    <w:rsid w:val="02F72A73"/>
    <w:rsid w:val="02FA962F"/>
    <w:rsid w:val="031C38E8"/>
    <w:rsid w:val="0329D3AD"/>
    <w:rsid w:val="0357510B"/>
    <w:rsid w:val="035DC9D2"/>
    <w:rsid w:val="0388B0A0"/>
    <w:rsid w:val="038DDA22"/>
    <w:rsid w:val="03978CFC"/>
    <w:rsid w:val="03AC8749"/>
    <w:rsid w:val="03B8BDCD"/>
    <w:rsid w:val="03C19072"/>
    <w:rsid w:val="03C73F95"/>
    <w:rsid w:val="03CF5325"/>
    <w:rsid w:val="03D2FDA6"/>
    <w:rsid w:val="03D8BA3C"/>
    <w:rsid w:val="03E1E3EE"/>
    <w:rsid w:val="03F328F8"/>
    <w:rsid w:val="03FA2979"/>
    <w:rsid w:val="0410B1E7"/>
    <w:rsid w:val="04117232"/>
    <w:rsid w:val="04166412"/>
    <w:rsid w:val="0416F3E7"/>
    <w:rsid w:val="042A7999"/>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50AF55A"/>
    <w:rsid w:val="05147629"/>
    <w:rsid w:val="0518786D"/>
    <w:rsid w:val="0522587F"/>
    <w:rsid w:val="0523FB54"/>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10F033"/>
    <w:rsid w:val="0A1B979B"/>
    <w:rsid w:val="0A47940B"/>
    <w:rsid w:val="0A51C6F9"/>
    <w:rsid w:val="0A6E52F2"/>
    <w:rsid w:val="0A851ADF"/>
    <w:rsid w:val="0AAD7226"/>
    <w:rsid w:val="0ABF7585"/>
    <w:rsid w:val="0AC21A5B"/>
    <w:rsid w:val="0B046C74"/>
    <w:rsid w:val="0B15CC75"/>
    <w:rsid w:val="0B2B60C3"/>
    <w:rsid w:val="0B306DD7"/>
    <w:rsid w:val="0B385B19"/>
    <w:rsid w:val="0B6AB288"/>
    <w:rsid w:val="0B6C84F7"/>
    <w:rsid w:val="0B6CD3A0"/>
    <w:rsid w:val="0B843C31"/>
    <w:rsid w:val="0B8FC5B0"/>
    <w:rsid w:val="0B9C091F"/>
    <w:rsid w:val="0B9C8A86"/>
    <w:rsid w:val="0BA78C4C"/>
    <w:rsid w:val="0BA90666"/>
    <w:rsid w:val="0BBD162C"/>
    <w:rsid w:val="0BC18DFC"/>
    <w:rsid w:val="0BC5F497"/>
    <w:rsid w:val="0BCE3783"/>
    <w:rsid w:val="0BEE7CDE"/>
    <w:rsid w:val="0BF5163B"/>
    <w:rsid w:val="0C0089F8"/>
    <w:rsid w:val="0C0211D2"/>
    <w:rsid w:val="0C09AEA5"/>
    <w:rsid w:val="0C235F35"/>
    <w:rsid w:val="0C47D856"/>
    <w:rsid w:val="0C5620F2"/>
    <w:rsid w:val="0C5B8395"/>
    <w:rsid w:val="0C6DED16"/>
    <w:rsid w:val="0C7C52A8"/>
    <w:rsid w:val="0C7E045F"/>
    <w:rsid w:val="0C831E6B"/>
    <w:rsid w:val="0C925024"/>
    <w:rsid w:val="0CA1E72E"/>
    <w:rsid w:val="0CC821E9"/>
    <w:rsid w:val="0CCD475C"/>
    <w:rsid w:val="0CE1ABB4"/>
    <w:rsid w:val="0CEA33F0"/>
    <w:rsid w:val="0CF51207"/>
    <w:rsid w:val="0D02D3B8"/>
    <w:rsid w:val="0D1B80C3"/>
    <w:rsid w:val="0D461B0C"/>
    <w:rsid w:val="0D4672E2"/>
    <w:rsid w:val="0D4A8F02"/>
    <w:rsid w:val="0D52C9BD"/>
    <w:rsid w:val="0D636235"/>
    <w:rsid w:val="0D727552"/>
    <w:rsid w:val="0D74034D"/>
    <w:rsid w:val="0D79A4CD"/>
    <w:rsid w:val="0D7F390C"/>
    <w:rsid w:val="0D86288D"/>
    <w:rsid w:val="0D887F88"/>
    <w:rsid w:val="0DAF56B1"/>
    <w:rsid w:val="0DC8CED7"/>
    <w:rsid w:val="0DD5AE94"/>
    <w:rsid w:val="0DDEF2FF"/>
    <w:rsid w:val="0DE0B13F"/>
    <w:rsid w:val="0E082609"/>
    <w:rsid w:val="0E0B51EF"/>
    <w:rsid w:val="0E228032"/>
    <w:rsid w:val="0E3381DB"/>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42CAD"/>
    <w:rsid w:val="105B5F48"/>
    <w:rsid w:val="107747A2"/>
    <w:rsid w:val="10BD6F2A"/>
    <w:rsid w:val="10F1FD82"/>
    <w:rsid w:val="10FD5109"/>
    <w:rsid w:val="11042DF1"/>
    <w:rsid w:val="111BAB71"/>
    <w:rsid w:val="111D4737"/>
    <w:rsid w:val="111FD917"/>
    <w:rsid w:val="1127A0DF"/>
    <w:rsid w:val="1128A980"/>
    <w:rsid w:val="1141E410"/>
    <w:rsid w:val="11574F2F"/>
    <w:rsid w:val="115D91A0"/>
    <w:rsid w:val="1165C147"/>
    <w:rsid w:val="119A1629"/>
    <w:rsid w:val="11A57023"/>
    <w:rsid w:val="11A81A22"/>
    <w:rsid w:val="11AB97F5"/>
    <w:rsid w:val="11B1B59F"/>
    <w:rsid w:val="11BCC165"/>
    <w:rsid w:val="11D4868A"/>
    <w:rsid w:val="11DA1BE5"/>
    <w:rsid w:val="11E14C2D"/>
    <w:rsid w:val="11EDD35B"/>
    <w:rsid w:val="11F76241"/>
    <w:rsid w:val="1213E320"/>
    <w:rsid w:val="1214606F"/>
    <w:rsid w:val="12180AC2"/>
    <w:rsid w:val="121EB16E"/>
    <w:rsid w:val="12283B78"/>
    <w:rsid w:val="1235E80A"/>
    <w:rsid w:val="123AF5DF"/>
    <w:rsid w:val="1248E7B5"/>
    <w:rsid w:val="125594BC"/>
    <w:rsid w:val="125E12EF"/>
    <w:rsid w:val="126658A9"/>
    <w:rsid w:val="12AC469F"/>
    <w:rsid w:val="12C3D36C"/>
    <w:rsid w:val="12C45DEE"/>
    <w:rsid w:val="12C6460D"/>
    <w:rsid w:val="12D836EB"/>
    <w:rsid w:val="12F2040E"/>
    <w:rsid w:val="130A3F1C"/>
    <w:rsid w:val="13141FE2"/>
    <w:rsid w:val="13214671"/>
    <w:rsid w:val="133BE463"/>
    <w:rsid w:val="13439F18"/>
    <w:rsid w:val="1353193F"/>
    <w:rsid w:val="1376C1CA"/>
    <w:rsid w:val="1382F9C7"/>
    <w:rsid w:val="1391FA96"/>
    <w:rsid w:val="13ADA6C9"/>
    <w:rsid w:val="13B50E00"/>
    <w:rsid w:val="13CB5EE8"/>
    <w:rsid w:val="13E181AE"/>
    <w:rsid w:val="13E2B86C"/>
    <w:rsid w:val="13E61CDC"/>
    <w:rsid w:val="13EF15EC"/>
    <w:rsid w:val="13F0BD5D"/>
    <w:rsid w:val="13FA4DC0"/>
    <w:rsid w:val="140F29E6"/>
    <w:rsid w:val="1451116F"/>
    <w:rsid w:val="1454736E"/>
    <w:rsid w:val="1468F2EC"/>
    <w:rsid w:val="147527A2"/>
    <w:rsid w:val="149B8539"/>
    <w:rsid w:val="14A732B1"/>
    <w:rsid w:val="14AAB89E"/>
    <w:rsid w:val="14D97693"/>
    <w:rsid w:val="14E26E6E"/>
    <w:rsid w:val="14ED51B6"/>
    <w:rsid w:val="14FEE11A"/>
    <w:rsid w:val="15098FA3"/>
    <w:rsid w:val="151237AB"/>
    <w:rsid w:val="15290367"/>
    <w:rsid w:val="152A8D97"/>
    <w:rsid w:val="152CB007"/>
    <w:rsid w:val="153C4B7B"/>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C3E58"/>
    <w:rsid w:val="169023FE"/>
    <w:rsid w:val="16A87D1B"/>
    <w:rsid w:val="16AD4003"/>
    <w:rsid w:val="16B7BC02"/>
    <w:rsid w:val="16B95C14"/>
    <w:rsid w:val="16DD04E4"/>
    <w:rsid w:val="16E81824"/>
    <w:rsid w:val="16EC9B9B"/>
    <w:rsid w:val="16FB7B07"/>
    <w:rsid w:val="1755698D"/>
    <w:rsid w:val="17649D91"/>
    <w:rsid w:val="17695001"/>
    <w:rsid w:val="176EE135"/>
    <w:rsid w:val="17874B52"/>
    <w:rsid w:val="17AEDB41"/>
    <w:rsid w:val="17DB16A2"/>
    <w:rsid w:val="17E0715C"/>
    <w:rsid w:val="17EAAC40"/>
    <w:rsid w:val="17F2EB2A"/>
    <w:rsid w:val="18285CA8"/>
    <w:rsid w:val="18340859"/>
    <w:rsid w:val="1834CD47"/>
    <w:rsid w:val="18412BBB"/>
    <w:rsid w:val="184CC491"/>
    <w:rsid w:val="184EFFCE"/>
    <w:rsid w:val="185911D2"/>
    <w:rsid w:val="18592A5B"/>
    <w:rsid w:val="1873CCDB"/>
    <w:rsid w:val="187AD271"/>
    <w:rsid w:val="187CD908"/>
    <w:rsid w:val="18813C48"/>
    <w:rsid w:val="18C640E6"/>
    <w:rsid w:val="18D81DCD"/>
    <w:rsid w:val="18D88A6D"/>
    <w:rsid w:val="191314B0"/>
    <w:rsid w:val="19141984"/>
    <w:rsid w:val="19166C21"/>
    <w:rsid w:val="192FAFD6"/>
    <w:rsid w:val="19579A77"/>
    <w:rsid w:val="198FAD9B"/>
    <w:rsid w:val="1996FDB1"/>
    <w:rsid w:val="19B9E9A2"/>
    <w:rsid w:val="19CB1677"/>
    <w:rsid w:val="19EB3B6A"/>
    <w:rsid w:val="19FB4118"/>
    <w:rsid w:val="1A2D5879"/>
    <w:rsid w:val="1A4FA7EA"/>
    <w:rsid w:val="1A5CB158"/>
    <w:rsid w:val="1A65C873"/>
    <w:rsid w:val="1A6A4239"/>
    <w:rsid w:val="1A72B4A6"/>
    <w:rsid w:val="1A7F42BA"/>
    <w:rsid w:val="1A825988"/>
    <w:rsid w:val="1AAAF77D"/>
    <w:rsid w:val="1AACFA4E"/>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E24B6A"/>
    <w:rsid w:val="1BE2B417"/>
    <w:rsid w:val="1BEDC63E"/>
    <w:rsid w:val="1BF1AEC8"/>
    <w:rsid w:val="1BF70F90"/>
    <w:rsid w:val="1BFAA065"/>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B9B930"/>
    <w:rsid w:val="1DB9F328"/>
    <w:rsid w:val="1DC3276B"/>
    <w:rsid w:val="1DC8BA5A"/>
    <w:rsid w:val="1DCC666F"/>
    <w:rsid w:val="1DD5CD55"/>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FB1F79"/>
    <w:rsid w:val="1EFE7AA0"/>
    <w:rsid w:val="1F1976DD"/>
    <w:rsid w:val="1F4508CB"/>
    <w:rsid w:val="1F48CAE5"/>
    <w:rsid w:val="1F4B2BF9"/>
    <w:rsid w:val="1F572D50"/>
    <w:rsid w:val="1F93ED48"/>
    <w:rsid w:val="1F95921E"/>
    <w:rsid w:val="1F9D5982"/>
    <w:rsid w:val="1FAE0A57"/>
    <w:rsid w:val="1FBC21A7"/>
    <w:rsid w:val="1FC0A931"/>
    <w:rsid w:val="1FCD5285"/>
    <w:rsid w:val="1FE4A1BF"/>
    <w:rsid w:val="1FF1A656"/>
    <w:rsid w:val="20009E12"/>
    <w:rsid w:val="2008157A"/>
    <w:rsid w:val="20094556"/>
    <w:rsid w:val="201CADCB"/>
    <w:rsid w:val="20293B9F"/>
    <w:rsid w:val="20329B47"/>
    <w:rsid w:val="203B3BEA"/>
    <w:rsid w:val="2055B176"/>
    <w:rsid w:val="207393C7"/>
    <w:rsid w:val="2077972A"/>
    <w:rsid w:val="20851F63"/>
    <w:rsid w:val="208E318B"/>
    <w:rsid w:val="209A1C74"/>
    <w:rsid w:val="20AD559E"/>
    <w:rsid w:val="20CB294F"/>
    <w:rsid w:val="20CD7C59"/>
    <w:rsid w:val="20CECB6F"/>
    <w:rsid w:val="20CEE406"/>
    <w:rsid w:val="20D423BE"/>
    <w:rsid w:val="20E0D92C"/>
    <w:rsid w:val="20F34ACB"/>
    <w:rsid w:val="21057735"/>
    <w:rsid w:val="2119ED4C"/>
    <w:rsid w:val="21226AFB"/>
    <w:rsid w:val="212605CE"/>
    <w:rsid w:val="21384EBA"/>
    <w:rsid w:val="213A39C3"/>
    <w:rsid w:val="2142AFC4"/>
    <w:rsid w:val="2143BE74"/>
    <w:rsid w:val="214F6ED1"/>
    <w:rsid w:val="2159A4C8"/>
    <w:rsid w:val="215DE410"/>
    <w:rsid w:val="21727323"/>
    <w:rsid w:val="217ACEB6"/>
    <w:rsid w:val="2181F8E8"/>
    <w:rsid w:val="2185605E"/>
    <w:rsid w:val="21998CB8"/>
    <w:rsid w:val="219C77F7"/>
    <w:rsid w:val="21A5D445"/>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7C6335"/>
    <w:rsid w:val="227EAFBF"/>
    <w:rsid w:val="22825973"/>
    <w:rsid w:val="22ABA518"/>
    <w:rsid w:val="22BF964C"/>
    <w:rsid w:val="22CAC52F"/>
    <w:rsid w:val="22CD885A"/>
    <w:rsid w:val="22E4642C"/>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FBC97"/>
    <w:rsid w:val="237464AD"/>
    <w:rsid w:val="23ACDF10"/>
    <w:rsid w:val="23B257CA"/>
    <w:rsid w:val="23B6F8EC"/>
    <w:rsid w:val="23BD3BAA"/>
    <w:rsid w:val="2419D101"/>
    <w:rsid w:val="2431BDB5"/>
    <w:rsid w:val="2435D0CF"/>
    <w:rsid w:val="24369689"/>
    <w:rsid w:val="243AD395"/>
    <w:rsid w:val="2474C2B2"/>
    <w:rsid w:val="2475E4C0"/>
    <w:rsid w:val="24786902"/>
    <w:rsid w:val="24AA7612"/>
    <w:rsid w:val="24AC3A87"/>
    <w:rsid w:val="24ACF5AE"/>
    <w:rsid w:val="24B0B646"/>
    <w:rsid w:val="24B8EB28"/>
    <w:rsid w:val="24DB0F43"/>
    <w:rsid w:val="24E6CFBD"/>
    <w:rsid w:val="24F02384"/>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84DF2"/>
    <w:rsid w:val="25F9B98E"/>
    <w:rsid w:val="260B0DCA"/>
    <w:rsid w:val="26170126"/>
    <w:rsid w:val="263FA794"/>
    <w:rsid w:val="26483492"/>
    <w:rsid w:val="265A8410"/>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91E01"/>
    <w:rsid w:val="274D11C5"/>
    <w:rsid w:val="27513550"/>
    <w:rsid w:val="2752F567"/>
    <w:rsid w:val="2762C7EE"/>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9168B52"/>
    <w:rsid w:val="292F86D6"/>
    <w:rsid w:val="2950B01F"/>
    <w:rsid w:val="29774856"/>
    <w:rsid w:val="29A24481"/>
    <w:rsid w:val="29C648E6"/>
    <w:rsid w:val="29CBEBDB"/>
    <w:rsid w:val="29FAA4C0"/>
    <w:rsid w:val="2A054D9A"/>
    <w:rsid w:val="2A0F6AA3"/>
    <w:rsid w:val="2A18E7D0"/>
    <w:rsid w:val="2A1A1CB0"/>
    <w:rsid w:val="2A32D622"/>
    <w:rsid w:val="2A42F1C5"/>
    <w:rsid w:val="2A4A2715"/>
    <w:rsid w:val="2A5770C0"/>
    <w:rsid w:val="2A74E914"/>
    <w:rsid w:val="2A8FDB6D"/>
    <w:rsid w:val="2A9FABB7"/>
    <w:rsid w:val="2ABF9A12"/>
    <w:rsid w:val="2AC9E033"/>
    <w:rsid w:val="2AE185BA"/>
    <w:rsid w:val="2AEEA013"/>
    <w:rsid w:val="2AF356EF"/>
    <w:rsid w:val="2AF419DE"/>
    <w:rsid w:val="2AFB1148"/>
    <w:rsid w:val="2AFC961A"/>
    <w:rsid w:val="2B0425C5"/>
    <w:rsid w:val="2B188BC3"/>
    <w:rsid w:val="2B1F3C62"/>
    <w:rsid w:val="2B38283D"/>
    <w:rsid w:val="2B3C052A"/>
    <w:rsid w:val="2B3C8EA6"/>
    <w:rsid w:val="2B629D98"/>
    <w:rsid w:val="2B652181"/>
    <w:rsid w:val="2B697478"/>
    <w:rsid w:val="2B745094"/>
    <w:rsid w:val="2B7E4CDA"/>
    <w:rsid w:val="2B9BEA60"/>
    <w:rsid w:val="2B9D8AEB"/>
    <w:rsid w:val="2BA8B59A"/>
    <w:rsid w:val="2BD6551A"/>
    <w:rsid w:val="2BD685C7"/>
    <w:rsid w:val="2BDB6801"/>
    <w:rsid w:val="2BDC6AF9"/>
    <w:rsid w:val="2BEAAB82"/>
    <w:rsid w:val="2BEFC95C"/>
    <w:rsid w:val="2BF3A09C"/>
    <w:rsid w:val="2C1521DC"/>
    <w:rsid w:val="2C294DEE"/>
    <w:rsid w:val="2C2B8A93"/>
    <w:rsid w:val="2C361312"/>
    <w:rsid w:val="2C4F9E65"/>
    <w:rsid w:val="2C52991B"/>
    <w:rsid w:val="2C62157E"/>
    <w:rsid w:val="2C6FCBC8"/>
    <w:rsid w:val="2C71682E"/>
    <w:rsid w:val="2C752F73"/>
    <w:rsid w:val="2C8F2750"/>
    <w:rsid w:val="2C9486E5"/>
    <w:rsid w:val="2C98FE09"/>
    <w:rsid w:val="2CAC8DD1"/>
    <w:rsid w:val="2CB4C37C"/>
    <w:rsid w:val="2CBDF00A"/>
    <w:rsid w:val="2CC5A040"/>
    <w:rsid w:val="2CEDB1EB"/>
    <w:rsid w:val="2CF5B395"/>
    <w:rsid w:val="2CFC797A"/>
    <w:rsid w:val="2D41E7AB"/>
    <w:rsid w:val="2D45127A"/>
    <w:rsid w:val="2D46ECA4"/>
    <w:rsid w:val="2D4CFBC2"/>
    <w:rsid w:val="2D8A6035"/>
    <w:rsid w:val="2D95FCC2"/>
    <w:rsid w:val="2DADFD47"/>
    <w:rsid w:val="2DBA8F5C"/>
    <w:rsid w:val="2DBC55E5"/>
    <w:rsid w:val="2DCD1DBD"/>
    <w:rsid w:val="2DED23A3"/>
    <w:rsid w:val="2DF5DFA3"/>
    <w:rsid w:val="2E062033"/>
    <w:rsid w:val="2E09DF7F"/>
    <w:rsid w:val="2E11A68B"/>
    <w:rsid w:val="2E1462F1"/>
    <w:rsid w:val="2E1FF87D"/>
    <w:rsid w:val="2E23FAD4"/>
    <w:rsid w:val="2E31B25A"/>
    <w:rsid w:val="2E5EED42"/>
    <w:rsid w:val="2E8283DE"/>
    <w:rsid w:val="2E929C20"/>
    <w:rsid w:val="2E9CE4C8"/>
    <w:rsid w:val="2E9FDA20"/>
    <w:rsid w:val="2EA54CE2"/>
    <w:rsid w:val="2EAAAC53"/>
    <w:rsid w:val="2EC45BE3"/>
    <w:rsid w:val="2ECD3221"/>
    <w:rsid w:val="2EDF31B9"/>
    <w:rsid w:val="2EEEFA88"/>
    <w:rsid w:val="2EF06304"/>
    <w:rsid w:val="2F127602"/>
    <w:rsid w:val="2F1A2D5E"/>
    <w:rsid w:val="2F24E1C9"/>
    <w:rsid w:val="2F494009"/>
    <w:rsid w:val="2F9ACD57"/>
    <w:rsid w:val="2FA45208"/>
    <w:rsid w:val="2FAA8401"/>
    <w:rsid w:val="2FACC04A"/>
    <w:rsid w:val="2FB5BC1C"/>
    <w:rsid w:val="2FDF36CC"/>
    <w:rsid w:val="2FEFFEF3"/>
    <w:rsid w:val="2FF3FD35"/>
    <w:rsid w:val="300B634E"/>
    <w:rsid w:val="30242DBB"/>
    <w:rsid w:val="304E887D"/>
    <w:rsid w:val="304E9DA6"/>
    <w:rsid w:val="3051B7AF"/>
    <w:rsid w:val="30525905"/>
    <w:rsid w:val="3061E6B1"/>
    <w:rsid w:val="30656774"/>
    <w:rsid w:val="3073E06B"/>
    <w:rsid w:val="30742F60"/>
    <w:rsid w:val="308900A4"/>
    <w:rsid w:val="309A9F0B"/>
    <w:rsid w:val="30A9AEF4"/>
    <w:rsid w:val="30AB3601"/>
    <w:rsid w:val="30BF488E"/>
    <w:rsid w:val="30D284A4"/>
    <w:rsid w:val="30D618C9"/>
    <w:rsid w:val="30D83E94"/>
    <w:rsid w:val="30F91DAE"/>
    <w:rsid w:val="30F9937D"/>
    <w:rsid w:val="31061355"/>
    <w:rsid w:val="31146190"/>
    <w:rsid w:val="3115E76E"/>
    <w:rsid w:val="312B741E"/>
    <w:rsid w:val="31371BD1"/>
    <w:rsid w:val="31427B10"/>
    <w:rsid w:val="314A3642"/>
    <w:rsid w:val="314D470E"/>
    <w:rsid w:val="316B87B4"/>
    <w:rsid w:val="3172A5B1"/>
    <w:rsid w:val="3178D75A"/>
    <w:rsid w:val="3194D29F"/>
    <w:rsid w:val="31CA1395"/>
    <w:rsid w:val="31CB1CF6"/>
    <w:rsid w:val="31F8A160"/>
    <w:rsid w:val="32154D00"/>
    <w:rsid w:val="32278D35"/>
    <w:rsid w:val="322AE0FA"/>
    <w:rsid w:val="322DF209"/>
    <w:rsid w:val="3240E86C"/>
    <w:rsid w:val="32572A8E"/>
    <w:rsid w:val="3273DE22"/>
    <w:rsid w:val="328ED994"/>
    <w:rsid w:val="32A1E3B6"/>
    <w:rsid w:val="32A43B9E"/>
    <w:rsid w:val="32A49A0D"/>
    <w:rsid w:val="32B90CE2"/>
    <w:rsid w:val="32D53EB8"/>
    <w:rsid w:val="32F6D996"/>
    <w:rsid w:val="33119CA7"/>
    <w:rsid w:val="33202F85"/>
    <w:rsid w:val="332C36A4"/>
    <w:rsid w:val="3343BAB2"/>
    <w:rsid w:val="3347DEAB"/>
    <w:rsid w:val="335E9C07"/>
    <w:rsid w:val="33630912"/>
    <w:rsid w:val="33689B36"/>
    <w:rsid w:val="33778026"/>
    <w:rsid w:val="3383494B"/>
    <w:rsid w:val="338CD1AC"/>
    <w:rsid w:val="338FA4E7"/>
    <w:rsid w:val="33A1BF00"/>
    <w:rsid w:val="33A6A5F2"/>
    <w:rsid w:val="33D043BD"/>
    <w:rsid w:val="33D27844"/>
    <w:rsid w:val="33DB3038"/>
    <w:rsid w:val="33ED6D12"/>
    <w:rsid w:val="33F318BE"/>
    <w:rsid w:val="342279D3"/>
    <w:rsid w:val="34274E41"/>
    <w:rsid w:val="342D1614"/>
    <w:rsid w:val="343C9D11"/>
    <w:rsid w:val="34517FB0"/>
    <w:rsid w:val="3471EF1E"/>
    <w:rsid w:val="348B3599"/>
    <w:rsid w:val="3491D9F7"/>
    <w:rsid w:val="3495F11B"/>
    <w:rsid w:val="34B085F5"/>
    <w:rsid w:val="34B12F29"/>
    <w:rsid w:val="34C27438"/>
    <w:rsid w:val="34C5E514"/>
    <w:rsid w:val="34C905F7"/>
    <w:rsid w:val="34D36BF4"/>
    <w:rsid w:val="34FA5D16"/>
    <w:rsid w:val="352EAE8B"/>
    <w:rsid w:val="3535DFBE"/>
    <w:rsid w:val="3536886D"/>
    <w:rsid w:val="3538BBD3"/>
    <w:rsid w:val="35684016"/>
    <w:rsid w:val="3569CB36"/>
    <w:rsid w:val="356A20C9"/>
    <w:rsid w:val="356F5C44"/>
    <w:rsid w:val="3574A026"/>
    <w:rsid w:val="357A517F"/>
    <w:rsid w:val="357E76FF"/>
    <w:rsid w:val="35876909"/>
    <w:rsid w:val="358F0E43"/>
    <w:rsid w:val="35A0702B"/>
    <w:rsid w:val="35A410BC"/>
    <w:rsid w:val="35AA5179"/>
    <w:rsid w:val="35CA58FE"/>
    <w:rsid w:val="35CF8726"/>
    <w:rsid w:val="35D741DB"/>
    <w:rsid w:val="35E56E1E"/>
    <w:rsid w:val="35E9860E"/>
    <w:rsid w:val="35EA84B6"/>
    <w:rsid w:val="35EE6B2C"/>
    <w:rsid w:val="35F36516"/>
    <w:rsid w:val="35F4886D"/>
    <w:rsid w:val="35FC6E08"/>
    <w:rsid w:val="3608D736"/>
    <w:rsid w:val="361673F5"/>
    <w:rsid w:val="36168FE8"/>
    <w:rsid w:val="3634558E"/>
    <w:rsid w:val="3655B1C6"/>
    <w:rsid w:val="3666C671"/>
    <w:rsid w:val="3669FD92"/>
    <w:rsid w:val="366CCA71"/>
    <w:rsid w:val="36751026"/>
    <w:rsid w:val="3678CE46"/>
    <w:rsid w:val="367BF638"/>
    <w:rsid w:val="3695B51F"/>
    <w:rsid w:val="36C3E112"/>
    <w:rsid w:val="36EF90F6"/>
    <w:rsid w:val="36F36F8F"/>
    <w:rsid w:val="37020847"/>
    <w:rsid w:val="371F0A8A"/>
    <w:rsid w:val="3724DF52"/>
    <w:rsid w:val="372D000E"/>
    <w:rsid w:val="372EC0C7"/>
    <w:rsid w:val="373907C8"/>
    <w:rsid w:val="373E1063"/>
    <w:rsid w:val="37427169"/>
    <w:rsid w:val="3746286B"/>
    <w:rsid w:val="3747A3D5"/>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B965D9"/>
    <w:rsid w:val="38C40FFB"/>
    <w:rsid w:val="38E0E801"/>
    <w:rsid w:val="38E1F8CC"/>
    <w:rsid w:val="38E5ECAE"/>
    <w:rsid w:val="38F06B6D"/>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5CBCF4"/>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D006DB4"/>
    <w:rsid w:val="3D0A79E5"/>
    <w:rsid w:val="3D1058CA"/>
    <w:rsid w:val="3D1D2C7E"/>
    <w:rsid w:val="3D2CB539"/>
    <w:rsid w:val="3D324AD6"/>
    <w:rsid w:val="3D533813"/>
    <w:rsid w:val="3D62C8E7"/>
    <w:rsid w:val="3D823468"/>
    <w:rsid w:val="3D921647"/>
    <w:rsid w:val="3DA3F9DC"/>
    <w:rsid w:val="3DAB1475"/>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C3DB2"/>
    <w:rsid w:val="3F0C8A07"/>
    <w:rsid w:val="3F1CB2CF"/>
    <w:rsid w:val="3F2400E4"/>
    <w:rsid w:val="3F278D15"/>
    <w:rsid w:val="3F27D8A1"/>
    <w:rsid w:val="3F2EF0C9"/>
    <w:rsid w:val="3F4701EE"/>
    <w:rsid w:val="3F574298"/>
    <w:rsid w:val="3F9C131B"/>
    <w:rsid w:val="3FC466A1"/>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F8E447"/>
    <w:rsid w:val="4104A288"/>
    <w:rsid w:val="4104CF32"/>
    <w:rsid w:val="411E2713"/>
    <w:rsid w:val="41420EBF"/>
    <w:rsid w:val="4142A2BB"/>
    <w:rsid w:val="4143E986"/>
    <w:rsid w:val="4170EC91"/>
    <w:rsid w:val="417B04FE"/>
    <w:rsid w:val="419F7BA8"/>
    <w:rsid w:val="41CEC213"/>
    <w:rsid w:val="41D005C0"/>
    <w:rsid w:val="41F3F7A0"/>
    <w:rsid w:val="41F98746"/>
    <w:rsid w:val="420E00C5"/>
    <w:rsid w:val="421E3909"/>
    <w:rsid w:val="42330BD8"/>
    <w:rsid w:val="42428846"/>
    <w:rsid w:val="4253A5C6"/>
    <w:rsid w:val="425BD2EB"/>
    <w:rsid w:val="425FA0DA"/>
    <w:rsid w:val="4264DCBD"/>
    <w:rsid w:val="42707936"/>
    <w:rsid w:val="427B3333"/>
    <w:rsid w:val="428A9220"/>
    <w:rsid w:val="4297B64A"/>
    <w:rsid w:val="429CD510"/>
    <w:rsid w:val="42A4CB5A"/>
    <w:rsid w:val="42AB3A37"/>
    <w:rsid w:val="42B619F2"/>
    <w:rsid w:val="42BCF9B6"/>
    <w:rsid w:val="42E85B24"/>
    <w:rsid w:val="42E8C848"/>
    <w:rsid w:val="42F9F722"/>
    <w:rsid w:val="42FC6AE9"/>
    <w:rsid w:val="430BB39F"/>
    <w:rsid w:val="430E4979"/>
    <w:rsid w:val="4310B13A"/>
    <w:rsid w:val="431F99F8"/>
    <w:rsid w:val="43421B4A"/>
    <w:rsid w:val="434F3AE1"/>
    <w:rsid w:val="435A0A82"/>
    <w:rsid w:val="435AC3BD"/>
    <w:rsid w:val="436C1BFD"/>
    <w:rsid w:val="438181E3"/>
    <w:rsid w:val="43948143"/>
    <w:rsid w:val="43B8CA3A"/>
    <w:rsid w:val="43B97455"/>
    <w:rsid w:val="43D29E3F"/>
    <w:rsid w:val="43EAF446"/>
    <w:rsid w:val="43EB24C6"/>
    <w:rsid w:val="43EB88A5"/>
    <w:rsid w:val="43EC327B"/>
    <w:rsid w:val="43EEB343"/>
    <w:rsid w:val="43F89FAD"/>
    <w:rsid w:val="44087499"/>
    <w:rsid w:val="440D5CC5"/>
    <w:rsid w:val="441D3F56"/>
    <w:rsid w:val="441E12FC"/>
    <w:rsid w:val="44479D42"/>
    <w:rsid w:val="445F993D"/>
    <w:rsid w:val="44723FBE"/>
    <w:rsid w:val="447E6DF7"/>
    <w:rsid w:val="44B529FF"/>
    <w:rsid w:val="44B971E6"/>
    <w:rsid w:val="44BE3BEB"/>
    <w:rsid w:val="44D19E4D"/>
    <w:rsid w:val="44DF2A1E"/>
    <w:rsid w:val="44E71581"/>
    <w:rsid w:val="44E9E01B"/>
    <w:rsid w:val="44EF6F32"/>
    <w:rsid w:val="44F2C1FF"/>
    <w:rsid w:val="450917E7"/>
    <w:rsid w:val="451B7B01"/>
    <w:rsid w:val="453A27A2"/>
    <w:rsid w:val="453D0FA4"/>
    <w:rsid w:val="45465D6F"/>
    <w:rsid w:val="45521EE6"/>
    <w:rsid w:val="455AF3C4"/>
    <w:rsid w:val="457D99E5"/>
    <w:rsid w:val="45867174"/>
    <w:rsid w:val="458C06C3"/>
    <w:rsid w:val="45A48B41"/>
    <w:rsid w:val="45AC4398"/>
    <w:rsid w:val="45D0B871"/>
    <w:rsid w:val="45E26DBE"/>
    <w:rsid w:val="461A8024"/>
    <w:rsid w:val="46206924"/>
    <w:rsid w:val="46363523"/>
    <w:rsid w:val="463985D9"/>
    <w:rsid w:val="464D912E"/>
    <w:rsid w:val="46681C83"/>
    <w:rsid w:val="46684D58"/>
    <w:rsid w:val="46732F3B"/>
    <w:rsid w:val="4698099D"/>
    <w:rsid w:val="469FAD45"/>
    <w:rsid w:val="46ABD8E9"/>
    <w:rsid w:val="46ADB93A"/>
    <w:rsid w:val="46B88366"/>
    <w:rsid w:val="46D5D67B"/>
    <w:rsid w:val="46DB1A8E"/>
    <w:rsid w:val="46DF31F9"/>
    <w:rsid w:val="46E643FF"/>
    <w:rsid w:val="46E6E0EC"/>
    <w:rsid w:val="46F363AF"/>
    <w:rsid w:val="470F0A43"/>
    <w:rsid w:val="471110BE"/>
    <w:rsid w:val="473E629A"/>
    <w:rsid w:val="473EBA09"/>
    <w:rsid w:val="476CC1A8"/>
    <w:rsid w:val="47769BFB"/>
    <w:rsid w:val="477E6225"/>
    <w:rsid w:val="47825171"/>
    <w:rsid w:val="4787E6D6"/>
    <w:rsid w:val="47925A18"/>
    <w:rsid w:val="47A327BD"/>
    <w:rsid w:val="47A60C5E"/>
    <w:rsid w:val="47BD685B"/>
    <w:rsid w:val="47C162B3"/>
    <w:rsid w:val="47CF899F"/>
    <w:rsid w:val="47D7018A"/>
    <w:rsid w:val="47D9DA16"/>
    <w:rsid w:val="47DDABFC"/>
    <w:rsid w:val="47E2E89D"/>
    <w:rsid w:val="47F080AA"/>
    <w:rsid w:val="48012CE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2D9502"/>
    <w:rsid w:val="493E8DCA"/>
    <w:rsid w:val="494802F5"/>
    <w:rsid w:val="4957D367"/>
    <w:rsid w:val="496DD5E5"/>
    <w:rsid w:val="496DD8E9"/>
    <w:rsid w:val="49728BF1"/>
    <w:rsid w:val="49A5A5F9"/>
    <w:rsid w:val="49B0CE04"/>
    <w:rsid w:val="49B53548"/>
    <w:rsid w:val="49C85314"/>
    <w:rsid w:val="49CCF323"/>
    <w:rsid w:val="49DBA647"/>
    <w:rsid w:val="49E2E233"/>
    <w:rsid w:val="4A080216"/>
    <w:rsid w:val="4A171C65"/>
    <w:rsid w:val="4A1905C8"/>
    <w:rsid w:val="4A195CB9"/>
    <w:rsid w:val="4A1F23F2"/>
    <w:rsid w:val="4A2D478D"/>
    <w:rsid w:val="4A3AD388"/>
    <w:rsid w:val="4A50B357"/>
    <w:rsid w:val="4A5AEFC6"/>
    <w:rsid w:val="4A6699E1"/>
    <w:rsid w:val="4A6AAD29"/>
    <w:rsid w:val="4A736635"/>
    <w:rsid w:val="4A7708E9"/>
    <w:rsid w:val="4A7BAD08"/>
    <w:rsid w:val="4A99CE59"/>
    <w:rsid w:val="4AB4A115"/>
    <w:rsid w:val="4AB4DDF5"/>
    <w:rsid w:val="4AB59E40"/>
    <w:rsid w:val="4AE0286F"/>
    <w:rsid w:val="4AE5F6E9"/>
    <w:rsid w:val="4AF7C2DF"/>
    <w:rsid w:val="4AFA9357"/>
    <w:rsid w:val="4B0933FD"/>
    <w:rsid w:val="4B28B36A"/>
    <w:rsid w:val="4B455119"/>
    <w:rsid w:val="4B4D0C75"/>
    <w:rsid w:val="4B53BE2E"/>
    <w:rsid w:val="4B68EECE"/>
    <w:rsid w:val="4B6E821D"/>
    <w:rsid w:val="4B734EDF"/>
    <w:rsid w:val="4B75FFA0"/>
    <w:rsid w:val="4B86122A"/>
    <w:rsid w:val="4B944E21"/>
    <w:rsid w:val="4BAF0BCB"/>
    <w:rsid w:val="4BB66FBC"/>
    <w:rsid w:val="4BC327B0"/>
    <w:rsid w:val="4BC80D82"/>
    <w:rsid w:val="4BCD196C"/>
    <w:rsid w:val="4C0A47BA"/>
    <w:rsid w:val="4C0B7B93"/>
    <w:rsid w:val="4C0DA3FE"/>
    <w:rsid w:val="4C15DDFD"/>
    <w:rsid w:val="4C1FF451"/>
    <w:rsid w:val="4C2031DF"/>
    <w:rsid w:val="4C3570D2"/>
    <w:rsid w:val="4C602832"/>
    <w:rsid w:val="4C649E4C"/>
    <w:rsid w:val="4C7323C1"/>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F782F0"/>
    <w:rsid w:val="4E10AA12"/>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68D66"/>
    <w:rsid w:val="4EFAB7DD"/>
    <w:rsid w:val="4F1BF35A"/>
    <w:rsid w:val="4F2B8DE0"/>
    <w:rsid w:val="4F45B6A3"/>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8C1E47"/>
    <w:rsid w:val="509902AB"/>
    <w:rsid w:val="50A5F42C"/>
    <w:rsid w:val="50A6EFC5"/>
    <w:rsid w:val="50A79F6B"/>
    <w:rsid w:val="50BB380F"/>
    <w:rsid w:val="50C07182"/>
    <w:rsid w:val="50C2C8F8"/>
    <w:rsid w:val="50C974FD"/>
    <w:rsid w:val="50E95BBB"/>
    <w:rsid w:val="51205D89"/>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6D5F39"/>
    <w:rsid w:val="5272CEB4"/>
    <w:rsid w:val="527748C9"/>
    <w:rsid w:val="5290DA7C"/>
    <w:rsid w:val="52B76F61"/>
    <w:rsid w:val="52B771FF"/>
    <w:rsid w:val="52ECE35E"/>
    <w:rsid w:val="52F59A1A"/>
    <w:rsid w:val="5307A2E6"/>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8D1B3"/>
    <w:rsid w:val="53D88881"/>
    <w:rsid w:val="53D8A134"/>
    <w:rsid w:val="53EF9092"/>
    <w:rsid w:val="53EFC017"/>
    <w:rsid w:val="53FF07D9"/>
    <w:rsid w:val="540B3767"/>
    <w:rsid w:val="542067FD"/>
    <w:rsid w:val="5455B3EE"/>
    <w:rsid w:val="546E81FF"/>
    <w:rsid w:val="54909E5F"/>
    <w:rsid w:val="549AAADD"/>
    <w:rsid w:val="54A73719"/>
    <w:rsid w:val="54AD3F67"/>
    <w:rsid w:val="54BA4F60"/>
    <w:rsid w:val="54C7CBE6"/>
    <w:rsid w:val="550BE402"/>
    <w:rsid w:val="5510FDE7"/>
    <w:rsid w:val="5527D708"/>
    <w:rsid w:val="553B22A7"/>
    <w:rsid w:val="5540B81F"/>
    <w:rsid w:val="55562986"/>
    <w:rsid w:val="55699471"/>
    <w:rsid w:val="556B4C86"/>
    <w:rsid w:val="55703B15"/>
    <w:rsid w:val="55704E8D"/>
    <w:rsid w:val="557AA05D"/>
    <w:rsid w:val="5581092D"/>
    <w:rsid w:val="5588DFC0"/>
    <w:rsid w:val="558A3FF6"/>
    <w:rsid w:val="559885A0"/>
    <w:rsid w:val="55BBE7AB"/>
    <w:rsid w:val="55C2C49E"/>
    <w:rsid w:val="55F9E47E"/>
    <w:rsid w:val="5607A7A4"/>
    <w:rsid w:val="56164A28"/>
    <w:rsid w:val="56257BED"/>
    <w:rsid w:val="5645AB69"/>
    <w:rsid w:val="565E6052"/>
    <w:rsid w:val="567C5644"/>
    <w:rsid w:val="56AD99B3"/>
    <w:rsid w:val="56BAB13D"/>
    <w:rsid w:val="56BBBA9D"/>
    <w:rsid w:val="56C1AF11"/>
    <w:rsid w:val="56C89191"/>
    <w:rsid w:val="56CD7AAD"/>
    <w:rsid w:val="56ECC7C2"/>
    <w:rsid w:val="56FFAAF4"/>
    <w:rsid w:val="570795B2"/>
    <w:rsid w:val="571CF95A"/>
    <w:rsid w:val="57345D5F"/>
    <w:rsid w:val="5738C6EF"/>
    <w:rsid w:val="574C59D0"/>
    <w:rsid w:val="574EA5B1"/>
    <w:rsid w:val="57573E7C"/>
    <w:rsid w:val="576714C9"/>
    <w:rsid w:val="577B7DFA"/>
    <w:rsid w:val="578EB318"/>
    <w:rsid w:val="57AA45B2"/>
    <w:rsid w:val="57B0BE20"/>
    <w:rsid w:val="57C40525"/>
    <w:rsid w:val="57D3093C"/>
    <w:rsid w:val="57E1A4FA"/>
    <w:rsid w:val="57EB405C"/>
    <w:rsid w:val="57EFD65E"/>
    <w:rsid w:val="580DF442"/>
    <w:rsid w:val="584BC80C"/>
    <w:rsid w:val="584D0A95"/>
    <w:rsid w:val="58651FEF"/>
    <w:rsid w:val="586B774B"/>
    <w:rsid w:val="5880C492"/>
    <w:rsid w:val="588255E1"/>
    <w:rsid w:val="588D607C"/>
    <w:rsid w:val="5891FF69"/>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C3ECF"/>
    <w:rsid w:val="59E931AF"/>
    <w:rsid w:val="59FAFDFF"/>
    <w:rsid w:val="5A1024E8"/>
    <w:rsid w:val="5A13B1FB"/>
    <w:rsid w:val="5A4E29E3"/>
    <w:rsid w:val="5A9F9265"/>
    <w:rsid w:val="5AA261E4"/>
    <w:rsid w:val="5ABE3555"/>
    <w:rsid w:val="5ABEE7E9"/>
    <w:rsid w:val="5AF4612E"/>
    <w:rsid w:val="5AF65406"/>
    <w:rsid w:val="5AFCD2BB"/>
    <w:rsid w:val="5B52BD3D"/>
    <w:rsid w:val="5B7BE7A2"/>
    <w:rsid w:val="5B8757CF"/>
    <w:rsid w:val="5B9816FD"/>
    <w:rsid w:val="5BADBBB1"/>
    <w:rsid w:val="5BAE492B"/>
    <w:rsid w:val="5BB36CD0"/>
    <w:rsid w:val="5BE98B7E"/>
    <w:rsid w:val="5BF0778A"/>
    <w:rsid w:val="5BFD8A85"/>
    <w:rsid w:val="5C109173"/>
    <w:rsid w:val="5C329A27"/>
    <w:rsid w:val="5C385B39"/>
    <w:rsid w:val="5C387AB2"/>
    <w:rsid w:val="5C428508"/>
    <w:rsid w:val="5C564898"/>
    <w:rsid w:val="5C588660"/>
    <w:rsid w:val="5C5C26FE"/>
    <w:rsid w:val="5C6FED1E"/>
    <w:rsid w:val="5C765515"/>
    <w:rsid w:val="5C9E0384"/>
    <w:rsid w:val="5CBC9F7C"/>
    <w:rsid w:val="5CE46C53"/>
    <w:rsid w:val="5CEACAB6"/>
    <w:rsid w:val="5D417A91"/>
    <w:rsid w:val="5D42E4B3"/>
    <w:rsid w:val="5D593E39"/>
    <w:rsid w:val="5D848655"/>
    <w:rsid w:val="5D8DA1B3"/>
    <w:rsid w:val="5D926A7A"/>
    <w:rsid w:val="5DA5EA1F"/>
    <w:rsid w:val="5DBE6F71"/>
    <w:rsid w:val="5DC4E9A0"/>
    <w:rsid w:val="5DCE61FD"/>
    <w:rsid w:val="5DD4B89F"/>
    <w:rsid w:val="5DDF51E4"/>
    <w:rsid w:val="5DE86661"/>
    <w:rsid w:val="5E12B989"/>
    <w:rsid w:val="5E15CFFE"/>
    <w:rsid w:val="5E3B192B"/>
    <w:rsid w:val="5E65675F"/>
    <w:rsid w:val="5E7E3D21"/>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11FE37"/>
    <w:rsid w:val="6132AA32"/>
    <w:rsid w:val="6148D664"/>
    <w:rsid w:val="614BAC03"/>
    <w:rsid w:val="615CEBC2"/>
    <w:rsid w:val="616B39BF"/>
    <w:rsid w:val="617C9E3D"/>
    <w:rsid w:val="61805A3B"/>
    <w:rsid w:val="61835123"/>
    <w:rsid w:val="619E0C0B"/>
    <w:rsid w:val="619F7509"/>
    <w:rsid w:val="61A0C6C4"/>
    <w:rsid w:val="61A6E3FB"/>
    <w:rsid w:val="61E79681"/>
    <w:rsid w:val="61F29521"/>
    <w:rsid w:val="61F5FBFE"/>
    <w:rsid w:val="61F8B278"/>
    <w:rsid w:val="620382E3"/>
    <w:rsid w:val="620A1DC5"/>
    <w:rsid w:val="620DC6AA"/>
    <w:rsid w:val="6213EAD6"/>
    <w:rsid w:val="62161AA6"/>
    <w:rsid w:val="6216A9AD"/>
    <w:rsid w:val="621CD2B7"/>
    <w:rsid w:val="622B06CF"/>
    <w:rsid w:val="622FBDBC"/>
    <w:rsid w:val="623B6129"/>
    <w:rsid w:val="627616EB"/>
    <w:rsid w:val="6280D365"/>
    <w:rsid w:val="6284D670"/>
    <w:rsid w:val="62ACB14E"/>
    <w:rsid w:val="62B7A5FF"/>
    <w:rsid w:val="62B9B15B"/>
    <w:rsid w:val="62BADB09"/>
    <w:rsid w:val="62BE0237"/>
    <w:rsid w:val="62C1DA72"/>
    <w:rsid w:val="62E62AAC"/>
    <w:rsid w:val="62EB0C21"/>
    <w:rsid w:val="62EFA2BB"/>
    <w:rsid w:val="62FFD1F8"/>
    <w:rsid w:val="631F51B4"/>
    <w:rsid w:val="631FAE41"/>
    <w:rsid w:val="632B7B13"/>
    <w:rsid w:val="632D86E1"/>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97D91B"/>
    <w:rsid w:val="64AD5223"/>
    <w:rsid w:val="64C8DED6"/>
    <w:rsid w:val="64D42738"/>
    <w:rsid w:val="64D786A0"/>
    <w:rsid w:val="64D870FD"/>
    <w:rsid w:val="64D9A8DC"/>
    <w:rsid w:val="64EAC41F"/>
    <w:rsid w:val="64FCD2C1"/>
    <w:rsid w:val="6506459E"/>
    <w:rsid w:val="651DF3A8"/>
    <w:rsid w:val="653205B1"/>
    <w:rsid w:val="6571E552"/>
    <w:rsid w:val="6575DBB2"/>
    <w:rsid w:val="657FEF92"/>
    <w:rsid w:val="658521DF"/>
    <w:rsid w:val="658921A8"/>
    <w:rsid w:val="6590F8E0"/>
    <w:rsid w:val="659D09B8"/>
    <w:rsid w:val="65B016A2"/>
    <w:rsid w:val="65B96F37"/>
    <w:rsid w:val="65C133C1"/>
    <w:rsid w:val="65C17533"/>
    <w:rsid w:val="65D32E01"/>
    <w:rsid w:val="6601695B"/>
    <w:rsid w:val="660A1FF5"/>
    <w:rsid w:val="6619C3FB"/>
    <w:rsid w:val="6625EDAB"/>
    <w:rsid w:val="66293965"/>
    <w:rsid w:val="6649BDF9"/>
    <w:rsid w:val="66549B38"/>
    <w:rsid w:val="6659C37B"/>
    <w:rsid w:val="6671AFFF"/>
    <w:rsid w:val="6684B17E"/>
    <w:rsid w:val="66BEB2B5"/>
    <w:rsid w:val="66DC2459"/>
    <w:rsid w:val="66FFB0F1"/>
    <w:rsid w:val="67239A2E"/>
    <w:rsid w:val="6741D4B3"/>
    <w:rsid w:val="67442761"/>
    <w:rsid w:val="6757D235"/>
    <w:rsid w:val="675EF8C3"/>
    <w:rsid w:val="676D5F7D"/>
    <w:rsid w:val="6775A436"/>
    <w:rsid w:val="678C92A6"/>
    <w:rsid w:val="6799A830"/>
    <w:rsid w:val="679D0282"/>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DFCC7"/>
    <w:rsid w:val="6910BB89"/>
    <w:rsid w:val="692F27B7"/>
    <w:rsid w:val="693253E9"/>
    <w:rsid w:val="6938CFA7"/>
    <w:rsid w:val="694FD126"/>
    <w:rsid w:val="6957AD24"/>
    <w:rsid w:val="695CE97C"/>
    <w:rsid w:val="696FFDA8"/>
    <w:rsid w:val="698544AA"/>
    <w:rsid w:val="698ADD25"/>
    <w:rsid w:val="69B81B3B"/>
    <w:rsid w:val="69BE3A8E"/>
    <w:rsid w:val="69DC5A8B"/>
    <w:rsid w:val="69E141BC"/>
    <w:rsid w:val="69FC5496"/>
    <w:rsid w:val="6A02E82A"/>
    <w:rsid w:val="6A0FE1D0"/>
    <w:rsid w:val="6A242AE2"/>
    <w:rsid w:val="6A510B1E"/>
    <w:rsid w:val="6A64055F"/>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C9F1A"/>
    <w:rsid w:val="6C8AD2CD"/>
    <w:rsid w:val="6C8C1E3E"/>
    <w:rsid w:val="6CA046B0"/>
    <w:rsid w:val="6CA767EC"/>
    <w:rsid w:val="6CAE5BB9"/>
    <w:rsid w:val="6CB742F0"/>
    <w:rsid w:val="6CC70F27"/>
    <w:rsid w:val="6CD9D771"/>
    <w:rsid w:val="6CF6538A"/>
    <w:rsid w:val="6CF7BC00"/>
    <w:rsid w:val="6CFA26F0"/>
    <w:rsid w:val="6D00FC7B"/>
    <w:rsid w:val="6D12343B"/>
    <w:rsid w:val="6D236984"/>
    <w:rsid w:val="6D2564AB"/>
    <w:rsid w:val="6D2E4C35"/>
    <w:rsid w:val="6D3F20D0"/>
    <w:rsid w:val="6D436E81"/>
    <w:rsid w:val="6D54267F"/>
    <w:rsid w:val="6D6497A2"/>
    <w:rsid w:val="6D7DF762"/>
    <w:rsid w:val="6D812ED2"/>
    <w:rsid w:val="6D871849"/>
    <w:rsid w:val="6D98825D"/>
    <w:rsid w:val="6DA4417C"/>
    <w:rsid w:val="6DB63727"/>
    <w:rsid w:val="6DC27C85"/>
    <w:rsid w:val="6DCCD4F2"/>
    <w:rsid w:val="6DDF6E47"/>
    <w:rsid w:val="6DF2A906"/>
    <w:rsid w:val="6DFD3562"/>
    <w:rsid w:val="6E01079A"/>
    <w:rsid w:val="6E0F1C65"/>
    <w:rsid w:val="6E2ED1AC"/>
    <w:rsid w:val="6E2FB93C"/>
    <w:rsid w:val="6E41F520"/>
    <w:rsid w:val="6E4ECB71"/>
    <w:rsid w:val="6E56BEFA"/>
    <w:rsid w:val="6E6BD7EE"/>
    <w:rsid w:val="6E70A630"/>
    <w:rsid w:val="6E78F094"/>
    <w:rsid w:val="6E8C3653"/>
    <w:rsid w:val="6E919384"/>
    <w:rsid w:val="6E96A87F"/>
    <w:rsid w:val="6E9BBD53"/>
    <w:rsid w:val="6EB3D4A2"/>
    <w:rsid w:val="6EC56740"/>
    <w:rsid w:val="6ECEC71F"/>
    <w:rsid w:val="6EE4C4F0"/>
    <w:rsid w:val="6EEECEEF"/>
    <w:rsid w:val="6EFC8442"/>
    <w:rsid w:val="6F022CAD"/>
    <w:rsid w:val="6F080167"/>
    <w:rsid w:val="6F2833FD"/>
    <w:rsid w:val="6F2FE1ED"/>
    <w:rsid w:val="6F440087"/>
    <w:rsid w:val="6F637688"/>
    <w:rsid w:val="6F6E1CBA"/>
    <w:rsid w:val="6F720967"/>
    <w:rsid w:val="6F7247E6"/>
    <w:rsid w:val="6F77BC69"/>
    <w:rsid w:val="6F8E7F98"/>
    <w:rsid w:val="6F93B664"/>
    <w:rsid w:val="6F9A1C14"/>
    <w:rsid w:val="6FA8E564"/>
    <w:rsid w:val="6FAC424E"/>
    <w:rsid w:val="6FB211E5"/>
    <w:rsid w:val="6FC539C8"/>
    <w:rsid w:val="6FCC9B3A"/>
    <w:rsid w:val="6FE9CE5B"/>
    <w:rsid w:val="70005679"/>
    <w:rsid w:val="70142F31"/>
    <w:rsid w:val="704FC3A1"/>
    <w:rsid w:val="705DA4C4"/>
    <w:rsid w:val="705EDF1C"/>
    <w:rsid w:val="7073D622"/>
    <w:rsid w:val="70762DCA"/>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2CDE59"/>
    <w:rsid w:val="732E529E"/>
    <w:rsid w:val="7341769C"/>
    <w:rsid w:val="73547B94"/>
    <w:rsid w:val="735D4B98"/>
    <w:rsid w:val="7363BA23"/>
    <w:rsid w:val="7368250D"/>
    <w:rsid w:val="7375C13F"/>
    <w:rsid w:val="73975F9D"/>
    <w:rsid w:val="73A2C066"/>
    <w:rsid w:val="73B25414"/>
    <w:rsid w:val="73B4A0A5"/>
    <w:rsid w:val="73C3380F"/>
    <w:rsid w:val="73C3D29D"/>
    <w:rsid w:val="73EBD725"/>
    <w:rsid w:val="73EDF7D1"/>
    <w:rsid w:val="73FE8490"/>
    <w:rsid w:val="740B595C"/>
    <w:rsid w:val="740F95B6"/>
    <w:rsid w:val="74128789"/>
    <w:rsid w:val="74183691"/>
    <w:rsid w:val="7418B0D6"/>
    <w:rsid w:val="743069B0"/>
    <w:rsid w:val="744103B6"/>
    <w:rsid w:val="744FC3C3"/>
    <w:rsid w:val="746A9C0F"/>
    <w:rsid w:val="7472D09C"/>
    <w:rsid w:val="7476CB63"/>
    <w:rsid w:val="748A5847"/>
    <w:rsid w:val="748CF471"/>
    <w:rsid w:val="748E7CF9"/>
    <w:rsid w:val="74914FB1"/>
    <w:rsid w:val="749B1948"/>
    <w:rsid w:val="74A64E3F"/>
    <w:rsid w:val="74B46AF2"/>
    <w:rsid w:val="74B551F8"/>
    <w:rsid w:val="74C80121"/>
    <w:rsid w:val="74C91B22"/>
    <w:rsid w:val="74C932FF"/>
    <w:rsid w:val="7509923A"/>
    <w:rsid w:val="750AB386"/>
    <w:rsid w:val="750D0A5D"/>
    <w:rsid w:val="75204767"/>
    <w:rsid w:val="754AB504"/>
    <w:rsid w:val="7553B633"/>
    <w:rsid w:val="75567DF7"/>
    <w:rsid w:val="755BC4A6"/>
    <w:rsid w:val="75864C73"/>
    <w:rsid w:val="75947627"/>
    <w:rsid w:val="75971FBC"/>
    <w:rsid w:val="75A66161"/>
    <w:rsid w:val="75D05B65"/>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508AC6"/>
    <w:rsid w:val="7A5402D0"/>
    <w:rsid w:val="7A59ABB9"/>
    <w:rsid w:val="7A60D80F"/>
    <w:rsid w:val="7AB92AD0"/>
    <w:rsid w:val="7AD4735E"/>
    <w:rsid w:val="7AEA6C29"/>
    <w:rsid w:val="7AEA9101"/>
    <w:rsid w:val="7AF5ABBE"/>
    <w:rsid w:val="7AF5D6D0"/>
    <w:rsid w:val="7AFD38E4"/>
    <w:rsid w:val="7B33BB01"/>
    <w:rsid w:val="7B43D347"/>
    <w:rsid w:val="7B45E3C9"/>
    <w:rsid w:val="7B51E399"/>
    <w:rsid w:val="7B584F94"/>
    <w:rsid w:val="7B6A991B"/>
    <w:rsid w:val="7B75D3C8"/>
    <w:rsid w:val="7B795061"/>
    <w:rsid w:val="7B8BBB94"/>
    <w:rsid w:val="7B8EDFC9"/>
    <w:rsid w:val="7BAEF9AB"/>
    <w:rsid w:val="7BB17778"/>
    <w:rsid w:val="7BCDC5BC"/>
    <w:rsid w:val="7BCE6F7A"/>
    <w:rsid w:val="7BD2DA99"/>
    <w:rsid w:val="7BD6D208"/>
    <w:rsid w:val="7BDE05F7"/>
    <w:rsid w:val="7BDED70D"/>
    <w:rsid w:val="7C0E4CD7"/>
    <w:rsid w:val="7C1C1FFC"/>
    <w:rsid w:val="7C1EE290"/>
    <w:rsid w:val="7C678790"/>
    <w:rsid w:val="7C6847DB"/>
    <w:rsid w:val="7CA63AFB"/>
    <w:rsid w:val="7CAC2DD9"/>
    <w:rsid w:val="7CC30E1D"/>
    <w:rsid w:val="7CDCF0D1"/>
    <w:rsid w:val="7CE8791A"/>
    <w:rsid w:val="7CEE768A"/>
    <w:rsid w:val="7D25FAD4"/>
    <w:rsid w:val="7D42F0CF"/>
    <w:rsid w:val="7D4D2554"/>
    <w:rsid w:val="7D5F1DB4"/>
    <w:rsid w:val="7D62CF5F"/>
    <w:rsid w:val="7D6BAC2B"/>
    <w:rsid w:val="7D85B8D8"/>
    <w:rsid w:val="7D891132"/>
    <w:rsid w:val="7D8A45E9"/>
    <w:rsid w:val="7D8BBEDB"/>
    <w:rsid w:val="7D9B0887"/>
    <w:rsid w:val="7DAD4106"/>
    <w:rsid w:val="7DAF6630"/>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D65708"/>
    <w:rsid w:val="7EE48BC2"/>
    <w:rsid w:val="7EEB284C"/>
    <w:rsid w:val="7EFFD1B8"/>
    <w:rsid w:val="7F02F860"/>
    <w:rsid w:val="7F0AA99D"/>
    <w:rsid w:val="7F0C2BD4"/>
    <w:rsid w:val="7F293967"/>
    <w:rsid w:val="7F3AD2DC"/>
    <w:rsid w:val="7F4BE50B"/>
    <w:rsid w:val="7F60A584"/>
    <w:rsid w:val="7F6F2063"/>
    <w:rsid w:val="7F8002A5"/>
    <w:rsid w:val="7F86BFA6"/>
    <w:rsid w:val="7F89553A"/>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94"/>
    <o:shapelayout v:ext="edit">
      <o:idmap v:ext="edit" data="1"/>
    </o:shapelayout>
  </w:shapeDefaults>
  <w:decimalSymbol w:val="."/>
  <w:listSeparator w:val=","/>
  <w14:docId w14:val="58E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hhsvicgovau.sharepoint.com/:b:/r/sites/ICCOM/Shared%20Documents/Frameworks%20and%20Policies/Case,%20Contact%20and%20Outbreak%20Management%20Policy/Guidelines/2021-12-30_Workplaces%20business%20and%20industry_Contact%20management%20guidance_V3.0_FINAL.pdf?csf=1&amp;web=1&amp;e=D9HVPw" TargetMode="External"/><Relationship Id="rId3" Type="http://schemas.openxmlformats.org/officeDocument/2006/relationships/styles" Target="styles.xml"/><Relationship Id="rId21" Type="http://schemas.openxmlformats.org/officeDocument/2006/relationships/header" Target="header6.xml"/><Relationship Id="Rb97e775ba67d47b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dhhsvicgovau.sharepoint.com/:b:/r/sites/ICCOM/Shared%20Documents/Frameworks%20and%20Policies/Case,%20Contact%20and%20Outbreak%20Management%20Policy/Contact%20Management%20Guidelines/Contact%20Management%20Guidlines%20-%20VCE%20Exams.pdf?csf=1&amp;web=1&amp;e=6tvLk5" TargetMode="External"/><Relationship Id="rId2" Type="http://schemas.openxmlformats.org/officeDocument/2006/relationships/numbering" Target="numbering.xml"/><Relationship Id="rId16" Type="http://schemas.openxmlformats.org/officeDocument/2006/relationships/hyperlink" Target="https://www1.health.gov.au/internet/main/publishing.nsf/Content/cdna-song-novel-coronavirus.htm"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hhsvicgovau.sharepoint.com/:b:/r/sites/ICCOM/Shared%20Documents/Frameworks%20and%20Policies/Case,%20Contact%20and%20Outbreak%20Management%20Policy/Guidelines/2021-12-30_Primary%20care,%20community-based%20healthcare%20and%20emergency%20services_Contact%20management%20guidance_V4.0_FINAL.pdf?csf=1&amp;web=1&amp;e=3sNV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1.health.gov.au/internet/main/publishing.nsf/Content/cdna-song-novel-coronavirus.htm" TargetMode="External"/><Relationship Id="rId23" Type="http://schemas.openxmlformats.org/officeDocument/2006/relationships/hyperlink" Target="https://dhhsvicgovau.sharepoint.com/:b:/r/sites/ICCOM/Shared%20Documents/Frameworks%20and%20Policies/Case,%20Contact%20and%20Outbreak%20Management%20Policy/Guidelines/2021-12-30_Health%20services_Contact%20management%20guidance_V4.0_FINAL.pdf?csf=1&amp;web=1&amp;e=AGRkxU"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1.health.gov.au/internet/main/publishing.nsf/Content/7A8654A8CB144F5FCA2584F8001F91E2/$File/wCOVID-19-SoNG-v4.8.docx" TargetMode="External"/><Relationship Id="rId27" Type="http://schemas.openxmlformats.org/officeDocument/2006/relationships/header" Target="header7.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4EF9"/>
    <w:rsid w:val="000E282E"/>
    <w:rsid w:val="00102C6D"/>
    <w:rsid w:val="00127F37"/>
    <w:rsid w:val="00171BE6"/>
    <w:rsid w:val="00173D0D"/>
    <w:rsid w:val="0022011F"/>
    <w:rsid w:val="00230E7C"/>
    <w:rsid w:val="0024482E"/>
    <w:rsid w:val="00264852"/>
    <w:rsid w:val="00272E35"/>
    <w:rsid w:val="00287148"/>
    <w:rsid w:val="00291FDB"/>
    <w:rsid w:val="002B0B84"/>
    <w:rsid w:val="002B211B"/>
    <w:rsid w:val="002F16C9"/>
    <w:rsid w:val="00351818"/>
    <w:rsid w:val="00367DFE"/>
    <w:rsid w:val="00387C5E"/>
    <w:rsid w:val="00392316"/>
    <w:rsid w:val="003A71E0"/>
    <w:rsid w:val="003E3484"/>
    <w:rsid w:val="00411FC2"/>
    <w:rsid w:val="0043112C"/>
    <w:rsid w:val="004360CE"/>
    <w:rsid w:val="004560BC"/>
    <w:rsid w:val="004A3864"/>
    <w:rsid w:val="004C6AC5"/>
    <w:rsid w:val="004D4857"/>
    <w:rsid w:val="00541D2E"/>
    <w:rsid w:val="0054343F"/>
    <w:rsid w:val="00544E83"/>
    <w:rsid w:val="00554012"/>
    <w:rsid w:val="0058176B"/>
    <w:rsid w:val="00594BF1"/>
    <w:rsid w:val="005A1519"/>
    <w:rsid w:val="005A3F24"/>
    <w:rsid w:val="005C04AF"/>
    <w:rsid w:val="00645C98"/>
    <w:rsid w:val="00662A8B"/>
    <w:rsid w:val="00672948"/>
    <w:rsid w:val="00677FB1"/>
    <w:rsid w:val="006E5232"/>
    <w:rsid w:val="00725ECC"/>
    <w:rsid w:val="0075341F"/>
    <w:rsid w:val="00785967"/>
    <w:rsid w:val="00796C4B"/>
    <w:rsid w:val="007B459E"/>
    <w:rsid w:val="007C4A76"/>
    <w:rsid w:val="007D5788"/>
    <w:rsid w:val="007F68A8"/>
    <w:rsid w:val="00870F77"/>
    <w:rsid w:val="0089154C"/>
    <w:rsid w:val="00894A07"/>
    <w:rsid w:val="008B292F"/>
    <w:rsid w:val="008D1593"/>
    <w:rsid w:val="009C5783"/>
    <w:rsid w:val="009D2556"/>
    <w:rsid w:val="00A37130"/>
    <w:rsid w:val="00A63635"/>
    <w:rsid w:val="00A712A2"/>
    <w:rsid w:val="00A72D25"/>
    <w:rsid w:val="00A9391D"/>
    <w:rsid w:val="00AB0C3A"/>
    <w:rsid w:val="00AB3395"/>
    <w:rsid w:val="00B00234"/>
    <w:rsid w:val="00B12070"/>
    <w:rsid w:val="00B2239C"/>
    <w:rsid w:val="00B54528"/>
    <w:rsid w:val="00B753A3"/>
    <w:rsid w:val="00B8103B"/>
    <w:rsid w:val="00B90810"/>
    <w:rsid w:val="00C373DB"/>
    <w:rsid w:val="00C415DC"/>
    <w:rsid w:val="00C50470"/>
    <w:rsid w:val="00C762DF"/>
    <w:rsid w:val="00CE3FBC"/>
    <w:rsid w:val="00D24E8D"/>
    <w:rsid w:val="00D451A7"/>
    <w:rsid w:val="00D57D4E"/>
    <w:rsid w:val="00D6097F"/>
    <w:rsid w:val="00D95344"/>
    <w:rsid w:val="00DA54EC"/>
    <w:rsid w:val="00DC30C1"/>
    <w:rsid w:val="00DD7D7B"/>
    <w:rsid w:val="00E34D28"/>
    <w:rsid w:val="00E84AC4"/>
    <w:rsid w:val="00EB05F1"/>
    <w:rsid w:val="00EC649D"/>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Case contact and outbreak management - 7 January 2022</vt:lpstr>
    </vt:vector>
  </TitlesOfParts>
  <Manager/>
  <Company/>
  <LinksUpToDate>false</LinksUpToDate>
  <CharactersWithSpaces>25089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contact and outbreak management - 7 January 2022</dc:title>
  <dc:subject/>
  <dc:creator/>
  <cp:keywords/>
  <dc:description/>
  <cp:lastModifiedBy/>
  <cp:revision>1</cp:revision>
  <dcterms:created xsi:type="dcterms:W3CDTF">2023-04-05T02:30:00Z</dcterms:created>
  <dcterms:modified xsi:type="dcterms:W3CDTF">2023-04-05T02:30:00Z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cf6bbcf6aa8795a69bffc4fcb146072680ce12120b7785570b00f84c387afb68</vt:lpwstr>
  </property>
  <property fmtid="{D5CDD505-2E9C-101B-9397-08002B2CF9AE}" pid="3" name="MSIP_Label_43e64453-338c-4f93-8a4d-0039a0a41f2a_Enabled">
    <vt:lpwstr>true</vt:lpwstr>
  </property>
  <property fmtid="{D5CDD505-2E9C-101B-9397-08002B2CF9AE}" pid="4" name="MSIP_Label_43e64453-338c-4f93-8a4d-0039a0a41f2a_SetDate">
    <vt:lpwstr>2023-04-05T02:30:21Z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69cda3d8-7522-4d02-a826-6643e9bcc161</vt:lpwstr>
  </property>
  <property fmtid="{D5CDD505-2E9C-101B-9397-08002B2CF9AE}" pid="9" name="MSIP_Label_43e64453-338c-4f93-8a4d-0039a0a41f2a_ContentBits">
    <vt:lpwstr>2</vt:lpwstr>
  </property>
</Properties>
</file>