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A4AD" w14:textId="77777777" w:rsidR="0074696E" w:rsidRPr="004C6EEE" w:rsidRDefault="0001677A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6C5A8469" wp14:editId="6796A24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419225"/>
            <wp:effectExtent l="0" t="0" r="3175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60000" cy="1419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54840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348"/>
      </w:tblGrid>
      <w:tr w:rsidR="003B5733" w14:paraId="56B2EFF5" w14:textId="77777777" w:rsidTr="00D74BC0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9AB5C5C" w14:textId="77777777" w:rsidR="003B5733" w:rsidRDefault="008B76D4" w:rsidP="00C00F47">
            <w:pPr>
              <w:pStyle w:val="Documenttitle"/>
            </w:pPr>
            <w:r w:rsidRPr="008B76D4">
              <w:t>Emergency issue of blood</w:t>
            </w:r>
          </w:p>
          <w:p w14:paraId="5801C36C" w14:textId="3070DF1F" w:rsidR="005C3649" w:rsidRPr="00C00F47" w:rsidRDefault="00423D56" w:rsidP="005C3649">
            <w:pPr>
              <w:pStyle w:val="Documentsubtitle"/>
            </w:pPr>
            <w:r w:rsidRPr="00423D56">
              <w:t>Onsite transfusion service</w:t>
            </w:r>
          </w:p>
        </w:tc>
      </w:tr>
      <w:tr w:rsidR="003B5733" w14:paraId="5731339C" w14:textId="77777777" w:rsidTr="00D74BC0">
        <w:tc>
          <w:tcPr>
            <w:tcW w:w="10348" w:type="dxa"/>
          </w:tcPr>
          <w:p w14:paraId="29AC6F29" w14:textId="159303D1" w:rsidR="003B5733" w:rsidRPr="00A1389F" w:rsidRDefault="003B5733" w:rsidP="005F44C0">
            <w:pPr>
              <w:pStyle w:val="Documentsubtitle"/>
            </w:pPr>
          </w:p>
        </w:tc>
      </w:tr>
      <w:tr w:rsidR="003B5733" w14:paraId="31973D70" w14:textId="77777777" w:rsidTr="00D74BC0">
        <w:tc>
          <w:tcPr>
            <w:tcW w:w="10348" w:type="dxa"/>
          </w:tcPr>
          <w:p w14:paraId="1595DEF6" w14:textId="77777777" w:rsidR="003B5733" w:rsidRPr="001E5058" w:rsidRDefault="0035428E" w:rsidP="001E505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F53DDD">
              <w:t>OFFICIAL</w:t>
            </w:r>
            <w:r>
              <w:fldChar w:fldCharType="end"/>
            </w:r>
          </w:p>
        </w:tc>
      </w:tr>
    </w:tbl>
    <w:p w14:paraId="4D80F0EE" w14:textId="00CD2B4E" w:rsidR="007173CA" w:rsidRDefault="007173CA" w:rsidP="00D079AA">
      <w:pPr>
        <w:pStyle w:val="Body"/>
      </w:pPr>
    </w:p>
    <w:p w14:paraId="66A7C65B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65670F93" w14:textId="5E2F61F3" w:rsidR="00423D56" w:rsidRPr="00423D56" w:rsidRDefault="00423D56" w:rsidP="00423D56">
      <w:pPr>
        <w:pStyle w:val="Introtext"/>
        <w:rPr>
          <w:rStyle w:val="Strong"/>
        </w:rPr>
      </w:pPr>
      <w:r w:rsidRPr="00423D56">
        <w:rPr>
          <w:rStyle w:val="Strong"/>
        </w:rPr>
        <w:t>To be read in conjunction with Emergency use group O red blood cells (RBC)</w:t>
      </w:r>
      <w:r w:rsidR="00A951F3">
        <w:rPr>
          <w:rStyle w:val="Strong"/>
        </w:rPr>
        <w:t> </w:t>
      </w:r>
      <w:r w:rsidRPr="00423D56">
        <w:rPr>
          <w:rStyle w:val="Strong"/>
        </w:rPr>
        <w:t>communique.</w:t>
      </w:r>
    </w:p>
    <w:p w14:paraId="1D0DB0B3" w14:textId="0D19EBA3" w:rsidR="005C3649" w:rsidRDefault="00423D56" w:rsidP="00423D56">
      <w:pPr>
        <w:pStyle w:val="Introtext"/>
      </w:pPr>
      <w:r>
        <w:t>Do not delay an urgent transfusion to wait for crossmatched units. On notification the transfusion laboratory will provide the most appropriate blood and blood components, with laboratory haematologist advice as required</w:t>
      </w:r>
      <w:r w:rsidR="005C3649" w:rsidRPr="005C3649">
        <w:t>.</w:t>
      </w:r>
    </w:p>
    <w:p w14:paraId="621B4479" w14:textId="7DA063AB" w:rsidR="00DA0A43" w:rsidRDefault="00A951F3" w:rsidP="00DA0A43">
      <w:pPr>
        <w:pStyle w:val="Body"/>
      </w:pPr>
      <w:r>
        <w:rPr>
          <w:noProof/>
        </w:rPr>
        <w:lastRenderedPageBreak/>
        <w:drawing>
          <wp:inline distT="0" distB="0" distL="0" distR="0" wp14:anchorId="0D1C898A" wp14:editId="62C216DC">
            <wp:extent cx="6479225" cy="7262648"/>
            <wp:effectExtent l="0" t="0" r="0" b="0"/>
            <wp:docPr id="8" name="Picture 8" descr="Clinical pathway describing steps to take when a patient requires emergency use red blood cells – whether they have a current group and screen/crossmatch or not. Prioritise taking crossmatch specimen and change to ABO group specific RBC as quickly as possible, in the interim transfusing emergency use group O RhD positive red blood cells (for females over 50 years and males over 18 years) or O RhD negative red blood cel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linical pathway describing steps to take when a patient requires emergency use red blood cells – whether they have a current group and screen/crossmatch or not. Prioritise taking crossmatch specimen and change to ABO group specific RBC as quickly as possible, in the interim transfusing emergency use group O RhD positive red blood cells (for females over 50 years and males over 18 years) or O RhD negative red blood cells."/>
                    <pic:cNvPicPr/>
                  </pic:nvPicPr>
                  <pic:blipFill rotWithShape="1">
                    <a:blip r:embed="rId19"/>
                    <a:srcRect t="4824" b="5072"/>
                    <a:stretch/>
                  </pic:blipFill>
                  <pic:spPr bwMode="auto">
                    <a:xfrm>
                      <a:off x="0" y="0"/>
                      <a:ext cx="6479540" cy="7263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509A53" w14:textId="77777777" w:rsidR="005C3649" w:rsidRDefault="005C3649" w:rsidP="00DA0A43">
      <w:pPr>
        <w:pStyle w:val="Body"/>
      </w:pPr>
    </w:p>
    <w:p w14:paraId="388CA1F2" w14:textId="77777777" w:rsidR="006A3B7A" w:rsidRDefault="006A3B7A" w:rsidP="00DA0A43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20" w:firstRow="1" w:lastRow="0" w:firstColumn="0" w:lastColumn="0" w:noHBand="1" w:noVBand="1"/>
      </w:tblPr>
      <w:tblGrid>
        <w:gridCol w:w="10194"/>
      </w:tblGrid>
      <w:tr w:rsidR="0055119B" w14:paraId="52506E86" w14:textId="77777777" w:rsidTr="00D74BC0">
        <w:tc>
          <w:tcPr>
            <w:tcW w:w="10194" w:type="dxa"/>
          </w:tcPr>
          <w:p w14:paraId="102D6E32" w14:textId="77777777" w:rsidR="005615F4" w:rsidRPr="005615F4" w:rsidRDefault="005615F4" w:rsidP="005615F4">
            <w:pPr>
              <w:pStyle w:val="Accessibilitypara"/>
            </w:pPr>
            <w:bookmarkStart w:id="0" w:name="_Hlk37240926"/>
            <w:r w:rsidRPr="005615F4">
              <w:lastRenderedPageBreak/>
              <w:t xml:space="preserve">To receive this document in another format, phone 9694 0102, using the National Relay Service 13 36 77 if required, or </w:t>
            </w:r>
            <w:hyperlink r:id="rId20" w:history="1">
              <w:r w:rsidRPr="005615F4">
                <w:rPr>
                  <w:rStyle w:val="Hyperlink"/>
                </w:rPr>
                <w:t>email Blood Matters</w:t>
              </w:r>
            </w:hyperlink>
            <w:r w:rsidRPr="005615F4">
              <w:rPr>
                <w:b/>
                <w:bCs/>
              </w:rPr>
              <w:t xml:space="preserve"> </w:t>
            </w:r>
            <w:r w:rsidRPr="005615F4">
              <w:t>&lt;bloodmatters@redcrossblood.org.au&gt;.</w:t>
            </w:r>
          </w:p>
          <w:p w14:paraId="0EA917B7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07FF87B3" w14:textId="1D8C30D1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="005615F4">
              <w:t>, January 2023.</w:t>
            </w:r>
          </w:p>
          <w:p w14:paraId="7CBC446D" w14:textId="000B43B5" w:rsidR="005615F4" w:rsidRPr="005615F4" w:rsidRDefault="005615F4" w:rsidP="005615F4">
            <w:pPr>
              <w:pStyle w:val="Imprint"/>
              <w:rPr>
                <w:lang w:val="en-GB"/>
              </w:rPr>
            </w:pPr>
            <w:r w:rsidRPr="005615F4">
              <w:rPr>
                <w:lang w:val="en-GB"/>
              </w:rPr>
              <w:t xml:space="preserve">Available at </w:t>
            </w:r>
            <w:hyperlink r:id="rId21" w:history="1">
              <w:r w:rsidR="00930D3D">
                <w:rPr>
                  <w:rStyle w:val="Hyperlink"/>
                  <w:lang w:val="en-GB"/>
                </w:rPr>
                <w:t>Blood Matters Program website</w:t>
              </w:r>
            </w:hyperlink>
            <w:r w:rsidRPr="005615F4">
              <w:rPr>
                <w:lang w:val="en-GB"/>
              </w:rPr>
              <w:t xml:space="preserve"> &lt;https://www.health.vic.gov.au/patient-care/blood-matters-program&gt;</w:t>
            </w:r>
          </w:p>
          <w:p w14:paraId="2CE46DAE" w14:textId="2ADAFF6E" w:rsidR="0055119B" w:rsidRPr="00DE7721" w:rsidRDefault="005615F4" w:rsidP="00E33237">
            <w:pPr>
              <w:pStyle w:val="Imprint"/>
              <w:rPr>
                <w:lang w:val="en-GB"/>
              </w:rPr>
            </w:pPr>
            <w:r w:rsidRPr="005615F4">
              <w:rPr>
                <w:lang w:val="en-GB"/>
              </w:rPr>
              <w:t>(DH 2210297)</w:t>
            </w:r>
          </w:p>
        </w:tc>
      </w:tr>
      <w:bookmarkEnd w:id="0"/>
    </w:tbl>
    <w:p w14:paraId="72ACDB00" w14:textId="77777777" w:rsidR="00162CA9" w:rsidRDefault="00162CA9" w:rsidP="00162CA9">
      <w:pPr>
        <w:pStyle w:val="Body"/>
      </w:pPr>
    </w:p>
    <w:sectPr w:rsidR="00162CA9" w:rsidSect="0001677A">
      <w:footerReference w:type="default" r:id="rId22"/>
      <w:type w:val="continuous"/>
      <w:pgSz w:w="11906" w:h="16838" w:code="9"/>
      <w:pgMar w:top="1418" w:right="851" w:bottom="1985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FA15B" w14:textId="77777777" w:rsidR="0048776A" w:rsidRDefault="0048776A">
      <w:r>
        <w:separator/>
      </w:r>
    </w:p>
  </w:endnote>
  <w:endnote w:type="continuationSeparator" w:id="0">
    <w:p w14:paraId="5D975564" w14:textId="77777777" w:rsidR="0048776A" w:rsidRDefault="0048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-Regular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IC-SemiBold">
    <w:altName w:val="V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Italic">
    <w:altName w:val="V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7E18" w14:textId="77777777" w:rsidR="00D74BC0" w:rsidRDefault="00D74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1EE4" w14:textId="1A13C041" w:rsidR="00E261B3" w:rsidRPr="00F65AA9" w:rsidRDefault="0035428E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0" allowOverlap="1" wp14:anchorId="02C3445A" wp14:editId="76E1372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MSIPCMd09a47568519141bace08eea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2D60D5" w14:textId="39192844" w:rsidR="0035428E" w:rsidRPr="0035428E" w:rsidRDefault="0035428E" w:rsidP="0035428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5428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C3445A" id="_x0000_t202" coordsize="21600,21600" o:spt="202" path="m,l,21600r21600,l21600,xe">
              <v:stroke joinstyle="miter"/>
              <v:path gradientshapeok="t" o:connecttype="rect"/>
            </v:shapetype>
            <v:shape id="MSIPCMd09a47568519141bace08eea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642D60D5" w14:textId="39192844" w:rsidR="0035428E" w:rsidRPr="0035428E" w:rsidRDefault="0035428E" w:rsidP="0035428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5428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2E8C" w14:textId="0C7CD111" w:rsidR="00E261B3" w:rsidRDefault="0035428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83328" behindDoc="0" locked="0" layoutInCell="0" allowOverlap="1" wp14:anchorId="2B6D2BFB" wp14:editId="0B956191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2" name="MSIPCM0fdf47bf8e8f1783c4b61381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A32DFB" w14:textId="73719C75" w:rsidR="0035428E" w:rsidRPr="0035428E" w:rsidRDefault="0035428E" w:rsidP="0035428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5428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6D2BFB" id="_x0000_t202" coordsize="21600,21600" o:spt="202" path="m,l,21600r21600,l21600,xe">
              <v:stroke joinstyle="miter"/>
              <v:path gradientshapeok="t" o:connecttype="rect"/>
            </v:shapetype>
            <v:shape id="MSIPCM0fdf47bf8e8f1783c4b61381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fill o:detectmouseclick="t"/>
              <v:textbox inset=",0,,0">
                <w:txbxContent>
                  <w:p w14:paraId="3BA32DFB" w14:textId="73719C75" w:rsidR="0035428E" w:rsidRPr="0035428E" w:rsidRDefault="0035428E" w:rsidP="0035428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5428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C67B" w14:textId="50EBDE91" w:rsidR="00373890" w:rsidRPr="00F65AA9" w:rsidRDefault="0035428E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4352" behindDoc="0" locked="0" layoutInCell="0" allowOverlap="1" wp14:anchorId="03C63C04" wp14:editId="1D0E535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3" name="MSIPCMfd234900a0a0b82da6c30039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A83853" w14:textId="5A6C6835" w:rsidR="0035428E" w:rsidRPr="0035428E" w:rsidRDefault="0035428E" w:rsidP="0035428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5428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C63C04" id="_x0000_t202" coordsize="21600,21600" o:spt="202" path="m,l,21600r21600,l21600,xe">
              <v:stroke joinstyle="miter"/>
              <v:path gradientshapeok="t" o:connecttype="rect"/>
            </v:shapetype>
            <v:shape id="MSIPCMfd234900a0a0b82da6c30039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7FA83853" w14:textId="5A6C6835" w:rsidR="0035428E" w:rsidRPr="0035428E" w:rsidRDefault="0035428E" w:rsidP="0035428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5428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3989">
      <w:rPr>
        <w:noProof/>
        <w:lang w:eastAsia="en-AU"/>
      </w:rPr>
      <w:drawing>
        <wp:anchor distT="0" distB="0" distL="114300" distR="114300" simplePos="0" relativeHeight="251681280" behindDoc="1" locked="1" layoutInCell="1" allowOverlap="1" wp14:anchorId="3CBB738D" wp14:editId="5D9B60A5">
          <wp:simplePos x="0" y="0"/>
          <wp:positionH relativeFrom="page">
            <wp:posOffset>4445</wp:posOffset>
          </wp:positionH>
          <wp:positionV relativeFrom="page">
            <wp:posOffset>9541510</wp:posOffset>
          </wp:positionV>
          <wp:extent cx="7559675" cy="814705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9675" cy="814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F35FD" w14:textId="77777777" w:rsidR="0048776A" w:rsidRDefault="0048776A" w:rsidP="002862F1">
      <w:pPr>
        <w:spacing w:before="120"/>
      </w:pPr>
      <w:r>
        <w:separator/>
      </w:r>
    </w:p>
  </w:footnote>
  <w:footnote w:type="continuationSeparator" w:id="0">
    <w:p w14:paraId="6148476E" w14:textId="77777777" w:rsidR="0048776A" w:rsidRDefault="0048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A062" w14:textId="77777777" w:rsidR="00D74BC0" w:rsidRDefault="00D74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1FC93" w14:textId="226697DD" w:rsidR="00EC40D5" w:rsidRDefault="00F528D6" w:rsidP="00EC40D5">
    <w:pPr>
      <w:pStyle w:val="Header"/>
      <w:spacing w:after="0"/>
    </w:pPr>
    <w:r>
      <w:rPr>
        <w:noProof/>
        <w:lang w:eastAsia="en-AU"/>
      </w:rPr>
      <w:drawing>
        <wp:anchor distT="0" distB="0" distL="114300" distR="114300" simplePos="0" relativeHeight="251679232" behindDoc="1" locked="1" layoutInCell="1" allowOverlap="1" wp14:anchorId="39C84CD1" wp14:editId="23C8C715">
          <wp:simplePos x="0" y="0"/>
          <wp:positionH relativeFrom="page">
            <wp:posOffset>0</wp:posOffset>
          </wp:positionH>
          <wp:positionV relativeFrom="page">
            <wp:posOffset>9554210</wp:posOffset>
          </wp:positionV>
          <wp:extent cx="7559675" cy="814705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59675" cy="814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08747" w14:textId="77777777" w:rsidR="00D74BC0" w:rsidRDefault="00D74BC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59F62" w14:textId="42755567" w:rsidR="00E261B3" w:rsidRPr="0051568D" w:rsidRDefault="00E12595" w:rsidP="0011701A">
    <w:pPr>
      <w:pStyle w:val="Header"/>
    </w:pPr>
    <w:r w:rsidRPr="00E12595">
      <w:t>Emergency issue of blood –</w:t>
    </w:r>
    <w:r>
      <w:t xml:space="preserve"> </w:t>
    </w:r>
    <w:r w:rsidRPr="00E12595">
      <w:t xml:space="preserve">Onsite transfusion service 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4367"/>
        </w:tabs>
        <w:ind w:left="4367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0982680">
    <w:abstractNumId w:val="10"/>
  </w:num>
  <w:num w:numId="2" w16cid:durableId="62725792">
    <w:abstractNumId w:val="17"/>
  </w:num>
  <w:num w:numId="3" w16cid:durableId="5869633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26269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62120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68672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6644171">
    <w:abstractNumId w:val="21"/>
  </w:num>
  <w:num w:numId="8" w16cid:durableId="620650574">
    <w:abstractNumId w:val="16"/>
  </w:num>
  <w:num w:numId="9" w16cid:durableId="1062407038">
    <w:abstractNumId w:val="20"/>
  </w:num>
  <w:num w:numId="10" w16cid:durableId="10057840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3627051">
    <w:abstractNumId w:val="22"/>
  </w:num>
  <w:num w:numId="12" w16cid:durableId="920196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0169450">
    <w:abstractNumId w:val="18"/>
  </w:num>
  <w:num w:numId="14" w16cid:durableId="13879540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70972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61854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29878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3188708">
    <w:abstractNumId w:val="24"/>
  </w:num>
  <w:num w:numId="19" w16cid:durableId="12113787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36042791">
    <w:abstractNumId w:val="14"/>
  </w:num>
  <w:num w:numId="21" w16cid:durableId="1372801239">
    <w:abstractNumId w:val="12"/>
  </w:num>
  <w:num w:numId="22" w16cid:durableId="8348005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10873703">
    <w:abstractNumId w:val="15"/>
  </w:num>
  <w:num w:numId="24" w16cid:durableId="1116295228">
    <w:abstractNumId w:val="25"/>
  </w:num>
  <w:num w:numId="25" w16cid:durableId="498039753">
    <w:abstractNumId w:val="23"/>
  </w:num>
  <w:num w:numId="26" w16cid:durableId="1963876120">
    <w:abstractNumId w:val="19"/>
  </w:num>
  <w:num w:numId="27" w16cid:durableId="1287085195">
    <w:abstractNumId w:val="11"/>
  </w:num>
  <w:num w:numId="28" w16cid:durableId="1244411922">
    <w:abstractNumId w:val="26"/>
  </w:num>
  <w:num w:numId="29" w16cid:durableId="586892022">
    <w:abstractNumId w:val="9"/>
  </w:num>
  <w:num w:numId="30" w16cid:durableId="1674642435">
    <w:abstractNumId w:val="7"/>
  </w:num>
  <w:num w:numId="31" w16cid:durableId="2103841805">
    <w:abstractNumId w:val="6"/>
  </w:num>
  <w:num w:numId="32" w16cid:durableId="674262766">
    <w:abstractNumId w:val="5"/>
  </w:num>
  <w:num w:numId="33" w16cid:durableId="163326787">
    <w:abstractNumId w:val="4"/>
  </w:num>
  <w:num w:numId="34" w16cid:durableId="721562711">
    <w:abstractNumId w:val="8"/>
  </w:num>
  <w:num w:numId="35" w16cid:durableId="641424580">
    <w:abstractNumId w:val="3"/>
  </w:num>
  <w:num w:numId="36" w16cid:durableId="1081562959">
    <w:abstractNumId w:val="2"/>
  </w:num>
  <w:num w:numId="37" w16cid:durableId="1520971547">
    <w:abstractNumId w:val="1"/>
  </w:num>
  <w:num w:numId="38" w16cid:durableId="1262490955">
    <w:abstractNumId w:val="0"/>
  </w:num>
  <w:num w:numId="39" w16cid:durableId="4494694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074"/>
    <w:rsid w:val="00000719"/>
    <w:rsid w:val="00003403"/>
    <w:rsid w:val="00005347"/>
    <w:rsid w:val="000072B6"/>
    <w:rsid w:val="0001021B"/>
    <w:rsid w:val="00011D89"/>
    <w:rsid w:val="000154FD"/>
    <w:rsid w:val="0001677A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22E"/>
    <w:rsid w:val="000C0303"/>
    <w:rsid w:val="000C42EA"/>
    <w:rsid w:val="000C4546"/>
    <w:rsid w:val="000D1242"/>
    <w:rsid w:val="000E0970"/>
    <w:rsid w:val="000E1074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0F8F"/>
    <w:rsid w:val="00186B33"/>
    <w:rsid w:val="00192F9D"/>
    <w:rsid w:val="00196EB8"/>
    <w:rsid w:val="00196EFB"/>
    <w:rsid w:val="001979FF"/>
    <w:rsid w:val="00197B17"/>
    <w:rsid w:val="001A1950"/>
    <w:rsid w:val="001A1B74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0455"/>
    <w:rsid w:val="002033B7"/>
    <w:rsid w:val="00206463"/>
    <w:rsid w:val="00206F2F"/>
    <w:rsid w:val="0021053D"/>
    <w:rsid w:val="00210A92"/>
    <w:rsid w:val="0021341C"/>
    <w:rsid w:val="00216C03"/>
    <w:rsid w:val="00220C04"/>
    <w:rsid w:val="0022278D"/>
    <w:rsid w:val="00224E6F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2A8A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B5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1CA3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425"/>
    <w:rsid w:val="003418CC"/>
    <w:rsid w:val="003459BD"/>
    <w:rsid w:val="00350D38"/>
    <w:rsid w:val="00351B36"/>
    <w:rsid w:val="0035428E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32E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2D63"/>
    <w:rsid w:val="004148F9"/>
    <w:rsid w:val="00414D4A"/>
    <w:rsid w:val="0042084E"/>
    <w:rsid w:val="00421EEF"/>
    <w:rsid w:val="00423D56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57B00"/>
    <w:rsid w:val="00462E3D"/>
    <w:rsid w:val="00464330"/>
    <w:rsid w:val="00466E79"/>
    <w:rsid w:val="00470D7D"/>
    <w:rsid w:val="0047372D"/>
    <w:rsid w:val="00473BA3"/>
    <w:rsid w:val="004743DD"/>
    <w:rsid w:val="00474CEA"/>
    <w:rsid w:val="004775FE"/>
    <w:rsid w:val="00483968"/>
    <w:rsid w:val="00484F86"/>
    <w:rsid w:val="0048776A"/>
    <w:rsid w:val="00487E38"/>
    <w:rsid w:val="00490746"/>
    <w:rsid w:val="00490852"/>
    <w:rsid w:val="00491C9C"/>
    <w:rsid w:val="00492F30"/>
    <w:rsid w:val="004946F4"/>
    <w:rsid w:val="0049487E"/>
    <w:rsid w:val="004A160D"/>
    <w:rsid w:val="004A2498"/>
    <w:rsid w:val="004A3E81"/>
    <w:rsid w:val="004A4195"/>
    <w:rsid w:val="004A5C62"/>
    <w:rsid w:val="004A5CE5"/>
    <w:rsid w:val="004A6680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3D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60F14"/>
    <w:rsid w:val="005615F4"/>
    <w:rsid w:val="00571011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564F"/>
    <w:rsid w:val="005B7A63"/>
    <w:rsid w:val="005C0955"/>
    <w:rsid w:val="005C3649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1178"/>
    <w:rsid w:val="006551A7"/>
    <w:rsid w:val="006557A7"/>
    <w:rsid w:val="00656290"/>
    <w:rsid w:val="00656BDF"/>
    <w:rsid w:val="006608D8"/>
    <w:rsid w:val="006621D7"/>
    <w:rsid w:val="0066302A"/>
    <w:rsid w:val="00667770"/>
    <w:rsid w:val="00670597"/>
    <w:rsid w:val="006706D0"/>
    <w:rsid w:val="00677574"/>
    <w:rsid w:val="00677FB1"/>
    <w:rsid w:val="0068454C"/>
    <w:rsid w:val="006908A7"/>
    <w:rsid w:val="006919CC"/>
    <w:rsid w:val="00691B62"/>
    <w:rsid w:val="006933B5"/>
    <w:rsid w:val="00693D14"/>
    <w:rsid w:val="00694117"/>
    <w:rsid w:val="00696F27"/>
    <w:rsid w:val="006A18C2"/>
    <w:rsid w:val="006A1B3E"/>
    <w:rsid w:val="006A3383"/>
    <w:rsid w:val="006A3B7A"/>
    <w:rsid w:val="006A4A97"/>
    <w:rsid w:val="006B077C"/>
    <w:rsid w:val="006B6803"/>
    <w:rsid w:val="006D0F16"/>
    <w:rsid w:val="006D2A3F"/>
    <w:rsid w:val="006D2FBC"/>
    <w:rsid w:val="006D682C"/>
    <w:rsid w:val="006E0541"/>
    <w:rsid w:val="006E138B"/>
    <w:rsid w:val="006E6229"/>
    <w:rsid w:val="006E79E0"/>
    <w:rsid w:val="006F0330"/>
    <w:rsid w:val="006F1FDC"/>
    <w:rsid w:val="006F6B8C"/>
    <w:rsid w:val="007013EF"/>
    <w:rsid w:val="00701A57"/>
    <w:rsid w:val="007055BD"/>
    <w:rsid w:val="00713503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60B"/>
    <w:rsid w:val="00752B28"/>
    <w:rsid w:val="007541A9"/>
    <w:rsid w:val="00754E36"/>
    <w:rsid w:val="007554D0"/>
    <w:rsid w:val="00763139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241B0"/>
    <w:rsid w:val="008252DE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563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B76D4"/>
    <w:rsid w:val="008C2F92"/>
    <w:rsid w:val="008C3697"/>
    <w:rsid w:val="008C4CD7"/>
    <w:rsid w:val="008C5557"/>
    <w:rsid w:val="008C589D"/>
    <w:rsid w:val="008C5FA3"/>
    <w:rsid w:val="008C6D51"/>
    <w:rsid w:val="008C7CB1"/>
    <w:rsid w:val="008D2846"/>
    <w:rsid w:val="008D4236"/>
    <w:rsid w:val="008D462F"/>
    <w:rsid w:val="008D6DCF"/>
    <w:rsid w:val="008E3DE9"/>
    <w:rsid w:val="008E4376"/>
    <w:rsid w:val="008E7A0A"/>
    <w:rsid w:val="008E7B49"/>
    <w:rsid w:val="008F3CA7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0D3D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5E83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77F7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D7D59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2BA7"/>
    <w:rsid w:val="00A1389F"/>
    <w:rsid w:val="00A157B1"/>
    <w:rsid w:val="00A22229"/>
    <w:rsid w:val="00A24442"/>
    <w:rsid w:val="00A330BB"/>
    <w:rsid w:val="00A3536F"/>
    <w:rsid w:val="00A36179"/>
    <w:rsid w:val="00A44882"/>
    <w:rsid w:val="00A45125"/>
    <w:rsid w:val="00A54715"/>
    <w:rsid w:val="00A6061C"/>
    <w:rsid w:val="00A62D44"/>
    <w:rsid w:val="00A67263"/>
    <w:rsid w:val="00A7161C"/>
    <w:rsid w:val="00A77AA3"/>
    <w:rsid w:val="00A80421"/>
    <w:rsid w:val="00A8236D"/>
    <w:rsid w:val="00A854EB"/>
    <w:rsid w:val="00A872E5"/>
    <w:rsid w:val="00A91406"/>
    <w:rsid w:val="00A951F3"/>
    <w:rsid w:val="00A96E65"/>
    <w:rsid w:val="00A97C72"/>
    <w:rsid w:val="00AA268E"/>
    <w:rsid w:val="00AA310B"/>
    <w:rsid w:val="00AA3F0C"/>
    <w:rsid w:val="00AA63D4"/>
    <w:rsid w:val="00AB06E8"/>
    <w:rsid w:val="00AB1CD3"/>
    <w:rsid w:val="00AB352F"/>
    <w:rsid w:val="00AC274B"/>
    <w:rsid w:val="00AC38FF"/>
    <w:rsid w:val="00AC4764"/>
    <w:rsid w:val="00AC6D36"/>
    <w:rsid w:val="00AD0CBA"/>
    <w:rsid w:val="00AD177A"/>
    <w:rsid w:val="00AD26E2"/>
    <w:rsid w:val="00AD784C"/>
    <w:rsid w:val="00AE126A"/>
    <w:rsid w:val="00AE15A3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37D1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0B9"/>
    <w:rsid w:val="00B62B50"/>
    <w:rsid w:val="00B635B7"/>
    <w:rsid w:val="00B63AE8"/>
    <w:rsid w:val="00B65950"/>
    <w:rsid w:val="00B66D83"/>
    <w:rsid w:val="00B672C0"/>
    <w:rsid w:val="00B676FD"/>
    <w:rsid w:val="00B75646"/>
    <w:rsid w:val="00B81781"/>
    <w:rsid w:val="00B84F49"/>
    <w:rsid w:val="00B90729"/>
    <w:rsid w:val="00B907DA"/>
    <w:rsid w:val="00B94CD5"/>
    <w:rsid w:val="00B950BC"/>
    <w:rsid w:val="00B95D1F"/>
    <w:rsid w:val="00B9714C"/>
    <w:rsid w:val="00BA146F"/>
    <w:rsid w:val="00BA29AD"/>
    <w:rsid w:val="00BA33CF"/>
    <w:rsid w:val="00BA3F8D"/>
    <w:rsid w:val="00BA767D"/>
    <w:rsid w:val="00BB678E"/>
    <w:rsid w:val="00BB7A10"/>
    <w:rsid w:val="00BC3E8F"/>
    <w:rsid w:val="00BC60BE"/>
    <w:rsid w:val="00BC7468"/>
    <w:rsid w:val="00BC7D4F"/>
    <w:rsid w:val="00BC7ED7"/>
    <w:rsid w:val="00BD0FAD"/>
    <w:rsid w:val="00BD2850"/>
    <w:rsid w:val="00BE28D2"/>
    <w:rsid w:val="00BE4A64"/>
    <w:rsid w:val="00BE5E43"/>
    <w:rsid w:val="00BF30B2"/>
    <w:rsid w:val="00BF557D"/>
    <w:rsid w:val="00BF7F58"/>
    <w:rsid w:val="00C00F47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43989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2F5A"/>
    <w:rsid w:val="00D56B20"/>
    <w:rsid w:val="00D578B3"/>
    <w:rsid w:val="00D618F4"/>
    <w:rsid w:val="00D6261F"/>
    <w:rsid w:val="00D652D9"/>
    <w:rsid w:val="00D714CC"/>
    <w:rsid w:val="00D74BC0"/>
    <w:rsid w:val="00D75EA7"/>
    <w:rsid w:val="00D81ADF"/>
    <w:rsid w:val="00D81F21"/>
    <w:rsid w:val="00D864F2"/>
    <w:rsid w:val="00D92F95"/>
    <w:rsid w:val="00D943F8"/>
    <w:rsid w:val="00D95470"/>
    <w:rsid w:val="00D96B55"/>
    <w:rsid w:val="00DA0A43"/>
    <w:rsid w:val="00DA2619"/>
    <w:rsid w:val="00DA4239"/>
    <w:rsid w:val="00DA65DE"/>
    <w:rsid w:val="00DB0B61"/>
    <w:rsid w:val="00DB1474"/>
    <w:rsid w:val="00DB22AD"/>
    <w:rsid w:val="00DB2962"/>
    <w:rsid w:val="00DB52FB"/>
    <w:rsid w:val="00DC013B"/>
    <w:rsid w:val="00DC090B"/>
    <w:rsid w:val="00DC1679"/>
    <w:rsid w:val="00DC219B"/>
    <w:rsid w:val="00DC2CF1"/>
    <w:rsid w:val="00DC3906"/>
    <w:rsid w:val="00DC4FCF"/>
    <w:rsid w:val="00DC50E0"/>
    <w:rsid w:val="00DC6386"/>
    <w:rsid w:val="00DC6D4A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721"/>
    <w:rsid w:val="00DE78A3"/>
    <w:rsid w:val="00DF1A71"/>
    <w:rsid w:val="00DF50FC"/>
    <w:rsid w:val="00DF68C7"/>
    <w:rsid w:val="00DF731A"/>
    <w:rsid w:val="00E06B75"/>
    <w:rsid w:val="00E11332"/>
    <w:rsid w:val="00E11352"/>
    <w:rsid w:val="00E12595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2906"/>
    <w:rsid w:val="00E4724B"/>
    <w:rsid w:val="00E54950"/>
    <w:rsid w:val="00E56A01"/>
    <w:rsid w:val="00E62622"/>
    <w:rsid w:val="00E629A1"/>
    <w:rsid w:val="00E6794C"/>
    <w:rsid w:val="00E71591"/>
    <w:rsid w:val="00E71CEB"/>
    <w:rsid w:val="00E73DC3"/>
    <w:rsid w:val="00E7474F"/>
    <w:rsid w:val="00E80DE3"/>
    <w:rsid w:val="00E82C55"/>
    <w:rsid w:val="00E8787E"/>
    <w:rsid w:val="00E92AC3"/>
    <w:rsid w:val="00E95265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27E3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0483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17C8"/>
    <w:rsid w:val="00F528D6"/>
    <w:rsid w:val="00F52D09"/>
    <w:rsid w:val="00F52E08"/>
    <w:rsid w:val="00F53A66"/>
    <w:rsid w:val="00F53DDD"/>
    <w:rsid w:val="00F5462D"/>
    <w:rsid w:val="00F547AD"/>
    <w:rsid w:val="00F55B21"/>
    <w:rsid w:val="00F56EF6"/>
    <w:rsid w:val="00F60082"/>
    <w:rsid w:val="00F61A9F"/>
    <w:rsid w:val="00F61B5F"/>
    <w:rsid w:val="00F62248"/>
    <w:rsid w:val="00F636A7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254E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3FA"/>
    <w:rsid w:val="00FC395C"/>
    <w:rsid w:val="00FC5E8E"/>
    <w:rsid w:val="00FD3766"/>
    <w:rsid w:val="00FD47C4"/>
    <w:rsid w:val="00FD722A"/>
    <w:rsid w:val="00FE2DCF"/>
    <w:rsid w:val="00FE3FA7"/>
    <w:rsid w:val="00FF188F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7C617E"/>
  <w15:docId w15:val="{4833D4F5-EF7B-4464-AE4D-F4A39751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5615F4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paragraph" w:customStyle="1" w:styleId="BodyCopyBody">
    <w:name w:val="Body Copy (Body)"/>
    <w:basedOn w:val="Normal"/>
    <w:uiPriority w:val="99"/>
    <w:rsid w:val="00DA0A43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70" w:lineRule="atLeast"/>
      <w:textAlignment w:val="center"/>
    </w:pPr>
    <w:rPr>
      <w:rFonts w:ascii="VIC-Regular" w:eastAsiaTheme="minorEastAsia" w:hAnsi="VIC-Regular" w:cs="VIC-Regular"/>
      <w:color w:val="000000"/>
      <w:sz w:val="19"/>
      <w:szCs w:val="19"/>
      <w:lang w:val="en-GB"/>
    </w:rPr>
  </w:style>
  <w:style w:type="paragraph" w:customStyle="1" w:styleId="BasicParagraph">
    <w:name w:val="[Basic Paragraph]"/>
    <w:basedOn w:val="BodyCopyBody"/>
    <w:uiPriority w:val="99"/>
    <w:rsid w:val="00DA0A43"/>
  </w:style>
  <w:style w:type="paragraph" w:customStyle="1" w:styleId="Heading1TextOption1Headings">
    <w:name w:val="Heading 1 Text_Option 1 (Headings)"/>
    <w:basedOn w:val="BasicParagraph"/>
    <w:uiPriority w:val="99"/>
    <w:rsid w:val="00DA0A43"/>
    <w:pPr>
      <w:keepLines/>
      <w:spacing w:before="227" w:after="227" w:line="480" w:lineRule="atLeast"/>
    </w:pPr>
    <w:rPr>
      <w:rFonts w:ascii="VIC-SemiBold" w:hAnsi="VIC-SemiBold" w:cs="VIC-SemiBold"/>
      <w:b/>
      <w:bCs/>
      <w:color w:val="000002"/>
      <w:sz w:val="44"/>
      <w:szCs w:val="44"/>
    </w:rPr>
  </w:style>
  <w:style w:type="paragraph" w:customStyle="1" w:styleId="Heading3TextHeadings">
    <w:name w:val="Heading 3 Text (Headings)"/>
    <w:basedOn w:val="Normal"/>
    <w:uiPriority w:val="99"/>
    <w:rsid w:val="00DA0A43"/>
    <w:pPr>
      <w:keepLines/>
      <w:widowControl w:val="0"/>
      <w:suppressAutoHyphens/>
      <w:autoSpaceDE w:val="0"/>
      <w:autoSpaceDN w:val="0"/>
      <w:adjustRightInd w:val="0"/>
      <w:spacing w:before="57" w:after="113" w:line="270" w:lineRule="atLeast"/>
      <w:textAlignment w:val="center"/>
    </w:pPr>
    <w:rPr>
      <w:rFonts w:ascii="VIC-SemiBold" w:eastAsiaTheme="minorEastAsia" w:hAnsi="VIC-SemiBold" w:cs="VIC-SemiBold"/>
      <w:b/>
      <w:bCs/>
      <w:color w:val="000002"/>
      <w:sz w:val="22"/>
      <w:szCs w:val="22"/>
      <w:lang w:val="en-GB"/>
    </w:rPr>
  </w:style>
  <w:style w:type="paragraph" w:customStyle="1" w:styleId="BodyBulletBody">
    <w:name w:val="Body Bullet (Body)"/>
    <w:basedOn w:val="BodyCopyBody"/>
    <w:uiPriority w:val="99"/>
    <w:rsid w:val="00DA0A43"/>
    <w:pPr>
      <w:spacing w:after="28" w:line="250" w:lineRule="atLeast"/>
      <w:ind w:left="227" w:hanging="227"/>
    </w:pPr>
  </w:style>
  <w:style w:type="paragraph" w:customStyle="1" w:styleId="BodyBullet2Body">
    <w:name w:val="Body Bullet 2 (Body)"/>
    <w:basedOn w:val="BodyBulletBody"/>
    <w:uiPriority w:val="99"/>
    <w:rsid w:val="00DA0A43"/>
    <w:pPr>
      <w:tabs>
        <w:tab w:val="clear" w:pos="227"/>
      </w:tabs>
      <w:ind w:left="454"/>
    </w:pPr>
  </w:style>
  <w:style w:type="paragraph" w:customStyle="1" w:styleId="BodyBulletLastBody">
    <w:name w:val="Body Bullet Last (Body)"/>
    <w:basedOn w:val="BodyBulletBody"/>
    <w:uiPriority w:val="99"/>
    <w:rsid w:val="00DA0A43"/>
    <w:pPr>
      <w:spacing w:after="113"/>
    </w:pPr>
  </w:style>
  <w:style w:type="paragraph" w:customStyle="1" w:styleId="Heading1TextOption2Headings">
    <w:name w:val="Heading 1 Text_Option 2 (Headings)"/>
    <w:basedOn w:val="Heading1TextOption1Headings"/>
    <w:uiPriority w:val="99"/>
    <w:rsid w:val="00DA0A43"/>
    <w:pPr>
      <w:spacing w:before="170" w:after="170" w:line="420" w:lineRule="atLeast"/>
    </w:pPr>
    <w:rPr>
      <w:sz w:val="36"/>
      <w:szCs w:val="36"/>
    </w:rPr>
  </w:style>
  <w:style w:type="paragraph" w:customStyle="1" w:styleId="BodyBullet2LastBody">
    <w:name w:val="Body Bullet 2 Last (Body)"/>
    <w:basedOn w:val="BodyBullet2Body"/>
    <w:uiPriority w:val="99"/>
    <w:rsid w:val="00DA0A43"/>
    <w:pPr>
      <w:spacing w:after="113"/>
    </w:pPr>
  </w:style>
  <w:style w:type="paragraph" w:customStyle="1" w:styleId="PublishingimprintdetailsImprint">
    <w:name w:val="Publishing imprint details (Imprint)"/>
    <w:basedOn w:val="BodyCopyBody"/>
    <w:uiPriority w:val="99"/>
    <w:rsid w:val="00DA0A43"/>
    <w:pPr>
      <w:spacing w:after="28" w:line="210" w:lineRule="atLeast"/>
    </w:pPr>
    <w:rPr>
      <w:sz w:val="16"/>
      <w:szCs w:val="16"/>
    </w:rPr>
  </w:style>
  <w:style w:type="paragraph" w:customStyle="1" w:styleId="FootnoteBody">
    <w:name w:val="Footnote (Body)"/>
    <w:basedOn w:val="BodyCopyBody"/>
    <w:uiPriority w:val="99"/>
    <w:rsid w:val="00DA0A43"/>
    <w:pPr>
      <w:spacing w:after="28" w:line="200" w:lineRule="atLeast"/>
      <w:ind w:left="170" w:hanging="170"/>
    </w:pPr>
    <w:rPr>
      <w:sz w:val="15"/>
      <w:szCs w:val="15"/>
    </w:rPr>
  </w:style>
  <w:style w:type="character" w:customStyle="1" w:styleId="BodyBoldBodyIntertextStyles">
    <w:name w:val="Body Bold (Body Intertext Styles)"/>
    <w:uiPriority w:val="99"/>
    <w:rsid w:val="00DA0A43"/>
    <w:rPr>
      <w:rFonts w:ascii="VIC-SemiBold" w:hAnsi="VIC-SemiBold" w:cs="VIC-SemiBold"/>
      <w:b/>
      <w:bCs/>
    </w:rPr>
  </w:style>
  <w:style w:type="character" w:customStyle="1" w:styleId="HyperlinkPMS1805BodyIntertextStyles">
    <w:name w:val="Hyperlink PMS1805 (Body Intertext Styles)"/>
    <w:uiPriority w:val="99"/>
    <w:rsid w:val="00DA0A43"/>
    <w:rPr>
      <w:color w:val="BA0000"/>
    </w:rPr>
  </w:style>
  <w:style w:type="character" w:customStyle="1" w:styleId="BodyItalicBodyIntertextStyles">
    <w:name w:val="Body Italic (Body Intertext Styles)"/>
    <w:uiPriority w:val="99"/>
    <w:rsid w:val="00DA0A43"/>
    <w:rPr>
      <w:rFonts w:ascii="VIC-Italic" w:hAnsi="VIC-Italic" w:cs="VIC-Italic"/>
      <w:i/>
      <w:iCs/>
    </w:rPr>
  </w:style>
  <w:style w:type="character" w:styleId="Emphasis">
    <w:name w:val="Emphasis"/>
    <w:basedOn w:val="DefaultParagraphFont"/>
    <w:uiPriority w:val="20"/>
    <w:rsid w:val="005615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about:blank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uel\OneDrive\WORKING%20FOLDER\Blood%20matters%20Recommendations%20for%20emergency%20group%20O%20red%20blood%20cell%20use%20in%20Victoria_info%20sheet\Recommendations%20for%20emergency%20group%20O%20red%20blood%20cell%20use%20in%20Victoria_info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71bad440-a7e7-46c6-81bd-18ed54663c6a"/>
    <ds:schemaRef ds:uri="http://purl.org/dc/terms/"/>
    <ds:schemaRef ds:uri="http://schemas.openxmlformats.org/package/2006/metadata/core-properties"/>
    <ds:schemaRef ds:uri="f9efe166-4f28-4f85-8235-ea2c8913343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21B6AB2-40E8-8D40-B3F1-7AC90929E8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b70b9b4-4e86-47ad-ba30-80a481ff8f08}" enabled="1" method="Privileged" siteId="{957b3627-a629-4769-908d-ff92d7d3323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Recommendations for emergency group O red blood cell use in Victoria_info sheet.dotx</Template>
  <TotalTime>15</TotalTime>
  <Pages>3</Pages>
  <Words>109</Words>
  <Characters>855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issue of blood – Onsite transfusion service</vt:lpstr>
    </vt:vector>
  </TitlesOfParts>
  <Manager/>
  <Company>Victoria State Government, Department of Health, Blood Matters</Company>
  <LinksUpToDate>false</LinksUpToDate>
  <CharactersWithSpaces>958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pathway for emergency issue of blood – Onsite transfusion service</dc:title>
  <dc:subject>Clinical pathway for emergency issue of blood – Onsite transfusion service</dc:subject>
  <dc:creator>System Improvement- Blood Matters</dc:creator>
  <cp:keywords>Emergency, issue, blood, Onsite, transfusion, service</cp:keywords>
  <dc:description/>
  <cp:lastModifiedBy>Miriam Hagan (Health)</cp:lastModifiedBy>
  <cp:revision>13</cp:revision>
  <cp:lastPrinted>2020-03-30T03:28:00Z</cp:lastPrinted>
  <dcterms:created xsi:type="dcterms:W3CDTF">2023-02-14T22:53:00Z</dcterms:created>
  <dcterms:modified xsi:type="dcterms:W3CDTF">2023-02-28T05:16:00Z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GrammarlyDocumentId">
    <vt:lpwstr>005d9674652fc3e74c26de9e9e121f20f2bd629e40b50b54e1ab3f511b25ff21</vt:lpwstr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2023-02-28T05:16:15Z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605ff15b-d932-4f4b-9c58-f903f71a9fda</vt:lpwstr>
  </property>
  <property fmtid="{D5CDD505-2E9C-101B-9397-08002B2CF9AE}" pid="12" name="MSIP_Label_43e64453-338c-4f93-8a4d-0039a0a41f2a_ContentBits">
    <vt:lpwstr>2</vt:lpwstr>
  </property>
</Properties>
</file>