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4CFDF" w14:textId="77777777" w:rsidR="00B02B97" w:rsidRPr="004C6EEE" w:rsidRDefault="00B02B97" w:rsidP="00B02B97">
      <w:pPr>
        <w:pStyle w:val="Sectionbreakfirstpage"/>
      </w:pPr>
      <w:r>
        <w:drawing>
          <wp:anchor distT="0" distB="0" distL="114300" distR="114300" simplePos="0" relativeHeight="251659264" behindDoc="1" locked="1" layoutInCell="1" allowOverlap="1" wp14:anchorId="6596AEED" wp14:editId="60C1B727">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69675468" w14:textId="77777777" w:rsidR="00B02B97" w:rsidRPr="004C6EEE" w:rsidRDefault="00B02B97" w:rsidP="00B02B97">
      <w:pPr>
        <w:pStyle w:val="Sectionbreakfirstpage"/>
        <w:sectPr w:rsidR="00B02B97" w:rsidRPr="004C6EEE" w:rsidSect="00E62622">
          <w:headerReference w:type="default" r:id="rId11"/>
          <w:footerReference w:type="default" r:id="rId12"/>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B02B97" w14:paraId="6919F2C1" w14:textId="77777777" w:rsidTr="00DD7D3E">
        <w:trPr>
          <w:trHeight w:val="622"/>
        </w:trPr>
        <w:tc>
          <w:tcPr>
            <w:tcW w:w="10348" w:type="dxa"/>
            <w:tcMar>
              <w:top w:w="1531" w:type="dxa"/>
              <w:left w:w="0" w:type="dxa"/>
              <w:right w:w="0" w:type="dxa"/>
            </w:tcMar>
          </w:tcPr>
          <w:p w14:paraId="3C1E150A" w14:textId="77777777" w:rsidR="00B02B97" w:rsidRPr="003B5733" w:rsidRDefault="00B02B97" w:rsidP="00DD7D3E">
            <w:pPr>
              <w:pStyle w:val="Documenttitle"/>
            </w:pPr>
            <w:r>
              <w:t xml:space="preserve">Heat Health Preparedness Guidance </w:t>
            </w:r>
          </w:p>
        </w:tc>
      </w:tr>
      <w:tr w:rsidR="00B02B97" w14:paraId="6817F023" w14:textId="77777777" w:rsidTr="00DD7D3E">
        <w:tc>
          <w:tcPr>
            <w:tcW w:w="10348" w:type="dxa"/>
          </w:tcPr>
          <w:p w14:paraId="2382B2F4" w14:textId="03F55C08" w:rsidR="00B02B97" w:rsidRPr="00A1389F" w:rsidRDefault="00B02B97" w:rsidP="00DD7D3E">
            <w:pPr>
              <w:pStyle w:val="Documentsubtitle"/>
            </w:pPr>
            <w:r>
              <w:t>Guidance for mental health services – November 2022</w:t>
            </w:r>
          </w:p>
        </w:tc>
      </w:tr>
    </w:tbl>
    <w:p w14:paraId="65169D2D" w14:textId="77777777" w:rsidR="00B02B97" w:rsidRDefault="00B02B97" w:rsidP="00B02B97">
      <w:pPr>
        <w:pStyle w:val="Body"/>
        <w:jc w:val="both"/>
      </w:pPr>
    </w:p>
    <w:p w14:paraId="2CBD7358" w14:textId="76D85A8C" w:rsidR="00B02B97" w:rsidRDefault="00B02B97" w:rsidP="00B02B97">
      <w:pPr>
        <w:pStyle w:val="Body"/>
        <w:jc w:val="both"/>
      </w:pPr>
      <w:r>
        <w:t>For Aboriginal and Torres Strait Islander service providers, seek local knowledge and input from Elders to create culturally safe and accessible services to assist community members experiencing heat-related illness.</w:t>
      </w:r>
    </w:p>
    <w:p w14:paraId="7AFEBD2C" w14:textId="77777777" w:rsidR="00B02B97" w:rsidRDefault="00B02B97" w:rsidP="00B02B97">
      <w:pPr>
        <w:pStyle w:val="Heading3"/>
        <w:jc w:val="both"/>
        <w:rPr>
          <w:rFonts w:eastAsia="Arial" w:cs="Arial"/>
          <w:bCs w:val="0"/>
          <w:szCs w:val="27"/>
        </w:rPr>
      </w:pPr>
      <w:r w:rsidRPr="2D6F82BA">
        <w:rPr>
          <w:rFonts w:eastAsia="Arial" w:cs="Arial"/>
          <w:bCs w:val="0"/>
          <w:szCs w:val="27"/>
        </w:rPr>
        <w:t xml:space="preserve">Reacquaint yourself and staff to heat health </w:t>
      </w:r>
    </w:p>
    <w:p w14:paraId="19AC48C2" w14:textId="721EC279" w:rsidR="00B02B97" w:rsidRDefault="00B02B97" w:rsidP="00B02B97">
      <w:pPr>
        <w:pStyle w:val="Body"/>
        <w:numPr>
          <w:ilvl w:val="0"/>
          <w:numId w:val="39"/>
        </w:numPr>
        <w:jc w:val="both"/>
        <w:rPr>
          <w:rFonts w:eastAsia="Arial" w:cs="Arial"/>
          <w:color w:val="000000" w:themeColor="text1"/>
          <w:lang w:val="en-GB"/>
        </w:rPr>
      </w:pPr>
      <w:r w:rsidRPr="669F358C">
        <w:rPr>
          <w:rFonts w:eastAsia="Arial" w:cs="Arial"/>
          <w:color w:val="000000" w:themeColor="text1"/>
        </w:rPr>
        <w:t xml:space="preserve">Remind yourself and staff about the physical health effects of extreme heat, and which clients might be at higher risk of heat related harm. </w:t>
      </w:r>
    </w:p>
    <w:p w14:paraId="016FF30D" w14:textId="77777777" w:rsidR="00B02B97" w:rsidRDefault="00B02B97" w:rsidP="00B02B97">
      <w:pPr>
        <w:pStyle w:val="Body"/>
        <w:numPr>
          <w:ilvl w:val="0"/>
          <w:numId w:val="39"/>
        </w:numPr>
        <w:jc w:val="both"/>
        <w:rPr>
          <w:rFonts w:eastAsia="Arial" w:cs="Arial"/>
          <w:color w:val="000000" w:themeColor="text1"/>
          <w:lang w:val="en-GB"/>
        </w:rPr>
      </w:pPr>
      <w:r w:rsidRPr="0E24BC97">
        <w:rPr>
          <w:rFonts w:eastAsia="Arial" w:cs="Arial"/>
          <w:color w:val="000000" w:themeColor="text1"/>
          <w:lang w:val="en-GB"/>
        </w:rPr>
        <w:t>Remind yourself and staff about the mental health effects of extreme heat, including an increased risk of suicide, mental health</w:t>
      </w:r>
      <w:r>
        <w:rPr>
          <w:rFonts w:eastAsia="Arial" w:cs="Arial"/>
          <w:color w:val="000000" w:themeColor="text1"/>
          <w:lang w:val="en-GB"/>
        </w:rPr>
        <w:t>-related hospital</w:t>
      </w:r>
      <w:r w:rsidRPr="0E24BC97">
        <w:rPr>
          <w:rFonts w:eastAsia="Arial" w:cs="Arial"/>
          <w:color w:val="000000" w:themeColor="text1"/>
          <w:lang w:val="en-GB"/>
        </w:rPr>
        <w:t xml:space="preserve"> admissions and mental health-related emergency department presentations.</w:t>
      </w:r>
      <w:r w:rsidRPr="5E04623F">
        <w:rPr>
          <w:rStyle w:val="FootnoteReference"/>
          <w:rFonts w:eastAsia="Arial" w:cs="Arial"/>
          <w:color w:val="000000" w:themeColor="text1"/>
        </w:rPr>
        <w:footnoteReference w:id="1"/>
      </w:r>
      <w:r w:rsidRPr="3AB24C38">
        <w:rPr>
          <w:rFonts w:eastAsia="Arial" w:cs="Arial"/>
          <w:color w:val="000000" w:themeColor="text1"/>
        </w:rPr>
        <w:t xml:space="preserve"> </w:t>
      </w:r>
      <w:r w:rsidRPr="0E24BC97">
        <w:rPr>
          <w:rFonts w:eastAsia="Arial" w:cs="Arial"/>
          <w:color w:val="000000" w:themeColor="text1"/>
          <w:lang w:val="en-GB"/>
        </w:rPr>
        <w:t xml:space="preserve">  </w:t>
      </w:r>
      <w:r w:rsidRPr="740E2029">
        <w:rPr>
          <w:rFonts w:eastAsia="Arial" w:cs="Arial"/>
          <w:color w:val="000000" w:themeColor="text1"/>
          <w:lang w:val="en-GB"/>
        </w:rPr>
        <w:t xml:space="preserve"> </w:t>
      </w:r>
    </w:p>
    <w:p w14:paraId="3ECBF285" w14:textId="77777777" w:rsidR="00B02B97" w:rsidRDefault="00B02B97" w:rsidP="00B02B97">
      <w:pPr>
        <w:pStyle w:val="Body"/>
        <w:numPr>
          <w:ilvl w:val="0"/>
          <w:numId w:val="39"/>
        </w:numPr>
        <w:jc w:val="both"/>
        <w:rPr>
          <w:rFonts w:eastAsia="Arial" w:cs="Arial"/>
          <w:color w:val="000000" w:themeColor="text1"/>
          <w:lang w:val="en-GB"/>
        </w:rPr>
      </w:pPr>
      <w:r w:rsidRPr="08657C82">
        <w:rPr>
          <w:rFonts w:eastAsia="Arial" w:cs="Arial"/>
          <w:color w:val="000000" w:themeColor="text1"/>
          <w:lang w:val="en-GB"/>
        </w:rPr>
        <w:t xml:space="preserve">Consider the effect that heat may have on prescribed medications that may be taken by your clients. Some medications may have drug levels that are affected by dehydration (e.g., lithium) or may interfere with thermoregulation (e.g., selective serotonin reuptake inhibitors, antipsychotics). Furthermore, some medications may also be less effective or more toxic when stored at high temperatures.  </w:t>
      </w:r>
    </w:p>
    <w:p w14:paraId="3123A605" w14:textId="77777777" w:rsidR="00B02B97" w:rsidRDefault="00B02B97" w:rsidP="00B02B97">
      <w:pPr>
        <w:pStyle w:val="Body"/>
        <w:numPr>
          <w:ilvl w:val="0"/>
          <w:numId w:val="39"/>
        </w:numPr>
        <w:jc w:val="both"/>
        <w:rPr>
          <w:rFonts w:eastAsia="Arial" w:cs="Arial"/>
          <w:color w:val="000000" w:themeColor="text1"/>
          <w:lang w:val="en-GB"/>
        </w:rPr>
      </w:pPr>
      <w:r w:rsidRPr="08657C82">
        <w:rPr>
          <w:rFonts w:eastAsia="Arial" w:cs="Arial"/>
          <w:color w:val="000000" w:themeColor="text1"/>
        </w:rPr>
        <w:t>Consider the risk of unplanned alcohol or drug withdrawal if clients are unable to cope with the heat to be able to use public transport to access alcohol or drugs, including prescribed medication and opioid maintenance therapy.</w:t>
      </w:r>
    </w:p>
    <w:p w14:paraId="3FA4DA9E" w14:textId="77777777" w:rsidR="00B02B97" w:rsidRDefault="00B02B97" w:rsidP="00B02B97">
      <w:pPr>
        <w:pStyle w:val="Body"/>
        <w:numPr>
          <w:ilvl w:val="0"/>
          <w:numId w:val="39"/>
        </w:numPr>
        <w:jc w:val="both"/>
        <w:rPr>
          <w:rFonts w:eastAsia="Arial" w:cs="Arial"/>
          <w:color w:val="000000" w:themeColor="text1"/>
          <w:lang w:val="en-GB"/>
        </w:rPr>
      </w:pPr>
      <w:r w:rsidRPr="08657C82">
        <w:rPr>
          <w:rFonts w:eastAsia="Arial" w:cs="Arial"/>
          <w:color w:val="000000" w:themeColor="text1"/>
          <w:lang w:val="en-GB"/>
        </w:rPr>
        <w:t xml:space="preserve">Consider holding a meeting prior to summer to increase staff awareness and to conduct any training related to heat and health.  </w:t>
      </w:r>
    </w:p>
    <w:p w14:paraId="3263C035" w14:textId="77777777" w:rsidR="00B02B97" w:rsidRDefault="00B02B97" w:rsidP="00B02B97">
      <w:pPr>
        <w:pStyle w:val="Body"/>
        <w:jc w:val="both"/>
        <w:rPr>
          <w:rFonts w:eastAsia="Arial" w:cs="Arial"/>
          <w:color w:val="53565A"/>
          <w:sz w:val="27"/>
          <w:szCs w:val="27"/>
          <w:lang w:val="en-GB"/>
        </w:rPr>
      </w:pPr>
      <w:r w:rsidRPr="2D6F82BA">
        <w:rPr>
          <w:rFonts w:eastAsia="Arial" w:cs="Arial"/>
          <w:color w:val="53565A"/>
          <w:sz w:val="27"/>
          <w:szCs w:val="27"/>
        </w:rPr>
        <w:t>Prepare the workforce</w:t>
      </w:r>
    </w:p>
    <w:p w14:paraId="37D17ECE" w14:textId="77777777" w:rsidR="00B02B97" w:rsidRDefault="00B02B97" w:rsidP="00B02B97">
      <w:pPr>
        <w:pStyle w:val="Body"/>
        <w:numPr>
          <w:ilvl w:val="0"/>
          <w:numId w:val="38"/>
        </w:numPr>
        <w:jc w:val="both"/>
        <w:rPr>
          <w:rFonts w:eastAsia="Arial" w:cs="Arial"/>
          <w:color w:val="000000" w:themeColor="text1"/>
          <w:szCs w:val="21"/>
          <w:lang w:val="en-GB"/>
        </w:rPr>
      </w:pPr>
      <w:r w:rsidRPr="2D6F82BA">
        <w:rPr>
          <w:rFonts w:eastAsia="Arial" w:cs="Arial"/>
          <w:color w:val="000000" w:themeColor="text1"/>
          <w:szCs w:val="21"/>
        </w:rPr>
        <w:t>Extreme heat can affect anyone, including staff. Remind staff how to look after themselves during extreme heat and heatwaves (e.g., provide advice on staying hydrated, advice to stay cool while travelling to and from work, and encourage regular breaks).</w:t>
      </w:r>
    </w:p>
    <w:p w14:paraId="7AFA7E99" w14:textId="77777777" w:rsidR="00B02B97" w:rsidRDefault="00B02B97" w:rsidP="00B02B97">
      <w:pPr>
        <w:pStyle w:val="Body"/>
        <w:numPr>
          <w:ilvl w:val="0"/>
          <w:numId w:val="38"/>
        </w:numPr>
        <w:jc w:val="both"/>
        <w:rPr>
          <w:rFonts w:eastAsia="Arial" w:cs="Arial"/>
          <w:color w:val="000000" w:themeColor="text1"/>
          <w:lang w:val="en-GB"/>
        </w:rPr>
      </w:pPr>
      <w:r w:rsidRPr="53E01E03">
        <w:rPr>
          <w:rFonts w:eastAsia="Arial" w:cs="Arial"/>
          <w:color w:val="000000" w:themeColor="text1"/>
        </w:rPr>
        <w:t>Plan for staff shortages during periods of extreme heat, and increased demand for services, including on the days that follow the extreme heat event or heatwave.</w:t>
      </w:r>
    </w:p>
    <w:p w14:paraId="76D7A4A5" w14:textId="77777777" w:rsidR="00B02B97" w:rsidRDefault="00B02B97" w:rsidP="00B02B97">
      <w:pPr>
        <w:pStyle w:val="Body"/>
        <w:numPr>
          <w:ilvl w:val="0"/>
          <w:numId w:val="38"/>
        </w:numPr>
        <w:jc w:val="both"/>
        <w:rPr>
          <w:rFonts w:eastAsia="Arial" w:cs="Arial"/>
          <w:color w:val="000000" w:themeColor="text1"/>
          <w:szCs w:val="21"/>
          <w:lang w:val="en-GB"/>
        </w:rPr>
      </w:pPr>
      <w:r w:rsidRPr="2D6F82BA">
        <w:rPr>
          <w:rFonts w:eastAsia="Arial" w:cs="Arial"/>
          <w:color w:val="000000" w:themeColor="text1"/>
          <w:szCs w:val="21"/>
        </w:rPr>
        <w:t xml:space="preserve">Consider key staff and management who should be involved in your organisation’s preparedness planning and response to extreme heat and heatwaves. </w:t>
      </w:r>
    </w:p>
    <w:p w14:paraId="49D451E4" w14:textId="77777777" w:rsidR="00B02B97" w:rsidRDefault="00B02B97" w:rsidP="00B02B97">
      <w:pPr>
        <w:pStyle w:val="Body"/>
        <w:numPr>
          <w:ilvl w:val="0"/>
          <w:numId w:val="38"/>
        </w:numPr>
        <w:jc w:val="both"/>
        <w:rPr>
          <w:rFonts w:eastAsia="Arial" w:cs="Arial"/>
          <w:color w:val="000000" w:themeColor="text1"/>
        </w:rPr>
      </w:pPr>
      <w:r w:rsidRPr="53E01E03">
        <w:rPr>
          <w:rFonts w:eastAsia="Arial" w:cs="Arial"/>
          <w:color w:val="000000" w:themeColor="text1"/>
        </w:rPr>
        <w:t>Consider holding team meetings to discuss your organisation's response to heat and to develop a written policy and heat plan. Consider undertaking a practice run of your heat plan.</w:t>
      </w:r>
      <w:r>
        <w:t xml:space="preserve"> </w:t>
      </w:r>
    </w:p>
    <w:p w14:paraId="71566CB8" w14:textId="77777777" w:rsidR="00B02B97" w:rsidRDefault="00B02B97" w:rsidP="00B02B97">
      <w:pPr>
        <w:pStyle w:val="Body"/>
        <w:numPr>
          <w:ilvl w:val="0"/>
          <w:numId w:val="38"/>
        </w:numPr>
        <w:jc w:val="both"/>
        <w:rPr>
          <w:rFonts w:eastAsia="Arial" w:cs="Arial"/>
          <w:color w:val="000000" w:themeColor="text1"/>
        </w:rPr>
      </w:pPr>
      <w:r w:rsidRPr="53E01E03">
        <w:rPr>
          <w:rFonts w:eastAsia="Arial" w:cs="Arial"/>
          <w:color w:val="000000" w:themeColor="text1"/>
        </w:rPr>
        <w:t xml:space="preserve">Plan to hold an evaluation meeting with staff after an extreme heat event or heatwave to discuss how they dealt with it, what went well, and what could be improved.  </w:t>
      </w:r>
    </w:p>
    <w:p w14:paraId="1B95C755" w14:textId="77777777" w:rsidR="00B02B97" w:rsidRDefault="00B02B97" w:rsidP="00B02B97">
      <w:pPr>
        <w:pStyle w:val="Heading3"/>
        <w:jc w:val="both"/>
        <w:rPr>
          <w:rFonts w:eastAsia="Arial" w:cs="Arial"/>
          <w:bCs w:val="0"/>
          <w:szCs w:val="27"/>
        </w:rPr>
      </w:pPr>
      <w:r w:rsidRPr="2D6F82BA">
        <w:rPr>
          <w:rFonts w:eastAsia="Arial" w:cs="Arial"/>
          <w:bCs w:val="0"/>
          <w:szCs w:val="27"/>
        </w:rPr>
        <w:lastRenderedPageBreak/>
        <w:t xml:space="preserve">Prepare at-risk clients </w:t>
      </w:r>
    </w:p>
    <w:p w14:paraId="5C0CBE5A" w14:textId="77777777" w:rsidR="00B02B97" w:rsidRDefault="00B02B97" w:rsidP="00B02B97">
      <w:pPr>
        <w:pStyle w:val="Body"/>
        <w:jc w:val="both"/>
        <w:rPr>
          <w:rFonts w:eastAsia="Arial" w:cs="Arial"/>
          <w:color w:val="000000" w:themeColor="text1"/>
        </w:rPr>
      </w:pPr>
      <w:r w:rsidRPr="53E01E03">
        <w:rPr>
          <w:rFonts w:eastAsia="Arial" w:cs="Arial"/>
          <w:color w:val="000000" w:themeColor="text1"/>
        </w:rPr>
        <w:t xml:space="preserve">When seeing clients who may be at risk of heat-related illness, your organisation can take the opportunity to provide education and assess supports: </w:t>
      </w:r>
    </w:p>
    <w:p w14:paraId="6FEF5E8E" w14:textId="77777777" w:rsidR="00B02B97" w:rsidRDefault="00B02B97" w:rsidP="00B02B97">
      <w:pPr>
        <w:pStyle w:val="Body"/>
        <w:numPr>
          <w:ilvl w:val="0"/>
          <w:numId w:val="37"/>
        </w:numPr>
        <w:jc w:val="both"/>
        <w:rPr>
          <w:rFonts w:eastAsia="Arial" w:cs="Arial"/>
          <w:color w:val="000000" w:themeColor="text1"/>
          <w:szCs w:val="21"/>
        </w:rPr>
      </w:pPr>
      <w:r w:rsidRPr="53E01E03">
        <w:rPr>
          <w:rFonts w:eastAsia="Arial" w:cs="Arial"/>
          <w:color w:val="000000" w:themeColor="text1"/>
        </w:rPr>
        <w:t xml:space="preserve">Consider sharing information about heat health with your clients through written information, videos, social media and information sessions. There are </w:t>
      </w:r>
      <w:hyperlink r:id="rId13">
        <w:r w:rsidRPr="53E01E03">
          <w:rPr>
            <w:rStyle w:val="Hyperlink"/>
            <w:rFonts w:eastAsia="Arial" w:cs="Arial"/>
          </w:rPr>
          <w:t>heat health take-home resources for clients and their carers which are available from the department’s website</w:t>
        </w:r>
      </w:hyperlink>
      <w:r w:rsidRPr="53E01E03">
        <w:rPr>
          <w:rFonts w:eastAsia="Arial" w:cs="Arial"/>
          <w:color w:val="000000" w:themeColor="text1"/>
        </w:rPr>
        <w:t xml:space="preserve"> &lt;https://www.health.vic.gov.au/environmental-health/extreme-heat-community-resources&gt; (Note that these are available in a range of community languages). </w:t>
      </w:r>
    </w:p>
    <w:p w14:paraId="4D0B61F3" w14:textId="77777777" w:rsidR="00B02B97" w:rsidRDefault="00B02B97" w:rsidP="00B02B97">
      <w:pPr>
        <w:pStyle w:val="Body"/>
        <w:numPr>
          <w:ilvl w:val="0"/>
          <w:numId w:val="37"/>
        </w:numPr>
        <w:jc w:val="both"/>
        <w:rPr>
          <w:rFonts w:eastAsia="Arial" w:cs="Arial"/>
          <w:color w:val="000000" w:themeColor="text1"/>
        </w:rPr>
      </w:pPr>
      <w:r w:rsidRPr="53E01E03">
        <w:rPr>
          <w:rFonts w:eastAsia="Arial" w:cs="Arial"/>
          <w:color w:val="000000" w:themeColor="text1"/>
        </w:rPr>
        <w:t xml:space="preserve">Educate those at risk about how to look after themselves during hot weather. Advise them to drink fluids during hot weather, preferably water and fruit juices, and to avoid alcohol and caffeine (e.g., tea, coffee). Encourage appropriate behaviour such as reducing excessive clothing, staying out of the heat where possible, wearing a hat and </w:t>
      </w:r>
      <w:r w:rsidRPr="76998AE8">
        <w:rPr>
          <w:rFonts w:eastAsia="Arial" w:cs="Arial"/>
          <w:color w:val="000000" w:themeColor="text1"/>
        </w:rPr>
        <w:t xml:space="preserve">sunscreen outdoors, </w:t>
      </w:r>
      <w:r>
        <w:t>using electric fans, applying damp towels containing ice to the skin, and taking cool showers.</w:t>
      </w:r>
    </w:p>
    <w:p w14:paraId="48B98490" w14:textId="77777777" w:rsidR="00B02B97" w:rsidRDefault="00B02B97" w:rsidP="00B02B97">
      <w:pPr>
        <w:pStyle w:val="Body"/>
        <w:numPr>
          <w:ilvl w:val="0"/>
          <w:numId w:val="37"/>
        </w:numPr>
        <w:jc w:val="both"/>
        <w:rPr>
          <w:rFonts w:eastAsia="Arial" w:cs="Arial"/>
          <w:color w:val="000000" w:themeColor="text1"/>
          <w:szCs w:val="21"/>
          <w:lang w:val="en-GB"/>
        </w:rPr>
      </w:pPr>
      <w:r w:rsidRPr="53E01E03">
        <w:rPr>
          <w:rFonts w:eastAsia="Arial" w:cs="Arial"/>
          <w:color w:val="000000" w:themeColor="text1"/>
        </w:rPr>
        <w:t>Advise clients that the heat may affect their medication, and to speak to their doctor for more information. Their doctor can consider reviewing their medication, and assess the risks and benefits of any changes to their medication regime.</w:t>
      </w:r>
    </w:p>
    <w:p w14:paraId="101F67A0" w14:textId="77777777" w:rsidR="00B02B97" w:rsidRDefault="00B02B97" w:rsidP="00B02B97">
      <w:pPr>
        <w:pStyle w:val="Body"/>
        <w:numPr>
          <w:ilvl w:val="0"/>
          <w:numId w:val="37"/>
        </w:numPr>
        <w:jc w:val="both"/>
        <w:rPr>
          <w:rFonts w:eastAsia="Arial" w:cs="Arial"/>
          <w:color w:val="000000" w:themeColor="text1"/>
        </w:rPr>
      </w:pPr>
      <w:r w:rsidRPr="53E01E03">
        <w:rPr>
          <w:rFonts w:eastAsia="Arial" w:cs="Arial"/>
          <w:color w:val="000000" w:themeColor="text1"/>
        </w:rPr>
        <w:t xml:space="preserve">Check they have appropriate follow-up and supports in place, including that their care plan contains contact details for their care workers. </w:t>
      </w:r>
    </w:p>
    <w:p w14:paraId="1FD71A67" w14:textId="77777777" w:rsidR="00B02B97" w:rsidRDefault="00544C56" w:rsidP="00B02B97">
      <w:pPr>
        <w:pStyle w:val="Body"/>
        <w:numPr>
          <w:ilvl w:val="0"/>
          <w:numId w:val="37"/>
        </w:numPr>
        <w:jc w:val="both"/>
      </w:pPr>
      <w:hyperlink r:id="rId14">
        <w:r w:rsidR="00B02B97" w:rsidRPr="00513F42">
          <w:rPr>
            <w:color w:val="44546A" w:themeColor="text2"/>
          </w:rPr>
          <w:t>Consider the need to optimise the home environment</w:t>
        </w:r>
      </w:hyperlink>
      <w:r w:rsidR="00B02B97">
        <w:t xml:space="preserve"> &lt;https://www.sustainability.vic.gov.au/energy-efficiency-and-reducing-emissions/save-energy-in-the-home/reduce-cooling-costs-at-home/cool-your-home-in-summer&gt;</w:t>
      </w:r>
      <w:r w:rsidR="00B02B97" w:rsidRPr="53E01E03">
        <w:rPr>
          <w:rFonts w:eastAsia="Arial" w:cs="Arial"/>
          <w:color w:val="000000" w:themeColor="text1"/>
        </w:rPr>
        <w:t xml:space="preserve"> (e.g., appropriate home temperature, knowing which room is the coolest room of the house, window shading and ventilation, cooling options, adequately working fridges and freezers). If clients can’t cool their homes, advise them to spend time in an air-conditioned public space during the heat</w:t>
      </w:r>
      <w:r w:rsidR="00B02B97" w:rsidRPr="26FDE64B">
        <w:rPr>
          <w:rFonts w:eastAsia="Arial" w:cs="Arial"/>
          <w:color w:val="000000" w:themeColor="text1"/>
        </w:rPr>
        <w:t>, including any public heat refuges provided by your local council</w:t>
      </w:r>
      <w:r w:rsidR="00B02B97">
        <w:t>.</w:t>
      </w:r>
    </w:p>
    <w:p w14:paraId="1A1C9A84" w14:textId="77777777" w:rsidR="00B02B97" w:rsidRDefault="00B02B97" w:rsidP="00B02B97">
      <w:pPr>
        <w:pStyle w:val="Body"/>
        <w:numPr>
          <w:ilvl w:val="0"/>
          <w:numId w:val="37"/>
        </w:numPr>
        <w:jc w:val="both"/>
        <w:rPr>
          <w:rFonts w:eastAsia="Arial" w:cs="Arial"/>
          <w:color w:val="000000" w:themeColor="text1"/>
        </w:rPr>
      </w:pPr>
      <w:r w:rsidRPr="53E01E03">
        <w:rPr>
          <w:rFonts w:eastAsia="Arial" w:cs="Arial"/>
          <w:color w:val="000000" w:themeColor="text1"/>
        </w:rPr>
        <w:t xml:space="preserve">Have a low threshold to refer at-risk clients to </w:t>
      </w:r>
      <w:r w:rsidRPr="26FDE64B">
        <w:rPr>
          <w:rFonts w:eastAsia="Arial" w:cs="Arial"/>
          <w:color w:val="000000" w:themeColor="text1"/>
        </w:rPr>
        <w:t xml:space="preserve">their doctor, </w:t>
      </w:r>
      <w:r w:rsidRPr="53E01E03">
        <w:rPr>
          <w:rFonts w:eastAsia="Arial" w:cs="Arial"/>
          <w:color w:val="000000" w:themeColor="text1"/>
        </w:rPr>
        <w:t xml:space="preserve">ED and/or urgent respite placement as required. </w:t>
      </w:r>
    </w:p>
    <w:p w14:paraId="56607D2A" w14:textId="77777777" w:rsidR="00B02B97" w:rsidRDefault="00B02B97" w:rsidP="00B02B97">
      <w:pPr>
        <w:pStyle w:val="Body"/>
        <w:numPr>
          <w:ilvl w:val="0"/>
          <w:numId w:val="37"/>
        </w:numPr>
        <w:jc w:val="both"/>
        <w:rPr>
          <w:rFonts w:eastAsia="Arial" w:cs="Arial"/>
          <w:color w:val="000000" w:themeColor="text1"/>
          <w:szCs w:val="21"/>
        </w:rPr>
      </w:pPr>
      <w:r w:rsidRPr="53E01E03">
        <w:rPr>
          <w:rFonts w:eastAsia="Arial" w:cs="Arial"/>
          <w:color w:val="000000" w:themeColor="text1"/>
        </w:rPr>
        <w:t xml:space="preserve">Remind any carers of the importance of also caring for themselves, especially during the heat. </w:t>
      </w:r>
    </w:p>
    <w:p w14:paraId="4EAE8B79" w14:textId="77777777" w:rsidR="00B02B97" w:rsidRDefault="00B02B97" w:rsidP="00B02B97">
      <w:pPr>
        <w:pStyle w:val="Heading3"/>
        <w:jc w:val="both"/>
        <w:rPr>
          <w:rFonts w:eastAsia="Arial" w:cs="Arial"/>
        </w:rPr>
      </w:pPr>
      <w:r w:rsidRPr="669F358C">
        <w:rPr>
          <w:rFonts w:eastAsia="Arial" w:cs="Arial"/>
        </w:rPr>
        <w:t xml:space="preserve">Prepare for changes to service delivery </w:t>
      </w:r>
    </w:p>
    <w:p w14:paraId="19298B48" w14:textId="77777777" w:rsidR="00B02B97" w:rsidRDefault="00B02B97" w:rsidP="00B02B97">
      <w:pPr>
        <w:pStyle w:val="Body"/>
        <w:numPr>
          <w:ilvl w:val="0"/>
          <w:numId w:val="35"/>
        </w:numPr>
        <w:jc w:val="both"/>
        <w:rPr>
          <w:rFonts w:eastAsia="Arial" w:cs="Arial"/>
          <w:color w:val="000000" w:themeColor="text1"/>
          <w:szCs w:val="21"/>
        </w:rPr>
      </w:pPr>
      <w:r w:rsidRPr="26FDE64B">
        <w:rPr>
          <w:rFonts w:eastAsia="Arial" w:cs="Arial"/>
          <w:color w:val="000000" w:themeColor="text1"/>
        </w:rPr>
        <w:t xml:space="preserve">Consider developing a list of at-risk clients and how you will ensure that this list is accessible to relevant staff. Consider calling at-risk clients daily during hot days to check on their welfare and provide tips about keeping cool. Note that there is guidance for service providers on supporting people by telephone </w:t>
      </w:r>
      <w:hyperlink r:id="rId15">
        <w:r w:rsidRPr="26FDE64B">
          <w:rPr>
            <w:rStyle w:val="Hyperlink"/>
            <w:rFonts w:eastAsia="Arial" w:cs="Arial"/>
          </w:rPr>
          <w:t>which is available from the department’s website</w:t>
        </w:r>
      </w:hyperlink>
      <w:r w:rsidRPr="26FDE64B">
        <w:rPr>
          <w:rFonts w:eastAsia="Arial" w:cs="Arial"/>
          <w:color w:val="000000" w:themeColor="text1"/>
        </w:rPr>
        <w:t xml:space="preserve"> &lt;https://www.health.vic.gov.au/environmental-health/extreme-heat-community-resources&gt;.</w:t>
      </w:r>
    </w:p>
    <w:p w14:paraId="69D11954" w14:textId="77777777" w:rsidR="00B02B97" w:rsidRDefault="00B02B97" w:rsidP="00B02B97">
      <w:pPr>
        <w:pStyle w:val="Body"/>
        <w:numPr>
          <w:ilvl w:val="0"/>
          <w:numId w:val="35"/>
        </w:numPr>
        <w:jc w:val="both"/>
        <w:rPr>
          <w:rFonts w:eastAsia="Arial" w:cs="Arial"/>
          <w:color w:val="000000" w:themeColor="text1"/>
        </w:rPr>
      </w:pPr>
      <w:r w:rsidRPr="26FDE64B">
        <w:rPr>
          <w:rFonts w:eastAsia="Arial" w:cs="Arial"/>
          <w:color w:val="000000" w:themeColor="text1"/>
        </w:rPr>
        <w:t xml:space="preserve">Considering registering appropriate clients who have consented with </w:t>
      </w:r>
      <w:hyperlink r:id="rId16" w:history="1">
        <w:r w:rsidRPr="00D2202B">
          <w:rPr>
            <w:rFonts w:eastAsia="Arial" w:cs="Arial"/>
            <w:color w:val="44546A" w:themeColor="text2"/>
          </w:rPr>
          <w:t>Red Cross’ Telecross</w:t>
        </w:r>
        <w:hyperlink w:history="1">
          <w:r w:rsidRPr="00D2202B">
            <w:rPr>
              <w:rFonts w:eastAsia="Arial" w:cs="Arial"/>
              <w:color w:val="44546A" w:themeColor="text2"/>
            </w:rPr>
            <w:t xml:space="preserve"> service</w:t>
          </w:r>
        </w:hyperlink>
      </w:hyperlink>
      <w:r w:rsidRPr="26FDE64B">
        <w:rPr>
          <w:rFonts w:eastAsia="Arial" w:cs="Arial"/>
          <w:color w:val="000000" w:themeColor="text1"/>
        </w:rPr>
        <w:t xml:space="preserve"> &lt;https://www.redcross.org.au/services/telecross/&gt; to receive a daily telephone call to check on their wellbeing and with their local government’s</w:t>
      </w:r>
      <w:r>
        <w:rPr>
          <w:rFonts w:eastAsia="Arial" w:cs="Arial"/>
          <w:color w:val="000000" w:themeColor="text1"/>
        </w:rPr>
        <w:t xml:space="preserve"> </w:t>
      </w:r>
      <w:hyperlink r:id="rId17" w:history="1">
        <w:r w:rsidRPr="007855FA">
          <w:rPr>
            <w:rStyle w:val="Hyperlink"/>
            <w:rFonts w:eastAsia="Arial" w:cs="Arial"/>
          </w:rPr>
          <w:t>vulnerable persons register</w:t>
        </w:r>
      </w:hyperlink>
      <w:r w:rsidRPr="26FDE64B">
        <w:rPr>
          <w:rFonts w:eastAsia="Arial" w:cs="Arial"/>
          <w:color w:val="000000" w:themeColor="text1"/>
        </w:rPr>
        <w:t xml:space="preserve">  &lt;https://providers.dffh.vic.gov.au/vulnerable-people-emergencies-policy-guideline-2-vulnerable-persons-register&gt; to receive support during an emergency.</w:t>
      </w:r>
    </w:p>
    <w:p w14:paraId="15C592FF" w14:textId="77777777" w:rsidR="00B02B97" w:rsidRDefault="00B02B97" w:rsidP="00B02B97">
      <w:pPr>
        <w:pStyle w:val="Body"/>
        <w:numPr>
          <w:ilvl w:val="0"/>
          <w:numId w:val="35"/>
        </w:numPr>
        <w:jc w:val="both"/>
        <w:rPr>
          <w:rFonts w:eastAsia="Arial" w:cs="Arial"/>
          <w:color w:val="000000" w:themeColor="text1"/>
          <w:szCs w:val="21"/>
        </w:rPr>
      </w:pPr>
      <w:r w:rsidRPr="26FDE64B">
        <w:rPr>
          <w:rFonts w:eastAsia="Arial" w:cs="Arial"/>
          <w:color w:val="000000" w:themeColor="text1"/>
        </w:rPr>
        <w:t xml:space="preserve">Consider rescheduling appointments to earlier times of the day when it is cooler, postponing appointments to another day, or cancelling activities completely (e.g., outdoor group Occupational </w:t>
      </w:r>
      <w:r w:rsidRPr="26FDE64B">
        <w:rPr>
          <w:rFonts w:eastAsia="Arial" w:cs="Arial"/>
          <w:color w:val="000000" w:themeColor="text1"/>
        </w:rPr>
        <w:lastRenderedPageBreak/>
        <w:t xml:space="preserve">Therapy classes) to prevent clients and staff from travelling in the heat. You can also consider switching face-to-face appointments to a phone call where appropriate to limit travel for both staff and clients. </w:t>
      </w:r>
    </w:p>
    <w:p w14:paraId="57A4EE31" w14:textId="77777777" w:rsidR="00B02B97" w:rsidRDefault="00B02B97" w:rsidP="00B02B97">
      <w:pPr>
        <w:pStyle w:val="Body"/>
        <w:numPr>
          <w:ilvl w:val="0"/>
          <w:numId w:val="35"/>
        </w:numPr>
        <w:jc w:val="both"/>
        <w:rPr>
          <w:rFonts w:eastAsia="Arial" w:cs="Arial"/>
          <w:color w:val="000000" w:themeColor="text1"/>
        </w:rPr>
      </w:pPr>
      <w:r w:rsidRPr="26FDE64B">
        <w:rPr>
          <w:rFonts w:eastAsia="Arial" w:cs="Arial"/>
          <w:color w:val="000000" w:themeColor="text1"/>
        </w:rPr>
        <w:t xml:space="preserve">Consider providing an extreme heat pack (e.g., water bottles, maps of local cool places, heat health information, myki or taxi vouchers to travel to and from appointments, passes to public swimming pools) to clients. </w:t>
      </w:r>
    </w:p>
    <w:p w14:paraId="6D52B86C" w14:textId="77777777" w:rsidR="00B02B97" w:rsidRDefault="00B02B97" w:rsidP="00B02B97">
      <w:pPr>
        <w:pStyle w:val="Body"/>
        <w:numPr>
          <w:ilvl w:val="0"/>
          <w:numId w:val="35"/>
        </w:numPr>
        <w:jc w:val="both"/>
        <w:rPr>
          <w:rFonts w:eastAsia="Arial" w:cs="Arial"/>
          <w:color w:val="000000" w:themeColor="text1"/>
        </w:rPr>
      </w:pPr>
      <w:r w:rsidRPr="669F358C">
        <w:rPr>
          <w:rFonts w:eastAsia="Arial" w:cs="Arial"/>
          <w:color w:val="000000" w:themeColor="text1"/>
        </w:rPr>
        <w:t xml:space="preserve">Where possible, consider picking up medication and groceries for clients unable to travel safely in the heat. </w:t>
      </w:r>
    </w:p>
    <w:p w14:paraId="1979F349" w14:textId="77777777" w:rsidR="00B02B97" w:rsidRDefault="00B02B97" w:rsidP="00B02B97">
      <w:pPr>
        <w:pStyle w:val="Heading3"/>
        <w:jc w:val="both"/>
        <w:rPr>
          <w:rFonts w:eastAsia="Arial" w:cs="Arial"/>
        </w:rPr>
      </w:pPr>
      <w:r w:rsidRPr="669F358C">
        <w:rPr>
          <w:rFonts w:eastAsia="Arial" w:cs="Arial"/>
        </w:rPr>
        <w:t xml:space="preserve">Prepare the facilities </w:t>
      </w:r>
    </w:p>
    <w:p w14:paraId="7676E84B" w14:textId="77777777" w:rsidR="00B02B97" w:rsidRDefault="00B02B97" w:rsidP="00B02B97">
      <w:pPr>
        <w:pStyle w:val="Body"/>
        <w:numPr>
          <w:ilvl w:val="0"/>
          <w:numId w:val="36"/>
        </w:numPr>
        <w:jc w:val="both"/>
      </w:pPr>
      <w:r>
        <w:t xml:space="preserve">Consider the need to optimise your organisation’s facilities including, any maintenance for cooling equipment and applying for rebates for the </w:t>
      </w:r>
      <w:hyperlink r:id="rId18" w:history="1">
        <w:r w:rsidRPr="007855FA">
          <w:rPr>
            <w:rStyle w:val="Hyperlink"/>
          </w:rPr>
          <w:t>installation of solar panels</w:t>
        </w:r>
      </w:hyperlink>
      <w:r>
        <w:t xml:space="preserve"> &lt;https://www.solar.vic.gov.au/solar-business-program&gt;.</w:t>
      </w:r>
    </w:p>
    <w:p w14:paraId="4ABA8EF7" w14:textId="77777777" w:rsidR="00B02B97" w:rsidRDefault="00B02B97" w:rsidP="00B02B97">
      <w:pPr>
        <w:pStyle w:val="Body"/>
        <w:numPr>
          <w:ilvl w:val="0"/>
          <w:numId w:val="36"/>
        </w:numPr>
        <w:jc w:val="both"/>
        <w:rPr>
          <w:rFonts w:eastAsia="Arial" w:cs="Arial"/>
          <w:color w:val="000000" w:themeColor="text1"/>
        </w:rPr>
      </w:pPr>
      <w:r w:rsidRPr="669F358C">
        <w:rPr>
          <w:rFonts w:eastAsia="Arial" w:cs="Arial"/>
          <w:color w:val="000000" w:themeColor="text1"/>
        </w:rPr>
        <w:t xml:space="preserve">Ensure the organisation is heat-friendly for clients and staff, with a cool waiting room, water and ice blocks available, blinds closed to block the sun, and regular staff breaks for hydration. </w:t>
      </w:r>
    </w:p>
    <w:p w14:paraId="720B6E2C" w14:textId="77777777" w:rsidR="00B02B97" w:rsidRDefault="00B02B97" w:rsidP="00B02B97">
      <w:pPr>
        <w:pStyle w:val="Body"/>
        <w:numPr>
          <w:ilvl w:val="0"/>
          <w:numId w:val="36"/>
        </w:numPr>
        <w:rPr>
          <w:rFonts w:eastAsia="Arial" w:cs="Arial"/>
          <w:color w:val="000000" w:themeColor="text1"/>
        </w:rPr>
      </w:pPr>
      <w:r w:rsidRPr="669F358C">
        <w:rPr>
          <w:rFonts w:eastAsia="Arial" w:cs="Arial"/>
          <w:color w:val="000000" w:themeColor="text1"/>
        </w:rPr>
        <w:t xml:space="preserve">Consider putting up posters and having printed information in your clinic </w:t>
      </w:r>
      <w:hyperlink r:id="rId19">
        <w:r w:rsidRPr="007855FA">
          <w:rPr>
            <w:rFonts w:eastAsia="Arial" w:cs="Arial"/>
            <w:color w:val="44546A" w:themeColor="text2"/>
          </w:rPr>
          <w:t>which are available from the department’s website</w:t>
        </w:r>
      </w:hyperlink>
      <w:r w:rsidRPr="669F358C">
        <w:rPr>
          <w:rFonts w:eastAsia="Arial" w:cs="Arial"/>
          <w:color w:val="000000" w:themeColor="text1"/>
        </w:rPr>
        <w:t xml:space="preserve"> &lt;https://www.health.vic.gov.au/environmental-health/extreme-heat-community-resources&gt; (Note that these are available in a range of community languages).</w:t>
      </w:r>
    </w:p>
    <w:p w14:paraId="3B8E8306" w14:textId="77777777" w:rsidR="00B02B97" w:rsidRDefault="00B02B97" w:rsidP="00B02B97">
      <w:pPr>
        <w:pStyle w:val="Body"/>
        <w:numPr>
          <w:ilvl w:val="0"/>
          <w:numId w:val="36"/>
        </w:numPr>
        <w:jc w:val="both"/>
        <w:rPr>
          <w:rFonts w:eastAsia="Arial" w:cs="Arial"/>
          <w:color w:val="000000" w:themeColor="text1"/>
        </w:rPr>
      </w:pPr>
      <w:r w:rsidRPr="669F358C">
        <w:rPr>
          <w:rFonts w:eastAsia="Arial" w:cs="Arial"/>
          <w:color w:val="000000" w:themeColor="text1"/>
        </w:rPr>
        <w:t>Have a plan in case of power outages (e.g., what to do with fridges, options for cooling such as wet towels, ice blocks in an esky and hand-held fans, and hard copy list of contacts for clients, staff and services).</w:t>
      </w:r>
    </w:p>
    <w:p w14:paraId="65454C87" w14:textId="77777777" w:rsidR="00B02B97" w:rsidRDefault="00B02B97" w:rsidP="00B02B97">
      <w:pPr>
        <w:pStyle w:val="Body"/>
        <w:numPr>
          <w:ilvl w:val="0"/>
          <w:numId w:val="36"/>
        </w:numPr>
        <w:jc w:val="both"/>
        <w:rPr>
          <w:rFonts w:eastAsia="Arial" w:cs="Arial"/>
          <w:color w:val="000000" w:themeColor="text1"/>
        </w:rPr>
      </w:pPr>
      <w:r w:rsidRPr="669F358C">
        <w:rPr>
          <w:rFonts w:eastAsia="Arial" w:cs="Arial"/>
          <w:color w:val="000000" w:themeColor="text1"/>
        </w:rPr>
        <w:t xml:space="preserve">Have phone numbers of key resources within easy access – emergency departments, local Home and Community Care services, </w:t>
      </w:r>
      <w:r w:rsidRPr="73E8F47A">
        <w:rPr>
          <w:rFonts w:eastAsia="Arial" w:cs="Arial"/>
          <w:color w:val="000000" w:themeColor="text1"/>
        </w:rPr>
        <w:t>Nurse-On-</w:t>
      </w:r>
      <w:r w:rsidRPr="5E242D7F">
        <w:rPr>
          <w:rFonts w:eastAsia="Arial" w:cs="Arial"/>
          <w:color w:val="000000" w:themeColor="text1"/>
        </w:rPr>
        <w:t xml:space="preserve">Call, </w:t>
      </w:r>
      <w:r w:rsidRPr="669F358C">
        <w:rPr>
          <w:rFonts w:eastAsia="Arial" w:cs="Arial"/>
          <w:color w:val="000000" w:themeColor="text1"/>
        </w:rPr>
        <w:t>Royal District Nursing Service.</w:t>
      </w:r>
    </w:p>
    <w:p w14:paraId="2E95BE98" w14:textId="77777777" w:rsidR="00B02B97" w:rsidRDefault="00B02B97" w:rsidP="00B02B97">
      <w:pPr>
        <w:pStyle w:val="Heading3"/>
        <w:jc w:val="both"/>
        <w:rPr>
          <w:rFonts w:eastAsia="Arial" w:cs="Arial"/>
          <w:bCs w:val="0"/>
          <w:szCs w:val="27"/>
        </w:rPr>
      </w:pPr>
      <w:r w:rsidRPr="2D6F82BA">
        <w:rPr>
          <w:rFonts w:eastAsia="Arial" w:cs="Arial"/>
          <w:bCs w:val="0"/>
          <w:szCs w:val="27"/>
        </w:rPr>
        <w:t>Monitor the heat health warnings</w:t>
      </w:r>
    </w:p>
    <w:p w14:paraId="41BDA81B" w14:textId="77777777" w:rsidR="00B02B97" w:rsidRDefault="00B02B97" w:rsidP="00B02B97">
      <w:pPr>
        <w:pStyle w:val="Body"/>
        <w:numPr>
          <w:ilvl w:val="0"/>
          <w:numId w:val="34"/>
        </w:numPr>
        <w:jc w:val="both"/>
        <w:rPr>
          <w:rFonts w:eastAsia="Arial" w:cs="Arial"/>
          <w:color w:val="000000" w:themeColor="text1"/>
          <w:szCs w:val="21"/>
        </w:rPr>
      </w:pPr>
      <w:r w:rsidRPr="2D6F82BA">
        <w:rPr>
          <w:rFonts w:eastAsia="Arial" w:cs="Arial"/>
          <w:color w:val="000000" w:themeColor="text1"/>
          <w:szCs w:val="21"/>
        </w:rPr>
        <w:t xml:space="preserve">Consider </w:t>
      </w:r>
      <w:hyperlink r:id="rId20">
        <w:r w:rsidRPr="2D6F82BA">
          <w:rPr>
            <w:rStyle w:val="Hyperlink"/>
            <w:rFonts w:eastAsia="Arial" w:cs="Arial"/>
            <w:szCs w:val="21"/>
          </w:rPr>
          <w:t>subscribing to receive heat health warnings</w:t>
        </w:r>
      </w:hyperlink>
      <w:r w:rsidRPr="2D6F82BA">
        <w:rPr>
          <w:rFonts w:eastAsia="Arial" w:cs="Arial"/>
          <w:color w:val="000000" w:themeColor="text1"/>
          <w:szCs w:val="21"/>
        </w:rPr>
        <w:t xml:space="preserve"> &lt;https://www.health.vic.gov.au/environmental-health/subscribe-to-heat-health-alerts&gt; from the Chief Health Officer. </w:t>
      </w:r>
    </w:p>
    <w:p w14:paraId="23E6FA50" w14:textId="77777777" w:rsidR="00B02B97" w:rsidRDefault="00B02B97" w:rsidP="00B02B97">
      <w:pPr>
        <w:pStyle w:val="Body"/>
        <w:numPr>
          <w:ilvl w:val="0"/>
          <w:numId w:val="34"/>
        </w:numPr>
        <w:jc w:val="both"/>
        <w:rPr>
          <w:rFonts w:eastAsia="Arial" w:cs="Arial"/>
          <w:color w:val="000000" w:themeColor="text1"/>
        </w:rPr>
      </w:pPr>
      <w:r w:rsidRPr="0EFDD96A">
        <w:rPr>
          <w:rFonts w:eastAsia="Arial" w:cs="Arial"/>
          <w:color w:val="000000" w:themeColor="text1"/>
        </w:rPr>
        <w:t xml:space="preserve">Consider setting up an emergency ‘watch zone’ for your organisation on the </w:t>
      </w:r>
      <w:hyperlink r:id="rId21">
        <w:r w:rsidRPr="0EFDD96A">
          <w:rPr>
            <w:rStyle w:val="Hyperlink"/>
            <w:rFonts w:eastAsia="Arial" w:cs="Arial"/>
          </w:rPr>
          <w:t>Vic Emergency website</w:t>
        </w:r>
      </w:hyperlink>
      <w:r w:rsidRPr="0EFDD96A">
        <w:rPr>
          <w:rFonts w:eastAsia="Arial" w:cs="Arial"/>
          <w:color w:val="000000" w:themeColor="text1"/>
        </w:rPr>
        <w:t xml:space="preserve"> &lt;https://emergency.vic.gov.au/respond/&gt; to be notified of emergencies, including fires, that occur in your area.</w:t>
      </w:r>
    </w:p>
    <w:p w14:paraId="6F1D951E" w14:textId="77777777" w:rsidR="00B02B97" w:rsidRDefault="00B02B97" w:rsidP="00B02B97">
      <w:pPr>
        <w:pStyle w:val="Body"/>
        <w:numPr>
          <w:ilvl w:val="0"/>
          <w:numId w:val="34"/>
        </w:numPr>
        <w:jc w:val="both"/>
        <w:rPr>
          <w:rFonts w:eastAsia="Arial" w:cs="Arial"/>
          <w:color w:val="000000" w:themeColor="text1"/>
          <w:szCs w:val="21"/>
        </w:rPr>
      </w:pPr>
      <w:r w:rsidRPr="2D6F82BA">
        <w:rPr>
          <w:rFonts w:eastAsia="Arial" w:cs="Arial"/>
          <w:color w:val="000000" w:themeColor="text1"/>
          <w:szCs w:val="21"/>
        </w:rPr>
        <w:t xml:space="preserve">Have a prepared and practiced response to a heat health warning for your organisation. </w:t>
      </w:r>
    </w:p>
    <w:p w14:paraId="5CEE99BB" w14:textId="77777777" w:rsidR="00B02B97" w:rsidRDefault="00B02B97" w:rsidP="00B02B97">
      <w:pPr>
        <w:pStyle w:val="Body"/>
        <w:numPr>
          <w:ilvl w:val="0"/>
          <w:numId w:val="34"/>
        </w:numPr>
        <w:jc w:val="both"/>
        <w:rPr>
          <w:rFonts w:eastAsia="Arial" w:cs="Arial"/>
          <w:color w:val="000000" w:themeColor="text1"/>
          <w:szCs w:val="21"/>
        </w:rPr>
      </w:pPr>
      <w:r w:rsidRPr="2D6F82BA">
        <w:rPr>
          <w:rFonts w:eastAsia="Arial" w:cs="Arial"/>
          <w:color w:val="000000" w:themeColor="text1"/>
          <w:szCs w:val="21"/>
        </w:rPr>
        <w:t>Develop and implement a communication policy to keep staff and clients updated if extreme heat or a heatwave is forecasted.</w:t>
      </w:r>
    </w:p>
    <w:p w14:paraId="488C8242" w14:textId="77777777" w:rsidR="00B02B97" w:rsidRDefault="00B02B97" w:rsidP="00B02B97">
      <w:pPr>
        <w:pStyle w:val="Body"/>
      </w:pPr>
    </w:p>
    <w:tbl>
      <w:tblPr>
        <w:tblStyle w:val="TableGrid"/>
        <w:tblW w:w="0" w:type="auto"/>
        <w:tblCellMar>
          <w:bottom w:w="108" w:type="dxa"/>
        </w:tblCellMar>
        <w:tblLook w:val="0600" w:firstRow="0" w:lastRow="0" w:firstColumn="0" w:lastColumn="0" w:noHBand="1" w:noVBand="1"/>
      </w:tblPr>
      <w:tblGrid>
        <w:gridCol w:w="10194"/>
      </w:tblGrid>
      <w:tr w:rsidR="00B02B97" w14:paraId="39A08378" w14:textId="77777777" w:rsidTr="00DD7D3E">
        <w:tc>
          <w:tcPr>
            <w:tcW w:w="10194" w:type="dxa"/>
          </w:tcPr>
          <w:p w14:paraId="516E0A52" w14:textId="77777777" w:rsidR="00B02B97" w:rsidRPr="0055119B" w:rsidRDefault="00B02B97" w:rsidP="00DD7D3E">
            <w:pPr>
              <w:pStyle w:val="Accessibilitypara"/>
            </w:pPr>
            <w:bookmarkStart w:id="0" w:name="_Hlk37240926"/>
            <w:r w:rsidRPr="0055119B">
              <w:t>To receive this document in another format</w:t>
            </w:r>
            <w:r>
              <w:t>,</w:t>
            </w:r>
            <w:r w:rsidRPr="0055119B">
              <w:t xml:space="preserve"> phone </w:t>
            </w:r>
            <w:r>
              <w:rPr>
                <w:color w:val="004C97"/>
              </w:rPr>
              <w:t>1300 761 874</w:t>
            </w:r>
            <w:r w:rsidRPr="0055119B">
              <w:t xml:space="preserve">, using the National Relay Service 13 36 77 if required, or </w:t>
            </w:r>
            <w:hyperlink r:id="rId22" w:history="1">
              <w:r w:rsidRPr="00440E10">
                <w:rPr>
                  <w:rStyle w:val="Hyperlink"/>
                </w:rPr>
                <w:t>email</w:t>
              </w:r>
            </w:hyperlink>
            <w:r w:rsidRPr="0055119B">
              <w:t xml:space="preserve"> </w:t>
            </w:r>
            <w:r>
              <w:rPr>
                <w:color w:val="004C97"/>
              </w:rPr>
              <w:t>Emergency Management Policy</w:t>
            </w:r>
            <w:r w:rsidRPr="0055119B">
              <w:rPr>
                <w:color w:val="004C97"/>
              </w:rPr>
              <w:t xml:space="preserve"> </w:t>
            </w:r>
            <w:r w:rsidRPr="0055119B">
              <w:t>&lt;</w:t>
            </w:r>
            <w:hyperlink r:id="rId23" w:history="1">
              <w:r>
                <w:rPr>
                  <w:rStyle w:val="Hyperlink"/>
                  <w:lang w:val="en-US"/>
                </w:rPr>
                <w:t>EM_Policy@health.vic.gov.au</w:t>
              </w:r>
            </w:hyperlink>
            <w:r w:rsidRPr="0055119B">
              <w:t>&gt;.</w:t>
            </w:r>
          </w:p>
          <w:p w14:paraId="058EDEA8" w14:textId="77777777" w:rsidR="00B02B97" w:rsidRPr="0055119B" w:rsidRDefault="00B02B97" w:rsidP="00DD7D3E">
            <w:pPr>
              <w:pStyle w:val="Imprint"/>
            </w:pPr>
            <w:r w:rsidRPr="0055119B">
              <w:t>Authorised and published by the Victorian Government, 1 Treasury Place, Melbourne.</w:t>
            </w:r>
          </w:p>
          <w:p w14:paraId="550097F7" w14:textId="77777777" w:rsidR="00B02B97" w:rsidRPr="0055119B" w:rsidRDefault="00B02B97" w:rsidP="00DD7D3E">
            <w:pPr>
              <w:pStyle w:val="Imprint"/>
            </w:pPr>
            <w:r w:rsidRPr="0055119B">
              <w:t xml:space="preserve">© State of Victoria, Australia, </w:t>
            </w:r>
            <w:r w:rsidRPr="001E2A36">
              <w:t>Department of Health</w:t>
            </w:r>
            <w:r w:rsidRPr="0055119B">
              <w:t xml:space="preserve">, </w:t>
            </w:r>
            <w:r>
              <w:rPr>
                <w:color w:val="004C97"/>
              </w:rPr>
              <w:t>December</w:t>
            </w:r>
            <w:r w:rsidRPr="00E33237">
              <w:rPr>
                <w:color w:val="004C97"/>
              </w:rPr>
              <w:t xml:space="preserve"> </w:t>
            </w:r>
            <w:r>
              <w:rPr>
                <w:color w:val="004C97"/>
              </w:rPr>
              <w:t>2022</w:t>
            </w:r>
            <w:r w:rsidRPr="0055119B">
              <w:t>.</w:t>
            </w:r>
          </w:p>
          <w:p w14:paraId="12D2BCC5" w14:textId="77777777" w:rsidR="00B02B97" w:rsidRDefault="00B02B97" w:rsidP="00DD7D3E">
            <w:pPr>
              <w:pStyle w:val="Imprint"/>
            </w:pPr>
            <w:r w:rsidRPr="0055119B">
              <w:lastRenderedPageBreak/>
              <w:t xml:space="preserve">Available at </w:t>
            </w:r>
            <w:hyperlink r:id="rId24" w:history="1">
              <w:r w:rsidRPr="00D97590">
                <w:rPr>
                  <w:rStyle w:val="Hyperlink"/>
                </w:rPr>
                <w:t>Planning for extreme heat and heatwaves</w:t>
              </w:r>
            </w:hyperlink>
            <w:r w:rsidRPr="0055119B">
              <w:t xml:space="preserve"> &lt;</w:t>
            </w:r>
            <w:r>
              <w:rPr>
                <w:color w:val="004C97"/>
              </w:rPr>
              <w:t>h</w:t>
            </w:r>
            <w:r w:rsidRPr="00595FA3">
              <w:rPr>
                <w:color w:val="004C97"/>
              </w:rPr>
              <w:t>ttps://www.health.vic.gov.au/environmental-health/planning-for-extreme-heat-and-heatwaves</w:t>
            </w:r>
            <w:r>
              <w:rPr>
                <w:color w:val="004C97"/>
              </w:rPr>
              <w:t>&gt;</w:t>
            </w:r>
          </w:p>
        </w:tc>
      </w:tr>
      <w:bookmarkEnd w:id="0"/>
    </w:tbl>
    <w:p w14:paraId="691E95E7" w14:textId="77777777" w:rsidR="008C2906" w:rsidRDefault="008C2906"/>
    <w:sectPr w:rsidR="008C2906" w:rsidSect="00E62622">
      <w:footerReference w:type="default" r:id="rId2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3E66" w14:textId="77777777" w:rsidR="00B02B97" w:rsidRDefault="00B02B97" w:rsidP="00B02B97">
      <w:pPr>
        <w:spacing w:after="0" w:line="240" w:lineRule="auto"/>
      </w:pPr>
      <w:r>
        <w:separator/>
      </w:r>
    </w:p>
  </w:endnote>
  <w:endnote w:type="continuationSeparator" w:id="0">
    <w:p w14:paraId="3850F335" w14:textId="77777777" w:rsidR="00B02B97" w:rsidRDefault="00B02B97" w:rsidP="00B02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2E5A" w14:textId="4A4AE54F" w:rsidR="00B02B97" w:rsidRPr="00F65AA9" w:rsidRDefault="00B02B97" w:rsidP="00F84FA0">
    <w:pPr>
      <w:pStyle w:val="Footer"/>
    </w:pPr>
    <w:r>
      <w:rPr>
        <w:noProof/>
        <w:lang w:eastAsia="en-AU"/>
      </w:rPr>
      <mc:AlternateContent>
        <mc:Choice Requires="wps">
          <w:drawing>
            <wp:anchor distT="0" distB="0" distL="114300" distR="114300" simplePos="0" relativeHeight="251662336" behindDoc="0" locked="0" layoutInCell="0" allowOverlap="1" wp14:anchorId="364BF672" wp14:editId="58852F48">
              <wp:simplePos x="0" y="0"/>
              <wp:positionH relativeFrom="page">
                <wp:posOffset>0</wp:posOffset>
              </wp:positionH>
              <wp:positionV relativeFrom="page">
                <wp:posOffset>10189210</wp:posOffset>
              </wp:positionV>
              <wp:extent cx="7560310" cy="311785"/>
              <wp:effectExtent l="0" t="0" r="0" b="12065"/>
              <wp:wrapNone/>
              <wp:docPr id="1" name="MSIPCM22c8406887c731b29db1afd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9EEBB9" w14:textId="660F3DB2" w:rsidR="00B02B97" w:rsidRPr="00B02B97" w:rsidRDefault="00B02B97" w:rsidP="00B02B97">
                          <w:pPr>
                            <w:spacing w:after="0"/>
                            <w:jc w:val="center"/>
                            <w:rPr>
                              <w:rFonts w:ascii="Arial Black" w:hAnsi="Arial Black"/>
                              <w:color w:val="000000"/>
                              <w:sz w:val="20"/>
                            </w:rPr>
                          </w:pPr>
                          <w:r w:rsidRPr="00B02B9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4BF672" id="_x0000_t202" coordsize="21600,21600" o:spt="202" path="m,l,21600r21600,l21600,xe">
              <v:stroke joinstyle="miter"/>
              <v:path gradientshapeok="t" o:connecttype="rect"/>
            </v:shapetype>
            <v:shape id="MSIPCM22c8406887c731b29db1afda"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39EEBB9" w14:textId="660F3DB2" w:rsidR="00B02B97" w:rsidRPr="00B02B97" w:rsidRDefault="00B02B97" w:rsidP="00B02B97">
                    <w:pPr>
                      <w:spacing w:after="0"/>
                      <w:jc w:val="center"/>
                      <w:rPr>
                        <w:rFonts w:ascii="Arial Black" w:hAnsi="Arial Black"/>
                        <w:color w:val="000000"/>
                        <w:sz w:val="20"/>
                      </w:rPr>
                    </w:pPr>
                    <w:r w:rsidRPr="00B02B97">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61312" behindDoc="1" locked="1" layoutInCell="1" allowOverlap="1" wp14:anchorId="32DA03A0" wp14:editId="70C9D17C">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88A0" w14:textId="59882E96" w:rsidR="00373890" w:rsidRPr="00F65AA9" w:rsidRDefault="00B02B97" w:rsidP="00F84FA0">
    <w:pPr>
      <w:pStyle w:val="Footer"/>
    </w:pPr>
    <w:r>
      <w:rPr>
        <w:noProof/>
      </w:rPr>
      <mc:AlternateContent>
        <mc:Choice Requires="wps">
          <w:drawing>
            <wp:anchor distT="0" distB="0" distL="114300" distR="114300" simplePos="0" relativeHeight="251663360" behindDoc="0" locked="0" layoutInCell="0" allowOverlap="1" wp14:anchorId="58700516" wp14:editId="73914C91">
              <wp:simplePos x="0" y="0"/>
              <wp:positionH relativeFrom="page">
                <wp:posOffset>0</wp:posOffset>
              </wp:positionH>
              <wp:positionV relativeFrom="page">
                <wp:posOffset>10189210</wp:posOffset>
              </wp:positionV>
              <wp:extent cx="7560310" cy="311785"/>
              <wp:effectExtent l="0" t="0" r="0" b="12065"/>
              <wp:wrapNone/>
              <wp:docPr id="3" name="MSIPCMf49c48cdb46b84b3fc9fe7d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977644" w14:textId="3342EEFA" w:rsidR="00B02B97" w:rsidRPr="00B02B97" w:rsidRDefault="00B02B97" w:rsidP="00B02B97">
                          <w:pPr>
                            <w:spacing w:after="0"/>
                            <w:jc w:val="center"/>
                            <w:rPr>
                              <w:rFonts w:ascii="Arial Black" w:hAnsi="Arial Black"/>
                              <w:color w:val="000000"/>
                              <w:sz w:val="20"/>
                            </w:rPr>
                          </w:pPr>
                          <w:r w:rsidRPr="00B02B9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700516" id="_x0000_t202" coordsize="21600,21600" o:spt="202" path="m,l,21600r21600,l21600,xe">
              <v:stroke joinstyle="miter"/>
              <v:path gradientshapeok="t" o:connecttype="rect"/>
            </v:shapetype>
            <v:shape id="MSIPCMf49c48cdb46b84b3fc9fe7d3" o:spid="_x0000_s102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4977644" w14:textId="3342EEFA" w:rsidR="00B02B97" w:rsidRPr="00B02B97" w:rsidRDefault="00B02B97" w:rsidP="00B02B97">
                    <w:pPr>
                      <w:spacing w:after="0"/>
                      <w:jc w:val="center"/>
                      <w:rPr>
                        <w:rFonts w:ascii="Arial Black" w:hAnsi="Arial Black"/>
                        <w:color w:val="000000"/>
                        <w:sz w:val="20"/>
                      </w:rPr>
                    </w:pPr>
                    <w:r w:rsidRPr="00B02B9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540FF" w14:textId="77777777" w:rsidR="00B02B97" w:rsidRDefault="00B02B97" w:rsidP="00B02B97">
      <w:pPr>
        <w:spacing w:after="0" w:line="240" w:lineRule="auto"/>
      </w:pPr>
      <w:r>
        <w:separator/>
      </w:r>
    </w:p>
  </w:footnote>
  <w:footnote w:type="continuationSeparator" w:id="0">
    <w:p w14:paraId="2600248C" w14:textId="77777777" w:rsidR="00B02B97" w:rsidRDefault="00B02B97" w:rsidP="00B02B97">
      <w:pPr>
        <w:spacing w:after="0" w:line="240" w:lineRule="auto"/>
      </w:pPr>
      <w:r>
        <w:continuationSeparator/>
      </w:r>
    </w:p>
  </w:footnote>
  <w:footnote w:id="1">
    <w:p w14:paraId="222F2412" w14:textId="77777777" w:rsidR="00B02B97" w:rsidRDefault="00B02B97" w:rsidP="00B02B97">
      <w:pPr>
        <w:pStyle w:val="FootnoteText"/>
      </w:pPr>
      <w:r w:rsidRPr="5E04623F">
        <w:rPr>
          <w:rStyle w:val="FootnoteReference"/>
        </w:rPr>
        <w:footnoteRef/>
      </w:r>
      <w:r>
        <w:t xml:space="preserve"> </w:t>
      </w:r>
      <w:r w:rsidRPr="55CCEA50">
        <w:rPr>
          <w:rFonts w:eastAsia="Arial"/>
          <w:color w:val="222222"/>
          <w:sz w:val="19"/>
          <w:szCs w:val="19"/>
        </w:rPr>
        <w:t>Liu J, Varghese BM, Hansen A, Xiang J, Zhang Y, Dear K, Gourley M, Driscoll T, Morgan G, Capon A, Bi P. Is there an association between hot weather and poor mental health outcomes? A systematic review and meta-analysis. Environment international. 2021 Aug 1;153:106533.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2F8C" w14:textId="77777777" w:rsidR="00B02B97" w:rsidRDefault="00B02B97"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AA4157C"/>
    <w:styleLink w:val="ZZNumbersloweralpha"/>
    <w:lvl w:ilvl="0">
      <w:start w:val="1"/>
      <w:numFmt w:val="decimal"/>
      <w:lvlText w:val="%1."/>
      <w:lvlJc w:val="left"/>
      <w:pPr>
        <w:tabs>
          <w:tab w:val="num" w:pos="643"/>
        </w:tabs>
        <w:ind w:left="643" w:hanging="360"/>
      </w:pPr>
    </w:lvl>
  </w:abstractNum>
  <w:abstractNum w:abstractNumId="1" w15:restartNumberingAfterBreak="0">
    <w:nsid w:val="00B99A86"/>
    <w:multiLevelType w:val="hybridMultilevel"/>
    <w:tmpl w:val="FFFFFFFF"/>
    <w:lvl w:ilvl="0" w:tplc="10C23762">
      <w:start w:val="1"/>
      <w:numFmt w:val="bullet"/>
      <w:lvlText w:val=""/>
      <w:lvlJc w:val="left"/>
      <w:pPr>
        <w:ind w:left="360" w:hanging="360"/>
      </w:pPr>
      <w:rPr>
        <w:rFonts w:ascii="Symbol" w:hAnsi="Symbol" w:hint="default"/>
      </w:rPr>
    </w:lvl>
    <w:lvl w:ilvl="1" w:tplc="0C6E5D0C">
      <w:start w:val="1"/>
      <w:numFmt w:val="bullet"/>
      <w:lvlText w:val="o"/>
      <w:lvlJc w:val="left"/>
      <w:pPr>
        <w:ind w:left="1080" w:hanging="360"/>
      </w:pPr>
      <w:rPr>
        <w:rFonts w:ascii="Courier New" w:hAnsi="Courier New" w:hint="default"/>
      </w:rPr>
    </w:lvl>
    <w:lvl w:ilvl="2" w:tplc="1D2EDA6A">
      <w:start w:val="1"/>
      <w:numFmt w:val="bullet"/>
      <w:lvlText w:val=""/>
      <w:lvlJc w:val="left"/>
      <w:pPr>
        <w:ind w:left="1800" w:hanging="360"/>
      </w:pPr>
      <w:rPr>
        <w:rFonts w:ascii="Wingdings" w:hAnsi="Wingdings" w:hint="default"/>
      </w:rPr>
    </w:lvl>
    <w:lvl w:ilvl="3" w:tplc="D86AD8D6">
      <w:start w:val="1"/>
      <w:numFmt w:val="bullet"/>
      <w:lvlText w:val=""/>
      <w:lvlJc w:val="left"/>
      <w:pPr>
        <w:ind w:left="2520" w:hanging="360"/>
      </w:pPr>
      <w:rPr>
        <w:rFonts w:ascii="Symbol" w:hAnsi="Symbol" w:hint="default"/>
      </w:rPr>
    </w:lvl>
    <w:lvl w:ilvl="4" w:tplc="387C756C">
      <w:start w:val="1"/>
      <w:numFmt w:val="bullet"/>
      <w:lvlText w:val="o"/>
      <w:lvlJc w:val="left"/>
      <w:pPr>
        <w:ind w:left="3240" w:hanging="360"/>
      </w:pPr>
      <w:rPr>
        <w:rFonts w:ascii="Courier New" w:hAnsi="Courier New" w:hint="default"/>
      </w:rPr>
    </w:lvl>
    <w:lvl w:ilvl="5" w:tplc="550296F6">
      <w:start w:val="1"/>
      <w:numFmt w:val="bullet"/>
      <w:lvlText w:val=""/>
      <w:lvlJc w:val="left"/>
      <w:pPr>
        <w:ind w:left="3960" w:hanging="360"/>
      </w:pPr>
      <w:rPr>
        <w:rFonts w:ascii="Wingdings" w:hAnsi="Wingdings" w:hint="default"/>
      </w:rPr>
    </w:lvl>
    <w:lvl w:ilvl="6" w:tplc="C26675A4">
      <w:start w:val="1"/>
      <w:numFmt w:val="bullet"/>
      <w:lvlText w:val=""/>
      <w:lvlJc w:val="left"/>
      <w:pPr>
        <w:ind w:left="4680" w:hanging="360"/>
      </w:pPr>
      <w:rPr>
        <w:rFonts w:ascii="Symbol" w:hAnsi="Symbol" w:hint="default"/>
      </w:rPr>
    </w:lvl>
    <w:lvl w:ilvl="7" w:tplc="ACC8EF88">
      <w:start w:val="1"/>
      <w:numFmt w:val="bullet"/>
      <w:lvlText w:val="o"/>
      <w:lvlJc w:val="left"/>
      <w:pPr>
        <w:ind w:left="5400" w:hanging="360"/>
      </w:pPr>
      <w:rPr>
        <w:rFonts w:ascii="Courier New" w:hAnsi="Courier New" w:hint="default"/>
      </w:rPr>
    </w:lvl>
    <w:lvl w:ilvl="8" w:tplc="F9C48CFA">
      <w:start w:val="1"/>
      <w:numFmt w:val="bullet"/>
      <w:lvlText w:val=""/>
      <w:lvlJc w:val="left"/>
      <w:pPr>
        <w:ind w:left="6120" w:hanging="360"/>
      </w:pPr>
      <w:rPr>
        <w:rFonts w:ascii="Wingdings" w:hAnsi="Wingdings" w:hint="default"/>
      </w:rPr>
    </w:lvl>
  </w:abstractNum>
  <w:abstractNum w:abstractNumId="2" w15:restartNumberingAfterBreak="0">
    <w:nsid w:val="03A50056"/>
    <w:multiLevelType w:val="multilevel"/>
    <w:tmpl w:val="4A1477D0"/>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5F078EC"/>
    <w:multiLevelType w:val="hybridMultilevel"/>
    <w:tmpl w:val="B2DC3F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627ED3E"/>
    <w:multiLevelType w:val="hybridMultilevel"/>
    <w:tmpl w:val="FFFFFFFF"/>
    <w:lvl w:ilvl="0" w:tplc="5A4A47DA">
      <w:start w:val="1"/>
      <w:numFmt w:val="bullet"/>
      <w:lvlText w:val=""/>
      <w:lvlJc w:val="left"/>
      <w:pPr>
        <w:ind w:left="720" w:hanging="360"/>
      </w:pPr>
      <w:rPr>
        <w:rFonts w:ascii="Symbol" w:hAnsi="Symbol" w:hint="default"/>
      </w:rPr>
    </w:lvl>
    <w:lvl w:ilvl="1" w:tplc="FB50F9D2">
      <w:start w:val="1"/>
      <w:numFmt w:val="bullet"/>
      <w:lvlText w:val="o"/>
      <w:lvlJc w:val="left"/>
      <w:pPr>
        <w:ind w:left="1440" w:hanging="360"/>
      </w:pPr>
      <w:rPr>
        <w:rFonts w:ascii="Courier New" w:hAnsi="Courier New" w:hint="default"/>
      </w:rPr>
    </w:lvl>
    <w:lvl w:ilvl="2" w:tplc="9EDE3266">
      <w:start w:val="1"/>
      <w:numFmt w:val="bullet"/>
      <w:lvlText w:val=""/>
      <w:lvlJc w:val="left"/>
      <w:pPr>
        <w:ind w:left="2160" w:hanging="360"/>
      </w:pPr>
      <w:rPr>
        <w:rFonts w:ascii="Wingdings" w:hAnsi="Wingdings" w:hint="default"/>
      </w:rPr>
    </w:lvl>
    <w:lvl w:ilvl="3" w:tplc="02F257C2">
      <w:start w:val="1"/>
      <w:numFmt w:val="bullet"/>
      <w:lvlText w:val=""/>
      <w:lvlJc w:val="left"/>
      <w:pPr>
        <w:ind w:left="2880" w:hanging="360"/>
      </w:pPr>
      <w:rPr>
        <w:rFonts w:ascii="Symbol" w:hAnsi="Symbol" w:hint="default"/>
      </w:rPr>
    </w:lvl>
    <w:lvl w:ilvl="4" w:tplc="22742D4C">
      <w:start w:val="1"/>
      <w:numFmt w:val="bullet"/>
      <w:lvlText w:val="o"/>
      <w:lvlJc w:val="left"/>
      <w:pPr>
        <w:ind w:left="3600" w:hanging="360"/>
      </w:pPr>
      <w:rPr>
        <w:rFonts w:ascii="Courier New" w:hAnsi="Courier New" w:hint="default"/>
      </w:rPr>
    </w:lvl>
    <w:lvl w:ilvl="5" w:tplc="4A7858F0">
      <w:start w:val="1"/>
      <w:numFmt w:val="bullet"/>
      <w:lvlText w:val=""/>
      <w:lvlJc w:val="left"/>
      <w:pPr>
        <w:ind w:left="4320" w:hanging="360"/>
      </w:pPr>
      <w:rPr>
        <w:rFonts w:ascii="Wingdings" w:hAnsi="Wingdings" w:hint="default"/>
      </w:rPr>
    </w:lvl>
    <w:lvl w:ilvl="6" w:tplc="4300C770">
      <w:start w:val="1"/>
      <w:numFmt w:val="bullet"/>
      <w:lvlText w:val=""/>
      <w:lvlJc w:val="left"/>
      <w:pPr>
        <w:ind w:left="5040" w:hanging="360"/>
      </w:pPr>
      <w:rPr>
        <w:rFonts w:ascii="Symbol" w:hAnsi="Symbol" w:hint="default"/>
      </w:rPr>
    </w:lvl>
    <w:lvl w:ilvl="7" w:tplc="98A21FF2">
      <w:start w:val="1"/>
      <w:numFmt w:val="bullet"/>
      <w:lvlText w:val="o"/>
      <w:lvlJc w:val="left"/>
      <w:pPr>
        <w:ind w:left="5760" w:hanging="360"/>
      </w:pPr>
      <w:rPr>
        <w:rFonts w:ascii="Courier New" w:hAnsi="Courier New" w:hint="default"/>
      </w:rPr>
    </w:lvl>
    <w:lvl w:ilvl="8" w:tplc="DB96C93C">
      <w:start w:val="1"/>
      <w:numFmt w:val="bullet"/>
      <w:lvlText w:val=""/>
      <w:lvlJc w:val="left"/>
      <w:pPr>
        <w:ind w:left="6480" w:hanging="360"/>
      </w:pPr>
      <w:rPr>
        <w:rFonts w:ascii="Wingdings" w:hAnsi="Wingdings" w:hint="default"/>
      </w:rPr>
    </w:lvl>
  </w:abstractNum>
  <w:abstractNum w:abstractNumId="5" w15:restartNumberingAfterBreak="0">
    <w:nsid w:val="0CFB4478"/>
    <w:multiLevelType w:val="hybridMultilevel"/>
    <w:tmpl w:val="FFFFFFFF"/>
    <w:lvl w:ilvl="0" w:tplc="8CD447D8">
      <w:start w:val="1"/>
      <w:numFmt w:val="bullet"/>
      <w:lvlText w:val=""/>
      <w:lvlJc w:val="left"/>
      <w:pPr>
        <w:ind w:left="720" w:hanging="360"/>
      </w:pPr>
      <w:rPr>
        <w:rFonts w:ascii="Symbol" w:hAnsi="Symbol" w:hint="default"/>
      </w:rPr>
    </w:lvl>
    <w:lvl w:ilvl="1" w:tplc="890C0DEA">
      <w:start w:val="1"/>
      <w:numFmt w:val="bullet"/>
      <w:lvlText w:val="o"/>
      <w:lvlJc w:val="left"/>
      <w:pPr>
        <w:ind w:left="1440" w:hanging="360"/>
      </w:pPr>
      <w:rPr>
        <w:rFonts w:ascii="Courier New" w:hAnsi="Courier New" w:hint="default"/>
      </w:rPr>
    </w:lvl>
    <w:lvl w:ilvl="2" w:tplc="2414551A">
      <w:start w:val="1"/>
      <w:numFmt w:val="bullet"/>
      <w:lvlText w:val=""/>
      <w:lvlJc w:val="left"/>
      <w:pPr>
        <w:ind w:left="2160" w:hanging="360"/>
      </w:pPr>
      <w:rPr>
        <w:rFonts w:ascii="Wingdings" w:hAnsi="Wingdings" w:hint="default"/>
      </w:rPr>
    </w:lvl>
    <w:lvl w:ilvl="3" w:tplc="18A84DCE">
      <w:start w:val="1"/>
      <w:numFmt w:val="bullet"/>
      <w:lvlText w:val=""/>
      <w:lvlJc w:val="left"/>
      <w:pPr>
        <w:ind w:left="2880" w:hanging="360"/>
      </w:pPr>
      <w:rPr>
        <w:rFonts w:ascii="Symbol" w:hAnsi="Symbol" w:hint="default"/>
      </w:rPr>
    </w:lvl>
    <w:lvl w:ilvl="4" w:tplc="3B56BB0A">
      <w:start w:val="1"/>
      <w:numFmt w:val="bullet"/>
      <w:lvlText w:val="o"/>
      <w:lvlJc w:val="left"/>
      <w:pPr>
        <w:ind w:left="3600" w:hanging="360"/>
      </w:pPr>
      <w:rPr>
        <w:rFonts w:ascii="Courier New" w:hAnsi="Courier New" w:hint="default"/>
      </w:rPr>
    </w:lvl>
    <w:lvl w:ilvl="5" w:tplc="2832530C">
      <w:start w:val="1"/>
      <w:numFmt w:val="bullet"/>
      <w:lvlText w:val=""/>
      <w:lvlJc w:val="left"/>
      <w:pPr>
        <w:ind w:left="4320" w:hanging="360"/>
      </w:pPr>
      <w:rPr>
        <w:rFonts w:ascii="Wingdings" w:hAnsi="Wingdings" w:hint="default"/>
      </w:rPr>
    </w:lvl>
    <w:lvl w:ilvl="6" w:tplc="51E66D30">
      <w:start w:val="1"/>
      <w:numFmt w:val="bullet"/>
      <w:lvlText w:val=""/>
      <w:lvlJc w:val="left"/>
      <w:pPr>
        <w:ind w:left="5040" w:hanging="360"/>
      </w:pPr>
      <w:rPr>
        <w:rFonts w:ascii="Symbol" w:hAnsi="Symbol" w:hint="default"/>
      </w:rPr>
    </w:lvl>
    <w:lvl w:ilvl="7" w:tplc="273ECE58">
      <w:start w:val="1"/>
      <w:numFmt w:val="bullet"/>
      <w:lvlText w:val="o"/>
      <w:lvlJc w:val="left"/>
      <w:pPr>
        <w:ind w:left="5760" w:hanging="360"/>
      </w:pPr>
      <w:rPr>
        <w:rFonts w:ascii="Courier New" w:hAnsi="Courier New" w:hint="default"/>
      </w:rPr>
    </w:lvl>
    <w:lvl w:ilvl="8" w:tplc="AF365980">
      <w:start w:val="1"/>
      <w:numFmt w:val="bullet"/>
      <w:lvlText w:val=""/>
      <w:lvlJc w:val="left"/>
      <w:pPr>
        <w:ind w:left="6480" w:hanging="360"/>
      </w:pPr>
      <w:rPr>
        <w:rFonts w:ascii="Wingdings" w:hAnsi="Wingdings" w:hint="default"/>
      </w:rPr>
    </w:lvl>
  </w:abstractNum>
  <w:abstractNum w:abstractNumId="6" w15:restartNumberingAfterBreak="0">
    <w:nsid w:val="1366BBE5"/>
    <w:multiLevelType w:val="hybridMultilevel"/>
    <w:tmpl w:val="540A88CC"/>
    <w:lvl w:ilvl="0" w:tplc="828E12D0">
      <w:start w:val="1"/>
      <w:numFmt w:val="bullet"/>
      <w:lvlText w:val=""/>
      <w:lvlJc w:val="left"/>
      <w:pPr>
        <w:ind w:left="720" w:hanging="360"/>
      </w:pPr>
      <w:rPr>
        <w:rFonts w:ascii="Symbol" w:hAnsi="Symbol" w:hint="default"/>
      </w:rPr>
    </w:lvl>
    <w:lvl w:ilvl="1" w:tplc="21286382">
      <w:start w:val="1"/>
      <w:numFmt w:val="bullet"/>
      <w:lvlText w:val="o"/>
      <w:lvlJc w:val="left"/>
      <w:pPr>
        <w:ind w:left="1440" w:hanging="360"/>
      </w:pPr>
      <w:rPr>
        <w:rFonts w:ascii="Courier New" w:hAnsi="Courier New" w:hint="default"/>
      </w:rPr>
    </w:lvl>
    <w:lvl w:ilvl="2" w:tplc="CCD6B36E">
      <w:start w:val="1"/>
      <w:numFmt w:val="bullet"/>
      <w:lvlText w:val=""/>
      <w:lvlJc w:val="left"/>
      <w:pPr>
        <w:ind w:left="2160" w:hanging="360"/>
      </w:pPr>
      <w:rPr>
        <w:rFonts w:ascii="Wingdings" w:hAnsi="Wingdings" w:hint="default"/>
      </w:rPr>
    </w:lvl>
    <w:lvl w:ilvl="3" w:tplc="FBE88134">
      <w:start w:val="1"/>
      <w:numFmt w:val="bullet"/>
      <w:lvlText w:val=""/>
      <w:lvlJc w:val="left"/>
      <w:pPr>
        <w:ind w:left="2880" w:hanging="360"/>
      </w:pPr>
      <w:rPr>
        <w:rFonts w:ascii="Symbol" w:hAnsi="Symbol" w:hint="default"/>
      </w:rPr>
    </w:lvl>
    <w:lvl w:ilvl="4" w:tplc="491C29E2">
      <w:start w:val="1"/>
      <w:numFmt w:val="bullet"/>
      <w:lvlText w:val="o"/>
      <w:lvlJc w:val="left"/>
      <w:pPr>
        <w:ind w:left="3600" w:hanging="360"/>
      </w:pPr>
      <w:rPr>
        <w:rFonts w:ascii="Courier New" w:hAnsi="Courier New" w:hint="default"/>
      </w:rPr>
    </w:lvl>
    <w:lvl w:ilvl="5" w:tplc="4FB430C4">
      <w:start w:val="1"/>
      <w:numFmt w:val="bullet"/>
      <w:lvlText w:val=""/>
      <w:lvlJc w:val="left"/>
      <w:pPr>
        <w:ind w:left="4320" w:hanging="360"/>
      </w:pPr>
      <w:rPr>
        <w:rFonts w:ascii="Wingdings" w:hAnsi="Wingdings" w:hint="default"/>
      </w:rPr>
    </w:lvl>
    <w:lvl w:ilvl="6" w:tplc="229AD0AA">
      <w:start w:val="1"/>
      <w:numFmt w:val="bullet"/>
      <w:lvlText w:val=""/>
      <w:lvlJc w:val="left"/>
      <w:pPr>
        <w:ind w:left="5040" w:hanging="360"/>
      </w:pPr>
      <w:rPr>
        <w:rFonts w:ascii="Symbol" w:hAnsi="Symbol" w:hint="default"/>
      </w:rPr>
    </w:lvl>
    <w:lvl w:ilvl="7" w:tplc="BCA69D94">
      <w:start w:val="1"/>
      <w:numFmt w:val="bullet"/>
      <w:lvlText w:val="o"/>
      <w:lvlJc w:val="left"/>
      <w:pPr>
        <w:ind w:left="5760" w:hanging="360"/>
      </w:pPr>
      <w:rPr>
        <w:rFonts w:ascii="Courier New" w:hAnsi="Courier New" w:hint="default"/>
      </w:rPr>
    </w:lvl>
    <w:lvl w:ilvl="8" w:tplc="C9929F9E">
      <w:start w:val="1"/>
      <w:numFmt w:val="bullet"/>
      <w:lvlText w:val=""/>
      <w:lvlJc w:val="left"/>
      <w:pPr>
        <w:ind w:left="6480" w:hanging="360"/>
      </w:pPr>
      <w:rPr>
        <w:rFonts w:ascii="Wingdings" w:hAnsi="Wingdings" w:hint="default"/>
      </w:rPr>
    </w:lvl>
  </w:abstractNum>
  <w:abstractNum w:abstractNumId="7" w15:restartNumberingAfterBreak="0">
    <w:nsid w:val="19590338"/>
    <w:multiLevelType w:val="hybridMultilevel"/>
    <w:tmpl w:val="FFFFFFFF"/>
    <w:lvl w:ilvl="0" w:tplc="FFFFFFFF">
      <w:start w:val="1"/>
      <w:numFmt w:val="bullet"/>
      <w:lvlText w:val=""/>
      <w:lvlJc w:val="left"/>
      <w:pPr>
        <w:ind w:left="720" w:hanging="360"/>
      </w:pPr>
      <w:rPr>
        <w:rFonts w:ascii="Symbol" w:hAnsi="Symbol" w:hint="default"/>
      </w:rPr>
    </w:lvl>
    <w:lvl w:ilvl="1" w:tplc="86F4BE12">
      <w:start w:val="1"/>
      <w:numFmt w:val="bullet"/>
      <w:lvlText w:val="o"/>
      <w:lvlJc w:val="left"/>
      <w:pPr>
        <w:ind w:left="1440" w:hanging="360"/>
      </w:pPr>
      <w:rPr>
        <w:rFonts w:ascii="Courier New" w:hAnsi="Courier New" w:hint="default"/>
      </w:rPr>
    </w:lvl>
    <w:lvl w:ilvl="2" w:tplc="3200A590">
      <w:start w:val="1"/>
      <w:numFmt w:val="bullet"/>
      <w:lvlText w:val=""/>
      <w:lvlJc w:val="left"/>
      <w:pPr>
        <w:ind w:left="2160" w:hanging="360"/>
      </w:pPr>
      <w:rPr>
        <w:rFonts w:ascii="Wingdings" w:hAnsi="Wingdings" w:hint="default"/>
      </w:rPr>
    </w:lvl>
    <w:lvl w:ilvl="3" w:tplc="1326FA3C">
      <w:start w:val="1"/>
      <w:numFmt w:val="bullet"/>
      <w:lvlText w:val=""/>
      <w:lvlJc w:val="left"/>
      <w:pPr>
        <w:ind w:left="2880" w:hanging="360"/>
      </w:pPr>
      <w:rPr>
        <w:rFonts w:ascii="Symbol" w:hAnsi="Symbol" w:hint="default"/>
      </w:rPr>
    </w:lvl>
    <w:lvl w:ilvl="4" w:tplc="5930FF36">
      <w:start w:val="1"/>
      <w:numFmt w:val="bullet"/>
      <w:lvlText w:val="o"/>
      <w:lvlJc w:val="left"/>
      <w:pPr>
        <w:ind w:left="3600" w:hanging="360"/>
      </w:pPr>
      <w:rPr>
        <w:rFonts w:ascii="Courier New" w:hAnsi="Courier New" w:hint="default"/>
      </w:rPr>
    </w:lvl>
    <w:lvl w:ilvl="5" w:tplc="5C50C93C">
      <w:start w:val="1"/>
      <w:numFmt w:val="bullet"/>
      <w:lvlText w:val=""/>
      <w:lvlJc w:val="left"/>
      <w:pPr>
        <w:ind w:left="4320" w:hanging="360"/>
      </w:pPr>
      <w:rPr>
        <w:rFonts w:ascii="Wingdings" w:hAnsi="Wingdings" w:hint="default"/>
      </w:rPr>
    </w:lvl>
    <w:lvl w:ilvl="6" w:tplc="7CC05C5E">
      <w:start w:val="1"/>
      <w:numFmt w:val="bullet"/>
      <w:lvlText w:val=""/>
      <w:lvlJc w:val="left"/>
      <w:pPr>
        <w:ind w:left="5040" w:hanging="360"/>
      </w:pPr>
      <w:rPr>
        <w:rFonts w:ascii="Symbol" w:hAnsi="Symbol" w:hint="default"/>
      </w:rPr>
    </w:lvl>
    <w:lvl w:ilvl="7" w:tplc="E3C45E20">
      <w:start w:val="1"/>
      <w:numFmt w:val="bullet"/>
      <w:lvlText w:val="o"/>
      <w:lvlJc w:val="left"/>
      <w:pPr>
        <w:ind w:left="5760" w:hanging="360"/>
      </w:pPr>
      <w:rPr>
        <w:rFonts w:ascii="Courier New" w:hAnsi="Courier New" w:hint="default"/>
      </w:rPr>
    </w:lvl>
    <w:lvl w:ilvl="8" w:tplc="6930C942">
      <w:start w:val="1"/>
      <w:numFmt w:val="bullet"/>
      <w:lvlText w:val=""/>
      <w:lvlJc w:val="left"/>
      <w:pPr>
        <w:ind w:left="6480" w:hanging="360"/>
      </w:pPr>
      <w:rPr>
        <w:rFonts w:ascii="Wingdings" w:hAnsi="Wingdings" w:hint="default"/>
      </w:rPr>
    </w:lvl>
  </w:abstractNum>
  <w:abstractNum w:abstractNumId="8" w15:restartNumberingAfterBreak="0">
    <w:nsid w:val="1A7FFEEA"/>
    <w:multiLevelType w:val="hybridMultilevel"/>
    <w:tmpl w:val="FFFFFFFF"/>
    <w:lvl w:ilvl="0" w:tplc="359E53EC">
      <w:start w:val="1"/>
      <w:numFmt w:val="bullet"/>
      <w:lvlText w:val=""/>
      <w:lvlJc w:val="left"/>
      <w:pPr>
        <w:ind w:left="720" w:hanging="360"/>
      </w:pPr>
      <w:rPr>
        <w:rFonts w:ascii="Symbol" w:hAnsi="Symbol" w:hint="default"/>
      </w:rPr>
    </w:lvl>
    <w:lvl w:ilvl="1" w:tplc="E564E8D4">
      <w:start w:val="1"/>
      <w:numFmt w:val="bullet"/>
      <w:lvlText w:val="o"/>
      <w:lvlJc w:val="left"/>
      <w:pPr>
        <w:ind w:left="1440" w:hanging="360"/>
      </w:pPr>
      <w:rPr>
        <w:rFonts w:ascii="Courier New" w:hAnsi="Courier New" w:hint="default"/>
      </w:rPr>
    </w:lvl>
    <w:lvl w:ilvl="2" w:tplc="98B0166A">
      <w:start w:val="1"/>
      <w:numFmt w:val="bullet"/>
      <w:lvlText w:val=""/>
      <w:lvlJc w:val="left"/>
      <w:pPr>
        <w:ind w:left="2160" w:hanging="360"/>
      </w:pPr>
      <w:rPr>
        <w:rFonts w:ascii="Wingdings" w:hAnsi="Wingdings" w:hint="default"/>
      </w:rPr>
    </w:lvl>
    <w:lvl w:ilvl="3" w:tplc="491C2EF4">
      <w:start w:val="1"/>
      <w:numFmt w:val="bullet"/>
      <w:lvlText w:val=""/>
      <w:lvlJc w:val="left"/>
      <w:pPr>
        <w:ind w:left="2880" w:hanging="360"/>
      </w:pPr>
      <w:rPr>
        <w:rFonts w:ascii="Symbol" w:hAnsi="Symbol" w:hint="default"/>
      </w:rPr>
    </w:lvl>
    <w:lvl w:ilvl="4" w:tplc="C3D2EABE">
      <w:start w:val="1"/>
      <w:numFmt w:val="bullet"/>
      <w:lvlText w:val="o"/>
      <w:lvlJc w:val="left"/>
      <w:pPr>
        <w:ind w:left="3600" w:hanging="360"/>
      </w:pPr>
      <w:rPr>
        <w:rFonts w:ascii="Courier New" w:hAnsi="Courier New" w:hint="default"/>
      </w:rPr>
    </w:lvl>
    <w:lvl w:ilvl="5" w:tplc="2C0E98AE">
      <w:start w:val="1"/>
      <w:numFmt w:val="bullet"/>
      <w:lvlText w:val=""/>
      <w:lvlJc w:val="left"/>
      <w:pPr>
        <w:ind w:left="4320" w:hanging="360"/>
      </w:pPr>
      <w:rPr>
        <w:rFonts w:ascii="Wingdings" w:hAnsi="Wingdings" w:hint="default"/>
      </w:rPr>
    </w:lvl>
    <w:lvl w:ilvl="6" w:tplc="F13ABCDE">
      <w:start w:val="1"/>
      <w:numFmt w:val="bullet"/>
      <w:lvlText w:val=""/>
      <w:lvlJc w:val="left"/>
      <w:pPr>
        <w:ind w:left="5040" w:hanging="360"/>
      </w:pPr>
      <w:rPr>
        <w:rFonts w:ascii="Symbol" w:hAnsi="Symbol" w:hint="default"/>
      </w:rPr>
    </w:lvl>
    <w:lvl w:ilvl="7" w:tplc="4AAADF46">
      <w:start w:val="1"/>
      <w:numFmt w:val="bullet"/>
      <w:lvlText w:val="o"/>
      <w:lvlJc w:val="left"/>
      <w:pPr>
        <w:ind w:left="5760" w:hanging="360"/>
      </w:pPr>
      <w:rPr>
        <w:rFonts w:ascii="Courier New" w:hAnsi="Courier New" w:hint="default"/>
      </w:rPr>
    </w:lvl>
    <w:lvl w:ilvl="8" w:tplc="3836DA1C">
      <w:start w:val="1"/>
      <w:numFmt w:val="bullet"/>
      <w:lvlText w:val=""/>
      <w:lvlJc w:val="left"/>
      <w:pPr>
        <w:ind w:left="6480" w:hanging="360"/>
      </w:pPr>
      <w:rPr>
        <w:rFonts w:ascii="Wingdings" w:hAnsi="Wingdings" w:hint="default"/>
      </w:rPr>
    </w:lvl>
  </w:abstractNum>
  <w:abstractNum w:abstractNumId="9" w15:restartNumberingAfterBreak="0">
    <w:nsid w:val="1D89EDA5"/>
    <w:multiLevelType w:val="hybridMultilevel"/>
    <w:tmpl w:val="FFFFFFFF"/>
    <w:lvl w:ilvl="0" w:tplc="C2B29A58">
      <w:start w:val="1"/>
      <w:numFmt w:val="bullet"/>
      <w:lvlText w:val=""/>
      <w:lvlJc w:val="left"/>
      <w:pPr>
        <w:ind w:left="720" w:hanging="360"/>
      </w:pPr>
      <w:rPr>
        <w:rFonts w:ascii="Symbol" w:hAnsi="Symbol" w:hint="default"/>
      </w:rPr>
    </w:lvl>
    <w:lvl w:ilvl="1" w:tplc="AD30AC2A">
      <w:start w:val="1"/>
      <w:numFmt w:val="bullet"/>
      <w:lvlText w:val="o"/>
      <w:lvlJc w:val="left"/>
      <w:pPr>
        <w:ind w:left="1440" w:hanging="360"/>
      </w:pPr>
      <w:rPr>
        <w:rFonts w:ascii="Courier New" w:hAnsi="Courier New" w:hint="default"/>
      </w:rPr>
    </w:lvl>
    <w:lvl w:ilvl="2" w:tplc="5192DCE4">
      <w:start w:val="1"/>
      <w:numFmt w:val="bullet"/>
      <w:lvlText w:val=""/>
      <w:lvlJc w:val="left"/>
      <w:pPr>
        <w:ind w:left="2160" w:hanging="360"/>
      </w:pPr>
      <w:rPr>
        <w:rFonts w:ascii="Wingdings" w:hAnsi="Wingdings" w:hint="default"/>
      </w:rPr>
    </w:lvl>
    <w:lvl w:ilvl="3" w:tplc="BF105DEE">
      <w:start w:val="1"/>
      <w:numFmt w:val="bullet"/>
      <w:lvlText w:val=""/>
      <w:lvlJc w:val="left"/>
      <w:pPr>
        <w:ind w:left="2880" w:hanging="360"/>
      </w:pPr>
      <w:rPr>
        <w:rFonts w:ascii="Symbol" w:hAnsi="Symbol" w:hint="default"/>
      </w:rPr>
    </w:lvl>
    <w:lvl w:ilvl="4" w:tplc="D2A21DF0">
      <w:start w:val="1"/>
      <w:numFmt w:val="bullet"/>
      <w:lvlText w:val="o"/>
      <w:lvlJc w:val="left"/>
      <w:pPr>
        <w:ind w:left="3600" w:hanging="360"/>
      </w:pPr>
      <w:rPr>
        <w:rFonts w:ascii="Courier New" w:hAnsi="Courier New" w:hint="default"/>
      </w:rPr>
    </w:lvl>
    <w:lvl w:ilvl="5" w:tplc="EDCC719C">
      <w:start w:val="1"/>
      <w:numFmt w:val="bullet"/>
      <w:lvlText w:val=""/>
      <w:lvlJc w:val="left"/>
      <w:pPr>
        <w:ind w:left="4320" w:hanging="360"/>
      </w:pPr>
      <w:rPr>
        <w:rFonts w:ascii="Wingdings" w:hAnsi="Wingdings" w:hint="default"/>
      </w:rPr>
    </w:lvl>
    <w:lvl w:ilvl="6" w:tplc="CD68C004">
      <w:start w:val="1"/>
      <w:numFmt w:val="bullet"/>
      <w:lvlText w:val=""/>
      <w:lvlJc w:val="left"/>
      <w:pPr>
        <w:ind w:left="5040" w:hanging="360"/>
      </w:pPr>
      <w:rPr>
        <w:rFonts w:ascii="Symbol" w:hAnsi="Symbol" w:hint="default"/>
      </w:rPr>
    </w:lvl>
    <w:lvl w:ilvl="7" w:tplc="DD54682A">
      <w:start w:val="1"/>
      <w:numFmt w:val="bullet"/>
      <w:lvlText w:val="o"/>
      <w:lvlJc w:val="left"/>
      <w:pPr>
        <w:ind w:left="5760" w:hanging="360"/>
      </w:pPr>
      <w:rPr>
        <w:rFonts w:ascii="Courier New" w:hAnsi="Courier New" w:hint="default"/>
      </w:rPr>
    </w:lvl>
    <w:lvl w:ilvl="8" w:tplc="A72493C8">
      <w:start w:val="1"/>
      <w:numFmt w:val="bullet"/>
      <w:lvlText w:val=""/>
      <w:lvlJc w:val="left"/>
      <w:pPr>
        <w:ind w:left="6480" w:hanging="360"/>
      </w:pPr>
      <w:rPr>
        <w:rFonts w:ascii="Wingdings" w:hAnsi="Wingdings" w:hint="default"/>
      </w:rPr>
    </w:lvl>
  </w:abstractNum>
  <w:abstractNum w:abstractNumId="10" w15:restartNumberingAfterBreak="0">
    <w:nsid w:val="1FA44B44"/>
    <w:multiLevelType w:val="hybridMultilevel"/>
    <w:tmpl w:val="FFFFFFFF"/>
    <w:lvl w:ilvl="0" w:tplc="87B0D41C">
      <w:start w:val="1"/>
      <w:numFmt w:val="bullet"/>
      <w:lvlText w:val=""/>
      <w:lvlJc w:val="left"/>
      <w:pPr>
        <w:ind w:left="720" w:hanging="360"/>
      </w:pPr>
      <w:rPr>
        <w:rFonts w:ascii="Symbol" w:hAnsi="Symbol" w:hint="default"/>
      </w:rPr>
    </w:lvl>
    <w:lvl w:ilvl="1" w:tplc="E7822348">
      <w:start w:val="1"/>
      <w:numFmt w:val="bullet"/>
      <w:lvlText w:val="o"/>
      <w:lvlJc w:val="left"/>
      <w:pPr>
        <w:ind w:left="1440" w:hanging="360"/>
      </w:pPr>
      <w:rPr>
        <w:rFonts w:ascii="Courier New" w:hAnsi="Courier New" w:hint="default"/>
      </w:rPr>
    </w:lvl>
    <w:lvl w:ilvl="2" w:tplc="0BCA96C0">
      <w:start w:val="1"/>
      <w:numFmt w:val="bullet"/>
      <w:lvlText w:val=""/>
      <w:lvlJc w:val="left"/>
      <w:pPr>
        <w:ind w:left="2160" w:hanging="360"/>
      </w:pPr>
      <w:rPr>
        <w:rFonts w:ascii="Wingdings" w:hAnsi="Wingdings" w:hint="default"/>
      </w:rPr>
    </w:lvl>
    <w:lvl w:ilvl="3" w:tplc="B022A738">
      <w:start w:val="1"/>
      <w:numFmt w:val="bullet"/>
      <w:lvlText w:val=""/>
      <w:lvlJc w:val="left"/>
      <w:pPr>
        <w:ind w:left="2880" w:hanging="360"/>
      </w:pPr>
      <w:rPr>
        <w:rFonts w:ascii="Symbol" w:hAnsi="Symbol" w:hint="default"/>
      </w:rPr>
    </w:lvl>
    <w:lvl w:ilvl="4" w:tplc="8218578E">
      <w:start w:val="1"/>
      <w:numFmt w:val="bullet"/>
      <w:lvlText w:val="o"/>
      <w:lvlJc w:val="left"/>
      <w:pPr>
        <w:ind w:left="3600" w:hanging="360"/>
      </w:pPr>
      <w:rPr>
        <w:rFonts w:ascii="Courier New" w:hAnsi="Courier New" w:hint="default"/>
      </w:rPr>
    </w:lvl>
    <w:lvl w:ilvl="5" w:tplc="3A727C04">
      <w:start w:val="1"/>
      <w:numFmt w:val="bullet"/>
      <w:lvlText w:val=""/>
      <w:lvlJc w:val="left"/>
      <w:pPr>
        <w:ind w:left="4320" w:hanging="360"/>
      </w:pPr>
      <w:rPr>
        <w:rFonts w:ascii="Wingdings" w:hAnsi="Wingdings" w:hint="default"/>
      </w:rPr>
    </w:lvl>
    <w:lvl w:ilvl="6" w:tplc="33DA78DA">
      <w:start w:val="1"/>
      <w:numFmt w:val="bullet"/>
      <w:lvlText w:val=""/>
      <w:lvlJc w:val="left"/>
      <w:pPr>
        <w:ind w:left="5040" w:hanging="360"/>
      </w:pPr>
      <w:rPr>
        <w:rFonts w:ascii="Symbol" w:hAnsi="Symbol" w:hint="default"/>
      </w:rPr>
    </w:lvl>
    <w:lvl w:ilvl="7" w:tplc="C92E70E0">
      <w:start w:val="1"/>
      <w:numFmt w:val="bullet"/>
      <w:lvlText w:val="o"/>
      <w:lvlJc w:val="left"/>
      <w:pPr>
        <w:ind w:left="5760" w:hanging="360"/>
      </w:pPr>
      <w:rPr>
        <w:rFonts w:ascii="Courier New" w:hAnsi="Courier New" w:hint="default"/>
      </w:rPr>
    </w:lvl>
    <w:lvl w:ilvl="8" w:tplc="D662EAB2">
      <w:start w:val="1"/>
      <w:numFmt w:val="bullet"/>
      <w:lvlText w:val=""/>
      <w:lvlJc w:val="left"/>
      <w:pPr>
        <w:ind w:left="6480" w:hanging="360"/>
      </w:pPr>
      <w:rPr>
        <w:rFonts w:ascii="Wingdings" w:hAnsi="Wingdings" w:hint="default"/>
      </w:rPr>
    </w:lvl>
  </w:abstractNum>
  <w:abstractNum w:abstractNumId="11" w15:restartNumberingAfterBreak="0">
    <w:nsid w:val="1FC2401F"/>
    <w:multiLevelType w:val="hybridMultilevel"/>
    <w:tmpl w:val="F078D57C"/>
    <w:lvl w:ilvl="0" w:tplc="B43AA748">
      <w:start w:val="1"/>
      <w:numFmt w:val="bullet"/>
      <w:lvlText w:val=""/>
      <w:lvlJc w:val="left"/>
      <w:pPr>
        <w:ind w:left="720" w:hanging="360"/>
      </w:pPr>
      <w:rPr>
        <w:rFonts w:ascii="Symbol" w:hAnsi="Symbol" w:hint="default"/>
      </w:rPr>
    </w:lvl>
    <w:lvl w:ilvl="1" w:tplc="DD743776">
      <w:start w:val="1"/>
      <w:numFmt w:val="bullet"/>
      <w:lvlText w:val="o"/>
      <w:lvlJc w:val="left"/>
      <w:pPr>
        <w:ind w:left="1440" w:hanging="360"/>
      </w:pPr>
      <w:rPr>
        <w:rFonts w:ascii="Courier New" w:hAnsi="Courier New" w:hint="default"/>
      </w:rPr>
    </w:lvl>
    <w:lvl w:ilvl="2" w:tplc="FEE8C35E">
      <w:start w:val="1"/>
      <w:numFmt w:val="bullet"/>
      <w:lvlText w:val=""/>
      <w:lvlJc w:val="left"/>
      <w:pPr>
        <w:ind w:left="2160" w:hanging="360"/>
      </w:pPr>
      <w:rPr>
        <w:rFonts w:ascii="Wingdings" w:hAnsi="Wingdings" w:hint="default"/>
      </w:rPr>
    </w:lvl>
    <w:lvl w:ilvl="3" w:tplc="A790D358">
      <w:start w:val="1"/>
      <w:numFmt w:val="bullet"/>
      <w:lvlText w:val=""/>
      <w:lvlJc w:val="left"/>
      <w:pPr>
        <w:ind w:left="2880" w:hanging="360"/>
      </w:pPr>
      <w:rPr>
        <w:rFonts w:ascii="Symbol" w:hAnsi="Symbol" w:hint="default"/>
      </w:rPr>
    </w:lvl>
    <w:lvl w:ilvl="4" w:tplc="83725076">
      <w:start w:val="1"/>
      <w:numFmt w:val="bullet"/>
      <w:lvlText w:val="o"/>
      <w:lvlJc w:val="left"/>
      <w:pPr>
        <w:ind w:left="3600" w:hanging="360"/>
      </w:pPr>
      <w:rPr>
        <w:rFonts w:ascii="Courier New" w:hAnsi="Courier New" w:hint="default"/>
      </w:rPr>
    </w:lvl>
    <w:lvl w:ilvl="5" w:tplc="4A029622">
      <w:start w:val="1"/>
      <w:numFmt w:val="bullet"/>
      <w:lvlText w:val=""/>
      <w:lvlJc w:val="left"/>
      <w:pPr>
        <w:ind w:left="4320" w:hanging="360"/>
      </w:pPr>
      <w:rPr>
        <w:rFonts w:ascii="Wingdings" w:hAnsi="Wingdings" w:hint="default"/>
      </w:rPr>
    </w:lvl>
    <w:lvl w:ilvl="6" w:tplc="1C985D60">
      <w:start w:val="1"/>
      <w:numFmt w:val="bullet"/>
      <w:lvlText w:val=""/>
      <w:lvlJc w:val="left"/>
      <w:pPr>
        <w:ind w:left="5040" w:hanging="360"/>
      </w:pPr>
      <w:rPr>
        <w:rFonts w:ascii="Symbol" w:hAnsi="Symbol" w:hint="default"/>
      </w:rPr>
    </w:lvl>
    <w:lvl w:ilvl="7" w:tplc="A9769C46">
      <w:start w:val="1"/>
      <w:numFmt w:val="bullet"/>
      <w:lvlText w:val="o"/>
      <w:lvlJc w:val="left"/>
      <w:pPr>
        <w:ind w:left="5760" w:hanging="360"/>
      </w:pPr>
      <w:rPr>
        <w:rFonts w:ascii="Courier New" w:hAnsi="Courier New" w:hint="default"/>
      </w:rPr>
    </w:lvl>
    <w:lvl w:ilvl="8" w:tplc="CB40D588">
      <w:start w:val="1"/>
      <w:numFmt w:val="bullet"/>
      <w:lvlText w:val=""/>
      <w:lvlJc w:val="left"/>
      <w:pPr>
        <w:ind w:left="6480" w:hanging="360"/>
      </w:pPr>
      <w:rPr>
        <w:rFonts w:ascii="Wingdings" w:hAnsi="Wingdings" w:hint="default"/>
      </w:rPr>
    </w:lvl>
  </w:abstractNum>
  <w:abstractNum w:abstractNumId="12" w15:restartNumberingAfterBreak="0">
    <w:nsid w:val="1FF6CAC3"/>
    <w:multiLevelType w:val="hybridMultilevel"/>
    <w:tmpl w:val="FFFFFFFF"/>
    <w:lvl w:ilvl="0" w:tplc="BD306B62">
      <w:start w:val="1"/>
      <w:numFmt w:val="bullet"/>
      <w:lvlText w:val=""/>
      <w:lvlJc w:val="left"/>
      <w:pPr>
        <w:ind w:left="720" w:hanging="360"/>
      </w:pPr>
      <w:rPr>
        <w:rFonts w:ascii="Symbol" w:hAnsi="Symbol" w:hint="default"/>
      </w:rPr>
    </w:lvl>
    <w:lvl w:ilvl="1" w:tplc="1608ACCC">
      <w:start w:val="1"/>
      <w:numFmt w:val="bullet"/>
      <w:lvlText w:val="o"/>
      <w:lvlJc w:val="left"/>
      <w:pPr>
        <w:ind w:left="1440" w:hanging="360"/>
      </w:pPr>
      <w:rPr>
        <w:rFonts w:ascii="Courier New" w:hAnsi="Courier New" w:hint="default"/>
      </w:rPr>
    </w:lvl>
    <w:lvl w:ilvl="2" w:tplc="9544E5A4">
      <w:start w:val="1"/>
      <w:numFmt w:val="bullet"/>
      <w:lvlText w:val=""/>
      <w:lvlJc w:val="left"/>
      <w:pPr>
        <w:ind w:left="2160" w:hanging="360"/>
      </w:pPr>
      <w:rPr>
        <w:rFonts w:ascii="Wingdings" w:hAnsi="Wingdings" w:hint="default"/>
      </w:rPr>
    </w:lvl>
    <w:lvl w:ilvl="3" w:tplc="7B365FD0">
      <w:start w:val="1"/>
      <w:numFmt w:val="bullet"/>
      <w:lvlText w:val=""/>
      <w:lvlJc w:val="left"/>
      <w:pPr>
        <w:ind w:left="2880" w:hanging="360"/>
      </w:pPr>
      <w:rPr>
        <w:rFonts w:ascii="Symbol" w:hAnsi="Symbol" w:hint="default"/>
      </w:rPr>
    </w:lvl>
    <w:lvl w:ilvl="4" w:tplc="05FCE4A0">
      <w:start w:val="1"/>
      <w:numFmt w:val="bullet"/>
      <w:lvlText w:val="o"/>
      <w:lvlJc w:val="left"/>
      <w:pPr>
        <w:ind w:left="3600" w:hanging="360"/>
      </w:pPr>
      <w:rPr>
        <w:rFonts w:ascii="Courier New" w:hAnsi="Courier New" w:hint="default"/>
      </w:rPr>
    </w:lvl>
    <w:lvl w:ilvl="5" w:tplc="66AEB46A">
      <w:start w:val="1"/>
      <w:numFmt w:val="bullet"/>
      <w:lvlText w:val=""/>
      <w:lvlJc w:val="left"/>
      <w:pPr>
        <w:ind w:left="4320" w:hanging="360"/>
      </w:pPr>
      <w:rPr>
        <w:rFonts w:ascii="Wingdings" w:hAnsi="Wingdings" w:hint="default"/>
      </w:rPr>
    </w:lvl>
    <w:lvl w:ilvl="6" w:tplc="C89A4F6C">
      <w:start w:val="1"/>
      <w:numFmt w:val="bullet"/>
      <w:lvlText w:val=""/>
      <w:lvlJc w:val="left"/>
      <w:pPr>
        <w:ind w:left="5040" w:hanging="360"/>
      </w:pPr>
      <w:rPr>
        <w:rFonts w:ascii="Symbol" w:hAnsi="Symbol" w:hint="default"/>
      </w:rPr>
    </w:lvl>
    <w:lvl w:ilvl="7" w:tplc="358EED70">
      <w:start w:val="1"/>
      <w:numFmt w:val="bullet"/>
      <w:lvlText w:val="o"/>
      <w:lvlJc w:val="left"/>
      <w:pPr>
        <w:ind w:left="5760" w:hanging="360"/>
      </w:pPr>
      <w:rPr>
        <w:rFonts w:ascii="Courier New" w:hAnsi="Courier New" w:hint="default"/>
      </w:rPr>
    </w:lvl>
    <w:lvl w:ilvl="8" w:tplc="9B4059B0">
      <w:start w:val="1"/>
      <w:numFmt w:val="bullet"/>
      <w:lvlText w:val=""/>
      <w:lvlJc w:val="left"/>
      <w:pPr>
        <w:ind w:left="6480" w:hanging="360"/>
      </w:pPr>
      <w:rPr>
        <w:rFonts w:ascii="Wingdings" w:hAnsi="Wingdings" w:hint="default"/>
      </w:rPr>
    </w:lvl>
  </w:abstractNum>
  <w:abstractNum w:abstractNumId="13" w15:restartNumberingAfterBreak="0">
    <w:nsid w:val="2444F6CE"/>
    <w:multiLevelType w:val="hybridMultilevel"/>
    <w:tmpl w:val="FFFFFFFF"/>
    <w:lvl w:ilvl="0" w:tplc="F662A7D8">
      <w:start w:val="1"/>
      <w:numFmt w:val="bullet"/>
      <w:lvlText w:val=""/>
      <w:lvlJc w:val="left"/>
      <w:pPr>
        <w:ind w:left="720" w:hanging="360"/>
      </w:pPr>
      <w:rPr>
        <w:rFonts w:ascii="Symbol" w:hAnsi="Symbol" w:hint="default"/>
      </w:rPr>
    </w:lvl>
    <w:lvl w:ilvl="1" w:tplc="7242CA42">
      <w:start w:val="1"/>
      <w:numFmt w:val="bullet"/>
      <w:lvlText w:val="o"/>
      <w:lvlJc w:val="left"/>
      <w:pPr>
        <w:ind w:left="1440" w:hanging="360"/>
      </w:pPr>
      <w:rPr>
        <w:rFonts w:ascii="Courier New" w:hAnsi="Courier New" w:hint="default"/>
      </w:rPr>
    </w:lvl>
    <w:lvl w:ilvl="2" w:tplc="F12CE066">
      <w:start w:val="1"/>
      <w:numFmt w:val="bullet"/>
      <w:lvlText w:val=""/>
      <w:lvlJc w:val="left"/>
      <w:pPr>
        <w:ind w:left="2160" w:hanging="360"/>
      </w:pPr>
      <w:rPr>
        <w:rFonts w:ascii="Wingdings" w:hAnsi="Wingdings" w:hint="default"/>
      </w:rPr>
    </w:lvl>
    <w:lvl w:ilvl="3" w:tplc="23E6A2A2">
      <w:start w:val="1"/>
      <w:numFmt w:val="bullet"/>
      <w:lvlText w:val=""/>
      <w:lvlJc w:val="left"/>
      <w:pPr>
        <w:ind w:left="2880" w:hanging="360"/>
      </w:pPr>
      <w:rPr>
        <w:rFonts w:ascii="Symbol" w:hAnsi="Symbol" w:hint="default"/>
      </w:rPr>
    </w:lvl>
    <w:lvl w:ilvl="4" w:tplc="B1F2002C">
      <w:start w:val="1"/>
      <w:numFmt w:val="bullet"/>
      <w:lvlText w:val="o"/>
      <w:lvlJc w:val="left"/>
      <w:pPr>
        <w:ind w:left="3600" w:hanging="360"/>
      </w:pPr>
      <w:rPr>
        <w:rFonts w:ascii="Courier New" w:hAnsi="Courier New" w:hint="default"/>
      </w:rPr>
    </w:lvl>
    <w:lvl w:ilvl="5" w:tplc="0A48ABFE">
      <w:start w:val="1"/>
      <w:numFmt w:val="bullet"/>
      <w:lvlText w:val=""/>
      <w:lvlJc w:val="left"/>
      <w:pPr>
        <w:ind w:left="4320" w:hanging="360"/>
      </w:pPr>
      <w:rPr>
        <w:rFonts w:ascii="Wingdings" w:hAnsi="Wingdings" w:hint="default"/>
      </w:rPr>
    </w:lvl>
    <w:lvl w:ilvl="6" w:tplc="D684317E">
      <w:start w:val="1"/>
      <w:numFmt w:val="bullet"/>
      <w:lvlText w:val=""/>
      <w:lvlJc w:val="left"/>
      <w:pPr>
        <w:ind w:left="5040" w:hanging="360"/>
      </w:pPr>
      <w:rPr>
        <w:rFonts w:ascii="Symbol" w:hAnsi="Symbol" w:hint="default"/>
      </w:rPr>
    </w:lvl>
    <w:lvl w:ilvl="7" w:tplc="1A9E71B8">
      <w:start w:val="1"/>
      <w:numFmt w:val="bullet"/>
      <w:lvlText w:val="o"/>
      <w:lvlJc w:val="left"/>
      <w:pPr>
        <w:ind w:left="5760" w:hanging="360"/>
      </w:pPr>
      <w:rPr>
        <w:rFonts w:ascii="Courier New" w:hAnsi="Courier New" w:hint="default"/>
      </w:rPr>
    </w:lvl>
    <w:lvl w:ilvl="8" w:tplc="17A2FBA0">
      <w:start w:val="1"/>
      <w:numFmt w:val="bullet"/>
      <w:lvlText w:val=""/>
      <w:lvlJc w:val="left"/>
      <w:pPr>
        <w:ind w:left="6480" w:hanging="360"/>
      </w:pPr>
      <w:rPr>
        <w:rFonts w:ascii="Wingdings" w:hAnsi="Wingdings" w:hint="default"/>
      </w:rPr>
    </w:lvl>
  </w:abstractNum>
  <w:abstractNum w:abstractNumId="14" w15:restartNumberingAfterBreak="0">
    <w:nsid w:val="26B55257"/>
    <w:multiLevelType w:val="hybridMultilevel"/>
    <w:tmpl w:val="FFFFFFFF"/>
    <w:lvl w:ilvl="0" w:tplc="AE64E090">
      <w:start w:val="1"/>
      <w:numFmt w:val="bullet"/>
      <w:lvlText w:val=""/>
      <w:lvlJc w:val="left"/>
      <w:pPr>
        <w:ind w:left="720" w:hanging="360"/>
      </w:pPr>
      <w:rPr>
        <w:rFonts w:ascii="Symbol" w:hAnsi="Symbol" w:hint="default"/>
      </w:rPr>
    </w:lvl>
    <w:lvl w:ilvl="1" w:tplc="7188E83E">
      <w:start w:val="1"/>
      <w:numFmt w:val="bullet"/>
      <w:lvlText w:val="o"/>
      <w:lvlJc w:val="left"/>
      <w:pPr>
        <w:ind w:left="1440" w:hanging="360"/>
      </w:pPr>
      <w:rPr>
        <w:rFonts w:ascii="Courier New" w:hAnsi="Courier New" w:hint="default"/>
      </w:rPr>
    </w:lvl>
    <w:lvl w:ilvl="2" w:tplc="3A1CAE7A">
      <w:start w:val="1"/>
      <w:numFmt w:val="bullet"/>
      <w:lvlText w:val=""/>
      <w:lvlJc w:val="left"/>
      <w:pPr>
        <w:ind w:left="2160" w:hanging="360"/>
      </w:pPr>
      <w:rPr>
        <w:rFonts w:ascii="Wingdings" w:hAnsi="Wingdings" w:hint="default"/>
      </w:rPr>
    </w:lvl>
    <w:lvl w:ilvl="3" w:tplc="14C8B38A">
      <w:start w:val="1"/>
      <w:numFmt w:val="bullet"/>
      <w:lvlText w:val=""/>
      <w:lvlJc w:val="left"/>
      <w:pPr>
        <w:ind w:left="2880" w:hanging="360"/>
      </w:pPr>
      <w:rPr>
        <w:rFonts w:ascii="Symbol" w:hAnsi="Symbol" w:hint="default"/>
      </w:rPr>
    </w:lvl>
    <w:lvl w:ilvl="4" w:tplc="2CC6FF6C">
      <w:start w:val="1"/>
      <w:numFmt w:val="bullet"/>
      <w:lvlText w:val="o"/>
      <w:lvlJc w:val="left"/>
      <w:pPr>
        <w:ind w:left="3600" w:hanging="360"/>
      </w:pPr>
      <w:rPr>
        <w:rFonts w:ascii="Courier New" w:hAnsi="Courier New" w:hint="default"/>
      </w:rPr>
    </w:lvl>
    <w:lvl w:ilvl="5" w:tplc="70D079E2">
      <w:start w:val="1"/>
      <w:numFmt w:val="bullet"/>
      <w:lvlText w:val=""/>
      <w:lvlJc w:val="left"/>
      <w:pPr>
        <w:ind w:left="4320" w:hanging="360"/>
      </w:pPr>
      <w:rPr>
        <w:rFonts w:ascii="Wingdings" w:hAnsi="Wingdings" w:hint="default"/>
      </w:rPr>
    </w:lvl>
    <w:lvl w:ilvl="6" w:tplc="621435DC">
      <w:start w:val="1"/>
      <w:numFmt w:val="bullet"/>
      <w:lvlText w:val=""/>
      <w:lvlJc w:val="left"/>
      <w:pPr>
        <w:ind w:left="5040" w:hanging="360"/>
      </w:pPr>
      <w:rPr>
        <w:rFonts w:ascii="Symbol" w:hAnsi="Symbol" w:hint="default"/>
      </w:rPr>
    </w:lvl>
    <w:lvl w:ilvl="7" w:tplc="961C1838">
      <w:start w:val="1"/>
      <w:numFmt w:val="bullet"/>
      <w:lvlText w:val="o"/>
      <w:lvlJc w:val="left"/>
      <w:pPr>
        <w:ind w:left="5760" w:hanging="360"/>
      </w:pPr>
      <w:rPr>
        <w:rFonts w:ascii="Courier New" w:hAnsi="Courier New" w:hint="default"/>
      </w:rPr>
    </w:lvl>
    <w:lvl w:ilvl="8" w:tplc="62887B60">
      <w:start w:val="1"/>
      <w:numFmt w:val="bullet"/>
      <w:lvlText w:val=""/>
      <w:lvlJc w:val="left"/>
      <w:pPr>
        <w:ind w:left="6480" w:hanging="360"/>
      </w:pPr>
      <w:rPr>
        <w:rFonts w:ascii="Wingdings" w:hAnsi="Wingdings" w:hint="default"/>
      </w:rPr>
    </w:lvl>
  </w:abstractNum>
  <w:abstractNum w:abstractNumId="15" w15:restartNumberingAfterBreak="0">
    <w:nsid w:val="2DBCD9B2"/>
    <w:multiLevelType w:val="hybridMultilevel"/>
    <w:tmpl w:val="FFFFFFFF"/>
    <w:lvl w:ilvl="0" w:tplc="EEB8B2D0">
      <w:start w:val="1"/>
      <w:numFmt w:val="bullet"/>
      <w:lvlText w:val=""/>
      <w:lvlJc w:val="left"/>
      <w:pPr>
        <w:ind w:left="720" w:hanging="360"/>
      </w:pPr>
      <w:rPr>
        <w:rFonts w:ascii="Symbol" w:hAnsi="Symbol" w:hint="default"/>
      </w:rPr>
    </w:lvl>
    <w:lvl w:ilvl="1" w:tplc="5DCE101E">
      <w:start w:val="1"/>
      <w:numFmt w:val="bullet"/>
      <w:lvlText w:val="o"/>
      <w:lvlJc w:val="left"/>
      <w:pPr>
        <w:ind w:left="1440" w:hanging="360"/>
      </w:pPr>
      <w:rPr>
        <w:rFonts w:ascii="Courier New" w:hAnsi="Courier New" w:hint="default"/>
      </w:rPr>
    </w:lvl>
    <w:lvl w:ilvl="2" w:tplc="A152727A">
      <w:start w:val="1"/>
      <w:numFmt w:val="bullet"/>
      <w:lvlText w:val=""/>
      <w:lvlJc w:val="left"/>
      <w:pPr>
        <w:ind w:left="2160" w:hanging="360"/>
      </w:pPr>
      <w:rPr>
        <w:rFonts w:ascii="Wingdings" w:hAnsi="Wingdings" w:hint="default"/>
      </w:rPr>
    </w:lvl>
    <w:lvl w:ilvl="3" w:tplc="33F6B404">
      <w:start w:val="1"/>
      <w:numFmt w:val="bullet"/>
      <w:lvlText w:val=""/>
      <w:lvlJc w:val="left"/>
      <w:pPr>
        <w:ind w:left="2880" w:hanging="360"/>
      </w:pPr>
      <w:rPr>
        <w:rFonts w:ascii="Symbol" w:hAnsi="Symbol" w:hint="default"/>
      </w:rPr>
    </w:lvl>
    <w:lvl w:ilvl="4" w:tplc="77C8C5AE">
      <w:start w:val="1"/>
      <w:numFmt w:val="bullet"/>
      <w:lvlText w:val="o"/>
      <w:lvlJc w:val="left"/>
      <w:pPr>
        <w:ind w:left="3600" w:hanging="360"/>
      </w:pPr>
      <w:rPr>
        <w:rFonts w:ascii="Courier New" w:hAnsi="Courier New" w:hint="default"/>
      </w:rPr>
    </w:lvl>
    <w:lvl w:ilvl="5" w:tplc="5B08A0C4">
      <w:start w:val="1"/>
      <w:numFmt w:val="bullet"/>
      <w:lvlText w:val=""/>
      <w:lvlJc w:val="left"/>
      <w:pPr>
        <w:ind w:left="4320" w:hanging="360"/>
      </w:pPr>
      <w:rPr>
        <w:rFonts w:ascii="Wingdings" w:hAnsi="Wingdings" w:hint="default"/>
      </w:rPr>
    </w:lvl>
    <w:lvl w:ilvl="6" w:tplc="1124FA60">
      <w:start w:val="1"/>
      <w:numFmt w:val="bullet"/>
      <w:lvlText w:val=""/>
      <w:lvlJc w:val="left"/>
      <w:pPr>
        <w:ind w:left="5040" w:hanging="360"/>
      </w:pPr>
      <w:rPr>
        <w:rFonts w:ascii="Symbol" w:hAnsi="Symbol" w:hint="default"/>
      </w:rPr>
    </w:lvl>
    <w:lvl w:ilvl="7" w:tplc="C3DC75AC">
      <w:start w:val="1"/>
      <w:numFmt w:val="bullet"/>
      <w:lvlText w:val="o"/>
      <w:lvlJc w:val="left"/>
      <w:pPr>
        <w:ind w:left="5760" w:hanging="360"/>
      </w:pPr>
      <w:rPr>
        <w:rFonts w:ascii="Courier New" w:hAnsi="Courier New" w:hint="default"/>
      </w:rPr>
    </w:lvl>
    <w:lvl w:ilvl="8" w:tplc="C4F43E52">
      <w:start w:val="1"/>
      <w:numFmt w:val="bullet"/>
      <w:lvlText w:val=""/>
      <w:lvlJc w:val="left"/>
      <w:pPr>
        <w:ind w:left="6480" w:hanging="360"/>
      </w:pPr>
      <w:rPr>
        <w:rFonts w:ascii="Wingdings" w:hAnsi="Wingdings" w:hint="default"/>
      </w:rPr>
    </w:lvl>
  </w:abstractNum>
  <w:abstractNum w:abstractNumId="16" w15:restartNumberingAfterBreak="0">
    <w:nsid w:val="30D940E5"/>
    <w:multiLevelType w:val="hybridMultilevel"/>
    <w:tmpl w:val="FFFFFFFF"/>
    <w:lvl w:ilvl="0" w:tplc="2B084116">
      <w:start w:val="1"/>
      <w:numFmt w:val="bullet"/>
      <w:lvlText w:val=""/>
      <w:lvlJc w:val="left"/>
      <w:pPr>
        <w:ind w:left="720" w:hanging="360"/>
      </w:pPr>
      <w:rPr>
        <w:rFonts w:ascii="Symbol" w:hAnsi="Symbol" w:hint="default"/>
      </w:rPr>
    </w:lvl>
    <w:lvl w:ilvl="1" w:tplc="3A9028FC">
      <w:start w:val="1"/>
      <w:numFmt w:val="bullet"/>
      <w:lvlText w:val="o"/>
      <w:lvlJc w:val="left"/>
      <w:pPr>
        <w:ind w:left="1440" w:hanging="360"/>
      </w:pPr>
      <w:rPr>
        <w:rFonts w:ascii="Courier New" w:hAnsi="Courier New" w:hint="default"/>
      </w:rPr>
    </w:lvl>
    <w:lvl w:ilvl="2" w:tplc="AB22BFE0">
      <w:start w:val="1"/>
      <w:numFmt w:val="bullet"/>
      <w:lvlText w:val=""/>
      <w:lvlJc w:val="left"/>
      <w:pPr>
        <w:ind w:left="2160" w:hanging="360"/>
      </w:pPr>
      <w:rPr>
        <w:rFonts w:ascii="Wingdings" w:hAnsi="Wingdings" w:hint="default"/>
      </w:rPr>
    </w:lvl>
    <w:lvl w:ilvl="3" w:tplc="AEB26678">
      <w:start w:val="1"/>
      <w:numFmt w:val="bullet"/>
      <w:lvlText w:val=""/>
      <w:lvlJc w:val="left"/>
      <w:pPr>
        <w:ind w:left="2880" w:hanging="360"/>
      </w:pPr>
      <w:rPr>
        <w:rFonts w:ascii="Symbol" w:hAnsi="Symbol" w:hint="default"/>
      </w:rPr>
    </w:lvl>
    <w:lvl w:ilvl="4" w:tplc="8272BE0A">
      <w:start w:val="1"/>
      <w:numFmt w:val="bullet"/>
      <w:lvlText w:val="o"/>
      <w:lvlJc w:val="left"/>
      <w:pPr>
        <w:ind w:left="3600" w:hanging="360"/>
      </w:pPr>
      <w:rPr>
        <w:rFonts w:ascii="Courier New" w:hAnsi="Courier New" w:hint="default"/>
      </w:rPr>
    </w:lvl>
    <w:lvl w:ilvl="5" w:tplc="03A40A6C">
      <w:start w:val="1"/>
      <w:numFmt w:val="bullet"/>
      <w:lvlText w:val=""/>
      <w:lvlJc w:val="left"/>
      <w:pPr>
        <w:ind w:left="4320" w:hanging="360"/>
      </w:pPr>
      <w:rPr>
        <w:rFonts w:ascii="Wingdings" w:hAnsi="Wingdings" w:hint="default"/>
      </w:rPr>
    </w:lvl>
    <w:lvl w:ilvl="6" w:tplc="498869AA">
      <w:start w:val="1"/>
      <w:numFmt w:val="bullet"/>
      <w:lvlText w:val=""/>
      <w:lvlJc w:val="left"/>
      <w:pPr>
        <w:ind w:left="5040" w:hanging="360"/>
      </w:pPr>
      <w:rPr>
        <w:rFonts w:ascii="Symbol" w:hAnsi="Symbol" w:hint="default"/>
      </w:rPr>
    </w:lvl>
    <w:lvl w:ilvl="7" w:tplc="038EBCD4">
      <w:start w:val="1"/>
      <w:numFmt w:val="bullet"/>
      <w:lvlText w:val="o"/>
      <w:lvlJc w:val="left"/>
      <w:pPr>
        <w:ind w:left="5760" w:hanging="360"/>
      </w:pPr>
      <w:rPr>
        <w:rFonts w:ascii="Courier New" w:hAnsi="Courier New" w:hint="default"/>
      </w:rPr>
    </w:lvl>
    <w:lvl w:ilvl="8" w:tplc="A6E08730">
      <w:start w:val="1"/>
      <w:numFmt w:val="bullet"/>
      <w:lvlText w:val=""/>
      <w:lvlJc w:val="left"/>
      <w:pPr>
        <w:ind w:left="6480" w:hanging="360"/>
      </w:pPr>
      <w:rPr>
        <w:rFonts w:ascii="Wingdings" w:hAnsi="Wingdings" w:hint="default"/>
      </w:rPr>
    </w:lvl>
  </w:abstractNum>
  <w:abstractNum w:abstractNumId="17" w15:restartNumberingAfterBreak="0">
    <w:nsid w:val="30E64B90"/>
    <w:multiLevelType w:val="hybridMultilevel"/>
    <w:tmpl w:val="FFFFFFFF"/>
    <w:lvl w:ilvl="0" w:tplc="48BEECF4">
      <w:start w:val="1"/>
      <w:numFmt w:val="bullet"/>
      <w:lvlText w:val=""/>
      <w:lvlJc w:val="left"/>
      <w:pPr>
        <w:ind w:left="720" w:hanging="360"/>
      </w:pPr>
      <w:rPr>
        <w:rFonts w:ascii="Symbol" w:hAnsi="Symbol" w:hint="default"/>
      </w:rPr>
    </w:lvl>
    <w:lvl w:ilvl="1" w:tplc="D80E14E2">
      <w:start w:val="1"/>
      <w:numFmt w:val="bullet"/>
      <w:lvlText w:val="o"/>
      <w:lvlJc w:val="left"/>
      <w:pPr>
        <w:ind w:left="1440" w:hanging="360"/>
      </w:pPr>
      <w:rPr>
        <w:rFonts w:ascii="Courier New" w:hAnsi="Courier New" w:hint="default"/>
      </w:rPr>
    </w:lvl>
    <w:lvl w:ilvl="2" w:tplc="74AC8FC4">
      <w:start w:val="1"/>
      <w:numFmt w:val="bullet"/>
      <w:lvlText w:val=""/>
      <w:lvlJc w:val="left"/>
      <w:pPr>
        <w:ind w:left="2160" w:hanging="360"/>
      </w:pPr>
      <w:rPr>
        <w:rFonts w:ascii="Wingdings" w:hAnsi="Wingdings" w:hint="default"/>
      </w:rPr>
    </w:lvl>
    <w:lvl w:ilvl="3" w:tplc="B52ABC48">
      <w:start w:val="1"/>
      <w:numFmt w:val="bullet"/>
      <w:lvlText w:val=""/>
      <w:lvlJc w:val="left"/>
      <w:pPr>
        <w:ind w:left="2880" w:hanging="360"/>
      </w:pPr>
      <w:rPr>
        <w:rFonts w:ascii="Symbol" w:hAnsi="Symbol" w:hint="default"/>
      </w:rPr>
    </w:lvl>
    <w:lvl w:ilvl="4" w:tplc="95848ED2">
      <w:start w:val="1"/>
      <w:numFmt w:val="bullet"/>
      <w:lvlText w:val="o"/>
      <w:lvlJc w:val="left"/>
      <w:pPr>
        <w:ind w:left="3600" w:hanging="360"/>
      </w:pPr>
      <w:rPr>
        <w:rFonts w:ascii="Courier New" w:hAnsi="Courier New" w:hint="default"/>
      </w:rPr>
    </w:lvl>
    <w:lvl w:ilvl="5" w:tplc="8C8A0EEE">
      <w:start w:val="1"/>
      <w:numFmt w:val="bullet"/>
      <w:lvlText w:val=""/>
      <w:lvlJc w:val="left"/>
      <w:pPr>
        <w:ind w:left="4320" w:hanging="360"/>
      </w:pPr>
      <w:rPr>
        <w:rFonts w:ascii="Wingdings" w:hAnsi="Wingdings" w:hint="default"/>
      </w:rPr>
    </w:lvl>
    <w:lvl w:ilvl="6" w:tplc="1EE6C3F4">
      <w:start w:val="1"/>
      <w:numFmt w:val="bullet"/>
      <w:lvlText w:val=""/>
      <w:lvlJc w:val="left"/>
      <w:pPr>
        <w:ind w:left="5040" w:hanging="360"/>
      </w:pPr>
      <w:rPr>
        <w:rFonts w:ascii="Symbol" w:hAnsi="Symbol" w:hint="default"/>
      </w:rPr>
    </w:lvl>
    <w:lvl w:ilvl="7" w:tplc="FAC26A8A">
      <w:start w:val="1"/>
      <w:numFmt w:val="bullet"/>
      <w:lvlText w:val="o"/>
      <w:lvlJc w:val="left"/>
      <w:pPr>
        <w:ind w:left="5760" w:hanging="360"/>
      </w:pPr>
      <w:rPr>
        <w:rFonts w:ascii="Courier New" w:hAnsi="Courier New" w:hint="default"/>
      </w:rPr>
    </w:lvl>
    <w:lvl w:ilvl="8" w:tplc="A880B454">
      <w:start w:val="1"/>
      <w:numFmt w:val="bullet"/>
      <w:lvlText w:val=""/>
      <w:lvlJc w:val="left"/>
      <w:pPr>
        <w:ind w:left="6480" w:hanging="360"/>
      </w:pPr>
      <w:rPr>
        <w:rFonts w:ascii="Wingdings" w:hAnsi="Wingdings" w:hint="default"/>
      </w:rPr>
    </w:lvl>
  </w:abstractNum>
  <w:abstractNum w:abstractNumId="18" w15:restartNumberingAfterBreak="0">
    <w:nsid w:val="3418719C"/>
    <w:multiLevelType w:val="hybridMultilevel"/>
    <w:tmpl w:val="12602E26"/>
    <w:lvl w:ilvl="0" w:tplc="BFD6E84E">
      <w:start w:val="1"/>
      <w:numFmt w:val="bullet"/>
      <w:lvlText w:val=""/>
      <w:lvlJc w:val="left"/>
      <w:pPr>
        <w:ind w:left="720" w:hanging="360"/>
      </w:pPr>
      <w:rPr>
        <w:rFonts w:ascii="Symbol" w:hAnsi="Symbol" w:hint="default"/>
      </w:rPr>
    </w:lvl>
    <w:lvl w:ilvl="1" w:tplc="A02A164C">
      <w:start w:val="1"/>
      <w:numFmt w:val="bullet"/>
      <w:lvlText w:val="o"/>
      <w:lvlJc w:val="left"/>
      <w:pPr>
        <w:ind w:left="1440" w:hanging="360"/>
      </w:pPr>
      <w:rPr>
        <w:rFonts w:ascii="Courier New" w:hAnsi="Courier New" w:hint="default"/>
      </w:rPr>
    </w:lvl>
    <w:lvl w:ilvl="2" w:tplc="CB02A290">
      <w:start w:val="1"/>
      <w:numFmt w:val="bullet"/>
      <w:lvlText w:val=""/>
      <w:lvlJc w:val="left"/>
      <w:pPr>
        <w:ind w:left="2160" w:hanging="360"/>
      </w:pPr>
      <w:rPr>
        <w:rFonts w:ascii="Wingdings" w:hAnsi="Wingdings" w:hint="default"/>
      </w:rPr>
    </w:lvl>
    <w:lvl w:ilvl="3" w:tplc="D84ECB7C">
      <w:start w:val="1"/>
      <w:numFmt w:val="bullet"/>
      <w:lvlText w:val=""/>
      <w:lvlJc w:val="left"/>
      <w:pPr>
        <w:ind w:left="2880" w:hanging="360"/>
      </w:pPr>
      <w:rPr>
        <w:rFonts w:ascii="Symbol" w:hAnsi="Symbol" w:hint="default"/>
      </w:rPr>
    </w:lvl>
    <w:lvl w:ilvl="4" w:tplc="D4DA579A">
      <w:start w:val="1"/>
      <w:numFmt w:val="bullet"/>
      <w:lvlText w:val="o"/>
      <w:lvlJc w:val="left"/>
      <w:pPr>
        <w:ind w:left="3600" w:hanging="360"/>
      </w:pPr>
      <w:rPr>
        <w:rFonts w:ascii="Courier New" w:hAnsi="Courier New" w:hint="default"/>
      </w:rPr>
    </w:lvl>
    <w:lvl w:ilvl="5" w:tplc="111A7EF6">
      <w:start w:val="1"/>
      <w:numFmt w:val="bullet"/>
      <w:lvlText w:val=""/>
      <w:lvlJc w:val="left"/>
      <w:pPr>
        <w:ind w:left="4320" w:hanging="360"/>
      </w:pPr>
      <w:rPr>
        <w:rFonts w:ascii="Wingdings" w:hAnsi="Wingdings" w:hint="default"/>
      </w:rPr>
    </w:lvl>
    <w:lvl w:ilvl="6" w:tplc="1318E676">
      <w:start w:val="1"/>
      <w:numFmt w:val="bullet"/>
      <w:lvlText w:val=""/>
      <w:lvlJc w:val="left"/>
      <w:pPr>
        <w:ind w:left="5040" w:hanging="360"/>
      </w:pPr>
      <w:rPr>
        <w:rFonts w:ascii="Symbol" w:hAnsi="Symbol" w:hint="default"/>
      </w:rPr>
    </w:lvl>
    <w:lvl w:ilvl="7" w:tplc="EBF49676">
      <w:start w:val="1"/>
      <w:numFmt w:val="bullet"/>
      <w:lvlText w:val="o"/>
      <w:lvlJc w:val="left"/>
      <w:pPr>
        <w:ind w:left="5760" w:hanging="360"/>
      </w:pPr>
      <w:rPr>
        <w:rFonts w:ascii="Courier New" w:hAnsi="Courier New" w:hint="default"/>
      </w:rPr>
    </w:lvl>
    <w:lvl w:ilvl="8" w:tplc="B4967D70">
      <w:start w:val="1"/>
      <w:numFmt w:val="bullet"/>
      <w:lvlText w:val=""/>
      <w:lvlJc w:val="left"/>
      <w:pPr>
        <w:ind w:left="6480" w:hanging="360"/>
      </w:pPr>
      <w:rPr>
        <w:rFonts w:ascii="Wingdings" w:hAnsi="Wingdings" w:hint="default"/>
      </w:rPr>
    </w:lvl>
  </w:abstractNum>
  <w:abstractNum w:abstractNumId="19" w15:restartNumberingAfterBreak="0">
    <w:nsid w:val="34CACE72"/>
    <w:multiLevelType w:val="hybridMultilevel"/>
    <w:tmpl w:val="FFFFFFFF"/>
    <w:lvl w:ilvl="0" w:tplc="BDC6CEFC">
      <w:start w:val="1"/>
      <w:numFmt w:val="bullet"/>
      <w:lvlText w:val=""/>
      <w:lvlJc w:val="left"/>
      <w:pPr>
        <w:ind w:left="720" w:hanging="360"/>
      </w:pPr>
      <w:rPr>
        <w:rFonts w:ascii="Symbol" w:hAnsi="Symbol" w:hint="default"/>
      </w:rPr>
    </w:lvl>
    <w:lvl w:ilvl="1" w:tplc="37E256FC">
      <w:start w:val="1"/>
      <w:numFmt w:val="bullet"/>
      <w:lvlText w:val="o"/>
      <w:lvlJc w:val="left"/>
      <w:pPr>
        <w:ind w:left="1440" w:hanging="360"/>
      </w:pPr>
      <w:rPr>
        <w:rFonts w:ascii="Courier New" w:hAnsi="Courier New" w:hint="default"/>
      </w:rPr>
    </w:lvl>
    <w:lvl w:ilvl="2" w:tplc="98F6A024">
      <w:start w:val="1"/>
      <w:numFmt w:val="bullet"/>
      <w:lvlText w:val=""/>
      <w:lvlJc w:val="left"/>
      <w:pPr>
        <w:ind w:left="2160" w:hanging="360"/>
      </w:pPr>
      <w:rPr>
        <w:rFonts w:ascii="Wingdings" w:hAnsi="Wingdings" w:hint="default"/>
      </w:rPr>
    </w:lvl>
    <w:lvl w:ilvl="3" w:tplc="04DCC7DA">
      <w:start w:val="1"/>
      <w:numFmt w:val="bullet"/>
      <w:lvlText w:val=""/>
      <w:lvlJc w:val="left"/>
      <w:pPr>
        <w:ind w:left="2880" w:hanging="360"/>
      </w:pPr>
      <w:rPr>
        <w:rFonts w:ascii="Symbol" w:hAnsi="Symbol" w:hint="default"/>
      </w:rPr>
    </w:lvl>
    <w:lvl w:ilvl="4" w:tplc="715692EC">
      <w:start w:val="1"/>
      <w:numFmt w:val="bullet"/>
      <w:lvlText w:val="o"/>
      <w:lvlJc w:val="left"/>
      <w:pPr>
        <w:ind w:left="3600" w:hanging="360"/>
      </w:pPr>
      <w:rPr>
        <w:rFonts w:ascii="Courier New" w:hAnsi="Courier New" w:hint="default"/>
      </w:rPr>
    </w:lvl>
    <w:lvl w:ilvl="5" w:tplc="08700040">
      <w:start w:val="1"/>
      <w:numFmt w:val="bullet"/>
      <w:lvlText w:val=""/>
      <w:lvlJc w:val="left"/>
      <w:pPr>
        <w:ind w:left="4320" w:hanging="360"/>
      </w:pPr>
      <w:rPr>
        <w:rFonts w:ascii="Wingdings" w:hAnsi="Wingdings" w:hint="default"/>
      </w:rPr>
    </w:lvl>
    <w:lvl w:ilvl="6" w:tplc="F08E24C2">
      <w:start w:val="1"/>
      <w:numFmt w:val="bullet"/>
      <w:lvlText w:val=""/>
      <w:lvlJc w:val="left"/>
      <w:pPr>
        <w:ind w:left="5040" w:hanging="360"/>
      </w:pPr>
      <w:rPr>
        <w:rFonts w:ascii="Symbol" w:hAnsi="Symbol" w:hint="default"/>
      </w:rPr>
    </w:lvl>
    <w:lvl w:ilvl="7" w:tplc="A752A51E">
      <w:start w:val="1"/>
      <w:numFmt w:val="bullet"/>
      <w:lvlText w:val="o"/>
      <w:lvlJc w:val="left"/>
      <w:pPr>
        <w:ind w:left="5760" w:hanging="360"/>
      </w:pPr>
      <w:rPr>
        <w:rFonts w:ascii="Courier New" w:hAnsi="Courier New" w:hint="default"/>
      </w:rPr>
    </w:lvl>
    <w:lvl w:ilvl="8" w:tplc="0720CE68">
      <w:start w:val="1"/>
      <w:numFmt w:val="bullet"/>
      <w:lvlText w:val=""/>
      <w:lvlJc w:val="left"/>
      <w:pPr>
        <w:ind w:left="6480" w:hanging="360"/>
      </w:pPr>
      <w:rPr>
        <w:rFonts w:ascii="Wingdings" w:hAnsi="Wingdings" w:hint="default"/>
      </w:rPr>
    </w:lvl>
  </w:abstractNum>
  <w:abstractNum w:abstractNumId="20" w15:restartNumberingAfterBreak="0">
    <w:nsid w:val="35B53B76"/>
    <w:multiLevelType w:val="hybridMultilevel"/>
    <w:tmpl w:val="FC9CAC60"/>
    <w:lvl w:ilvl="0" w:tplc="5D30630E">
      <w:start w:val="1"/>
      <w:numFmt w:val="bullet"/>
      <w:lvlText w:val=""/>
      <w:lvlJc w:val="left"/>
      <w:pPr>
        <w:ind w:left="720" w:hanging="360"/>
      </w:pPr>
      <w:rPr>
        <w:rFonts w:ascii="Symbol" w:hAnsi="Symbol" w:hint="default"/>
      </w:rPr>
    </w:lvl>
    <w:lvl w:ilvl="1" w:tplc="7458F686">
      <w:start w:val="1"/>
      <w:numFmt w:val="bullet"/>
      <w:lvlText w:val="o"/>
      <w:lvlJc w:val="left"/>
      <w:pPr>
        <w:ind w:left="1440" w:hanging="360"/>
      </w:pPr>
      <w:rPr>
        <w:rFonts w:ascii="Courier New" w:hAnsi="Courier New" w:hint="default"/>
      </w:rPr>
    </w:lvl>
    <w:lvl w:ilvl="2" w:tplc="0820EF8E">
      <w:start w:val="1"/>
      <w:numFmt w:val="bullet"/>
      <w:lvlText w:val=""/>
      <w:lvlJc w:val="left"/>
      <w:pPr>
        <w:ind w:left="2160" w:hanging="360"/>
      </w:pPr>
      <w:rPr>
        <w:rFonts w:ascii="Wingdings" w:hAnsi="Wingdings" w:hint="default"/>
      </w:rPr>
    </w:lvl>
    <w:lvl w:ilvl="3" w:tplc="BEC884D2">
      <w:start w:val="1"/>
      <w:numFmt w:val="bullet"/>
      <w:lvlText w:val=""/>
      <w:lvlJc w:val="left"/>
      <w:pPr>
        <w:ind w:left="2880" w:hanging="360"/>
      </w:pPr>
      <w:rPr>
        <w:rFonts w:ascii="Symbol" w:hAnsi="Symbol" w:hint="default"/>
      </w:rPr>
    </w:lvl>
    <w:lvl w:ilvl="4" w:tplc="FF504AF6">
      <w:start w:val="1"/>
      <w:numFmt w:val="bullet"/>
      <w:lvlText w:val="o"/>
      <w:lvlJc w:val="left"/>
      <w:pPr>
        <w:ind w:left="3600" w:hanging="360"/>
      </w:pPr>
      <w:rPr>
        <w:rFonts w:ascii="Courier New" w:hAnsi="Courier New" w:hint="default"/>
      </w:rPr>
    </w:lvl>
    <w:lvl w:ilvl="5" w:tplc="253257DC">
      <w:start w:val="1"/>
      <w:numFmt w:val="bullet"/>
      <w:lvlText w:val=""/>
      <w:lvlJc w:val="left"/>
      <w:pPr>
        <w:ind w:left="4320" w:hanging="360"/>
      </w:pPr>
      <w:rPr>
        <w:rFonts w:ascii="Wingdings" w:hAnsi="Wingdings" w:hint="default"/>
      </w:rPr>
    </w:lvl>
    <w:lvl w:ilvl="6" w:tplc="F886F282">
      <w:start w:val="1"/>
      <w:numFmt w:val="bullet"/>
      <w:lvlText w:val=""/>
      <w:lvlJc w:val="left"/>
      <w:pPr>
        <w:ind w:left="5040" w:hanging="360"/>
      </w:pPr>
      <w:rPr>
        <w:rFonts w:ascii="Symbol" w:hAnsi="Symbol" w:hint="default"/>
      </w:rPr>
    </w:lvl>
    <w:lvl w:ilvl="7" w:tplc="0136E8E8">
      <w:start w:val="1"/>
      <w:numFmt w:val="bullet"/>
      <w:lvlText w:val="o"/>
      <w:lvlJc w:val="left"/>
      <w:pPr>
        <w:ind w:left="5760" w:hanging="360"/>
      </w:pPr>
      <w:rPr>
        <w:rFonts w:ascii="Courier New" w:hAnsi="Courier New" w:hint="default"/>
      </w:rPr>
    </w:lvl>
    <w:lvl w:ilvl="8" w:tplc="8FCE50B2">
      <w:start w:val="1"/>
      <w:numFmt w:val="bullet"/>
      <w:lvlText w:val=""/>
      <w:lvlJc w:val="left"/>
      <w:pPr>
        <w:ind w:left="6480" w:hanging="360"/>
      </w:pPr>
      <w:rPr>
        <w:rFonts w:ascii="Wingdings" w:hAnsi="Wingdings" w:hint="default"/>
      </w:rPr>
    </w:lvl>
  </w:abstractNum>
  <w:abstractNum w:abstractNumId="21" w15:restartNumberingAfterBreak="0">
    <w:nsid w:val="390A8E58"/>
    <w:multiLevelType w:val="hybridMultilevel"/>
    <w:tmpl w:val="1ACEC042"/>
    <w:lvl w:ilvl="0" w:tplc="255E0390">
      <w:start w:val="1"/>
      <w:numFmt w:val="bullet"/>
      <w:lvlText w:val=""/>
      <w:lvlJc w:val="left"/>
      <w:pPr>
        <w:ind w:left="720" w:hanging="360"/>
      </w:pPr>
      <w:rPr>
        <w:rFonts w:ascii="Symbol" w:hAnsi="Symbol" w:hint="default"/>
      </w:rPr>
    </w:lvl>
    <w:lvl w:ilvl="1" w:tplc="FD5A0750">
      <w:start w:val="1"/>
      <w:numFmt w:val="bullet"/>
      <w:lvlText w:val="o"/>
      <w:lvlJc w:val="left"/>
      <w:pPr>
        <w:ind w:left="1440" w:hanging="360"/>
      </w:pPr>
      <w:rPr>
        <w:rFonts w:ascii="Courier New" w:hAnsi="Courier New" w:hint="default"/>
      </w:rPr>
    </w:lvl>
    <w:lvl w:ilvl="2" w:tplc="E7322616">
      <w:start w:val="1"/>
      <w:numFmt w:val="bullet"/>
      <w:lvlText w:val=""/>
      <w:lvlJc w:val="left"/>
      <w:pPr>
        <w:ind w:left="2160" w:hanging="360"/>
      </w:pPr>
      <w:rPr>
        <w:rFonts w:ascii="Wingdings" w:hAnsi="Wingdings" w:hint="default"/>
      </w:rPr>
    </w:lvl>
    <w:lvl w:ilvl="3" w:tplc="6EFADFAC">
      <w:start w:val="1"/>
      <w:numFmt w:val="bullet"/>
      <w:lvlText w:val=""/>
      <w:lvlJc w:val="left"/>
      <w:pPr>
        <w:ind w:left="2880" w:hanging="360"/>
      </w:pPr>
      <w:rPr>
        <w:rFonts w:ascii="Symbol" w:hAnsi="Symbol" w:hint="default"/>
      </w:rPr>
    </w:lvl>
    <w:lvl w:ilvl="4" w:tplc="439C305C">
      <w:start w:val="1"/>
      <w:numFmt w:val="bullet"/>
      <w:lvlText w:val="o"/>
      <w:lvlJc w:val="left"/>
      <w:pPr>
        <w:ind w:left="3600" w:hanging="360"/>
      </w:pPr>
      <w:rPr>
        <w:rFonts w:ascii="Courier New" w:hAnsi="Courier New" w:hint="default"/>
      </w:rPr>
    </w:lvl>
    <w:lvl w:ilvl="5" w:tplc="C5BEC78A">
      <w:start w:val="1"/>
      <w:numFmt w:val="bullet"/>
      <w:lvlText w:val=""/>
      <w:lvlJc w:val="left"/>
      <w:pPr>
        <w:ind w:left="4320" w:hanging="360"/>
      </w:pPr>
      <w:rPr>
        <w:rFonts w:ascii="Wingdings" w:hAnsi="Wingdings" w:hint="default"/>
      </w:rPr>
    </w:lvl>
    <w:lvl w:ilvl="6" w:tplc="71008C7C">
      <w:start w:val="1"/>
      <w:numFmt w:val="bullet"/>
      <w:lvlText w:val=""/>
      <w:lvlJc w:val="left"/>
      <w:pPr>
        <w:ind w:left="5040" w:hanging="360"/>
      </w:pPr>
      <w:rPr>
        <w:rFonts w:ascii="Symbol" w:hAnsi="Symbol" w:hint="default"/>
      </w:rPr>
    </w:lvl>
    <w:lvl w:ilvl="7" w:tplc="D9A8A790">
      <w:start w:val="1"/>
      <w:numFmt w:val="bullet"/>
      <w:lvlText w:val="o"/>
      <w:lvlJc w:val="left"/>
      <w:pPr>
        <w:ind w:left="5760" w:hanging="360"/>
      </w:pPr>
      <w:rPr>
        <w:rFonts w:ascii="Courier New" w:hAnsi="Courier New" w:hint="default"/>
      </w:rPr>
    </w:lvl>
    <w:lvl w:ilvl="8" w:tplc="E2741522">
      <w:start w:val="1"/>
      <w:numFmt w:val="bullet"/>
      <w:lvlText w:val=""/>
      <w:lvlJc w:val="left"/>
      <w:pPr>
        <w:ind w:left="6480" w:hanging="360"/>
      </w:pPr>
      <w:rPr>
        <w:rFonts w:ascii="Wingdings" w:hAnsi="Wingdings" w:hint="default"/>
      </w:rPr>
    </w:lvl>
  </w:abstractNum>
  <w:abstractNum w:abstractNumId="22" w15:restartNumberingAfterBreak="0">
    <w:nsid w:val="3932A16B"/>
    <w:multiLevelType w:val="hybridMultilevel"/>
    <w:tmpl w:val="FFFFFFFF"/>
    <w:lvl w:ilvl="0" w:tplc="321E2EB8">
      <w:start w:val="1"/>
      <w:numFmt w:val="bullet"/>
      <w:lvlText w:val=""/>
      <w:lvlJc w:val="left"/>
      <w:pPr>
        <w:ind w:left="720" w:hanging="360"/>
      </w:pPr>
      <w:rPr>
        <w:rFonts w:ascii="Symbol" w:hAnsi="Symbol" w:hint="default"/>
      </w:rPr>
    </w:lvl>
    <w:lvl w:ilvl="1" w:tplc="9FDAFFB0">
      <w:start w:val="1"/>
      <w:numFmt w:val="bullet"/>
      <w:lvlText w:val="o"/>
      <w:lvlJc w:val="left"/>
      <w:pPr>
        <w:ind w:left="1440" w:hanging="360"/>
      </w:pPr>
      <w:rPr>
        <w:rFonts w:ascii="Courier New" w:hAnsi="Courier New" w:hint="default"/>
      </w:rPr>
    </w:lvl>
    <w:lvl w:ilvl="2" w:tplc="92623F16">
      <w:start w:val="1"/>
      <w:numFmt w:val="bullet"/>
      <w:lvlText w:val=""/>
      <w:lvlJc w:val="left"/>
      <w:pPr>
        <w:ind w:left="2160" w:hanging="360"/>
      </w:pPr>
      <w:rPr>
        <w:rFonts w:ascii="Wingdings" w:hAnsi="Wingdings" w:hint="default"/>
      </w:rPr>
    </w:lvl>
    <w:lvl w:ilvl="3" w:tplc="92BA9294">
      <w:start w:val="1"/>
      <w:numFmt w:val="bullet"/>
      <w:lvlText w:val=""/>
      <w:lvlJc w:val="left"/>
      <w:pPr>
        <w:ind w:left="2880" w:hanging="360"/>
      </w:pPr>
      <w:rPr>
        <w:rFonts w:ascii="Symbol" w:hAnsi="Symbol" w:hint="default"/>
      </w:rPr>
    </w:lvl>
    <w:lvl w:ilvl="4" w:tplc="B02AF26A">
      <w:start w:val="1"/>
      <w:numFmt w:val="bullet"/>
      <w:lvlText w:val="o"/>
      <w:lvlJc w:val="left"/>
      <w:pPr>
        <w:ind w:left="3600" w:hanging="360"/>
      </w:pPr>
      <w:rPr>
        <w:rFonts w:ascii="Courier New" w:hAnsi="Courier New" w:hint="default"/>
      </w:rPr>
    </w:lvl>
    <w:lvl w:ilvl="5" w:tplc="524698B2">
      <w:start w:val="1"/>
      <w:numFmt w:val="bullet"/>
      <w:lvlText w:val=""/>
      <w:lvlJc w:val="left"/>
      <w:pPr>
        <w:ind w:left="4320" w:hanging="360"/>
      </w:pPr>
      <w:rPr>
        <w:rFonts w:ascii="Wingdings" w:hAnsi="Wingdings" w:hint="default"/>
      </w:rPr>
    </w:lvl>
    <w:lvl w:ilvl="6" w:tplc="60005124">
      <w:start w:val="1"/>
      <w:numFmt w:val="bullet"/>
      <w:lvlText w:val=""/>
      <w:lvlJc w:val="left"/>
      <w:pPr>
        <w:ind w:left="5040" w:hanging="360"/>
      </w:pPr>
      <w:rPr>
        <w:rFonts w:ascii="Symbol" w:hAnsi="Symbol" w:hint="default"/>
      </w:rPr>
    </w:lvl>
    <w:lvl w:ilvl="7" w:tplc="5F92EAB6">
      <w:start w:val="1"/>
      <w:numFmt w:val="bullet"/>
      <w:lvlText w:val="o"/>
      <w:lvlJc w:val="left"/>
      <w:pPr>
        <w:ind w:left="5760" w:hanging="360"/>
      </w:pPr>
      <w:rPr>
        <w:rFonts w:ascii="Courier New" w:hAnsi="Courier New" w:hint="default"/>
      </w:rPr>
    </w:lvl>
    <w:lvl w:ilvl="8" w:tplc="D9A4E126">
      <w:start w:val="1"/>
      <w:numFmt w:val="bullet"/>
      <w:lvlText w:val=""/>
      <w:lvlJc w:val="left"/>
      <w:pPr>
        <w:ind w:left="6480" w:hanging="360"/>
      </w:pPr>
      <w:rPr>
        <w:rFonts w:ascii="Wingdings" w:hAnsi="Wingdings" w:hint="default"/>
      </w:rPr>
    </w:lvl>
  </w:abstractNum>
  <w:abstractNum w:abstractNumId="23" w15:restartNumberingAfterBreak="0">
    <w:nsid w:val="39BE11F4"/>
    <w:multiLevelType w:val="hybridMultilevel"/>
    <w:tmpl w:val="FFFFFFFF"/>
    <w:lvl w:ilvl="0" w:tplc="0910EDEE">
      <w:start w:val="1"/>
      <w:numFmt w:val="bullet"/>
      <w:lvlText w:val=""/>
      <w:lvlJc w:val="left"/>
      <w:pPr>
        <w:ind w:left="720" w:hanging="360"/>
      </w:pPr>
      <w:rPr>
        <w:rFonts w:ascii="Symbol" w:hAnsi="Symbol" w:hint="default"/>
      </w:rPr>
    </w:lvl>
    <w:lvl w:ilvl="1" w:tplc="625A8620">
      <w:start w:val="1"/>
      <w:numFmt w:val="bullet"/>
      <w:lvlText w:val="o"/>
      <w:lvlJc w:val="left"/>
      <w:pPr>
        <w:ind w:left="1440" w:hanging="360"/>
      </w:pPr>
      <w:rPr>
        <w:rFonts w:ascii="Courier New" w:hAnsi="Courier New" w:hint="default"/>
      </w:rPr>
    </w:lvl>
    <w:lvl w:ilvl="2" w:tplc="09C2C5E0">
      <w:start w:val="1"/>
      <w:numFmt w:val="bullet"/>
      <w:lvlText w:val=""/>
      <w:lvlJc w:val="left"/>
      <w:pPr>
        <w:ind w:left="2160" w:hanging="360"/>
      </w:pPr>
      <w:rPr>
        <w:rFonts w:ascii="Wingdings" w:hAnsi="Wingdings" w:hint="default"/>
      </w:rPr>
    </w:lvl>
    <w:lvl w:ilvl="3" w:tplc="ACF6FDF0">
      <w:start w:val="1"/>
      <w:numFmt w:val="bullet"/>
      <w:lvlText w:val=""/>
      <w:lvlJc w:val="left"/>
      <w:pPr>
        <w:ind w:left="2880" w:hanging="360"/>
      </w:pPr>
      <w:rPr>
        <w:rFonts w:ascii="Symbol" w:hAnsi="Symbol" w:hint="default"/>
      </w:rPr>
    </w:lvl>
    <w:lvl w:ilvl="4" w:tplc="69DCABF0">
      <w:start w:val="1"/>
      <w:numFmt w:val="bullet"/>
      <w:lvlText w:val="o"/>
      <w:lvlJc w:val="left"/>
      <w:pPr>
        <w:ind w:left="3600" w:hanging="360"/>
      </w:pPr>
      <w:rPr>
        <w:rFonts w:ascii="Courier New" w:hAnsi="Courier New" w:hint="default"/>
      </w:rPr>
    </w:lvl>
    <w:lvl w:ilvl="5" w:tplc="AD6EF488">
      <w:start w:val="1"/>
      <w:numFmt w:val="bullet"/>
      <w:lvlText w:val=""/>
      <w:lvlJc w:val="left"/>
      <w:pPr>
        <w:ind w:left="4320" w:hanging="360"/>
      </w:pPr>
      <w:rPr>
        <w:rFonts w:ascii="Wingdings" w:hAnsi="Wingdings" w:hint="default"/>
      </w:rPr>
    </w:lvl>
    <w:lvl w:ilvl="6" w:tplc="A2426FF0">
      <w:start w:val="1"/>
      <w:numFmt w:val="bullet"/>
      <w:lvlText w:val=""/>
      <w:lvlJc w:val="left"/>
      <w:pPr>
        <w:ind w:left="5040" w:hanging="360"/>
      </w:pPr>
      <w:rPr>
        <w:rFonts w:ascii="Symbol" w:hAnsi="Symbol" w:hint="default"/>
      </w:rPr>
    </w:lvl>
    <w:lvl w:ilvl="7" w:tplc="EC8AFFF6">
      <w:start w:val="1"/>
      <w:numFmt w:val="bullet"/>
      <w:lvlText w:val="o"/>
      <w:lvlJc w:val="left"/>
      <w:pPr>
        <w:ind w:left="5760" w:hanging="360"/>
      </w:pPr>
      <w:rPr>
        <w:rFonts w:ascii="Courier New" w:hAnsi="Courier New" w:hint="default"/>
      </w:rPr>
    </w:lvl>
    <w:lvl w:ilvl="8" w:tplc="385EE32E">
      <w:start w:val="1"/>
      <w:numFmt w:val="bullet"/>
      <w:lvlText w:val=""/>
      <w:lvlJc w:val="left"/>
      <w:pPr>
        <w:ind w:left="6480" w:hanging="360"/>
      </w:pPr>
      <w:rPr>
        <w:rFonts w:ascii="Wingdings" w:hAnsi="Wingdings" w:hint="default"/>
      </w:rPr>
    </w:lvl>
  </w:abstractNum>
  <w:abstractNum w:abstractNumId="24" w15:restartNumberingAfterBreak="0">
    <w:nsid w:val="3E6C68D4"/>
    <w:multiLevelType w:val="multilevel"/>
    <w:tmpl w:val="1D06E7FE"/>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46940C74"/>
    <w:styleLink w:val="ZZNumbersdigit"/>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A13606D"/>
    <w:multiLevelType w:val="hybridMultilevel"/>
    <w:tmpl w:val="FFFFFFFF"/>
    <w:lvl w:ilvl="0" w:tplc="FFFFFFFF">
      <w:start w:val="1"/>
      <w:numFmt w:val="bullet"/>
      <w:lvlText w:val=""/>
      <w:lvlJc w:val="left"/>
      <w:pPr>
        <w:ind w:left="720" w:hanging="360"/>
      </w:pPr>
      <w:rPr>
        <w:rFonts w:ascii="Symbol" w:hAnsi="Symbol" w:hint="default"/>
      </w:rPr>
    </w:lvl>
    <w:lvl w:ilvl="1" w:tplc="9CDC2CD6">
      <w:start w:val="1"/>
      <w:numFmt w:val="bullet"/>
      <w:lvlText w:val="o"/>
      <w:lvlJc w:val="left"/>
      <w:pPr>
        <w:ind w:left="1440" w:hanging="360"/>
      </w:pPr>
      <w:rPr>
        <w:rFonts w:ascii="Courier New" w:hAnsi="Courier New" w:hint="default"/>
      </w:rPr>
    </w:lvl>
    <w:lvl w:ilvl="2" w:tplc="9D4859D8">
      <w:start w:val="1"/>
      <w:numFmt w:val="bullet"/>
      <w:lvlText w:val=""/>
      <w:lvlJc w:val="left"/>
      <w:pPr>
        <w:ind w:left="2160" w:hanging="360"/>
      </w:pPr>
      <w:rPr>
        <w:rFonts w:ascii="Wingdings" w:hAnsi="Wingdings" w:hint="default"/>
      </w:rPr>
    </w:lvl>
    <w:lvl w:ilvl="3" w:tplc="47FAA5C0">
      <w:start w:val="1"/>
      <w:numFmt w:val="bullet"/>
      <w:lvlText w:val=""/>
      <w:lvlJc w:val="left"/>
      <w:pPr>
        <w:ind w:left="2880" w:hanging="360"/>
      </w:pPr>
      <w:rPr>
        <w:rFonts w:ascii="Symbol" w:hAnsi="Symbol" w:hint="default"/>
      </w:rPr>
    </w:lvl>
    <w:lvl w:ilvl="4" w:tplc="3BD49BCC">
      <w:start w:val="1"/>
      <w:numFmt w:val="bullet"/>
      <w:lvlText w:val="o"/>
      <w:lvlJc w:val="left"/>
      <w:pPr>
        <w:ind w:left="3600" w:hanging="360"/>
      </w:pPr>
      <w:rPr>
        <w:rFonts w:ascii="Courier New" w:hAnsi="Courier New" w:hint="default"/>
      </w:rPr>
    </w:lvl>
    <w:lvl w:ilvl="5" w:tplc="8CDC38FA">
      <w:start w:val="1"/>
      <w:numFmt w:val="bullet"/>
      <w:lvlText w:val=""/>
      <w:lvlJc w:val="left"/>
      <w:pPr>
        <w:ind w:left="4320" w:hanging="360"/>
      </w:pPr>
      <w:rPr>
        <w:rFonts w:ascii="Wingdings" w:hAnsi="Wingdings" w:hint="default"/>
      </w:rPr>
    </w:lvl>
    <w:lvl w:ilvl="6" w:tplc="382E844C">
      <w:start w:val="1"/>
      <w:numFmt w:val="bullet"/>
      <w:lvlText w:val=""/>
      <w:lvlJc w:val="left"/>
      <w:pPr>
        <w:ind w:left="5040" w:hanging="360"/>
      </w:pPr>
      <w:rPr>
        <w:rFonts w:ascii="Symbol" w:hAnsi="Symbol" w:hint="default"/>
      </w:rPr>
    </w:lvl>
    <w:lvl w:ilvl="7" w:tplc="BAE804B8">
      <w:start w:val="1"/>
      <w:numFmt w:val="bullet"/>
      <w:lvlText w:val="o"/>
      <w:lvlJc w:val="left"/>
      <w:pPr>
        <w:ind w:left="5760" w:hanging="360"/>
      </w:pPr>
      <w:rPr>
        <w:rFonts w:ascii="Courier New" w:hAnsi="Courier New" w:hint="default"/>
      </w:rPr>
    </w:lvl>
    <w:lvl w:ilvl="8" w:tplc="5B78874C">
      <w:start w:val="1"/>
      <w:numFmt w:val="bullet"/>
      <w:lvlText w:val=""/>
      <w:lvlJc w:val="left"/>
      <w:pPr>
        <w:ind w:left="6480" w:hanging="360"/>
      </w:pPr>
      <w:rPr>
        <w:rFonts w:ascii="Wingdings" w:hAnsi="Wingdings" w:hint="default"/>
      </w:rPr>
    </w:lvl>
  </w:abstractNum>
  <w:abstractNum w:abstractNumId="27" w15:restartNumberingAfterBreak="0">
    <w:nsid w:val="4AF275F5"/>
    <w:multiLevelType w:val="hybridMultilevel"/>
    <w:tmpl w:val="FFFFFFFF"/>
    <w:lvl w:ilvl="0" w:tplc="FB56A09A">
      <w:start w:val="1"/>
      <w:numFmt w:val="bullet"/>
      <w:lvlText w:val=""/>
      <w:lvlJc w:val="left"/>
      <w:pPr>
        <w:ind w:left="720" w:hanging="360"/>
      </w:pPr>
      <w:rPr>
        <w:rFonts w:ascii="Symbol" w:hAnsi="Symbol" w:hint="default"/>
      </w:rPr>
    </w:lvl>
    <w:lvl w:ilvl="1" w:tplc="CBCE3180">
      <w:start w:val="1"/>
      <w:numFmt w:val="bullet"/>
      <w:lvlText w:val="o"/>
      <w:lvlJc w:val="left"/>
      <w:pPr>
        <w:ind w:left="1440" w:hanging="360"/>
      </w:pPr>
      <w:rPr>
        <w:rFonts w:ascii="Courier New" w:hAnsi="Courier New" w:hint="default"/>
      </w:rPr>
    </w:lvl>
    <w:lvl w:ilvl="2" w:tplc="61D48F08">
      <w:start w:val="1"/>
      <w:numFmt w:val="bullet"/>
      <w:lvlText w:val=""/>
      <w:lvlJc w:val="left"/>
      <w:pPr>
        <w:ind w:left="2160" w:hanging="360"/>
      </w:pPr>
      <w:rPr>
        <w:rFonts w:ascii="Wingdings" w:hAnsi="Wingdings" w:hint="default"/>
      </w:rPr>
    </w:lvl>
    <w:lvl w:ilvl="3" w:tplc="C2B08194">
      <w:start w:val="1"/>
      <w:numFmt w:val="bullet"/>
      <w:lvlText w:val=""/>
      <w:lvlJc w:val="left"/>
      <w:pPr>
        <w:ind w:left="2880" w:hanging="360"/>
      </w:pPr>
      <w:rPr>
        <w:rFonts w:ascii="Symbol" w:hAnsi="Symbol" w:hint="default"/>
      </w:rPr>
    </w:lvl>
    <w:lvl w:ilvl="4" w:tplc="A4C47DBC">
      <w:start w:val="1"/>
      <w:numFmt w:val="bullet"/>
      <w:lvlText w:val="o"/>
      <w:lvlJc w:val="left"/>
      <w:pPr>
        <w:ind w:left="3600" w:hanging="360"/>
      </w:pPr>
      <w:rPr>
        <w:rFonts w:ascii="Courier New" w:hAnsi="Courier New" w:hint="default"/>
      </w:rPr>
    </w:lvl>
    <w:lvl w:ilvl="5" w:tplc="24808444">
      <w:start w:val="1"/>
      <w:numFmt w:val="bullet"/>
      <w:lvlText w:val=""/>
      <w:lvlJc w:val="left"/>
      <w:pPr>
        <w:ind w:left="4320" w:hanging="360"/>
      </w:pPr>
      <w:rPr>
        <w:rFonts w:ascii="Wingdings" w:hAnsi="Wingdings" w:hint="default"/>
      </w:rPr>
    </w:lvl>
    <w:lvl w:ilvl="6" w:tplc="9DD6B604">
      <w:start w:val="1"/>
      <w:numFmt w:val="bullet"/>
      <w:lvlText w:val=""/>
      <w:lvlJc w:val="left"/>
      <w:pPr>
        <w:ind w:left="5040" w:hanging="360"/>
      </w:pPr>
      <w:rPr>
        <w:rFonts w:ascii="Symbol" w:hAnsi="Symbol" w:hint="default"/>
      </w:rPr>
    </w:lvl>
    <w:lvl w:ilvl="7" w:tplc="643CE252">
      <w:start w:val="1"/>
      <w:numFmt w:val="bullet"/>
      <w:lvlText w:val="o"/>
      <w:lvlJc w:val="left"/>
      <w:pPr>
        <w:ind w:left="5760" w:hanging="360"/>
      </w:pPr>
      <w:rPr>
        <w:rFonts w:ascii="Courier New" w:hAnsi="Courier New" w:hint="default"/>
      </w:rPr>
    </w:lvl>
    <w:lvl w:ilvl="8" w:tplc="E55CC000">
      <w:start w:val="1"/>
      <w:numFmt w:val="bullet"/>
      <w:lvlText w:val=""/>
      <w:lvlJc w:val="left"/>
      <w:pPr>
        <w:ind w:left="6480" w:hanging="360"/>
      </w:pPr>
      <w:rPr>
        <w:rFonts w:ascii="Wingdings" w:hAnsi="Wingdings" w:hint="default"/>
      </w:rPr>
    </w:lvl>
  </w:abstractNum>
  <w:abstractNum w:abstractNumId="28" w15:restartNumberingAfterBreak="0">
    <w:nsid w:val="4CEE7B90"/>
    <w:multiLevelType w:val="hybridMultilevel"/>
    <w:tmpl w:val="FFFFFFFF"/>
    <w:lvl w:ilvl="0" w:tplc="9C505650">
      <w:start w:val="1"/>
      <w:numFmt w:val="bullet"/>
      <w:lvlText w:val=""/>
      <w:lvlJc w:val="left"/>
      <w:pPr>
        <w:ind w:left="360" w:hanging="360"/>
      </w:pPr>
      <w:rPr>
        <w:rFonts w:ascii="Symbol" w:hAnsi="Symbol" w:hint="default"/>
      </w:rPr>
    </w:lvl>
    <w:lvl w:ilvl="1" w:tplc="AEC08426">
      <w:start w:val="1"/>
      <w:numFmt w:val="bullet"/>
      <w:lvlText w:val="o"/>
      <w:lvlJc w:val="left"/>
      <w:pPr>
        <w:ind w:left="1080" w:hanging="360"/>
      </w:pPr>
      <w:rPr>
        <w:rFonts w:ascii="Courier New" w:hAnsi="Courier New" w:hint="default"/>
      </w:rPr>
    </w:lvl>
    <w:lvl w:ilvl="2" w:tplc="44A833A6">
      <w:start w:val="1"/>
      <w:numFmt w:val="bullet"/>
      <w:lvlText w:val=""/>
      <w:lvlJc w:val="left"/>
      <w:pPr>
        <w:ind w:left="1800" w:hanging="360"/>
      </w:pPr>
      <w:rPr>
        <w:rFonts w:ascii="Wingdings" w:hAnsi="Wingdings" w:hint="default"/>
      </w:rPr>
    </w:lvl>
    <w:lvl w:ilvl="3" w:tplc="F98CFEBA">
      <w:start w:val="1"/>
      <w:numFmt w:val="bullet"/>
      <w:lvlText w:val=""/>
      <w:lvlJc w:val="left"/>
      <w:pPr>
        <w:ind w:left="2520" w:hanging="360"/>
      </w:pPr>
      <w:rPr>
        <w:rFonts w:ascii="Symbol" w:hAnsi="Symbol" w:hint="default"/>
      </w:rPr>
    </w:lvl>
    <w:lvl w:ilvl="4" w:tplc="C368DE02">
      <w:start w:val="1"/>
      <w:numFmt w:val="bullet"/>
      <w:lvlText w:val="o"/>
      <w:lvlJc w:val="left"/>
      <w:pPr>
        <w:ind w:left="3240" w:hanging="360"/>
      </w:pPr>
      <w:rPr>
        <w:rFonts w:ascii="Courier New" w:hAnsi="Courier New" w:hint="default"/>
      </w:rPr>
    </w:lvl>
    <w:lvl w:ilvl="5" w:tplc="8A0A3ECC">
      <w:start w:val="1"/>
      <w:numFmt w:val="bullet"/>
      <w:lvlText w:val=""/>
      <w:lvlJc w:val="left"/>
      <w:pPr>
        <w:ind w:left="3960" w:hanging="360"/>
      </w:pPr>
      <w:rPr>
        <w:rFonts w:ascii="Wingdings" w:hAnsi="Wingdings" w:hint="default"/>
      </w:rPr>
    </w:lvl>
    <w:lvl w:ilvl="6" w:tplc="7CFA1754">
      <w:start w:val="1"/>
      <w:numFmt w:val="bullet"/>
      <w:lvlText w:val=""/>
      <w:lvlJc w:val="left"/>
      <w:pPr>
        <w:ind w:left="4680" w:hanging="360"/>
      </w:pPr>
      <w:rPr>
        <w:rFonts w:ascii="Symbol" w:hAnsi="Symbol" w:hint="default"/>
      </w:rPr>
    </w:lvl>
    <w:lvl w:ilvl="7" w:tplc="3F1A4422">
      <w:start w:val="1"/>
      <w:numFmt w:val="bullet"/>
      <w:lvlText w:val="o"/>
      <w:lvlJc w:val="left"/>
      <w:pPr>
        <w:ind w:left="5400" w:hanging="360"/>
      </w:pPr>
      <w:rPr>
        <w:rFonts w:ascii="Courier New" w:hAnsi="Courier New" w:hint="default"/>
      </w:rPr>
    </w:lvl>
    <w:lvl w:ilvl="8" w:tplc="5558850C">
      <w:start w:val="1"/>
      <w:numFmt w:val="bullet"/>
      <w:lvlText w:val=""/>
      <w:lvlJc w:val="left"/>
      <w:pPr>
        <w:ind w:left="6120" w:hanging="360"/>
      </w:pPr>
      <w:rPr>
        <w:rFonts w:ascii="Wingdings" w:hAnsi="Wingdings" w:hint="default"/>
      </w:rPr>
    </w:lvl>
  </w:abstractNum>
  <w:abstractNum w:abstractNumId="29" w15:restartNumberingAfterBreak="0">
    <w:nsid w:val="4EAA5709"/>
    <w:multiLevelType w:val="hybridMultilevel"/>
    <w:tmpl w:val="FFFFFFFF"/>
    <w:lvl w:ilvl="0" w:tplc="D0D2B060">
      <w:start w:val="1"/>
      <w:numFmt w:val="bullet"/>
      <w:lvlText w:val=""/>
      <w:lvlJc w:val="left"/>
      <w:pPr>
        <w:ind w:left="360" w:hanging="360"/>
      </w:pPr>
      <w:rPr>
        <w:rFonts w:ascii="Symbol" w:hAnsi="Symbol" w:hint="default"/>
      </w:rPr>
    </w:lvl>
    <w:lvl w:ilvl="1" w:tplc="F5101C3C">
      <w:start w:val="1"/>
      <w:numFmt w:val="bullet"/>
      <w:lvlText w:val="o"/>
      <w:lvlJc w:val="left"/>
      <w:pPr>
        <w:ind w:left="1080" w:hanging="360"/>
      </w:pPr>
      <w:rPr>
        <w:rFonts w:ascii="Courier New" w:hAnsi="Courier New" w:hint="default"/>
      </w:rPr>
    </w:lvl>
    <w:lvl w:ilvl="2" w:tplc="AAF618E4">
      <w:start w:val="1"/>
      <w:numFmt w:val="bullet"/>
      <w:lvlText w:val=""/>
      <w:lvlJc w:val="left"/>
      <w:pPr>
        <w:ind w:left="1800" w:hanging="360"/>
      </w:pPr>
      <w:rPr>
        <w:rFonts w:ascii="Wingdings" w:hAnsi="Wingdings" w:hint="default"/>
      </w:rPr>
    </w:lvl>
    <w:lvl w:ilvl="3" w:tplc="512C6BA6">
      <w:start w:val="1"/>
      <w:numFmt w:val="bullet"/>
      <w:lvlText w:val=""/>
      <w:lvlJc w:val="left"/>
      <w:pPr>
        <w:ind w:left="2520" w:hanging="360"/>
      </w:pPr>
      <w:rPr>
        <w:rFonts w:ascii="Symbol" w:hAnsi="Symbol" w:hint="default"/>
      </w:rPr>
    </w:lvl>
    <w:lvl w:ilvl="4" w:tplc="3516FE0A">
      <w:start w:val="1"/>
      <w:numFmt w:val="bullet"/>
      <w:lvlText w:val="o"/>
      <w:lvlJc w:val="left"/>
      <w:pPr>
        <w:ind w:left="3240" w:hanging="360"/>
      </w:pPr>
      <w:rPr>
        <w:rFonts w:ascii="Courier New" w:hAnsi="Courier New" w:hint="default"/>
      </w:rPr>
    </w:lvl>
    <w:lvl w:ilvl="5" w:tplc="57B6668C">
      <w:start w:val="1"/>
      <w:numFmt w:val="bullet"/>
      <w:lvlText w:val=""/>
      <w:lvlJc w:val="left"/>
      <w:pPr>
        <w:ind w:left="3960" w:hanging="360"/>
      </w:pPr>
      <w:rPr>
        <w:rFonts w:ascii="Wingdings" w:hAnsi="Wingdings" w:hint="default"/>
      </w:rPr>
    </w:lvl>
    <w:lvl w:ilvl="6" w:tplc="86BEA932">
      <w:start w:val="1"/>
      <w:numFmt w:val="bullet"/>
      <w:lvlText w:val=""/>
      <w:lvlJc w:val="left"/>
      <w:pPr>
        <w:ind w:left="4680" w:hanging="360"/>
      </w:pPr>
      <w:rPr>
        <w:rFonts w:ascii="Symbol" w:hAnsi="Symbol" w:hint="default"/>
      </w:rPr>
    </w:lvl>
    <w:lvl w:ilvl="7" w:tplc="591023A4">
      <w:start w:val="1"/>
      <w:numFmt w:val="bullet"/>
      <w:lvlText w:val="o"/>
      <w:lvlJc w:val="left"/>
      <w:pPr>
        <w:ind w:left="5400" w:hanging="360"/>
      </w:pPr>
      <w:rPr>
        <w:rFonts w:ascii="Courier New" w:hAnsi="Courier New" w:hint="default"/>
      </w:rPr>
    </w:lvl>
    <w:lvl w:ilvl="8" w:tplc="D6840C2C">
      <w:start w:val="1"/>
      <w:numFmt w:val="bullet"/>
      <w:lvlText w:val=""/>
      <w:lvlJc w:val="left"/>
      <w:pPr>
        <w:ind w:left="6120" w:hanging="360"/>
      </w:pPr>
      <w:rPr>
        <w:rFonts w:ascii="Wingdings" w:hAnsi="Wingdings" w:hint="default"/>
      </w:rPr>
    </w:lvl>
  </w:abstractNum>
  <w:abstractNum w:abstractNumId="30" w15:restartNumberingAfterBreak="0">
    <w:nsid w:val="4F01276F"/>
    <w:multiLevelType w:val="hybridMultilevel"/>
    <w:tmpl w:val="FFFFFFFF"/>
    <w:lvl w:ilvl="0" w:tplc="02606098">
      <w:start w:val="1"/>
      <w:numFmt w:val="bullet"/>
      <w:lvlText w:val=""/>
      <w:lvlJc w:val="left"/>
      <w:pPr>
        <w:ind w:left="720" w:hanging="360"/>
      </w:pPr>
      <w:rPr>
        <w:rFonts w:ascii="Symbol" w:hAnsi="Symbol" w:hint="default"/>
      </w:rPr>
    </w:lvl>
    <w:lvl w:ilvl="1" w:tplc="0620625C">
      <w:start w:val="1"/>
      <w:numFmt w:val="bullet"/>
      <w:lvlText w:val="o"/>
      <w:lvlJc w:val="left"/>
      <w:pPr>
        <w:ind w:left="1440" w:hanging="360"/>
      </w:pPr>
      <w:rPr>
        <w:rFonts w:ascii="Courier New" w:hAnsi="Courier New" w:hint="default"/>
      </w:rPr>
    </w:lvl>
    <w:lvl w:ilvl="2" w:tplc="F15E6AE6">
      <w:start w:val="1"/>
      <w:numFmt w:val="bullet"/>
      <w:lvlText w:val=""/>
      <w:lvlJc w:val="left"/>
      <w:pPr>
        <w:ind w:left="2160" w:hanging="360"/>
      </w:pPr>
      <w:rPr>
        <w:rFonts w:ascii="Wingdings" w:hAnsi="Wingdings" w:hint="default"/>
      </w:rPr>
    </w:lvl>
    <w:lvl w:ilvl="3" w:tplc="61520F94">
      <w:start w:val="1"/>
      <w:numFmt w:val="bullet"/>
      <w:lvlText w:val=""/>
      <w:lvlJc w:val="left"/>
      <w:pPr>
        <w:ind w:left="2880" w:hanging="360"/>
      </w:pPr>
      <w:rPr>
        <w:rFonts w:ascii="Symbol" w:hAnsi="Symbol" w:hint="default"/>
      </w:rPr>
    </w:lvl>
    <w:lvl w:ilvl="4" w:tplc="04F0B5C4">
      <w:start w:val="1"/>
      <w:numFmt w:val="bullet"/>
      <w:lvlText w:val="o"/>
      <w:lvlJc w:val="left"/>
      <w:pPr>
        <w:ind w:left="3600" w:hanging="360"/>
      </w:pPr>
      <w:rPr>
        <w:rFonts w:ascii="Courier New" w:hAnsi="Courier New" w:hint="default"/>
      </w:rPr>
    </w:lvl>
    <w:lvl w:ilvl="5" w:tplc="D95064C2">
      <w:start w:val="1"/>
      <w:numFmt w:val="bullet"/>
      <w:lvlText w:val=""/>
      <w:lvlJc w:val="left"/>
      <w:pPr>
        <w:ind w:left="4320" w:hanging="360"/>
      </w:pPr>
      <w:rPr>
        <w:rFonts w:ascii="Wingdings" w:hAnsi="Wingdings" w:hint="default"/>
      </w:rPr>
    </w:lvl>
    <w:lvl w:ilvl="6" w:tplc="E1F29B36">
      <w:start w:val="1"/>
      <w:numFmt w:val="bullet"/>
      <w:lvlText w:val=""/>
      <w:lvlJc w:val="left"/>
      <w:pPr>
        <w:ind w:left="5040" w:hanging="360"/>
      </w:pPr>
      <w:rPr>
        <w:rFonts w:ascii="Symbol" w:hAnsi="Symbol" w:hint="default"/>
      </w:rPr>
    </w:lvl>
    <w:lvl w:ilvl="7" w:tplc="0F84BEF4">
      <w:start w:val="1"/>
      <w:numFmt w:val="bullet"/>
      <w:lvlText w:val="o"/>
      <w:lvlJc w:val="left"/>
      <w:pPr>
        <w:ind w:left="5760" w:hanging="360"/>
      </w:pPr>
      <w:rPr>
        <w:rFonts w:ascii="Courier New" w:hAnsi="Courier New" w:hint="default"/>
      </w:rPr>
    </w:lvl>
    <w:lvl w:ilvl="8" w:tplc="2000F9D0">
      <w:start w:val="1"/>
      <w:numFmt w:val="bullet"/>
      <w:lvlText w:val=""/>
      <w:lvlJc w:val="left"/>
      <w:pPr>
        <w:ind w:left="6480" w:hanging="360"/>
      </w:pPr>
      <w:rPr>
        <w:rFonts w:ascii="Wingdings" w:hAnsi="Wingdings" w:hint="default"/>
      </w:rPr>
    </w:lvl>
  </w:abstractNum>
  <w:abstractNum w:abstractNumId="31" w15:restartNumberingAfterBreak="0">
    <w:nsid w:val="4F57985D"/>
    <w:multiLevelType w:val="hybridMultilevel"/>
    <w:tmpl w:val="FFFFFFFF"/>
    <w:lvl w:ilvl="0" w:tplc="F0C44626">
      <w:start w:val="1"/>
      <w:numFmt w:val="bullet"/>
      <w:lvlText w:val=""/>
      <w:lvlJc w:val="left"/>
      <w:pPr>
        <w:ind w:left="720" w:hanging="360"/>
      </w:pPr>
      <w:rPr>
        <w:rFonts w:ascii="Symbol" w:hAnsi="Symbol" w:hint="default"/>
      </w:rPr>
    </w:lvl>
    <w:lvl w:ilvl="1" w:tplc="A3AEF34A">
      <w:start w:val="1"/>
      <w:numFmt w:val="bullet"/>
      <w:lvlText w:val="o"/>
      <w:lvlJc w:val="left"/>
      <w:pPr>
        <w:ind w:left="1440" w:hanging="360"/>
      </w:pPr>
      <w:rPr>
        <w:rFonts w:ascii="Courier New" w:hAnsi="Courier New" w:hint="default"/>
      </w:rPr>
    </w:lvl>
    <w:lvl w:ilvl="2" w:tplc="E028F872">
      <w:start w:val="1"/>
      <w:numFmt w:val="bullet"/>
      <w:lvlText w:val=""/>
      <w:lvlJc w:val="left"/>
      <w:pPr>
        <w:ind w:left="2160" w:hanging="360"/>
      </w:pPr>
      <w:rPr>
        <w:rFonts w:ascii="Wingdings" w:hAnsi="Wingdings" w:hint="default"/>
      </w:rPr>
    </w:lvl>
    <w:lvl w:ilvl="3" w:tplc="F64C6A66">
      <w:start w:val="1"/>
      <w:numFmt w:val="bullet"/>
      <w:lvlText w:val=""/>
      <w:lvlJc w:val="left"/>
      <w:pPr>
        <w:ind w:left="2880" w:hanging="360"/>
      </w:pPr>
      <w:rPr>
        <w:rFonts w:ascii="Symbol" w:hAnsi="Symbol" w:hint="default"/>
      </w:rPr>
    </w:lvl>
    <w:lvl w:ilvl="4" w:tplc="506A5FC2">
      <w:start w:val="1"/>
      <w:numFmt w:val="bullet"/>
      <w:lvlText w:val="o"/>
      <w:lvlJc w:val="left"/>
      <w:pPr>
        <w:ind w:left="3600" w:hanging="360"/>
      </w:pPr>
      <w:rPr>
        <w:rFonts w:ascii="Courier New" w:hAnsi="Courier New" w:hint="default"/>
      </w:rPr>
    </w:lvl>
    <w:lvl w:ilvl="5" w:tplc="23C8087E">
      <w:start w:val="1"/>
      <w:numFmt w:val="bullet"/>
      <w:lvlText w:val=""/>
      <w:lvlJc w:val="left"/>
      <w:pPr>
        <w:ind w:left="4320" w:hanging="360"/>
      </w:pPr>
      <w:rPr>
        <w:rFonts w:ascii="Wingdings" w:hAnsi="Wingdings" w:hint="default"/>
      </w:rPr>
    </w:lvl>
    <w:lvl w:ilvl="6" w:tplc="071E43D0">
      <w:start w:val="1"/>
      <w:numFmt w:val="bullet"/>
      <w:lvlText w:val=""/>
      <w:lvlJc w:val="left"/>
      <w:pPr>
        <w:ind w:left="5040" w:hanging="360"/>
      </w:pPr>
      <w:rPr>
        <w:rFonts w:ascii="Symbol" w:hAnsi="Symbol" w:hint="default"/>
      </w:rPr>
    </w:lvl>
    <w:lvl w:ilvl="7" w:tplc="07A23BCA">
      <w:start w:val="1"/>
      <w:numFmt w:val="bullet"/>
      <w:lvlText w:val="o"/>
      <w:lvlJc w:val="left"/>
      <w:pPr>
        <w:ind w:left="5760" w:hanging="360"/>
      </w:pPr>
      <w:rPr>
        <w:rFonts w:ascii="Courier New" w:hAnsi="Courier New" w:hint="default"/>
      </w:rPr>
    </w:lvl>
    <w:lvl w:ilvl="8" w:tplc="04442212">
      <w:start w:val="1"/>
      <w:numFmt w:val="bullet"/>
      <w:lvlText w:val=""/>
      <w:lvlJc w:val="left"/>
      <w:pPr>
        <w:ind w:left="6480" w:hanging="360"/>
      </w:pPr>
      <w:rPr>
        <w:rFonts w:ascii="Wingdings" w:hAnsi="Wingdings" w:hint="default"/>
      </w:rPr>
    </w:lvl>
  </w:abstractNum>
  <w:abstractNum w:abstractNumId="32" w15:restartNumberingAfterBreak="0">
    <w:nsid w:val="541611C2"/>
    <w:multiLevelType w:val="multilevel"/>
    <w:tmpl w:val="96B4DF56"/>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4BA1E5A"/>
    <w:multiLevelType w:val="multilevel"/>
    <w:tmpl w:val="EC2C0F2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6F831B4"/>
    <w:multiLevelType w:val="hybridMultilevel"/>
    <w:tmpl w:val="14E01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328EF3"/>
    <w:multiLevelType w:val="hybridMultilevel"/>
    <w:tmpl w:val="FFFFFFFF"/>
    <w:lvl w:ilvl="0" w:tplc="401861E4">
      <w:start w:val="1"/>
      <w:numFmt w:val="bullet"/>
      <w:lvlText w:val=""/>
      <w:lvlJc w:val="left"/>
      <w:pPr>
        <w:ind w:left="720" w:hanging="360"/>
      </w:pPr>
      <w:rPr>
        <w:rFonts w:ascii="Symbol" w:hAnsi="Symbol" w:hint="default"/>
      </w:rPr>
    </w:lvl>
    <w:lvl w:ilvl="1" w:tplc="05BA04F4">
      <w:start w:val="1"/>
      <w:numFmt w:val="bullet"/>
      <w:lvlText w:val="o"/>
      <w:lvlJc w:val="left"/>
      <w:pPr>
        <w:ind w:left="1440" w:hanging="360"/>
      </w:pPr>
      <w:rPr>
        <w:rFonts w:ascii="Courier New" w:hAnsi="Courier New" w:hint="default"/>
      </w:rPr>
    </w:lvl>
    <w:lvl w:ilvl="2" w:tplc="4304674A">
      <w:start w:val="1"/>
      <w:numFmt w:val="bullet"/>
      <w:lvlText w:val=""/>
      <w:lvlJc w:val="left"/>
      <w:pPr>
        <w:ind w:left="2160" w:hanging="360"/>
      </w:pPr>
      <w:rPr>
        <w:rFonts w:ascii="Wingdings" w:hAnsi="Wingdings" w:hint="default"/>
      </w:rPr>
    </w:lvl>
    <w:lvl w:ilvl="3" w:tplc="FE5C9272">
      <w:start w:val="1"/>
      <w:numFmt w:val="bullet"/>
      <w:lvlText w:val=""/>
      <w:lvlJc w:val="left"/>
      <w:pPr>
        <w:ind w:left="2880" w:hanging="360"/>
      </w:pPr>
      <w:rPr>
        <w:rFonts w:ascii="Symbol" w:hAnsi="Symbol" w:hint="default"/>
      </w:rPr>
    </w:lvl>
    <w:lvl w:ilvl="4" w:tplc="B4C22512">
      <w:start w:val="1"/>
      <w:numFmt w:val="bullet"/>
      <w:lvlText w:val="o"/>
      <w:lvlJc w:val="left"/>
      <w:pPr>
        <w:ind w:left="3600" w:hanging="360"/>
      </w:pPr>
      <w:rPr>
        <w:rFonts w:ascii="Courier New" w:hAnsi="Courier New" w:hint="default"/>
      </w:rPr>
    </w:lvl>
    <w:lvl w:ilvl="5" w:tplc="A9AE076C">
      <w:start w:val="1"/>
      <w:numFmt w:val="bullet"/>
      <w:lvlText w:val=""/>
      <w:lvlJc w:val="left"/>
      <w:pPr>
        <w:ind w:left="4320" w:hanging="360"/>
      </w:pPr>
      <w:rPr>
        <w:rFonts w:ascii="Wingdings" w:hAnsi="Wingdings" w:hint="default"/>
      </w:rPr>
    </w:lvl>
    <w:lvl w:ilvl="6" w:tplc="064CF13A">
      <w:start w:val="1"/>
      <w:numFmt w:val="bullet"/>
      <w:lvlText w:val=""/>
      <w:lvlJc w:val="left"/>
      <w:pPr>
        <w:ind w:left="5040" w:hanging="360"/>
      </w:pPr>
      <w:rPr>
        <w:rFonts w:ascii="Symbol" w:hAnsi="Symbol" w:hint="default"/>
      </w:rPr>
    </w:lvl>
    <w:lvl w:ilvl="7" w:tplc="CCDA747E">
      <w:start w:val="1"/>
      <w:numFmt w:val="bullet"/>
      <w:lvlText w:val="o"/>
      <w:lvlJc w:val="left"/>
      <w:pPr>
        <w:ind w:left="5760" w:hanging="360"/>
      </w:pPr>
      <w:rPr>
        <w:rFonts w:ascii="Courier New" w:hAnsi="Courier New" w:hint="default"/>
      </w:rPr>
    </w:lvl>
    <w:lvl w:ilvl="8" w:tplc="9BA6C14A">
      <w:start w:val="1"/>
      <w:numFmt w:val="bullet"/>
      <w:lvlText w:val=""/>
      <w:lvlJc w:val="left"/>
      <w:pPr>
        <w:ind w:left="6480" w:hanging="360"/>
      </w:pPr>
      <w:rPr>
        <w:rFonts w:ascii="Wingdings" w:hAnsi="Wingdings" w:hint="default"/>
      </w:rPr>
    </w:lvl>
  </w:abstractNum>
  <w:abstractNum w:abstractNumId="36" w15:restartNumberingAfterBreak="0">
    <w:nsid w:val="608DF58E"/>
    <w:multiLevelType w:val="hybridMultilevel"/>
    <w:tmpl w:val="FFFFFFFF"/>
    <w:lvl w:ilvl="0" w:tplc="16647A88">
      <w:start w:val="1"/>
      <w:numFmt w:val="bullet"/>
      <w:lvlText w:val=""/>
      <w:lvlJc w:val="left"/>
      <w:pPr>
        <w:ind w:left="720" w:hanging="360"/>
      </w:pPr>
      <w:rPr>
        <w:rFonts w:ascii="Symbol" w:hAnsi="Symbol" w:hint="default"/>
      </w:rPr>
    </w:lvl>
    <w:lvl w:ilvl="1" w:tplc="497214B8">
      <w:start w:val="1"/>
      <w:numFmt w:val="bullet"/>
      <w:lvlText w:val="o"/>
      <w:lvlJc w:val="left"/>
      <w:pPr>
        <w:ind w:left="1440" w:hanging="360"/>
      </w:pPr>
      <w:rPr>
        <w:rFonts w:ascii="Courier New" w:hAnsi="Courier New" w:hint="default"/>
      </w:rPr>
    </w:lvl>
    <w:lvl w:ilvl="2" w:tplc="58345768">
      <w:start w:val="1"/>
      <w:numFmt w:val="bullet"/>
      <w:lvlText w:val=""/>
      <w:lvlJc w:val="left"/>
      <w:pPr>
        <w:ind w:left="2160" w:hanging="360"/>
      </w:pPr>
      <w:rPr>
        <w:rFonts w:ascii="Wingdings" w:hAnsi="Wingdings" w:hint="default"/>
      </w:rPr>
    </w:lvl>
    <w:lvl w:ilvl="3" w:tplc="A82AFBBA">
      <w:start w:val="1"/>
      <w:numFmt w:val="bullet"/>
      <w:lvlText w:val=""/>
      <w:lvlJc w:val="left"/>
      <w:pPr>
        <w:ind w:left="2880" w:hanging="360"/>
      </w:pPr>
      <w:rPr>
        <w:rFonts w:ascii="Symbol" w:hAnsi="Symbol" w:hint="default"/>
      </w:rPr>
    </w:lvl>
    <w:lvl w:ilvl="4" w:tplc="A46C61EE">
      <w:start w:val="1"/>
      <w:numFmt w:val="bullet"/>
      <w:lvlText w:val="o"/>
      <w:lvlJc w:val="left"/>
      <w:pPr>
        <w:ind w:left="3600" w:hanging="360"/>
      </w:pPr>
      <w:rPr>
        <w:rFonts w:ascii="Courier New" w:hAnsi="Courier New" w:hint="default"/>
      </w:rPr>
    </w:lvl>
    <w:lvl w:ilvl="5" w:tplc="5DB8E20E">
      <w:start w:val="1"/>
      <w:numFmt w:val="bullet"/>
      <w:lvlText w:val=""/>
      <w:lvlJc w:val="left"/>
      <w:pPr>
        <w:ind w:left="4320" w:hanging="360"/>
      </w:pPr>
      <w:rPr>
        <w:rFonts w:ascii="Wingdings" w:hAnsi="Wingdings" w:hint="default"/>
      </w:rPr>
    </w:lvl>
    <w:lvl w:ilvl="6" w:tplc="BAAAC246">
      <w:start w:val="1"/>
      <w:numFmt w:val="bullet"/>
      <w:lvlText w:val=""/>
      <w:lvlJc w:val="left"/>
      <w:pPr>
        <w:ind w:left="5040" w:hanging="360"/>
      </w:pPr>
      <w:rPr>
        <w:rFonts w:ascii="Symbol" w:hAnsi="Symbol" w:hint="default"/>
      </w:rPr>
    </w:lvl>
    <w:lvl w:ilvl="7" w:tplc="891EE2E8">
      <w:start w:val="1"/>
      <w:numFmt w:val="bullet"/>
      <w:lvlText w:val="o"/>
      <w:lvlJc w:val="left"/>
      <w:pPr>
        <w:ind w:left="5760" w:hanging="360"/>
      </w:pPr>
      <w:rPr>
        <w:rFonts w:ascii="Courier New" w:hAnsi="Courier New" w:hint="default"/>
      </w:rPr>
    </w:lvl>
    <w:lvl w:ilvl="8" w:tplc="63C4D242">
      <w:start w:val="1"/>
      <w:numFmt w:val="bullet"/>
      <w:lvlText w:val=""/>
      <w:lvlJc w:val="left"/>
      <w:pPr>
        <w:ind w:left="6480" w:hanging="360"/>
      </w:pPr>
      <w:rPr>
        <w:rFonts w:ascii="Wingdings" w:hAnsi="Wingdings" w:hint="default"/>
      </w:rPr>
    </w:lvl>
  </w:abstractNum>
  <w:abstractNum w:abstractNumId="37" w15:restartNumberingAfterBreak="0">
    <w:nsid w:val="62A6B32E"/>
    <w:multiLevelType w:val="hybridMultilevel"/>
    <w:tmpl w:val="C56E8A9E"/>
    <w:lvl w:ilvl="0" w:tplc="5A7E24C4">
      <w:start w:val="1"/>
      <w:numFmt w:val="bullet"/>
      <w:lvlText w:val=""/>
      <w:lvlJc w:val="left"/>
      <w:pPr>
        <w:ind w:left="720" w:hanging="360"/>
      </w:pPr>
      <w:rPr>
        <w:rFonts w:ascii="Symbol" w:hAnsi="Symbol" w:hint="default"/>
      </w:rPr>
    </w:lvl>
    <w:lvl w:ilvl="1" w:tplc="CCFC7224">
      <w:start w:val="1"/>
      <w:numFmt w:val="bullet"/>
      <w:lvlText w:val="o"/>
      <w:lvlJc w:val="left"/>
      <w:pPr>
        <w:ind w:left="1440" w:hanging="360"/>
      </w:pPr>
      <w:rPr>
        <w:rFonts w:ascii="Courier New" w:hAnsi="Courier New" w:hint="default"/>
      </w:rPr>
    </w:lvl>
    <w:lvl w:ilvl="2" w:tplc="37EE17FC">
      <w:start w:val="1"/>
      <w:numFmt w:val="bullet"/>
      <w:lvlText w:val=""/>
      <w:lvlJc w:val="left"/>
      <w:pPr>
        <w:ind w:left="2160" w:hanging="360"/>
      </w:pPr>
      <w:rPr>
        <w:rFonts w:ascii="Wingdings" w:hAnsi="Wingdings" w:hint="default"/>
      </w:rPr>
    </w:lvl>
    <w:lvl w:ilvl="3" w:tplc="896EACF8">
      <w:start w:val="1"/>
      <w:numFmt w:val="bullet"/>
      <w:lvlText w:val=""/>
      <w:lvlJc w:val="left"/>
      <w:pPr>
        <w:ind w:left="2880" w:hanging="360"/>
      </w:pPr>
      <w:rPr>
        <w:rFonts w:ascii="Symbol" w:hAnsi="Symbol" w:hint="default"/>
      </w:rPr>
    </w:lvl>
    <w:lvl w:ilvl="4" w:tplc="1B8C3548">
      <w:start w:val="1"/>
      <w:numFmt w:val="bullet"/>
      <w:lvlText w:val="o"/>
      <w:lvlJc w:val="left"/>
      <w:pPr>
        <w:ind w:left="3600" w:hanging="360"/>
      </w:pPr>
      <w:rPr>
        <w:rFonts w:ascii="Courier New" w:hAnsi="Courier New" w:hint="default"/>
      </w:rPr>
    </w:lvl>
    <w:lvl w:ilvl="5" w:tplc="599ADA46">
      <w:start w:val="1"/>
      <w:numFmt w:val="bullet"/>
      <w:lvlText w:val=""/>
      <w:lvlJc w:val="left"/>
      <w:pPr>
        <w:ind w:left="4320" w:hanging="360"/>
      </w:pPr>
      <w:rPr>
        <w:rFonts w:ascii="Wingdings" w:hAnsi="Wingdings" w:hint="default"/>
      </w:rPr>
    </w:lvl>
    <w:lvl w:ilvl="6" w:tplc="71D8F2F4">
      <w:start w:val="1"/>
      <w:numFmt w:val="bullet"/>
      <w:lvlText w:val=""/>
      <w:lvlJc w:val="left"/>
      <w:pPr>
        <w:ind w:left="5040" w:hanging="360"/>
      </w:pPr>
      <w:rPr>
        <w:rFonts w:ascii="Symbol" w:hAnsi="Symbol" w:hint="default"/>
      </w:rPr>
    </w:lvl>
    <w:lvl w:ilvl="7" w:tplc="1CA41B74">
      <w:start w:val="1"/>
      <w:numFmt w:val="bullet"/>
      <w:lvlText w:val="o"/>
      <w:lvlJc w:val="left"/>
      <w:pPr>
        <w:ind w:left="5760" w:hanging="360"/>
      </w:pPr>
      <w:rPr>
        <w:rFonts w:ascii="Courier New" w:hAnsi="Courier New" w:hint="default"/>
      </w:rPr>
    </w:lvl>
    <w:lvl w:ilvl="8" w:tplc="9A702C26">
      <w:start w:val="1"/>
      <w:numFmt w:val="bullet"/>
      <w:lvlText w:val=""/>
      <w:lvlJc w:val="left"/>
      <w:pPr>
        <w:ind w:left="6480" w:hanging="360"/>
      </w:pPr>
      <w:rPr>
        <w:rFonts w:ascii="Wingdings" w:hAnsi="Wingdings" w:hint="default"/>
      </w:rPr>
    </w:lvl>
  </w:abstractNum>
  <w:abstractNum w:abstractNumId="3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65352743"/>
    <w:multiLevelType w:val="hybridMultilevel"/>
    <w:tmpl w:val="FFFFFFFF"/>
    <w:lvl w:ilvl="0" w:tplc="31ECAF4A">
      <w:start w:val="1"/>
      <w:numFmt w:val="bullet"/>
      <w:lvlText w:val=""/>
      <w:lvlJc w:val="left"/>
      <w:pPr>
        <w:ind w:left="720" w:hanging="360"/>
      </w:pPr>
      <w:rPr>
        <w:rFonts w:ascii="Symbol" w:hAnsi="Symbol" w:hint="default"/>
      </w:rPr>
    </w:lvl>
    <w:lvl w:ilvl="1" w:tplc="5A027BA0">
      <w:start w:val="1"/>
      <w:numFmt w:val="bullet"/>
      <w:lvlText w:val="o"/>
      <w:lvlJc w:val="left"/>
      <w:pPr>
        <w:ind w:left="1440" w:hanging="360"/>
      </w:pPr>
      <w:rPr>
        <w:rFonts w:ascii="Courier New" w:hAnsi="Courier New" w:hint="default"/>
      </w:rPr>
    </w:lvl>
    <w:lvl w:ilvl="2" w:tplc="1E783BCC">
      <w:start w:val="1"/>
      <w:numFmt w:val="bullet"/>
      <w:lvlText w:val=""/>
      <w:lvlJc w:val="left"/>
      <w:pPr>
        <w:ind w:left="2160" w:hanging="360"/>
      </w:pPr>
      <w:rPr>
        <w:rFonts w:ascii="Wingdings" w:hAnsi="Wingdings" w:hint="default"/>
      </w:rPr>
    </w:lvl>
    <w:lvl w:ilvl="3" w:tplc="7042F0D4">
      <w:start w:val="1"/>
      <w:numFmt w:val="bullet"/>
      <w:lvlText w:val=""/>
      <w:lvlJc w:val="left"/>
      <w:pPr>
        <w:ind w:left="2880" w:hanging="360"/>
      </w:pPr>
      <w:rPr>
        <w:rFonts w:ascii="Symbol" w:hAnsi="Symbol" w:hint="default"/>
      </w:rPr>
    </w:lvl>
    <w:lvl w:ilvl="4" w:tplc="833406CE">
      <w:start w:val="1"/>
      <w:numFmt w:val="bullet"/>
      <w:lvlText w:val="o"/>
      <w:lvlJc w:val="left"/>
      <w:pPr>
        <w:ind w:left="3600" w:hanging="360"/>
      </w:pPr>
      <w:rPr>
        <w:rFonts w:ascii="Courier New" w:hAnsi="Courier New" w:hint="default"/>
      </w:rPr>
    </w:lvl>
    <w:lvl w:ilvl="5" w:tplc="87D0BCE4">
      <w:start w:val="1"/>
      <w:numFmt w:val="bullet"/>
      <w:lvlText w:val=""/>
      <w:lvlJc w:val="left"/>
      <w:pPr>
        <w:ind w:left="4320" w:hanging="360"/>
      </w:pPr>
      <w:rPr>
        <w:rFonts w:ascii="Wingdings" w:hAnsi="Wingdings" w:hint="default"/>
      </w:rPr>
    </w:lvl>
    <w:lvl w:ilvl="6" w:tplc="247AD994">
      <w:start w:val="1"/>
      <w:numFmt w:val="bullet"/>
      <w:lvlText w:val=""/>
      <w:lvlJc w:val="left"/>
      <w:pPr>
        <w:ind w:left="5040" w:hanging="360"/>
      </w:pPr>
      <w:rPr>
        <w:rFonts w:ascii="Symbol" w:hAnsi="Symbol" w:hint="default"/>
      </w:rPr>
    </w:lvl>
    <w:lvl w:ilvl="7" w:tplc="BBCC1B1A">
      <w:start w:val="1"/>
      <w:numFmt w:val="bullet"/>
      <w:lvlText w:val="o"/>
      <w:lvlJc w:val="left"/>
      <w:pPr>
        <w:ind w:left="5760" w:hanging="360"/>
      </w:pPr>
      <w:rPr>
        <w:rFonts w:ascii="Courier New" w:hAnsi="Courier New" w:hint="default"/>
      </w:rPr>
    </w:lvl>
    <w:lvl w:ilvl="8" w:tplc="3A02CE4C">
      <w:start w:val="1"/>
      <w:numFmt w:val="bullet"/>
      <w:lvlText w:val=""/>
      <w:lvlJc w:val="left"/>
      <w:pPr>
        <w:ind w:left="6480" w:hanging="360"/>
      </w:pPr>
      <w:rPr>
        <w:rFonts w:ascii="Wingdings" w:hAnsi="Wingdings" w:hint="default"/>
      </w:rPr>
    </w:lvl>
  </w:abstractNum>
  <w:abstractNum w:abstractNumId="40" w15:restartNumberingAfterBreak="0">
    <w:nsid w:val="683D2430"/>
    <w:multiLevelType w:val="hybridMultilevel"/>
    <w:tmpl w:val="FFFFFFFF"/>
    <w:lvl w:ilvl="0" w:tplc="7298AF6A">
      <w:start w:val="1"/>
      <w:numFmt w:val="bullet"/>
      <w:lvlText w:val=""/>
      <w:lvlJc w:val="left"/>
      <w:pPr>
        <w:ind w:left="720" w:hanging="360"/>
      </w:pPr>
      <w:rPr>
        <w:rFonts w:ascii="Symbol" w:hAnsi="Symbol" w:hint="default"/>
      </w:rPr>
    </w:lvl>
    <w:lvl w:ilvl="1" w:tplc="1514FD24">
      <w:start w:val="1"/>
      <w:numFmt w:val="bullet"/>
      <w:lvlText w:val="o"/>
      <w:lvlJc w:val="left"/>
      <w:pPr>
        <w:ind w:left="1440" w:hanging="360"/>
      </w:pPr>
      <w:rPr>
        <w:rFonts w:ascii="Courier New" w:hAnsi="Courier New" w:hint="default"/>
      </w:rPr>
    </w:lvl>
    <w:lvl w:ilvl="2" w:tplc="DE9C86B6">
      <w:start w:val="1"/>
      <w:numFmt w:val="bullet"/>
      <w:lvlText w:val=""/>
      <w:lvlJc w:val="left"/>
      <w:pPr>
        <w:ind w:left="2160" w:hanging="360"/>
      </w:pPr>
      <w:rPr>
        <w:rFonts w:ascii="Wingdings" w:hAnsi="Wingdings" w:hint="default"/>
      </w:rPr>
    </w:lvl>
    <w:lvl w:ilvl="3" w:tplc="5E566EFC">
      <w:start w:val="1"/>
      <w:numFmt w:val="bullet"/>
      <w:lvlText w:val=""/>
      <w:lvlJc w:val="left"/>
      <w:pPr>
        <w:ind w:left="2880" w:hanging="360"/>
      </w:pPr>
      <w:rPr>
        <w:rFonts w:ascii="Symbol" w:hAnsi="Symbol" w:hint="default"/>
      </w:rPr>
    </w:lvl>
    <w:lvl w:ilvl="4" w:tplc="36B66874">
      <w:start w:val="1"/>
      <w:numFmt w:val="bullet"/>
      <w:lvlText w:val="o"/>
      <w:lvlJc w:val="left"/>
      <w:pPr>
        <w:ind w:left="3600" w:hanging="360"/>
      </w:pPr>
      <w:rPr>
        <w:rFonts w:ascii="Courier New" w:hAnsi="Courier New" w:hint="default"/>
      </w:rPr>
    </w:lvl>
    <w:lvl w:ilvl="5" w:tplc="82BA7D50">
      <w:start w:val="1"/>
      <w:numFmt w:val="bullet"/>
      <w:lvlText w:val=""/>
      <w:lvlJc w:val="left"/>
      <w:pPr>
        <w:ind w:left="4320" w:hanging="360"/>
      </w:pPr>
      <w:rPr>
        <w:rFonts w:ascii="Wingdings" w:hAnsi="Wingdings" w:hint="default"/>
      </w:rPr>
    </w:lvl>
    <w:lvl w:ilvl="6" w:tplc="EC284AAC">
      <w:start w:val="1"/>
      <w:numFmt w:val="bullet"/>
      <w:lvlText w:val=""/>
      <w:lvlJc w:val="left"/>
      <w:pPr>
        <w:ind w:left="5040" w:hanging="360"/>
      </w:pPr>
      <w:rPr>
        <w:rFonts w:ascii="Symbol" w:hAnsi="Symbol" w:hint="default"/>
      </w:rPr>
    </w:lvl>
    <w:lvl w:ilvl="7" w:tplc="216ECCD6">
      <w:start w:val="1"/>
      <w:numFmt w:val="bullet"/>
      <w:lvlText w:val="o"/>
      <w:lvlJc w:val="left"/>
      <w:pPr>
        <w:ind w:left="5760" w:hanging="360"/>
      </w:pPr>
      <w:rPr>
        <w:rFonts w:ascii="Courier New" w:hAnsi="Courier New" w:hint="default"/>
      </w:rPr>
    </w:lvl>
    <w:lvl w:ilvl="8" w:tplc="A34AFA4E">
      <w:start w:val="1"/>
      <w:numFmt w:val="bullet"/>
      <w:lvlText w:val=""/>
      <w:lvlJc w:val="left"/>
      <w:pPr>
        <w:ind w:left="6480" w:hanging="360"/>
      </w:pPr>
      <w:rPr>
        <w:rFonts w:ascii="Wingdings" w:hAnsi="Wingdings" w:hint="default"/>
      </w:rPr>
    </w:lvl>
  </w:abstractNum>
  <w:abstractNum w:abstractNumId="41" w15:restartNumberingAfterBreak="0">
    <w:nsid w:val="7062C232"/>
    <w:multiLevelType w:val="hybridMultilevel"/>
    <w:tmpl w:val="F2CE84E4"/>
    <w:lvl w:ilvl="0" w:tplc="7F5EC4F8">
      <w:start w:val="1"/>
      <w:numFmt w:val="bullet"/>
      <w:lvlText w:val=""/>
      <w:lvlJc w:val="left"/>
      <w:pPr>
        <w:ind w:left="720" w:hanging="360"/>
      </w:pPr>
      <w:rPr>
        <w:rFonts w:ascii="Symbol" w:hAnsi="Symbol" w:hint="default"/>
      </w:rPr>
    </w:lvl>
    <w:lvl w:ilvl="1" w:tplc="0D40A494">
      <w:start w:val="1"/>
      <w:numFmt w:val="bullet"/>
      <w:lvlText w:val="o"/>
      <w:lvlJc w:val="left"/>
      <w:pPr>
        <w:ind w:left="1440" w:hanging="360"/>
      </w:pPr>
      <w:rPr>
        <w:rFonts w:ascii="Courier New" w:hAnsi="Courier New" w:hint="default"/>
      </w:rPr>
    </w:lvl>
    <w:lvl w:ilvl="2" w:tplc="3BCA3DA4">
      <w:start w:val="1"/>
      <w:numFmt w:val="bullet"/>
      <w:lvlText w:val=""/>
      <w:lvlJc w:val="left"/>
      <w:pPr>
        <w:ind w:left="2160" w:hanging="360"/>
      </w:pPr>
      <w:rPr>
        <w:rFonts w:ascii="Wingdings" w:hAnsi="Wingdings" w:hint="default"/>
      </w:rPr>
    </w:lvl>
    <w:lvl w:ilvl="3" w:tplc="3AB497AC">
      <w:start w:val="1"/>
      <w:numFmt w:val="bullet"/>
      <w:lvlText w:val=""/>
      <w:lvlJc w:val="left"/>
      <w:pPr>
        <w:ind w:left="2880" w:hanging="360"/>
      </w:pPr>
      <w:rPr>
        <w:rFonts w:ascii="Symbol" w:hAnsi="Symbol" w:hint="default"/>
      </w:rPr>
    </w:lvl>
    <w:lvl w:ilvl="4" w:tplc="489C0ACC">
      <w:start w:val="1"/>
      <w:numFmt w:val="bullet"/>
      <w:lvlText w:val="o"/>
      <w:lvlJc w:val="left"/>
      <w:pPr>
        <w:ind w:left="3600" w:hanging="360"/>
      </w:pPr>
      <w:rPr>
        <w:rFonts w:ascii="Courier New" w:hAnsi="Courier New" w:hint="default"/>
      </w:rPr>
    </w:lvl>
    <w:lvl w:ilvl="5" w:tplc="8B12CE4C">
      <w:start w:val="1"/>
      <w:numFmt w:val="bullet"/>
      <w:lvlText w:val=""/>
      <w:lvlJc w:val="left"/>
      <w:pPr>
        <w:ind w:left="4320" w:hanging="360"/>
      </w:pPr>
      <w:rPr>
        <w:rFonts w:ascii="Wingdings" w:hAnsi="Wingdings" w:hint="default"/>
      </w:rPr>
    </w:lvl>
    <w:lvl w:ilvl="6" w:tplc="BDBEB0A6">
      <w:start w:val="1"/>
      <w:numFmt w:val="bullet"/>
      <w:lvlText w:val=""/>
      <w:lvlJc w:val="left"/>
      <w:pPr>
        <w:ind w:left="5040" w:hanging="360"/>
      </w:pPr>
      <w:rPr>
        <w:rFonts w:ascii="Symbol" w:hAnsi="Symbol" w:hint="default"/>
      </w:rPr>
    </w:lvl>
    <w:lvl w:ilvl="7" w:tplc="704A2B3E">
      <w:start w:val="1"/>
      <w:numFmt w:val="bullet"/>
      <w:lvlText w:val="o"/>
      <w:lvlJc w:val="left"/>
      <w:pPr>
        <w:ind w:left="5760" w:hanging="360"/>
      </w:pPr>
      <w:rPr>
        <w:rFonts w:ascii="Courier New" w:hAnsi="Courier New" w:hint="default"/>
      </w:rPr>
    </w:lvl>
    <w:lvl w:ilvl="8" w:tplc="654208B0">
      <w:start w:val="1"/>
      <w:numFmt w:val="bullet"/>
      <w:lvlText w:val=""/>
      <w:lvlJc w:val="left"/>
      <w:pPr>
        <w:ind w:left="6480" w:hanging="360"/>
      </w:pPr>
      <w:rPr>
        <w:rFonts w:ascii="Wingdings" w:hAnsi="Wingdings" w:hint="default"/>
      </w:rPr>
    </w:lvl>
  </w:abstractNum>
  <w:abstractNum w:abstractNumId="42" w15:restartNumberingAfterBreak="0">
    <w:nsid w:val="77485834"/>
    <w:multiLevelType w:val="hybridMultilevel"/>
    <w:tmpl w:val="9B2EAC32"/>
    <w:styleLink w:val="ZZTablebullet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ADB0E1"/>
    <w:multiLevelType w:val="hybridMultilevel"/>
    <w:tmpl w:val="FFFFFFFF"/>
    <w:lvl w:ilvl="0" w:tplc="A9F45F94">
      <w:start w:val="1"/>
      <w:numFmt w:val="bullet"/>
      <w:lvlText w:val=""/>
      <w:lvlJc w:val="left"/>
      <w:pPr>
        <w:ind w:left="360" w:hanging="360"/>
      </w:pPr>
      <w:rPr>
        <w:rFonts w:ascii="Symbol" w:hAnsi="Symbol" w:hint="default"/>
      </w:rPr>
    </w:lvl>
    <w:lvl w:ilvl="1" w:tplc="4EEAC6C8">
      <w:start w:val="1"/>
      <w:numFmt w:val="bullet"/>
      <w:lvlText w:val="o"/>
      <w:lvlJc w:val="left"/>
      <w:pPr>
        <w:ind w:left="1080" w:hanging="360"/>
      </w:pPr>
      <w:rPr>
        <w:rFonts w:ascii="Courier New" w:hAnsi="Courier New" w:hint="default"/>
      </w:rPr>
    </w:lvl>
    <w:lvl w:ilvl="2" w:tplc="A29A7BBA">
      <w:start w:val="1"/>
      <w:numFmt w:val="bullet"/>
      <w:lvlText w:val=""/>
      <w:lvlJc w:val="left"/>
      <w:pPr>
        <w:ind w:left="1800" w:hanging="360"/>
      </w:pPr>
      <w:rPr>
        <w:rFonts w:ascii="Wingdings" w:hAnsi="Wingdings" w:hint="default"/>
      </w:rPr>
    </w:lvl>
    <w:lvl w:ilvl="3" w:tplc="EC1221C4">
      <w:start w:val="1"/>
      <w:numFmt w:val="bullet"/>
      <w:lvlText w:val=""/>
      <w:lvlJc w:val="left"/>
      <w:pPr>
        <w:ind w:left="2520" w:hanging="360"/>
      </w:pPr>
      <w:rPr>
        <w:rFonts w:ascii="Symbol" w:hAnsi="Symbol" w:hint="default"/>
      </w:rPr>
    </w:lvl>
    <w:lvl w:ilvl="4" w:tplc="DD627274">
      <w:start w:val="1"/>
      <w:numFmt w:val="bullet"/>
      <w:lvlText w:val="o"/>
      <w:lvlJc w:val="left"/>
      <w:pPr>
        <w:ind w:left="3240" w:hanging="360"/>
      </w:pPr>
      <w:rPr>
        <w:rFonts w:ascii="Courier New" w:hAnsi="Courier New" w:hint="default"/>
      </w:rPr>
    </w:lvl>
    <w:lvl w:ilvl="5" w:tplc="63F41A7C">
      <w:start w:val="1"/>
      <w:numFmt w:val="bullet"/>
      <w:lvlText w:val=""/>
      <w:lvlJc w:val="left"/>
      <w:pPr>
        <w:ind w:left="3960" w:hanging="360"/>
      </w:pPr>
      <w:rPr>
        <w:rFonts w:ascii="Wingdings" w:hAnsi="Wingdings" w:hint="default"/>
      </w:rPr>
    </w:lvl>
    <w:lvl w:ilvl="6" w:tplc="8A1A7480">
      <w:start w:val="1"/>
      <w:numFmt w:val="bullet"/>
      <w:lvlText w:val=""/>
      <w:lvlJc w:val="left"/>
      <w:pPr>
        <w:ind w:left="4680" w:hanging="360"/>
      </w:pPr>
      <w:rPr>
        <w:rFonts w:ascii="Symbol" w:hAnsi="Symbol" w:hint="default"/>
      </w:rPr>
    </w:lvl>
    <w:lvl w:ilvl="7" w:tplc="B48A8950">
      <w:start w:val="1"/>
      <w:numFmt w:val="bullet"/>
      <w:lvlText w:val="o"/>
      <w:lvlJc w:val="left"/>
      <w:pPr>
        <w:ind w:left="5400" w:hanging="360"/>
      </w:pPr>
      <w:rPr>
        <w:rFonts w:ascii="Courier New" w:hAnsi="Courier New" w:hint="default"/>
      </w:rPr>
    </w:lvl>
    <w:lvl w:ilvl="8" w:tplc="507AC4E6">
      <w:start w:val="1"/>
      <w:numFmt w:val="bullet"/>
      <w:lvlText w:val=""/>
      <w:lvlJc w:val="left"/>
      <w:pPr>
        <w:ind w:left="6120" w:hanging="360"/>
      </w:pPr>
      <w:rPr>
        <w:rFonts w:ascii="Wingdings" w:hAnsi="Wingdings" w:hint="default"/>
      </w:rPr>
    </w:lvl>
  </w:abstractNum>
  <w:abstractNum w:abstractNumId="44" w15:restartNumberingAfterBreak="0">
    <w:nsid w:val="79255E49"/>
    <w:multiLevelType w:val="hybridMultilevel"/>
    <w:tmpl w:val="A7748BF6"/>
    <w:styleLink w:val="ZZNumberslowerroman"/>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9C49CD1"/>
    <w:multiLevelType w:val="hybridMultilevel"/>
    <w:tmpl w:val="FFFFFFFF"/>
    <w:lvl w:ilvl="0" w:tplc="032272F2">
      <w:start w:val="1"/>
      <w:numFmt w:val="bullet"/>
      <w:lvlText w:val=""/>
      <w:lvlJc w:val="left"/>
      <w:pPr>
        <w:ind w:left="360" w:hanging="360"/>
      </w:pPr>
      <w:rPr>
        <w:rFonts w:ascii="Symbol" w:hAnsi="Symbol" w:hint="default"/>
      </w:rPr>
    </w:lvl>
    <w:lvl w:ilvl="1" w:tplc="1FB270AA">
      <w:start w:val="1"/>
      <w:numFmt w:val="bullet"/>
      <w:lvlText w:val="o"/>
      <w:lvlJc w:val="left"/>
      <w:pPr>
        <w:ind w:left="1080" w:hanging="360"/>
      </w:pPr>
      <w:rPr>
        <w:rFonts w:ascii="Courier New" w:hAnsi="Courier New" w:hint="default"/>
      </w:rPr>
    </w:lvl>
    <w:lvl w:ilvl="2" w:tplc="BD68E934">
      <w:start w:val="1"/>
      <w:numFmt w:val="bullet"/>
      <w:lvlText w:val=""/>
      <w:lvlJc w:val="left"/>
      <w:pPr>
        <w:ind w:left="1800" w:hanging="360"/>
      </w:pPr>
      <w:rPr>
        <w:rFonts w:ascii="Wingdings" w:hAnsi="Wingdings" w:hint="default"/>
      </w:rPr>
    </w:lvl>
    <w:lvl w:ilvl="3" w:tplc="0062EE26">
      <w:start w:val="1"/>
      <w:numFmt w:val="bullet"/>
      <w:lvlText w:val=""/>
      <w:lvlJc w:val="left"/>
      <w:pPr>
        <w:ind w:left="2520" w:hanging="360"/>
      </w:pPr>
      <w:rPr>
        <w:rFonts w:ascii="Symbol" w:hAnsi="Symbol" w:hint="default"/>
      </w:rPr>
    </w:lvl>
    <w:lvl w:ilvl="4" w:tplc="DD0A6E1E">
      <w:start w:val="1"/>
      <w:numFmt w:val="bullet"/>
      <w:lvlText w:val="o"/>
      <w:lvlJc w:val="left"/>
      <w:pPr>
        <w:ind w:left="3240" w:hanging="360"/>
      </w:pPr>
      <w:rPr>
        <w:rFonts w:ascii="Courier New" w:hAnsi="Courier New" w:hint="default"/>
      </w:rPr>
    </w:lvl>
    <w:lvl w:ilvl="5" w:tplc="0480F242">
      <w:start w:val="1"/>
      <w:numFmt w:val="bullet"/>
      <w:lvlText w:val=""/>
      <w:lvlJc w:val="left"/>
      <w:pPr>
        <w:ind w:left="3960" w:hanging="360"/>
      </w:pPr>
      <w:rPr>
        <w:rFonts w:ascii="Wingdings" w:hAnsi="Wingdings" w:hint="default"/>
      </w:rPr>
    </w:lvl>
    <w:lvl w:ilvl="6" w:tplc="8CE2291A">
      <w:start w:val="1"/>
      <w:numFmt w:val="bullet"/>
      <w:lvlText w:val=""/>
      <w:lvlJc w:val="left"/>
      <w:pPr>
        <w:ind w:left="4680" w:hanging="360"/>
      </w:pPr>
      <w:rPr>
        <w:rFonts w:ascii="Symbol" w:hAnsi="Symbol" w:hint="default"/>
      </w:rPr>
    </w:lvl>
    <w:lvl w:ilvl="7" w:tplc="4EB2935C">
      <w:start w:val="1"/>
      <w:numFmt w:val="bullet"/>
      <w:lvlText w:val="o"/>
      <w:lvlJc w:val="left"/>
      <w:pPr>
        <w:ind w:left="5400" w:hanging="360"/>
      </w:pPr>
      <w:rPr>
        <w:rFonts w:ascii="Courier New" w:hAnsi="Courier New" w:hint="default"/>
      </w:rPr>
    </w:lvl>
    <w:lvl w:ilvl="8" w:tplc="A5540ECE">
      <w:start w:val="1"/>
      <w:numFmt w:val="bullet"/>
      <w:lvlText w:val=""/>
      <w:lvlJc w:val="left"/>
      <w:pPr>
        <w:ind w:left="6120" w:hanging="360"/>
      </w:pPr>
      <w:rPr>
        <w:rFonts w:ascii="Wingdings" w:hAnsi="Wingdings" w:hint="default"/>
      </w:rPr>
    </w:lvl>
  </w:abstractNum>
  <w:abstractNum w:abstractNumId="46" w15:restartNumberingAfterBreak="0">
    <w:nsid w:val="7CFD0258"/>
    <w:multiLevelType w:val="hybridMultilevel"/>
    <w:tmpl w:val="2D2EC85A"/>
    <w:lvl w:ilvl="0" w:tplc="CC068A64">
      <w:start w:val="1"/>
      <w:numFmt w:val="bullet"/>
      <w:lvlText w:val=""/>
      <w:lvlJc w:val="left"/>
      <w:pPr>
        <w:ind w:left="720" w:hanging="360"/>
      </w:pPr>
      <w:rPr>
        <w:rFonts w:ascii="Symbol" w:hAnsi="Symbol" w:hint="default"/>
      </w:rPr>
    </w:lvl>
    <w:lvl w:ilvl="1" w:tplc="CA9C6B58">
      <w:start w:val="1"/>
      <w:numFmt w:val="bullet"/>
      <w:lvlText w:val="o"/>
      <w:lvlJc w:val="left"/>
      <w:pPr>
        <w:ind w:left="1440" w:hanging="360"/>
      </w:pPr>
      <w:rPr>
        <w:rFonts w:ascii="Courier New" w:hAnsi="Courier New" w:hint="default"/>
      </w:rPr>
    </w:lvl>
    <w:lvl w:ilvl="2" w:tplc="A7365388">
      <w:start w:val="1"/>
      <w:numFmt w:val="bullet"/>
      <w:lvlText w:val=""/>
      <w:lvlJc w:val="left"/>
      <w:pPr>
        <w:ind w:left="2160" w:hanging="360"/>
      </w:pPr>
      <w:rPr>
        <w:rFonts w:ascii="Wingdings" w:hAnsi="Wingdings" w:hint="default"/>
      </w:rPr>
    </w:lvl>
    <w:lvl w:ilvl="3" w:tplc="F76802A6">
      <w:start w:val="1"/>
      <w:numFmt w:val="bullet"/>
      <w:lvlText w:val=""/>
      <w:lvlJc w:val="left"/>
      <w:pPr>
        <w:ind w:left="2880" w:hanging="360"/>
      </w:pPr>
      <w:rPr>
        <w:rFonts w:ascii="Symbol" w:hAnsi="Symbol" w:hint="default"/>
      </w:rPr>
    </w:lvl>
    <w:lvl w:ilvl="4" w:tplc="E5DEF1C0">
      <w:start w:val="1"/>
      <w:numFmt w:val="bullet"/>
      <w:lvlText w:val="o"/>
      <w:lvlJc w:val="left"/>
      <w:pPr>
        <w:ind w:left="3600" w:hanging="360"/>
      </w:pPr>
      <w:rPr>
        <w:rFonts w:ascii="Courier New" w:hAnsi="Courier New" w:hint="default"/>
      </w:rPr>
    </w:lvl>
    <w:lvl w:ilvl="5" w:tplc="E7207286">
      <w:start w:val="1"/>
      <w:numFmt w:val="bullet"/>
      <w:lvlText w:val=""/>
      <w:lvlJc w:val="left"/>
      <w:pPr>
        <w:ind w:left="4320" w:hanging="360"/>
      </w:pPr>
      <w:rPr>
        <w:rFonts w:ascii="Wingdings" w:hAnsi="Wingdings" w:hint="default"/>
      </w:rPr>
    </w:lvl>
    <w:lvl w:ilvl="6" w:tplc="02DC31BE">
      <w:start w:val="1"/>
      <w:numFmt w:val="bullet"/>
      <w:lvlText w:val=""/>
      <w:lvlJc w:val="left"/>
      <w:pPr>
        <w:ind w:left="5040" w:hanging="360"/>
      </w:pPr>
      <w:rPr>
        <w:rFonts w:ascii="Symbol" w:hAnsi="Symbol" w:hint="default"/>
      </w:rPr>
    </w:lvl>
    <w:lvl w:ilvl="7" w:tplc="9788C926">
      <w:start w:val="1"/>
      <w:numFmt w:val="bullet"/>
      <w:lvlText w:val="o"/>
      <w:lvlJc w:val="left"/>
      <w:pPr>
        <w:ind w:left="5760" w:hanging="360"/>
      </w:pPr>
      <w:rPr>
        <w:rFonts w:ascii="Courier New" w:hAnsi="Courier New" w:hint="default"/>
      </w:rPr>
    </w:lvl>
    <w:lvl w:ilvl="8" w:tplc="6CCC5B4A">
      <w:start w:val="1"/>
      <w:numFmt w:val="bullet"/>
      <w:lvlText w:val=""/>
      <w:lvlJc w:val="left"/>
      <w:pPr>
        <w:ind w:left="6480" w:hanging="360"/>
      </w:pPr>
      <w:rPr>
        <w:rFonts w:ascii="Wingdings" w:hAnsi="Wingdings" w:hint="default"/>
      </w:rPr>
    </w:lvl>
  </w:abstractNum>
  <w:abstractNum w:abstractNumId="47" w15:restartNumberingAfterBreak="0">
    <w:nsid w:val="7DBE1AB5"/>
    <w:multiLevelType w:val="hybridMultilevel"/>
    <w:tmpl w:val="F3165B60"/>
    <w:lvl w:ilvl="0" w:tplc="E3967CCA">
      <w:start w:val="1"/>
      <w:numFmt w:val="bullet"/>
      <w:lvlText w:val=""/>
      <w:lvlJc w:val="left"/>
      <w:pPr>
        <w:ind w:left="720" w:hanging="360"/>
      </w:pPr>
      <w:rPr>
        <w:rFonts w:ascii="Symbol" w:hAnsi="Symbol" w:hint="default"/>
      </w:rPr>
    </w:lvl>
    <w:lvl w:ilvl="1" w:tplc="C8D89F78">
      <w:start w:val="1"/>
      <w:numFmt w:val="bullet"/>
      <w:lvlText w:val="o"/>
      <w:lvlJc w:val="left"/>
      <w:pPr>
        <w:ind w:left="1440" w:hanging="360"/>
      </w:pPr>
      <w:rPr>
        <w:rFonts w:ascii="Courier New" w:hAnsi="Courier New" w:hint="default"/>
      </w:rPr>
    </w:lvl>
    <w:lvl w:ilvl="2" w:tplc="2B42E9D8">
      <w:start w:val="1"/>
      <w:numFmt w:val="bullet"/>
      <w:lvlText w:val=""/>
      <w:lvlJc w:val="left"/>
      <w:pPr>
        <w:ind w:left="2160" w:hanging="360"/>
      </w:pPr>
      <w:rPr>
        <w:rFonts w:ascii="Wingdings" w:hAnsi="Wingdings" w:hint="default"/>
      </w:rPr>
    </w:lvl>
    <w:lvl w:ilvl="3" w:tplc="7FBA71F6">
      <w:start w:val="1"/>
      <w:numFmt w:val="bullet"/>
      <w:lvlText w:val=""/>
      <w:lvlJc w:val="left"/>
      <w:pPr>
        <w:ind w:left="2880" w:hanging="360"/>
      </w:pPr>
      <w:rPr>
        <w:rFonts w:ascii="Symbol" w:hAnsi="Symbol" w:hint="default"/>
      </w:rPr>
    </w:lvl>
    <w:lvl w:ilvl="4" w:tplc="8AD24336">
      <w:start w:val="1"/>
      <w:numFmt w:val="bullet"/>
      <w:lvlText w:val="o"/>
      <w:lvlJc w:val="left"/>
      <w:pPr>
        <w:ind w:left="3600" w:hanging="360"/>
      </w:pPr>
      <w:rPr>
        <w:rFonts w:ascii="Courier New" w:hAnsi="Courier New" w:hint="default"/>
      </w:rPr>
    </w:lvl>
    <w:lvl w:ilvl="5" w:tplc="D8EEB750">
      <w:start w:val="1"/>
      <w:numFmt w:val="bullet"/>
      <w:lvlText w:val=""/>
      <w:lvlJc w:val="left"/>
      <w:pPr>
        <w:ind w:left="4320" w:hanging="360"/>
      </w:pPr>
      <w:rPr>
        <w:rFonts w:ascii="Wingdings" w:hAnsi="Wingdings" w:hint="default"/>
      </w:rPr>
    </w:lvl>
    <w:lvl w:ilvl="6" w:tplc="FD26414E">
      <w:start w:val="1"/>
      <w:numFmt w:val="bullet"/>
      <w:lvlText w:val=""/>
      <w:lvlJc w:val="left"/>
      <w:pPr>
        <w:ind w:left="5040" w:hanging="360"/>
      </w:pPr>
      <w:rPr>
        <w:rFonts w:ascii="Symbol" w:hAnsi="Symbol" w:hint="default"/>
      </w:rPr>
    </w:lvl>
    <w:lvl w:ilvl="7" w:tplc="98487B60">
      <w:start w:val="1"/>
      <w:numFmt w:val="bullet"/>
      <w:lvlText w:val="o"/>
      <w:lvlJc w:val="left"/>
      <w:pPr>
        <w:ind w:left="5760" w:hanging="360"/>
      </w:pPr>
      <w:rPr>
        <w:rFonts w:ascii="Courier New" w:hAnsi="Courier New" w:hint="default"/>
      </w:rPr>
    </w:lvl>
    <w:lvl w:ilvl="8" w:tplc="79A63906">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1"/>
  </w:num>
  <w:num w:numId="4">
    <w:abstractNumId w:val="37"/>
  </w:num>
  <w:num w:numId="5">
    <w:abstractNumId w:val="46"/>
  </w:num>
  <w:num w:numId="6">
    <w:abstractNumId w:val="30"/>
  </w:num>
  <w:num w:numId="7">
    <w:abstractNumId w:val="9"/>
  </w:num>
  <w:num w:numId="8">
    <w:abstractNumId w:val="4"/>
  </w:num>
  <w:num w:numId="9">
    <w:abstractNumId w:val="19"/>
  </w:num>
  <w:num w:numId="10">
    <w:abstractNumId w:val="22"/>
  </w:num>
  <w:num w:numId="11">
    <w:abstractNumId w:val="40"/>
  </w:num>
  <w:num w:numId="12">
    <w:abstractNumId w:val="13"/>
  </w:num>
  <w:num w:numId="13">
    <w:abstractNumId w:val="8"/>
  </w:num>
  <w:num w:numId="14">
    <w:abstractNumId w:val="10"/>
  </w:num>
  <w:num w:numId="15">
    <w:abstractNumId w:val="26"/>
  </w:num>
  <w:num w:numId="16">
    <w:abstractNumId w:val="43"/>
  </w:num>
  <w:num w:numId="17">
    <w:abstractNumId w:val="45"/>
  </w:num>
  <w:num w:numId="18">
    <w:abstractNumId w:val="1"/>
  </w:num>
  <w:num w:numId="19">
    <w:abstractNumId w:val="28"/>
  </w:num>
  <w:num w:numId="20">
    <w:abstractNumId w:val="29"/>
  </w:num>
  <w:num w:numId="21">
    <w:abstractNumId w:val="33"/>
  </w:num>
  <w:num w:numId="22">
    <w:abstractNumId w:val="32"/>
  </w:num>
  <w:num w:numId="23">
    <w:abstractNumId w:val="38"/>
  </w:num>
  <w:num w:numId="24">
    <w:abstractNumId w:val="25"/>
  </w:num>
  <w:num w:numId="25">
    <w:abstractNumId w:val="42"/>
  </w:num>
  <w:num w:numId="26">
    <w:abstractNumId w:val="44"/>
  </w:num>
  <w:num w:numId="27">
    <w:abstractNumId w:val="0"/>
  </w:num>
  <w:num w:numId="28">
    <w:abstractNumId w:val="47"/>
  </w:num>
  <w:num w:numId="29">
    <w:abstractNumId w:val="21"/>
  </w:num>
  <w:num w:numId="30">
    <w:abstractNumId w:val="20"/>
  </w:num>
  <w:num w:numId="31">
    <w:abstractNumId w:val="2"/>
  </w:num>
  <w:num w:numId="32">
    <w:abstractNumId w:val="24"/>
  </w:num>
  <w:num w:numId="33">
    <w:abstractNumId w:val="34"/>
  </w:num>
  <w:num w:numId="34">
    <w:abstractNumId w:val="12"/>
  </w:num>
  <w:num w:numId="35">
    <w:abstractNumId w:val="14"/>
  </w:num>
  <w:num w:numId="36">
    <w:abstractNumId w:val="7"/>
  </w:num>
  <w:num w:numId="37">
    <w:abstractNumId w:val="35"/>
  </w:num>
  <w:num w:numId="38">
    <w:abstractNumId w:val="31"/>
  </w:num>
  <w:num w:numId="39">
    <w:abstractNumId w:val="17"/>
  </w:num>
  <w:num w:numId="40">
    <w:abstractNumId w:val="36"/>
  </w:num>
  <w:num w:numId="41">
    <w:abstractNumId w:val="27"/>
  </w:num>
  <w:num w:numId="42">
    <w:abstractNumId w:val="23"/>
  </w:num>
  <w:num w:numId="43">
    <w:abstractNumId w:val="39"/>
  </w:num>
  <w:num w:numId="44">
    <w:abstractNumId w:val="16"/>
  </w:num>
  <w:num w:numId="45">
    <w:abstractNumId w:val="15"/>
  </w:num>
  <w:num w:numId="46">
    <w:abstractNumId w:val="5"/>
  </w:num>
  <w:num w:numId="47">
    <w:abstractNumId w:val="3"/>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7"/>
    <w:rsid w:val="003A1AA3"/>
    <w:rsid w:val="00544C56"/>
    <w:rsid w:val="00895447"/>
    <w:rsid w:val="008C2906"/>
    <w:rsid w:val="00B02B97"/>
    <w:rsid w:val="00B9338B"/>
    <w:rsid w:val="00CB4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4D6C6"/>
  <w15:chartTrackingRefBased/>
  <w15:docId w15:val="{7DB153CD-D8DE-49C6-ACCA-BBBF11EE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2B97"/>
    <w:pPr>
      <w:spacing w:after="120" w:line="280" w:lineRule="atLeast"/>
    </w:pPr>
    <w:rPr>
      <w:rFonts w:ascii="Arial" w:eastAsia="Times New Roman" w:hAnsi="Arial" w:cs="Times New Roman"/>
      <w:sz w:val="21"/>
      <w:szCs w:val="20"/>
    </w:rPr>
  </w:style>
  <w:style w:type="paragraph" w:styleId="Heading1">
    <w:name w:val="heading 1"/>
    <w:next w:val="Body"/>
    <w:link w:val="Heading1Char"/>
    <w:uiPriority w:val="1"/>
    <w:qFormat/>
    <w:rsid w:val="00B02B97"/>
    <w:pPr>
      <w:keepNext/>
      <w:keepLines/>
      <w:spacing w:before="320" w:after="200" w:line="440" w:lineRule="atLeast"/>
      <w:outlineLvl w:val="0"/>
    </w:pPr>
    <w:rPr>
      <w:rFonts w:ascii="Arial" w:eastAsia="MS Gothic" w:hAnsi="Arial" w:cs="Arial"/>
      <w:bCs/>
      <w:color w:val="C5511A"/>
      <w:kern w:val="32"/>
      <w:sz w:val="40"/>
      <w:szCs w:val="40"/>
    </w:rPr>
  </w:style>
  <w:style w:type="paragraph" w:styleId="Heading2">
    <w:name w:val="heading 2"/>
    <w:next w:val="Body"/>
    <w:link w:val="Heading2Char"/>
    <w:uiPriority w:val="1"/>
    <w:qFormat/>
    <w:rsid w:val="00B02B97"/>
    <w:pPr>
      <w:keepNext/>
      <w:keepLines/>
      <w:spacing w:before="240" w:after="90" w:line="340" w:lineRule="atLeast"/>
      <w:outlineLvl w:val="1"/>
    </w:pPr>
    <w:rPr>
      <w:rFonts w:ascii="Arial" w:eastAsia="Times New Roman" w:hAnsi="Arial" w:cs="Times New Roman"/>
      <w:b/>
      <w:color w:val="53565A"/>
      <w:sz w:val="32"/>
      <w:szCs w:val="28"/>
    </w:rPr>
  </w:style>
  <w:style w:type="paragraph" w:styleId="Heading3">
    <w:name w:val="heading 3"/>
    <w:next w:val="Body"/>
    <w:link w:val="Heading3Char"/>
    <w:uiPriority w:val="1"/>
    <w:qFormat/>
    <w:rsid w:val="00B02B97"/>
    <w:pPr>
      <w:keepNext/>
      <w:keepLines/>
      <w:spacing w:before="280" w:after="120" w:line="310" w:lineRule="atLeast"/>
      <w:outlineLvl w:val="2"/>
    </w:pPr>
    <w:rPr>
      <w:rFonts w:ascii="Arial" w:eastAsia="MS Gothic" w:hAnsi="Arial" w:cs="Times New Roman"/>
      <w:bCs/>
      <w:color w:val="53565A"/>
      <w:sz w:val="27"/>
      <w:szCs w:val="26"/>
    </w:rPr>
  </w:style>
  <w:style w:type="paragraph" w:styleId="Heading4">
    <w:name w:val="heading 4"/>
    <w:next w:val="Body"/>
    <w:link w:val="Heading4Char"/>
    <w:uiPriority w:val="1"/>
    <w:qFormat/>
    <w:rsid w:val="00B02B97"/>
    <w:pPr>
      <w:keepNext/>
      <w:keepLines/>
      <w:spacing w:before="240" w:after="120" w:line="280" w:lineRule="atLeast"/>
      <w:outlineLvl w:val="3"/>
    </w:pPr>
    <w:rPr>
      <w:rFonts w:ascii="Arial" w:eastAsia="MS Mincho" w:hAnsi="Arial" w:cs="Times New Roman"/>
      <w:b/>
      <w:bCs/>
      <w:color w:val="53565A"/>
      <w:sz w:val="24"/>
    </w:rPr>
  </w:style>
  <w:style w:type="paragraph" w:styleId="Heading5">
    <w:name w:val="heading 5"/>
    <w:basedOn w:val="Normal"/>
    <w:next w:val="Body"/>
    <w:link w:val="Heading5Char"/>
    <w:uiPriority w:val="9"/>
    <w:qFormat/>
    <w:rsid w:val="00B02B97"/>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2B97"/>
    <w:rPr>
      <w:rFonts w:ascii="Arial" w:eastAsia="MS Gothic" w:hAnsi="Arial" w:cs="Arial"/>
      <w:bCs/>
      <w:color w:val="C5511A"/>
      <w:kern w:val="32"/>
      <w:sz w:val="40"/>
      <w:szCs w:val="40"/>
    </w:rPr>
  </w:style>
  <w:style w:type="character" w:customStyle="1" w:styleId="Heading2Char">
    <w:name w:val="Heading 2 Char"/>
    <w:basedOn w:val="DefaultParagraphFont"/>
    <w:link w:val="Heading2"/>
    <w:uiPriority w:val="1"/>
    <w:rsid w:val="00B02B97"/>
    <w:rPr>
      <w:rFonts w:ascii="Arial" w:eastAsia="Times New Roman" w:hAnsi="Arial" w:cs="Times New Roman"/>
      <w:b/>
      <w:color w:val="53565A"/>
      <w:sz w:val="32"/>
      <w:szCs w:val="28"/>
    </w:rPr>
  </w:style>
  <w:style w:type="character" w:customStyle="1" w:styleId="Heading3Char">
    <w:name w:val="Heading 3 Char"/>
    <w:basedOn w:val="DefaultParagraphFont"/>
    <w:link w:val="Heading3"/>
    <w:uiPriority w:val="1"/>
    <w:rsid w:val="00B02B97"/>
    <w:rPr>
      <w:rFonts w:ascii="Arial" w:eastAsia="MS Gothic" w:hAnsi="Arial" w:cs="Times New Roman"/>
      <w:bCs/>
      <w:color w:val="53565A"/>
      <w:sz w:val="27"/>
      <w:szCs w:val="26"/>
    </w:rPr>
  </w:style>
  <w:style w:type="character" w:customStyle="1" w:styleId="Heading4Char">
    <w:name w:val="Heading 4 Char"/>
    <w:basedOn w:val="DefaultParagraphFont"/>
    <w:link w:val="Heading4"/>
    <w:uiPriority w:val="1"/>
    <w:rsid w:val="00B02B97"/>
    <w:rPr>
      <w:rFonts w:ascii="Arial" w:eastAsia="MS Mincho" w:hAnsi="Arial" w:cs="Times New Roman"/>
      <w:b/>
      <w:bCs/>
      <w:color w:val="53565A"/>
      <w:sz w:val="24"/>
    </w:rPr>
  </w:style>
  <w:style w:type="character" w:customStyle="1" w:styleId="Heading5Char">
    <w:name w:val="Heading 5 Char"/>
    <w:basedOn w:val="DefaultParagraphFont"/>
    <w:link w:val="Heading5"/>
    <w:uiPriority w:val="9"/>
    <w:rsid w:val="00B02B97"/>
    <w:rPr>
      <w:rFonts w:ascii="Arial" w:eastAsia="MS Mincho" w:hAnsi="Arial" w:cs="Times New Roman"/>
      <w:b/>
      <w:bCs/>
      <w:iCs/>
      <w:color w:val="000000" w:themeColor="text1"/>
      <w:sz w:val="21"/>
      <w:szCs w:val="26"/>
    </w:rPr>
  </w:style>
  <w:style w:type="paragraph" w:customStyle="1" w:styleId="Body">
    <w:name w:val="Body"/>
    <w:link w:val="BodyChar"/>
    <w:qFormat/>
    <w:rsid w:val="00B02B97"/>
    <w:pPr>
      <w:spacing w:after="120" w:line="280" w:lineRule="atLeast"/>
    </w:pPr>
    <w:rPr>
      <w:rFonts w:ascii="Arial" w:eastAsia="Times" w:hAnsi="Arial" w:cs="Times New Roman"/>
      <w:sz w:val="21"/>
      <w:szCs w:val="20"/>
    </w:rPr>
  </w:style>
  <w:style w:type="paragraph" w:styleId="Header">
    <w:name w:val="header"/>
    <w:basedOn w:val="Normal"/>
    <w:link w:val="HeaderChar"/>
    <w:uiPriority w:val="10"/>
    <w:rsid w:val="00B02B97"/>
    <w:pPr>
      <w:spacing w:after="300" w:line="240" w:lineRule="auto"/>
    </w:pPr>
    <w:rPr>
      <w:rFonts w:cs="Arial"/>
      <w:b/>
      <w:color w:val="53565A"/>
      <w:sz w:val="18"/>
      <w:szCs w:val="18"/>
    </w:rPr>
  </w:style>
  <w:style w:type="character" w:customStyle="1" w:styleId="HeaderChar">
    <w:name w:val="Header Char"/>
    <w:basedOn w:val="DefaultParagraphFont"/>
    <w:link w:val="Header"/>
    <w:uiPriority w:val="10"/>
    <w:rsid w:val="00B02B97"/>
    <w:rPr>
      <w:rFonts w:ascii="Arial" w:eastAsia="Times New Roman" w:hAnsi="Arial" w:cs="Arial"/>
      <w:b/>
      <w:color w:val="53565A"/>
      <w:sz w:val="18"/>
      <w:szCs w:val="18"/>
    </w:rPr>
  </w:style>
  <w:style w:type="paragraph" w:styleId="Footer">
    <w:name w:val="footer"/>
    <w:link w:val="FooterChar"/>
    <w:uiPriority w:val="8"/>
    <w:rsid w:val="00B02B97"/>
    <w:pPr>
      <w:spacing w:before="300" w:after="0" w:line="240" w:lineRule="auto"/>
      <w:jc w:val="right"/>
    </w:pPr>
    <w:rPr>
      <w:rFonts w:ascii="Arial" w:eastAsia="Times New Roman" w:hAnsi="Arial" w:cs="Arial"/>
      <w:sz w:val="20"/>
      <w:szCs w:val="18"/>
    </w:rPr>
  </w:style>
  <w:style w:type="character" w:customStyle="1" w:styleId="FooterChar">
    <w:name w:val="Footer Char"/>
    <w:basedOn w:val="DefaultParagraphFont"/>
    <w:link w:val="Footer"/>
    <w:uiPriority w:val="8"/>
    <w:rsid w:val="00B02B97"/>
    <w:rPr>
      <w:rFonts w:ascii="Arial" w:eastAsia="Times New Roman" w:hAnsi="Arial" w:cs="Arial"/>
      <w:sz w:val="20"/>
      <w:szCs w:val="18"/>
    </w:rPr>
  </w:style>
  <w:style w:type="character" w:styleId="FollowedHyperlink">
    <w:name w:val="FollowedHyperlink"/>
    <w:uiPriority w:val="99"/>
    <w:rsid w:val="00B02B97"/>
    <w:rPr>
      <w:color w:val="87189D"/>
      <w:u w:val="dotted"/>
    </w:rPr>
  </w:style>
  <w:style w:type="paragraph" w:customStyle="1" w:styleId="Tabletext6pt">
    <w:name w:val="Table text + 6pt"/>
    <w:basedOn w:val="Tabletext"/>
    <w:rsid w:val="00B02B97"/>
    <w:pPr>
      <w:spacing w:after="120"/>
    </w:pPr>
  </w:style>
  <w:style w:type="paragraph" w:styleId="EndnoteText">
    <w:name w:val="endnote text"/>
    <w:basedOn w:val="Normal"/>
    <w:link w:val="EndnoteTextChar"/>
    <w:semiHidden/>
    <w:rsid w:val="00B02B97"/>
    <w:rPr>
      <w:sz w:val="24"/>
      <w:szCs w:val="24"/>
    </w:rPr>
  </w:style>
  <w:style w:type="character" w:customStyle="1" w:styleId="EndnoteTextChar">
    <w:name w:val="Endnote Text Char"/>
    <w:basedOn w:val="DefaultParagraphFont"/>
    <w:link w:val="EndnoteText"/>
    <w:semiHidden/>
    <w:rsid w:val="00B02B97"/>
    <w:rPr>
      <w:rFonts w:ascii="Arial" w:eastAsia="Times New Roman" w:hAnsi="Arial" w:cs="Times New Roman"/>
      <w:sz w:val="24"/>
      <w:szCs w:val="24"/>
    </w:rPr>
  </w:style>
  <w:style w:type="character" w:styleId="EndnoteReference">
    <w:name w:val="endnote reference"/>
    <w:semiHidden/>
    <w:rsid w:val="00B02B97"/>
    <w:rPr>
      <w:vertAlign w:val="superscript"/>
    </w:rPr>
  </w:style>
  <w:style w:type="table" w:styleId="TableGrid">
    <w:name w:val="Table Grid"/>
    <w:basedOn w:val="TableNormal"/>
    <w:rsid w:val="00B02B9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B02B97"/>
    <w:pPr>
      <w:spacing w:after="0"/>
    </w:pPr>
  </w:style>
  <w:style w:type="paragraph" w:customStyle="1" w:styleId="Bullet1">
    <w:name w:val="Bullet 1"/>
    <w:basedOn w:val="Body"/>
    <w:qFormat/>
    <w:rsid w:val="00B02B97"/>
    <w:pPr>
      <w:spacing w:after="40"/>
      <w:ind w:left="284" w:hanging="284"/>
    </w:pPr>
  </w:style>
  <w:style w:type="paragraph" w:styleId="DocumentMap">
    <w:name w:val="Document Map"/>
    <w:basedOn w:val="Normal"/>
    <w:link w:val="DocumentMapChar"/>
    <w:uiPriority w:val="99"/>
    <w:semiHidden/>
    <w:unhideWhenUsed/>
    <w:rsid w:val="00B02B9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02B97"/>
    <w:rPr>
      <w:rFonts w:ascii="Lucida Grande" w:eastAsia="Times New Roman" w:hAnsi="Lucida Grande" w:cs="Lucida Grande"/>
      <w:sz w:val="24"/>
      <w:szCs w:val="24"/>
    </w:rPr>
  </w:style>
  <w:style w:type="character" w:styleId="PageNumber">
    <w:name w:val="page number"/>
    <w:uiPriority w:val="99"/>
    <w:semiHidden/>
    <w:unhideWhenUsed/>
    <w:rsid w:val="00B02B97"/>
    <w:rPr>
      <w:sz w:val="18"/>
    </w:rPr>
  </w:style>
  <w:style w:type="paragraph" w:styleId="TOC1">
    <w:name w:val="toc 1"/>
    <w:basedOn w:val="Normal"/>
    <w:next w:val="Normal"/>
    <w:uiPriority w:val="39"/>
    <w:rsid w:val="00B02B97"/>
    <w:pPr>
      <w:keepNext/>
      <w:keepLines/>
      <w:tabs>
        <w:tab w:val="right" w:leader="dot" w:pos="10206"/>
      </w:tabs>
      <w:spacing w:before="160" w:after="60"/>
    </w:pPr>
    <w:rPr>
      <w:b/>
      <w:noProof/>
    </w:rPr>
  </w:style>
  <w:style w:type="character" w:styleId="Strong">
    <w:name w:val="Strong"/>
    <w:uiPriority w:val="22"/>
    <w:qFormat/>
    <w:rsid w:val="00B02B97"/>
    <w:rPr>
      <w:b/>
      <w:bCs/>
    </w:rPr>
  </w:style>
  <w:style w:type="paragraph" w:customStyle="1" w:styleId="TOCheadingfactsheet">
    <w:name w:val="TOC heading fact sheet"/>
    <w:basedOn w:val="Heading2"/>
    <w:next w:val="Body"/>
    <w:link w:val="TOCheadingfactsheetChar"/>
    <w:uiPriority w:val="4"/>
    <w:rsid w:val="00B02B97"/>
    <w:pPr>
      <w:spacing w:before="480" w:after="200" w:line="330" w:lineRule="atLeast"/>
      <w:outlineLvl w:val="9"/>
    </w:pPr>
    <w:rPr>
      <w:sz w:val="29"/>
    </w:rPr>
  </w:style>
  <w:style w:type="character" w:customStyle="1" w:styleId="TOCheadingfactsheetChar">
    <w:name w:val="TOC heading fact sheet Char"/>
    <w:link w:val="TOCheadingfactsheet"/>
    <w:uiPriority w:val="4"/>
    <w:rsid w:val="00B02B97"/>
    <w:rPr>
      <w:rFonts w:ascii="Arial" w:eastAsia="Times New Roman" w:hAnsi="Arial" w:cs="Times New Roman"/>
      <w:b/>
      <w:color w:val="53565A"/>
      <w:sz w:val="29"/>
      <w:szCs w:val="28"/>
    </w:rPr>
  </w:style>
  <w:style w:type="paragraph" w:styleId="TOC2">
    <w:name w:val="toc 2"/>
    <w:basedOn w:val="Normal"/>
    <w:next w:val="Normal"/>
    <w:uiPriority w:val="39"/>
    <w:rsid w:val="00B02B97"/>
    <w:pPr>
      <w:keepLines/>
      <w:tabs>
        <w:tab w:val="right" w:leader="dot" w:pos="10206"/>
      </w:tabs>
      <w:spacing w:after="60"/>
    </w:pPr>
    <w:rPr>
      <w:noProof/>
    </w:rPr>
  </w:style>
  <w:style w:type="paragraph" w:styleId="TOC3">
    <w:name w:val="toc 3"/>
    <w:basedOn w:val="Normal"/>
    <w:next w:val="Normal"/>
    <w:uiPriority w:val="39"/>
    <w:rsid w:val="00B02B97"/>
    <w:pPr>
      <w:keepLines/>
      <w:tabs>
        <w:tab w:val="right" w:leader="dot" w:pos="10206"/>
      </w:tabs>
      <w:spacing w:after="60"/>
      <w:ind w:left="284"/>
    </w:pPr>
    <w:rPr>
      <w:rFonts w:cs="Arial"/>
    </w:rPr>
  </w:style>
  <w:style w:type="paragraph" w:styleId="TOC4">
    <w:name w:val="toc 4"/>
    <w:basedOn w:val="TOC3"/>
    <w:uiPriority w:val="39"/>
    <w:rsid w:val="00B02B97"/>
    <w:pPr>
      <w:ind w:left="567"/>
    </w:pPr>
  </w:style>
  <w:style w:type="paragraph" w:styleId="TOC5">
    <w:name w:val="toc 5"/>
    <w:basedOn w:val="TOC4"/>
    <w:rsid w:val="00B02B97"/>
    <w:pPr>
      <w:ind w:left="851"/>
    </w:pPr>
  </w:style>
  <w:style w:type="paragraph" w:styleId="TOC6">
    <w:name w:val="toc 6"/>
    <w:basedOn w:val="Normal"/>
    <w:next w:val="Normal"/>
    <w:autoRedefine/>
    <w:uiPriority w:val="39"/>
    <w:semiHidden/>
    <w:rsid w:val="00B02B97"/>
    <w:pPr>
      <w:ind w:left="1000"/>
    </w:pPr>
  </w:style>
  <w:style w:type="paragraph" w:styleId="TOC7">
    <w:name w:val="toc 7"/>
    <w:basedOn w:val="Normal"/>
    <w:next w:val="Normal"/>
    <w:autoRedefine/>
    <w:uiPriority w:val="39"/>
    <w:semiHidden/>
    <w:rsid w:val="00B02B97"/>
    <w:pPr>
      <w:ind w:left="1200"/>
    </w:pPr>
  </w:style>
  <w:style w:type="paragraph" w:styleId="TOC8">
    <w:name w:val="toc 8"/>
    <w:basedOn w:val="Normal"/>
    <w:next w:val="Normal"/>
    <w:autoRedefine/>
    <w:uiPriority w:val="39"/>
    <w:semiHidden/>
    <w:rsid w:val="00B02B97"/>
    <w:pPr>
      <w:ind w:left="1400"/>
    </w:pPr>
  </w:style>
  <w:style w:type="paragraph" w:styleId="TOC9">
    <w:name w:val="toc 9"/>
    <w:basedOn w:val="Normal"/>
    <w:next w:val="Normal"/>
    <w:autoRedefine/>
    <w:uiPriority w:val="39"/>
    <w:semiHidden/>
    <w:rsid w:val="00B02B97"/>
    <w:pPr>
      <w:ind w:left="1600"/>
    </w:pPr>
  </w:style>
  <w:style w:type="paragraph" w:styleId="Subtitle">
    <w:name w:val="Subtitle"/>
    <w:basedOn w:val="Normal"/>
    <w:next w:val="Normal"/>
    <w:link w:val="SubtitleChar"/>
    <w:uiPriority w:val="11"/>
    <w:qFormat/>
    <w:rsid w:val="00B02B97"/>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11"/>
    <w:rsid w:val="00B02B97"/>
    <w:rPr>
      <w:rFonts w:ascii="Calibri Light" w:eastAsia="Times New Roman" w:hAnsi="Calibri Light" w:cs="Times New Roman"/>
      <w:sz w:val="24"/>
      <w:szCs w:val="24"/>
    </w:rPr>
  </w:style>
  <w:style w:type="paragraph" w:customStyle="1" w:styleId="Sectionbreakfirstpage">
    <w:name w:val="Section break first page"/>
    <w:basedOn w:val="Spacerparatopoffirstpage"/>
    <w:uiPriority w:val="5"/>
    <w:rsid w:val="00B02B97"/>
  </w:style>
  <w:style w:type="paragraph" w:customStyle="1" w:styleId="Tabletext">
    <w:name w:val="Table text"/>
    <w:uiPriority w:val="3"/>
    <w:qFormat/>
    <w:rsid w:val="00B02B97"/>
    <w:pPr>
      <w:spacing w:before="80" w:after="60" w:line="240" w:lineRule="auto"/>
    </w:pPr>
    <w:rPr>
      <w:rFonts w:ascii="Arial" w:eastAsia="Times New Roman" w:hAnsi="Arial" w:cs="Times New Roman"/>
      <w:sz w:val="21"/>
      <w:szCs w:val="20"/>
    </w:rPr>
  </w:style>
  <w:style w:type="paragraph" w:customStyle="1" w:styleId="Tablecaption">
    <w:name w:val="Table caption"/>
    <w:next w:val="Body"/>
    <w:uiPriority w:val="3"/>
    <w:qFormat/>
    <w:rsid w:val="00B02B97"/>
    <w:pPr>
      <w:keepNext/>
      <w:keepLines/>
      <w:spacing w:before="240" w:after="120" w:line="250" w:lineRule="atLeast"/>
    </w:pPr>
    <w:rPr>
      <w:rFonts w:ascii="Arial" w:eastAsia="Times New Roman" w:hAnsi="Arial" w:cs="Times New Roman"/>
      <w:b/>
      <w:sz w:val="21"/>
      <w:szCs w:val="20"/>
    </w:rPr>
  </w:style>
  <w:style w:type="paragraph" w:customStyle="1" w:styleId="Documenttitle">
    <w:name w:val="Document title"/>
    <w:uiPriority w:val="8"/>
    <w:rsid w:val="00B02B97"/>
    <w:pPr>
      <w:spacing w:after="240" w:line="560" w:lineRule="atLeast"/>
    </w:pPr>
    <w:rPr>
      <w:rFonts w:ascii="Arial" w:eastAsia="Times New Roman" w:hAnsi="Arial" w:cs="Times New Roman"/>
      <w:b/>
      <w:color w:val="C5511A"/>
      <w:sz w:val="48"/>
      <w:szCs w:val="50"/>
    </w:rPr>
  </w:style>
  <w:style w:type="character" w:styleId="FootnoteReference">
    <w:name w:val="footnote reference"/>
    <w:uiPriority w:val="8"/>
    <w:rsid w:val="00B02B97"/>
    <w:rPr>
      <w:vertAlign w:val="superscript"/>
    </w:rPr>
  </w:style>
  <w:style w:type="paragraph" w:customStyle="1" w:styleId="Accessibilitypara">
    <w:name w:val="Accessibility para"/>
    <w:uiPriority w:val="8"/>
    <w:rsid w:val="00B02B97"/>
    <w:pPr>
      <w:spacing w:before="240" w:after="200" w:line="300" w:lineRule="atLeast"/>
    </w:pPr>
    <w:rPr>
      <w:rFonts w:ascii="Arial" w:eastAsia="Times" w:hAnsi="Arial" w:cs="Times New Roman"/>
      <w:sz w:val="24"/>
      <w:szCs w:val="19"/>
    </w:rPr>
  </w:style>
  <w:style w:type="paragraph" w:customStyle="1" w:styleId="Figurecaption">
    <w:name w:val="Figure caption"/>
    <w:next w:val="Body"/>
    <w:rsid w:val="00B02B97"/>
    <w:pPr>
      <w:keepNext/>
      <w:keepLines/>
      <w:spacing w:before="240" w:after="120" w:line="250" w:lineRule="atLeast"/>
    </w:pPr>
    <w:rPr>
      <w:rFonts w:ascii="Arial" w:eastAsia="Times New Roman" w:hAnsi="Arial" w:cs="Times New Roman"/>
      <w:b/>
      <w:sz w:val="21"/>
      <w:szCs w:val="20"/>
    </w:rPr>
  </w:style>
  <w:style w:type="paragraph" w:customStyle="1" w:styleId="Bullet2">
    <w:name w:val="Bullet 2"/>
    <w:basedOn w:val="Body"/>
    <w:uiPriority w:val="2"/>
    <w:qFormat/>
    <w:rsid w:val="00B02B97"/>
    <w:pPr>
      <w:spacing w:after="40"/>
      <w:ind w:left="567" w:hanging="283"/>
    </w:pPr>
  </w:style>
  <w:style w:type="paragraph" w:customStyle="1" w:styleId="Bodyafterbullets">
    <w:name w:val="Body after bullets"/>
    <w:basedOn w:val="Body"/>
    <w:uiPriority w:val="11"/>
    <w:rsid w:val="00B02B97"/>
    <w:pPr>
      <w:spacing w:before="120"/>
    </w:pPr>
  </w:style>
  <w:style w:type="paragraph" w:customStyle="1" w:styleId="Tablebullet2">
    <w:name w:val="Table bullet 2"/>
    <w:basedOn w:val="Tabletext"/>
    <w:uiPriority w:val="11"/>
    <w:rsid w:val="00B02B97"/>
    <w:pPr>
      <w:numPr>
        <w:ilvl w:val="1"/>
        <w:numId w:val="22"/>
      </w:numPr>
    </w:pPr>
  </w:style>
  <w:style w:type="paragraph" w:customStyle="1" w:styleId="Tablebullet1">
    <w:name w:val="Table bullet 1"/>
    <w:basedOn w:val="Tabletext"/>
    <w:uiPriority w:val="3"/>
    <w:qFormat/>
    <w:rsid w:val="00B02B97"/>
    <w:pPr>
      <w:numPr>
        <w:numId w:val="22"/>
      </w:numPr>
    </w:pPr>
  </w:style>
  <w:style w:type="numbering" w:customStyle="1" w:styleId="ZZTablebullets">
    <w:name w:val="ZZ Table bullets"/>
    <w:basedOn w:val="NoList"/>
    <w:rsid w:val="00B02B97"/>
    <w:pPr>
      <w:numPr>
        <w:numId w:val="25"/>
      </w:numPr>
    </w:pPr>
  </w:style>
  <w:style w:type="paragraph" w:customStyle="1" w:styleId="Tablecolhead">
    <w:name w:val="Table col head"/>
    <w:uiPriority w:val="3"/>
    <w:qFormat/>
    <w:rsid w:val="00B02B97"/>
    <w:pPr>
      <w:spacing w:before="80" w:after="60" w:line="240" w:lineRule="auto"/>
    </w:pPr>
    <w:rPr>
      <w:rFonts w:ascii="Arial" w:eastAsia="Times New Roman" w:hAnsi="Arial" w:cs="Times New Roman"/>
      <w:b/>
      <w:color w:val="53565A"/>
      <w:sz w:val="21"/>
      <w:szCs w:val="20"/>
    </w:rPr>
  </w:style>
  <w:style w:type="paragraph" w:customStyle="1" w:styleId="Bulletafternumbers1">
    <w:name w:val="Bullet after numbers 1"/>
    <w:basedOn w:val="Body"/>
    <w:uiPriority w:val="4"/>
    <w:rsid w:val="00B02B97"/>
  </w:style>
  <w:style w:type="character" w:styleId="Hyperlink">
    <w:name w:val="Hyperlink"/>
    <w:uiPriority w:val="99"/>
    <w:rsid w:val="00B02B97"/>
    <w:rPr>
      <w:color w:val="004C97"/>
      <w:u w:val="dotted"/>
    </w:rPr>
  </w:style>
  <w:style w:type="paragraph" w:customStyle="1" w:styleId="Documentsubtitle">
    <w:name w:val="Document subtitle"/>
    <w:uiPriority w:val="8"/>
    <w:rsid w:val="00B02B97"/>
    <w:pPr>
      <w:spacing w:after="120" w:line="240" w:lineRule="auto"/>
    </w:pPr>
    <w:rPr>
      <w:rFonts w:ascii="Arial" w:eastAsia="Times New Roman" w:hAnsi="Arial" w:cs="Times New Roman"/>
      <w:color w:val="53565A"/>
      <w:sz w:val="28"/>
      <w:szCs w:val="24"/>
    </w:rPr>
  </w:style>
  <w:style w:type="paragraph" w:styleId="FootnoteText">
    <w:name w:val="footnote text"/>
    <w:basedOn w:val="Normal"/>
    <w:link w:val="FootnoteTextChar"/>
    <w:uiPriority w:val="8"/>
    <w:rsid w:val="00B02B97"/>
    <w:pPr>
      <w:spacing w:before="60" w:after="60" w:line="220" w:lineRule="atLeast"/>
    </w:pPr>
    <w:rPr>
      <w:rFonts w:eastAsia="MS Gothic" w:cs="Arial"/>
      <w:sz w:val="18"/>
      <w:szCs w:val="16"/>
    </w:rPr>
  </w:style>
  <w:style w:type="character" w:customStyle="1" w:styleId="FootnoteTextChar">
    <w:name w:val="Footnote Text Char"/>
    <w:basedOn w:val="DefaultParagraphFont"/>
    <w:link w:val="FootnoteText"/>
    <w:uiPriority w:val="8"/>
    <w:rsid w:val="00B02B97"/>
    <w:rPr>
      <w:rFonts w:ascii="Arial" w:eastAsia="MS Gothic" w:hAnsi="Arial" w:cs="Arial"/>
      <w:sz w:val="18"/>
      <w:szCs w:val="16"/>
    </w:rPr>
  </w:style>
  <w:style w:type="paragraph" w:customStyle="1" w:styleId="Spacerparatopoffirstpage">
    <w:name w:val="Spacer para top of first page"/>
    <w:basedOn w:val="Bodynospace"/>
    <w:semiHidden/>
    <w:rsid w:val="00B02B97"/>
    <w:pPr>
      <w:spacing w:line="240" w:lineRule="auto"/>
    </w:pPr>
    <w:rPr>
      <w:noProof/>
      <w:sz w:val="12"/>
    </w:rPr>
  </w:style>
  <w:style w:type="paragraph" w:styleId="Title">
    <w:name w:val="Title"/>
    <w:basedOn w:val="Normal"/>
    <w:next w:val="Normal"/>
    <w:link w:val="TitleChar"/>
    <w:uiPriority w:val="10"/>
    <w:qFormat/>
    <w:rsid w:val="00B02B97"/>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10"/>
    <w:rsid w:val="00B02B97"/>
    <w:rPr>
      <w:rFonts w:ascii="Calibri Light" w:eastAsia="Times New Roman" w:hAnsi="Calibri Light" w:cs="Times New Roman"/>
      <w:b/>
      <w:bCs/>
      <w:kern w:val="28"/>
      <w:sz w:val="32"/>
      <w:szCs w:val="32"/>
    </w:rPr>
  </w:style>
  <w:style w:type="numbering" w:customStyle="1" w:styleId="ZZBullets">
    <w:name w:val="ZZ Bullets"/>
    <w:rsid w:val="00B02B97"/>
    <w:pPr>
      <w:numPr>
        <w:numId w:val="21"/>
      </w:numPr>
    </w:pPr>
  </w:style>
  <w:style w:type="numbering" w:customStyle="1" w:styleId="ZZNumbersdigit">
    <w:name w:val="ZZ Numbers digit"/>
    <w:rsid w:val="00B02B97"/>
    <w:pPr>
      <w:numPr>
        <w:numId w:val="24"/>
      </w:numPr>
    </w:pPr>
  </w:style>
  <w:style w:type="numbering" w:customStyle="1" w:styleId="ZZQuotebullets">
    <w:name w:val="ZZ Quote bullets"/>
    <w:basedOn w:val="ZZNumbersdigit"/>
    <w:rsid w:val="00B02B97"/>
    <w:pPr>
      <w:numPr>
        <w:numId w:val="23"/>
      </w:numPr>
    </w:pPr>
  </w:style>
  <w:style w:type="paragraph" w:customStyle="1" w:styleId="Numberdigit">
    <w:name w:val="Number digit"/>
    <w:basedOn w:val="Body"/>
    <w:uiPriority w:val="2"/>
    <w:rsid w:val="00B02B97"/>
    <w:pPr>
      <w:tabs>
        <w:tab w:val="num" w:pos="397"/>
      </w:tabs>
      <w:ind w:left="397" w:hanging="397"/>
    </w:pPr>
  </w:style>
  <w:style w:type="paragraph" w:customStyle="1" w:styleId="Numberloweralphaindent">
    <w:name w:val="Number lower alpha indent"/>
    <w:basedOn w:val="Body"/>
    <w:uiPriority w:val="3"/>
    <w:rsid w:val="00B02B97"/>
    <w:pPr>
      <w:numPr>
        <w:ilvl w:val="1"/>
        <w:numId w:val="31"/>
      </w:numPr>
    </w:pPr>
  </w:style>
  <w:style w:type="paragraph" w:customStyle="1" w:styleId="Numberdigitindent">
    <w:name w:val="Number digit indent"/>
    <w:basedOn w:val="Numberloweralphaindent"/>
    <w:uiPriority w:val="3"/>
    <w:rsid w:val="00B02B97"/>
    <w:pPr>
      <w:numPr>
        <w:ilvl w:val="0"/>
        <w:numId w:val="0"/>
      </w:numPr>
      <w:ind w:left="794" w:hanging="397"/>
    </w:pPr>
  </w:style>
  <w:style w:type="paragraph" w:customStyle="1" w:styleId="Numberloweralpha">
    <w:name w:val="Number lower alpha"/>
    <w:basedOn w:val="Body"/>
    <w:uiPriority w:val="3"/>
    <w:rsid w:val="00B02B97"/>
    <w:pPr>
      <w:numPr>
        <w:numId w:val="31"/>
      </w:numPr>
    </w:pPr>
  </w:style>
  <w:style w:type="paragraph" w:customStyle="1" w:styleId="Numberlowerroman">
    <w:name w:val="Number lower roman"/>
    <w:basedOn w:val="Body"/>
    <w:uiPriority w:val="3"/>
    <w:rsid w:val="00B02B97"/>
    <w:pPr>
      <w:numPr>
        <w:numId w:val="32"/>
      </w:numPr>
    </w:pPr>
  </w:style>
  <w:style w:type="paragraph" w:customStyle="1" w:styleId="Numberlowerromanindent">
    <w:name w:val="Number lower roman indent"/>
    <w:basedOn w:val="Body"/>
    <w:uiPriority w:val="3"/>
    <w:rsid w:val="00B02B97"/>
    <w:pPr>
      <w:numPr>
        <w:ilvl w:val="1"/>
        <w:numId w:val="32"/>
      </w:numPr>
    </w:pPr>
  </w:style>
  <w:style w:type="paragraph" w:customStyle="1" w:styleId="Quotetext">
    <w:name w:val="Quote text"/>
    <w:basedOn w:val="Body"/>
    <w:uiPriority w:val="4"/>
    <w:rsid w:val="00B02B97"/>
    <w:pPr>
      <w:ind w:left="397"/>
    </w:pPr>
    <w:rPr>
      <w:szCs w:val="18"/>
    </w:rPr>
  </w:style>
  <w:style w:type="paragraph" w:customStyle="1" w:styleId="Tablefigurenote">
    <w:name w:val="Table/figure note"/>
    <w:uiPriority w:val="4"/>
    <w:rsid w:val="00B02B97"/>
    <w:pPr>
      <w:spacing w:before="60" w:after="60" w:line="240" w:lineRule="exact"/>
    </w:pPr>
    <w:rPr>
      <w:rFonts w:ascii="Arial" w:eastAsia="Times New Roman" w:hAnsi="Arial" w:cs="Times New Roman"/>
      <w:sz w:val="20"/>
      <w:szCs w:val="20"/>
    </w:rPr>
  </w:style>
  <w:style w:type="paragraph" w:customStyle="1" w:styleId="Bodyaftertablefigure">
    <w:name w:val="Body after table/figure"/>
    <w:basedOn w:val="Body"/>
    <w:next w:val="Body"/>
    <w:uiPriority w:val="1"/>
    <w:rsid w:val="00B02B97"/>
    <w:pPr>
      <w:spacing w:before="240"/>
    </w:pPr>
  </w:style>
  <w:style w:type="paragraph" w:customStyle="1" w:styleId="Bulletafternumbers2">
    <w:name w:val="Bullet after numbers 2"/>
    <w:basedOn w:val="Body"/>
    <w:rsid w:val="00B02B97"/>
  </w:style>
  <w:style w:type="numbering" w:customStyle="1" w:styleId="ZZNumberslowerroman">
    <w:name w:val="ZZ Numbers lower roman"/>
    <w:basedOn w:val="ZZQuotebullets"/>
    <w:rsid w:val="00B02B97"/>
    <w:pPr>
      <w:numPr>
        <w:numId w:val="26"/>
      </w:numPr>
    </w:pPr>
  </w:style>
  <w:style w:type="numbering" w:customStyle="1" w:styleId="ZZNumbersloweralpha">
    <w:name w:val="ZZ Numbers lower alpha"/>
    <w:basedOn w:val="NoList"/>
    <w:rsid w:val="00B02B97"/>
    <w:pPr>
      <w:numPr>
        <w:numId w:val="27"/>
      </w:numPr>
    </w:pPr>
  </w:style>
  <w:style w:type="paragraph" w:customStyle="1" w:styleId="Quotebullet1">
    <w:name w:val="Quote bullet 1"/>
    <w:basedOn w:val="Quotetext"/>
    <w:rsid w:val="00B02B97"/>
    <w:pPr>
      <w:numPr>
        <w:numId w:val="23"/>
      </w:numPr>
    </w:pPr>
  </w:style>
  <w:style w:type="paragraph" w:customStyle="1" w:styleId="Quotebullet2">
    <w:name w:val="Quote bullet 2"/>
    <w:basedOn w:val="Quotetext"/>
    <w:rsid w:val="00B02B97"/>
    <w:pPr>
      <w:numPr>
        <w:ilvl w:val="1"/>
        <w:numId w:val="23"/>
      </w:numPr>
    </w:pPr>
  </w:style>
  <w:style w:type="paragraph" w:styleId="CommentText">
    <w:name w:val="annotation text"/>
    <w:basedOn w:val="Normal"/>
    <w:link w:val="CommentTextChar"/>
    <w:uiPriority w:val="99"/>
    <w:semiHidden/>
    <w:unhideWhenUsed/>
    <w:rsid w:val="00B02B97"/>
  </w:style>
  <w:style w:type="character" w:customStyle="1" w:styleId="CommentTextChar">
    <w:name w:val="Comment Text Char"/>
    <w:basedOn w:val="DefaultParagraphFont"/>
    <w:link w:val="CommentText"/>
    <w:uiPriority w:val="99"/>
    <w:semiHidden/>
    <w:rsid w:val="00B02B97"/>
    <w:rPr>
      <w:rFonts w:ascii="Arial" w:eastAsia="Times New Roman" w:hAnsi="Arial" w:cs="Times New Roman"/>
      <w:sz w:val="21"/>
      <w:szCs w:val="20"/>
    </w:rPr>
  </w:style>
  <w:style w:type="character" w:styleId="CommentReference">
    <w:name w:val="annotation reference"/>
    <w:basedOn w:val="DefaultParagraphFont"/>
    <w:uiPriority w:val="99"/>
    <w:semiHidden/>
    <w:unhideWhenUsed/>
    <w:rsid w:val="00B02B97"/>
    <w:rPr>
      <w:sz w:val="16"/>
      <w:szCs w:val="16"/>
    </w:rPr>
  </w:style>
  <w:style w:type="paragraph" w:styleId="Revision">
    <w:name w:val="Revision"/>
    <w:hidden/>
    <w:uiPriority w:val="71"/>
    <w:rsid w:val="00B02B97"/>
    <w:pPr>
      <w:spacing w:after="0" w:line="240" w:lineRule="auto"/>
    </w:pPr>
    <w:rPr>
      <w:rFonts w:ascii="Cambria" w:eastAsia="Times New Roman" w:hAnsi="Cambria" w:cs="Times New Roman"/>
      <w:sz w:val="20"/>
      <w:szCs w:val="20"/>
    </w:rPr>
  </w:style>
  <w:style w:type="paragraph" w:styleId="BalloonText">
    <w:name w:val="Balloon Text"/>
    <w:basedOn w:val="Normal"/>
    <w:link w:val="BalloonTextChar"/>
    <w:uiPriority w:val="99"/>
    <w:semiHidden/>
    <w:unhideWhenUsed/>
    <w:rsid w:val="00B02B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B97"/>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02B97"/>
    <w:rPr>
      <w:b/>
      <w:bCs/>
    </w:rPr>
  </w:style>
  <w:style w:type="character" w:customStyle="1" w:styleId="CommentSubjectChar">
    <w:name w:val="Comment Subject Char"/>
    <w:basedOn w:val="CommentTextChar"/>
    <w:link w:val="CommentSubject"/>
    <w:uiPriority w:val="99"/>
    <w:semiHidden/>
    <w:rsid w:val="00B02B97"/>
    <w:rPr>
      <w:rFonts w:ascii="Arial" w:eastAsia="Times New Roman" w:hAnsi="Arial" w:cs="Times New Roman"/>
      <w:b/>
      <w:bCs/>
      <w:sz w:val="21"/>
      <w:szCs w:val="20"/>
    </w:rPr>
  </w:style>
  <w:style w:type="character" w:customStyle="1" w:styleId="BodyChar">
    <w:name w:val="Body Char"/>
    <w:basedOn w:val="DefaultParagraphFont"/>
    <w:link w:val="Body"/>
    <w:rsid w:val="00B02B97"/>
    <w:rPr>
      <w:rFonts w:ascii="Arial" w:eastAsia="Times" w:hAnsi="Arial" w:cs="Times New Roman"/>
      <w:sz w:val="21"/>
      <w:szCs w:val="20"/>
    </w:rPr>
  </w:style>
  <w:style w:type="paragraph" w:customStyle="1" w:styleId="Bannermarking">
    <w:name w:val="Banner marking"/>
    <w:basedOn w:val="Body"/>
    <w:uiPriority w:val="11"/>
    <w:rsid w:val="00B02B97"/>
    <w:pPr>
      <w:spacing w:after="0"/>
    </w:pPr>
    <w:rPr>
      <w:b/>
      <w:bCs/>
      <w:color w:val="000000" w:themeColor="text1"/>
    </w:rPr>
  </w:style>
  <w:style w:type="character" w:styleId="UnresolvedMention">
    <w:name w:val="Unresolved Mention"/>
    <w:basedOn w:val="DefaultParagraphFont"/>
    <w:uiPriority w:val="99"/>
    <w:unhideWhenUsed/>
    <w:rsid w:val="00B02B97"/>
    <w:rPr>
      <w:color w:val="605E5C"/>
      <w:shd w:val="clear" w:color="auto" w:fill="E1DFDD"/>
    </w:rPr>
  </w:style>
  <w:style w:type="paragraph" w:customStyle="1" w:styleId="Imprint">
    <w:name w:val="Imprint"/>
    <w:basedOn w:val="Body"/>
    <w:uiPriority w:val="11"/>
    <w:rsid w:val="00B02B97"/>
    <w:pPr>
      <w:spacing w:after="60" w:line="270" w:lineRule="atLeast"/>
    </w:pPr>
    <w:rPr>
      <w:color w:val="000000" w:themeColor="text1"/>
      <w:sz w:val="20"/>
    </w:rPr>
  </w:style>
  <w:style w:type="paragraph" w:customStyle="1" w:styleId="Introtext">
    <w:name w:val="Intro text"/>
    <w:basedOn w:val="Body"/>
    <w:uiPriority w:val="11"/>
    <w:rsid w:val="00B02B97"/>
    <w:pPr>
      <w:spacing w:line="320" w:lineRule="atLeast"/>
    </w:pPr>
    <w:rPr>
      <w:color w:val="C5511A"/>
      <w:sz w:val="24"/>
    </w:rPr>
  </w:style>
  <w:style w:type="paragraph" w:customStyle="1" w:styleId="DHHSbody">
    <w:name w:val="DHHS body"/>
    <w:basedOn w:val="Normal"/>
    <w:link w:val="DHHSbodyChar"/>
    <w:uiPriority w:val="1"/>
    <w:qFormat/>
    <w:rsid w:val="00B02B97"/>
    <w:rPr>
      <w:rFonts w:eastAsia="Times"/>
    </w:rPr>
  </w:style>
  <w:style w:type="character" w:customStyle="1" w:styleId="DHHSbodyChar">
    <w:name w:val="DHHS body Char"/>
    <w:basedOn w:val="DefaultParagraphFont"/>
    <w:link w:val="DHHSbody"/>
    <w:uiPriority w:val="1"/>
    <w:rsid w:val="00B02B97"/>
    <w:rPr>
      <w:rFonts w:ascii="Arial" w:eastAsia="Times" w:hAnsi="Arial" w:cs="Times New Roman"/>
      <w:sz w:val="21"/>
      <w:szCs w:val="20"/>
    </w:rPr>
  </w:style>
  <w:style w:type="character" w:customStyle="1" w:styleId="normaltextrun">
    <w:name w:val="normaltextrun"/>
    <w:basedOn w:val="DefaultParagraphFont"/>
    <w:rsid w:val="00B02B97"/>
  </w:style>
  <w:style w:type="character" w:customStyle="1" w:styleId="eop">
    <w:name w:val="eop"/>
    <w:basedOn w:val="DefaultParagraphFont"/>
    <w:rsid w:val="00B02B97"/>
  </w:style>
  <w:style w:type="paragraph" w:styleId="ListParagraph">
    <w:name w:val="List Paragraph"/>
    <w:basedOn w:val="Normal"/>
    <w:uiPriority w:val="34"/>
    <w:qFormat/>
    <w:rsid w:val="00B02B97"/>
    <w:pPr>
      <w:ind w:left="720"/>
      <w:contextualSpacing/>
    </w:pPr>
  </w:style>
  <w:style w:type="paragraph" w:customStyle="1" w:styleId="paragraph">
    <w:name w:val="paragraph"/>
    <w:basedOn w:val="Normal"/>
    <w:rsid w:val="00B02B97"/>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B02B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vic.gov.au/environmental-health/extreme-heat-community-resources" TargetMode="External"/><Relationship Id="rId18" Type="http://schemas.openxmlformats.org/officeDocument/2006/relationships/hyperlink" Target="https://www.solar.vic.gov.au/solar-business-progra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mergency.vic.gov.au/respond/"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providers.dffh.vic.gov.au/vulnerable-people-emergencies-policy-guideline-2-vulnerable-persons-registe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redcross.org.au/services/telecross/" TargetMode="External"/><Relationship Id="rId20" Type="http://schemas.openxmlformats.org/officeDocument/2006/relationships/hyperlink" Target="https://www.health.vic.gov.au/environmental-health/subscribe-to-heat-health-aler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health.vic.gov.au/environmental-health/planning-for-extreme-heat-and-heatwaves" TargetMode="External"/><Relationship Id="rId5" Type="http://schemas.openxmlformats.org/officeDocument/2006/relationships/styles" Target="styles.xml"/><Relationship Id="rId15" Type="http://schemas.openxmlformats.org/officeDocument/2006/relationships/hyperlink" Target="https://www.health.vic.gov.au/environmental-health/extreme-heat-community-resources" TargetMode="External"/><Relationship Id="rId23" Type="http://schemas.openxmlformats.org/officeDocument/2006/relationships/hyperlink" Target="mailto:EM_Policy@health.vic.gov.au" TargetMode="External"/><Relationship Id="rId10" Type="http://schemas.openxmlformats.org/officeDocument/2006/relationships/image" Target="media/image1.png"/><Relationship Id="rId19" Type="http://schemas.openxmlformats.org/officeDocument/2006/relationships/hyperlink" Target="https://www.health.vic.gov.au/environmental-health/extreme-heat-community-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stainability.vic.gov.au/energy-efficiency-and-reducing-emissions/save-energy-in-the-home/reduce-cooling-costs-at-home/cool-your-home-in-summer" TargetMode="External"/><Relationship Id="rId22" Type="http://schemas.openxmlformats.org/officeDocument/2006/relationships/hyperlink" Target="mailto:EM_Policy@health.vic.gov.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93CC960831D43BCE240AB9FD170A2" ma:contentTypeVersion="12" ma:contentTypeDescription="Create a new document." ma:contentTypeScope="" ma:versionID="0c909517508b1912186f4c32c9aecf54">
  <xsd:schema xmlns:xsd="http://www.w3.org/2001/XMLSchema" xmlns:xs="http://www.w3.org/2001/XMLSchema" xmlns:p="http://schemas.microsoft.com/office/2006/metadata/properties" xmlns:ns2="f6005034-34e4-44ed-9116-8e8166eeccdd" xmlns:ns3="fa2310a6-bbba-42df-97d4-fdd9085cfb05" targetNamespace="http://schemas.microsoft.com/office/2006/metadata/properties" ma:root="true" ma:fieldsID="e05a3fd17063ce4204aa1f64218e81b4" ns2:_="" ns3:_="">
    <xsd:import namespace="f6005034-34e4-44ed-9116-8e8166eeccdd"/>
    <xsd:import namespace="fa2310a6-bbba-42df-97d4-fdd9085cfb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05034-34e4-44ed-9116-8e8166eec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2310a6-bbba-42df-97d4-fdd9085cfb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5FE8D0-696C-4ED0-8328-A196CAED5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05034-34e4-44ed-9116-8e8166eeccdd"/>
    <ds:schemaRef ds:uri="fa2310a6-bbba-42df-97d4-fdd9085cf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2EF0C-DF9C-43AF-9A3C-1AB5D4C5E1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009F2A-8B68-4841-B0AD-64C85E360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1435</Words>
  <Characters>8185</Characters>
  <Application>Microsoft Office Word</Application>
  <DocSecurity>4</DocSecurity>
  <Lines>68</Lines>
  <Paragraphs>19</Paragraphs>
  <ScaleCrop>false</ScaleCrop>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Anwyn Pyle (Health)</dc:creator>
  <cp:keywords/>
  <dc:description/>
  <cp:lastModifiedBy>Sarah Luscombe (Health)</cp:lastModifiedBy>
  <cp:revision>2</cp:revision>
  <dcterms:created xsi:type="dcterms:W3CDTF">2022-12-14T22:54:00Z</dcterms:created>
  <dcterms:modified xsi:type="dcterms:W3CDTF">2022-12-14T22:54:00Z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0x01010075D93CC960831D43BCE240AB9FD170A2</vt:lpwstr>
  </property>
  <property fmtid="{D5CDD505-2E9C-101B-9397-08002B2CF9AE}" pid="3" name="MSIP_Label_43e64453-338c-4f93-8a4d-0039a0a41f2a_Enabled">
    <vt:lpwstr>true</vt:lpwstr>
  </property>
  <property fmtid="{D5CDD505-2E9C-101B-9397-08002B2CF9AE}" pid="4" name="MSIP_Label_43e64453-338c-4f93-8a4d-0039a0a41f2a_SetDate">
    <vt:lpwstr>2022-12-14T22:54:14Z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802a3ecd-b297-4a90-b763-565f3d481c4d</vt:lpwstr>
  </property>
  <property fmtid="{D5CDD505-2E9C-101B-9397-08002B2CF9AE}" pid="9" name="MSIP_Label_43e64453-338c-4f93-8a4d-0039a0a41f2a_ContentBits">
    <vt:lpwstr>2</vt:lpwstr>
  </property>
</Properties>
</file>