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9942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7B42C3A6" wp14:editId="4B58BBC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1200" cy="13608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12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25CDC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56764D52" w14:textId="77777777" w:rsidTr="00647B30">
        <w:tc>
          <w:tcPr>
            <w:tcW w:w="11907" w:type="dxa"/>
          </w:tcPr>
          <w:p w14:paraId="27111C45" w14:textId="769388A5" w:rsidR="00AD784C" w:rsidRPr="00161AA0" w:rsidRDefault="009C1A00" w:rsidP="00CE12AF">
            <w:pPr>
              <w:pStyle w:val="Documenttitle"/>
            </w:pPr>
            <w:r>
              <w:t xml:space="preserve">Skills </w:t>
            </w:r>
            <w:r w:rsidRPr="009C1A00">
              <w:t>matrix</w:t>
            </w:r>
          </w:p>
        </w:tc>
      </w:tr>
      <w:tr w:rsidR="00CE12AF" w14:paraId="5B3CBDC5" w14:textId="77777777" w:rsidTr="00647B30">
        <w:tc>
          <w:tcPr>
            <w:tcW w:w="11907" w:type="dxa"/>
          </w:tcPr>
          <w:p w14:paraId="13811CDB" w14:textId="11E7613C" w:rsidR="00CE12AF" w:rsidRPr="00A1389F" w:rsidRDefault="009C1A00" w:rsidP="00CE12AF">
            <w:pPr>
              <w:pStyle w:val="Documentsubtitle"/>
            </w:pPr>
            <w:r>
              <w:t>Class A cemetery trusts</w:t>
            </w:r>
          </w:p>
        </w:tc>
      </w:tr>
    </w:tbl>
    <w:p w14:paraId="79048D92" w14:textId="14EE2C43" w:rsidR="007173CA" w:rsidRDefault="007173CA" w:rsidP="009C1A00">
      <w:pPr>
        <w:pStyle w:val="Body"/>
        <w:spacing w:after="0" w:line="240" w:lineRule="auto"/>
      </w:pPr>
    </w:p>
    <w:p w14:paraId="3EB804AA" w14:textId="77777777" w:rsidR="00580394" w:rsidRPr="00B519CD" w:rsidRDefault="00580394" w:rsidP="009C1A00">
      <w:pPr>
        <w:pStyle w:val="Body"/>
        <w:spacing w:after="0" w:line="240" w:lineRule="auto"/>
        <w:sectPr w:rsidR="00580394" w:rsidRPr="00B519CD" w:rsidSect="00FD2A22">
          <w:headerReference w:type="default" r:id="rId18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tbl>
      <w:tblPr>
        <w:tblStyle w:val="TableGrid"/>
        <w:tblW w:w="15005" w:type="dxa"/>
        <w:tblInd w:w="-5" w:type="dxa"/>
        <w:tblLook w:val="04A0" w:firstRow="1" w:lastRow="0" w:firstColumn="1" w:lastColumn="0" w:noHBand="0" w:noVBand="1"/>
      </w:tblPr>
      <w:tblGrid>
        <w:gridCol w:w="2151"/>
        <w:gridCol w:w="444"/>
        <w:gridCol w:w="444"/>
        <w:gridCol w:w="444"/>
        <w:gridCol w:w="444"/>
        <w:gridCol w:w="444"/>
        <w:gridCol w:w="444"/>
        <w:gridCol w:w="444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9C1A00" w:rsidRPr="00E4111E" w14:paraId="09484DDA" w14:textId="77777777" w:rsidTr="009C1A00">
        <w:tc>
          <w:tcPr>
            <w:tcW w:w="2151" w:type="dxa"/>
            <w:shd w:val="clear" w:color="auto" w:fill="FBD4B4" w:themeFill="accent6" w:themeFillTint="66"/>
          </w:tcPr>
          <w:p w14:paraId="7EA4F6DE" w14:textId="77777777" w:rsidR="009C1A00" w:rsidRPr="00E4111E" w:rsidRDefault="009C1A00" w:rsidP="009C1A00">
            <w:pPr>
              <w:spacing w:before="80" w:after="80" w:line="240" w:lineRule="auto"/>
              <w:rPr>
                <w:rFonts w:cs="Arial"/>
                <w:sz w:val="18"/>
                <w:szCs w:val="18"/>
              </w:rPr>
            </w:pPr>
            <w:bookmarkStart w:id="0" w:name="_Hlk41913885"/>
            <w:r>
              <w:rPr>
                <w:rFonts w:cs="Arial"/>
                <w:sz w:val="18"/>
                <w:szCs w:val="18"/>
              </w:rPr>
              <w:t>Cemetery trust</w:t>
            </w:r>
          </w:p>
        </w:tc>
        <w:tc>
          <w:tcPr>
            <w:tcW w:w="8424" w:type="dxa"/>
            <w:gridSpan w:val="19"/>
          </w:tcPr>
          <w:p w14:paraId="199F9AC3" w14:textId="1DC45723" w:rsidR="009C1A00" w:rsidRPr="00E4111E" w:rsidRDefault="009C1A00" w:rsidP="009C1A00">
            <w:pPr>
              <w:spacing w:before="80" w:after="8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72" w:type="dxa"/>
            <w:gridSpan w:val="4"/>
            <w:shd w:val="clear" w:color="auto" w:fill="FBD4B4" w:themeFill="accent6" w:themeFillTint="66"/>
          </w:tcPr>
          <w:p w14:paraId="1B00E4E9" w14:textId="77777777" w:rsidR="009C1A00" w:rsidRPr="00E4111E" w:rsidRDefault="009C1A00" w:rsidP="009C1A00">
            <w:pPr>
              <w:spacing w:before="80" w:after="8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 completed</w:t>
            </w:r>
          </w:p>
        </w:tc>
        <w:tc>
          <w:tcPr>
            <w:tcW w:w="2658" w:type="dxa"/>
            <w:gridSpan w:val="6"/>
          </w:tcPr>
          <w:p w14:paraId="0C5A8FB8" w14:textId="77777777" w:rsidR="009C1A00" w:rsidRPr="00E4111E" w:rsidRDefault="009C1A00" w:rsidP="009C1A00">
            <w:pPr>
              <w:spacing w:before="80" w:after="8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C1A00" w:rsidRPr="00E4111E" w14:paraId="4480DA49" w14:textId="77777777" w:rsidTr="009C1A00">
        <w:tc>
          <w:tcPr>
            <w:tcW w:w="2151" w:type="dxa"/>
            <w:vMerge w:val="restart"/>
            <w:shd w:val="clear" w:color="auto" w:fill="FBD4B4" w:themeFill="accent6" w:themeFillTint="66"/>
            <w:vAlign w:val="bottom"/>
          </w:tcPr>
          <w:p w14:paraId="35DF6D07" w14:textId="77777777" w:rsidR="009C1A00" w:rsidRPr="00E4111E" w:rsidRDefault="009C1A00" w:rsidP="009C1A00">
            <w:pPr>
              <w:spacing w:before="80" w:after="8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Trust member</w:t>
            </w:r>
          </w:p>
        </w:tc>
        <w:tc>
          <w:tcPr>
            <w:tcW w:w="1332" w:type="dxa"/>
            <w:gridSpan w:val="3"/>
            <w:shd w:val="clear" w:color="auto" w:fill="FBD4B4" w:themeFill="accent6" w:themeFillTint="66"/>
            <w:vAlign w:val="center"/>
          </w:tcPr>
          <w:p w14:paraId="57666E4C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Gender</w:t>
            </w:r>
          </w:p>
        </w:tc>
        <w:tc>
          <w:tcPr>
            <w:tcW w:w="2219" w:type="dxa"/>
            <w:gridSpan w:val="5"/>
            <w:shd w:val="clear" w:color="auto" w:fill="FBD4B4" w:themeFill="accent6" w:themeFillTint="66"/>
            <w:vAlign w:val="center"/>
          </w:tcPr>
          <w:p w14:paraId="0FA241C3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Diversity</w:t>
            </w:r>
          </w:p>
        </w:tc>
        <w:tc>
          <w:tcPr>
            <w:tcW w:w="9303" w:type="dxa"/>
            <w:gridSpan w:val="21"/>
            <w:shd w:val="clear" w:color="auto" w:fill="FBD4B4" w:themeFill="accent6" w:themeFillTint="66"/>
            <w:vAlign w:val="center"/>
          </w:tcPr>
          <w:p w14:paraId="5EC19BBF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Skills and experience</w:t>
            </w:r>
          </w:p>
        </w:tc>
      </w:tr>
      <w:tr w:rsidR="009C1A00" w:rsidRPr="00E4111E" w14:paraId="4D06CD5B" w14:textId="77777777" w:rsidTr="009C1A00">
        <w:trPr>
          <w:cantSplit/>
          <w:trHeight w:val="3099"/>
        </w:trPr>
        <w:tc>
          <w:tcPr>
            <w:tcW w:w="2151" w:type="dxa"/>
            <w:vMerge/>
            <w:shd w:val="clear" w:color="auto" w:fill="FBD4B4" w:themeFill="accent6" w:themeFillTint="66"/>
            <w:vAlign w:val="bottom"/>
          </w:tcPr>
          <w:p w14:paraId="1E42EB94" w14:textId="77777777" w:rsidR="009C1A00" w:rsidRPr="00E4111E" w:rsidRDefault="009C1A00" w:rsidP="009C1A00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FDE9D9" w:themeFill="accent6" w:themeFillTint="33"/>
            <w:textDirection w:val="btLr"/>
          </w:tcPr>
          <w:p w14:paraId="08544411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Man</w:t>
            </w:r>
          </w:p>
        </w:tc>
        <w:tc>
          <w:tcPr>
            <w:tcW w:w="444" w:type="dxa"/>
            <w:shd w:val="clear" w:color="auto" w:fill="FDE9D9" w:themeFill="accent6" w:themeFillTint="33"/>
            <w:textDirection w:val="btLr"/>
            <w:vAlign w:val="center"/>
          </w:tcPr>
          <w:p w14:paraId="23C3F59A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Woman</w:t>
            </w:r>
          </w:p>
        </w:tc>
        <w:tc>
          <w:tcPr>
            <w:tcW w:w="444" w:type="dxa"/>
            <w:shd w:val="clear" w:color="auto" w:fill="FDE9D9" w:themeFill="accent6" w:themeFillTint="33"/>
            <w:textDirection w:val="btLr"/>
            <w:vAlign w:val="center"/>
          </w:tcPr>
          <w:p w14:paraId="2FB1DBFB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Non-binary / gender diverse</w:t>
            </w:r>
          </w:p>
        </w:tc>
        <w:tc>
          <w:tcPr>
            <w:tcW w:w="444" w:type="dxa"/>
            <w:shd w:val="clear" w:color="auto" w:fill="FDE9D9" w:themeFill="accent6" w:themeFillTint="33"/>
            <w:textDirection w:val="btLr"/>
            <w:vAlign w:val="center"/>
          </w:tcPr>
          <w:p w14:paraId="5550E727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Aboriginal</w:t>
            </w:r>
          </w:p>
        </w:tc>
        <w:tc>
          <w:tcPr>
            <w:tcW w:w="444" w:type="dxa"/>
            <w:shd w:val="clear" w:color="auto" w:fill="FDE9D9" w:themeFill="accent6" w:themeFillTint="33"/>
            <w:textDirection w:val="btLr"/>
            <w:vAlign w:val="center"/>
          </w:tcPr>
          <w:p w14:paraId="1BC09B23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Culturally / linguistically diverse</w:t>
            </w:r>
          </w:p>
        </w:tc>
        <w:tc>
          <w:tcPr>
            <w:tcW w:w="444" w:type="dxa"/>
            <w:shd w:val="clear" w:color="auto" w:fill="FDE9D9" w:themeFill="accent6" w:themeFillTint="33"/>
            <w:textDirection w:val="btLr"/>
            <w:vAlign w:val="center"/>
          </w:tcPr>
          <w:p w14:paraId="470C4AA2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Disability</w:t>
            </w:r>
          </w:p>
        </w:tc>
        <w:tc>
          <w:tcPr>
            <w:tcW w:w="444" w:type="dxa"/>
            <w:shd w:val="clear" w:color="auto" w:fill="FDE9D9" w:themeFill="accent6" w:themeFillTint="33"/>
            <w:textDirection w:val="btLr"/>
            <w:vAlign w:val="center"/>
          </w:tcPr>
          <w:p w14:paraId="3D97F62E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LGBTIQ+</w:t>
            </w:r>
          </w:p>
        </w:tc>
        <w:tc>
          <w:tcPr>
            <w:tcW w:w="443" w:type="dxa"/>
            <w:shd w:val="clear" w:color="auto" w:fill="FDE9D9" w:themeFill="accent6" w:themeFillTint="33"/>
            <w:textDirection w:val="btLr"/>
            <w:vAlign w:val="center"/>
          </w:tcPr>
          <w:p w14:paraId="09CC0793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Youth</w:t>
            </w:r>
          </w:p>
        </w:tc>
        <w:tc>
          <w:tcPr>
            <w:tcW w:w="443" w:type="dxa"/>
            <w:shd w:val="clear" w:color="auto" w:fill="FDE9D9" w:themeFill="accent6" w:themeFillTint="33"/>
            <w:textDirection w:val="btLr"/>
            <w:vAlign w:val="center"/>
          </w:tcPr>
          <w:p w14:paraId="734B431A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Lived experience</w:t>
            </w:r>
          </w:p>
        </w:tc>
        <w:tc>
          <w:tcPr>
            <w:tcW w:w="443" w:type="dxa"/>
            <w:shd w:val="clear" w:color="auto" w:fill="FDE9D9" w:themeFill="accent6" w:themeFillTint="33"/>
            <w:textDirection w:val="btLr"/>
            <w:vAlign w:val="center"/>
          </w:tcPr>
          <w:p w14:paraId="295A3F32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 xml:space="preserve">Board experience </w:t>
            </w:r>
          </w:p>
        </w:tc>
        <w:tc>
          <w:tcPr>
            <w:tcW w:w="443" w:type="dxa"/>
            <w:shd w:val="clear" w:color="auto" w:fill="FDE9D9" w:themeFill="accent6" w:themeFillTint="33"/>
            <w:textDirection w:val="btLr"/>
            <w:vAlign w:val="center"/>
          </w:tcPr>
          <w:p w14:paraId="063739A9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Sector knowledge</w:t>
            </w:r>
          </w:p>
        </w:tc>
        <w:tc>
          <w:tcPr>
            <w:tcW w:w="443" w:type="dxa"/>
            <w:shd w:val="clear" w:color="auto" w:fill="FDE9D9" w:themeFill="accent6" w:themeFillTint="33"/>
            <w:textDirection w:val="btLr"/>
            <w:vAlign w:val="center"/>
          </w:tcPr>
          <w:p w14:paraId="0FABA95E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Represents the local community</w:t>
            </w:r>
          </w:p>
        </w:tc>
        <w:tc>
          <w:tcPr>
            <w:tcW w:w="443" w:type="dxa"/>
            <w:shd w:val="clear" w:color="auto" w:fill="FDE9D9" w:themeFill="accent6" w:themeFillTint="33"/>
            <w:textDirection w:val="btLr"/>
            <w:vAlign w:val="center"/>
          </w:tcPr>
          <w:p w14:paraId="478D2BA0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Corporate governance</w:t>
            </w:r>
          </w:p>
        </w:tc>
        <w:tc>
          <w:tcPr>
            <w:tcW w:w="443" w:type="dxa"/>
            <w:shd w:val="clear" w:color="auto" w:fill="FDE9D9" w:themeFill="accent6" w:themeFillTint="33"/>
            <w:textDirection w:val="btLr"/>
            <w:vAlign w:val="center"/>
          </w:tcPr>
          <w:p w14:paraId="0DCF86F9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Financial management and analysis</w:t>
            </w:r>
          </w:p>
        </w:tc>
        <w:tc>
          <w:tcPr>
            <w:tcW w:w="443" w:type="dxa"/>
            <w:shd w:val="clear" w:color="auto" w:fill="FDE9D9" w:themeFill="accent6" w:themeFillTint="33"/>
            <w:textDirection w:val="btLr"/>
            <w:vAlign w:val="center"/>
          </w:tcPr>
          <w:p w14:paraId="6D79BCDF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Accounting</w:t>
            </w:r>
          </w:p>
        </w:tc>
        <w:tc>
          <w:tcPr>
            <w:tcW w:w="443" w:type="dxa"/>
            <w:shd w:val="clear" w:color="auto" w:fill="FDE9D9" w:themeFill="accent6" w:themeFillTint="33"/>
            <w:textDirection w:val="btLr"/>
            <w:vAlign w:val="center"/>
          </w:tcPr>
          <w:p w14:paraId="724F9C9D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Audit and risk management</w:t>
            </w:r>
          </w:p>
        </w:tc>
        <w:tc>
          <w:tcPr>
            <w:tcW w:w="443" w:type="dxa"/>
            <w:shd w:val="clear" w:color="auto" w:fill="FDE9D9" w:themeFill="accent6" w:themeFillTint="33"/>
            <w:textDirection w:val="btLr"/>
            <w:vAlign w:val="center"/>
          </w:tcPr>
          <w:p w14:paraId="7338188F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Business development</w:t>
            </w:r>
          </w:p>
        </w:tc>
        <w:tc>
          <w:tcPr>
            <w:tcW w:w="443" w:type="dxa"/>
            <w:shd w:val="clear" w:color="auto" w:fill="FDE9D9" w:themeFill="accent6" w:themeFillTint="33"/>
            <w:textDirection w:val="btLr"/>
            <w:vAlign w:val="center"/>
          </w:tcPr>
          <w:p w14:paraId="4A132AF2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Strategic planning and thinking</w:t>
            </w:r>
          </w:p>
        </w:tc>
        <w:tc>
          <w:tcPr>
            <w:tcW w:w="443" w:type="dxa"/>
            <w:shd w:val="clear" w:color="auto" w:fill="FDE9D9" w:themeFill="accent6" w:themeFillTint="33"/>
            <w:textDirection w:val="btLr"/>
            <w:vAlign w:val="center"/>
          </w:tcPr>
          <w:p w14:paraId="5C636FA3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Change management</w:t>
            </w:r>
          </w:p>
        </w:tc>
        <w:tc>
          <w:tcPr>
            <w:tcW w:w="443" w:type="dxa"/>
            <w:shd w:val="clear" w:color="auto" w:fill="FDE9D9" w:themeFill="accent6" w:themeFillTint="33"/>
            <w:textDirection w:val="btLr"/>
            <w:vAlign w:val="center"/>
          </w:tcPr>
          <w:p w14:paraId="6DBEA55E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Legal</w:t>
            </w:r>
          </w:p>
        </w:tc>
        <w:tc>
          <w:tcPr>
            <w:tcW w:w="443" w:type="dxa"/>
            <w:shd w:val="clear" w:color="auto" w:fill="FDE9D9" w:themeFill="accent6" w:themeFillTint="33"/>
            <w:textDirection w:val="btLr"/>
            <w:vAlign w:val="center"/>
          </w:tcPr>
          <w:p w14:paraId="45DAE93B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Stakeholder management</w:t>
            </w:r>
          </w:p>
        </w:tc>
        <w:tc>
          <w:tcPr>
            <w:tcW w:w="443" w:type="dxa"/>
            <w:shd w:val="clear" w:color="auto" w:fill="FDE9D9" w:themeFill="accent6" w:themeFillTint="33"/>
            <w:textDirection w:val="btLr"/>
            <w:vAlign w:val="center"/>
          </w:tcPr>
          <w:p w14:paraId="7A324D6E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Community engagement</w:t>
            </w:r>
          </w:p>
        </w:tc>
        <w:tc>
          <w:tcPr>
            <w:tcW w:w="443" w:type="dxa"/>
            <w:shd w:val="clear" w:color="auto" w:fill="FDE9D9" w:themeFill="accent6" w:themeFillTint="33"/>
            <w:textDirection w:val="btLr"/>
            <w:vAlign w:val="center"/>
          </w:tcPr>
          <w:p w14:paraId="76D15C5C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Public sector experience</w:t>
            </w:r>
          </w:p>
        </w:tc>
        <w:tc>
          <w:tcPr>
            <w:tcW w:w="443" w:type="dxa"/>
            <w:shd w:val="clear" w:color="auto" w:fill="FDE9D9" w:themeFill="accent6" w:themeFillTint="33"/>
            <w:textDirection w:val="btLr"/>
            <w:vAlign w:val="center"/>
          </w:tcPr>
          <w:p w14:paraId="58D128BC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Government liaison</w:t>
            </w:r>
          </w:p>
        </w:tc>
        <w:tc>
          <w:tcPr>
            <w:tcW w:w="443" w:type="dxa"/>
            <w:shd w:val="clear" w:color="auto" w:fill="FDE9D9" w:themeFill="accent6" w:themeFillTint="33"/>
            <w:textDirection w:val="btLr"/>
            <w:vAlign w:val="center"/>
          </w:tcPr>
          <w:p w14:paraId="6B14A31D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Communications</w:t>
            </w:r>
          </w:p>
        </w:tc>
        <w:tc>
          <w:tcPr>
            <w:tcW w:w="443" w:type="dxa"/>
            <w:shd w:val="clear" w:color="auto" w:fill="FDE9D9" w:themeFill="accent6" w:themeFillTint="33"/>
            <w:textDirection w:val="btLr"/>
            <w:vAlign w:val="center"/>
          </w:tcPr>
          <w:p w14:paraId="11C2822E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E4111E">
              <w:rPr>
                <w:rFonts w:cs="Arial"/>
                <w:bCs/>
                <w:sz w:val="18"/>
                <w:szCs w:val="18"/>
              </w:rPr>
              <w:t>Asset management</w:t>
            </w:r>
          </w:p>
        </w:tc>
        <w:tc>
          <w:tcPr>
            <w:tcW w:w="443" w:type="dxa"/>
            <w:shd w:val="clear" w:color="auto" w:fill="FDE9D9" w:themeFill="accent6" w:themeFillTint="33"/>
            <w:textDirection w:val="btLr"/>
          </w:tcPr>
          <w:p w14:paraId="6E08CEE3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Project management</w:t>
            </w:r>
          </w:p>
        </w:tc>
        <w:tc>
          <w:tcPr>
            <w:tcW w:w="443" w:type="dxa"/>
            <w:shd w:val="clear" w:color="auto" w:fill="FDE9D9" w:themeFill="accent6" w:themeFillTint="33"/>
            <w:textDirection w:val="btLr"/>
          </w:tcPr>
          <w:p w14:paraId="62F5D2CC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Human resource management</w:t>
            </w:r>
          </w:p>
        </w:tc>
        <w:tc>
          <w:tcPr>
            <w:tcW w:w="443" w:type="dxa"/>
            <w:shd w:val="clear" w:color="auto" w:fill="FDE9D9" w:themeFill="accent6" w:themeFillTint="33"/>
            <w:textDirection w:val="btLr"/>
          </w:tcPr>
          <w:p w14:paraId="0BA4D187" w14:textId="77777777" w:rsidR="009C1A00" w:rsidRPr="00E4111E" w:rsidRDefault="009C1A00" w:rsidP="009C1A00">
            <w:pPr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Sales and marketing</w:t>
            </w:r>
          </w:p>
        </w:tc>
      </w:tr>
      <w:tr w:rsidR="009C1A00" w:rsidRPr="00E4111E" w14:paraId="0014ECDE" w14:textId="77777777" w:rsidTr="009C1A00">
        <w:tc>
          <w:tcPr>
            <w:tcW w:w="2151" w:type="dxa"/>
            <w:vAlign w:val="center"/>
          </w:tcPr>
          <w:p w14:paraId="1901076F" w14:textId="0CF009BB" w:rsidR="009C1A00" w:rsidRPr="00E4111E" w:rsidRDefault="009C1A00" w:rsidP="009C1A00">
            <w:pPr>
              <w:spacing w:before="80" w:after="8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5786EBF7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6E1736DF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0BA1088B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3BD175F7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6DA76AC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4AB863A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1ED303C3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441560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F4CCED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66A41F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B31533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D411A7F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5A2533B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F5FB0C9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0DEB4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2070D75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9C0A1C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3CAE64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FADA1E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08E75B0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4458AAB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E5C8FF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5C9BDA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D3E366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6C7746E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CA7887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7EA15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B007FB0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2F712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C1A00" w:rsidRPr="00E4111E" w14:paraId="2095A1D5" w14:textId="77777777" w:rsidTr="009C1A00">
        <w:tc>
          <w:tcPr>
            <w:tcW w:w="2151" w:type="dxa"/>
            <w:vAlign w:val="center"/>
          </w:tcPr>
          <w:p w14:paraId="3DCFB240" w14:textId="77777777" w:rsidR="009C1A00" w:rsidRPr="00E4111E" w:rsidRDefault="009C1A00" w:rsidP="009C1A00">
            <w:pPr>
              <w:spacing w:before="80" w:after="8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63F6248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74E4505E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75EC139E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7CB97CC5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72F492D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2BB1428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4A511BF7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4AAA90D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22414CA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3E64A4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A7F0EC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ED265A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918770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205A522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9CF432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951231E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BD0099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5CCF176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7E35B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B9E956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394277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B787E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DE4828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6F5872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A0CF2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36E3EF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D3021C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04C2E7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FB5E81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C1A00" w:rsidRPr="00E4111E" w14:paraId="0C74E17B" w14:textId="77777777" w:rsidTr="009C1A00">
        <w:tc>
          <w:tcPr>
            <w:tcW w:w="2151" w:type="dxa"/>
            <w:vAlign w:val="center"/>
          </w:tcPr>
          <w:p w14:paraId="276E3C4D" w14:textId="77777777" w:rsidR="009C1A00" w:rsidRPr="00E4111E" w:rsidRDefault="009C1A00" w:rsidP="009C1A00">
            <w:pPr>
              <w:spacing w:before="80" w:after="8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4B0C1A3B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2A57357B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6EAB86AC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455A7044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3991BD3E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2715B384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06948714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0EBF9E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D9D076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1F245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C13562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29B11E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47C8E70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9711D8E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879345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29B13B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1810550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DB5C8F2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EAC18F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610560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C12489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A35505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14B9A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BE21EC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281F7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34B218B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452B620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421C14A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E0121A6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C1A00" w:rsidRPr="00E4111E" w14:paraId="63594A18" w14:textId="77777777" w:rsidTr="009C1A00">
        <w:tc>
          <w:tcPr>
            <w:tcW w:w="2151" w:type="dxa"/>
            <w:vAlign w:val="center"/>
          </w:tcPr>
          <w:p w14:paraId="7AFAEF0A" w14:textId="77777777" w:rsidR="009C1A00" w:rsidRPr="00E4111E" w:rsidRDefault="009C1A00" w:rsidP="009C1A00">
            <w:pPr>
              <w:spacing w:before="80" w:after="8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07B15E27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3A75BA09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516ECA2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224D2C2E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05A4B289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1A61F2BC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3AA9DC4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7482A9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DC55255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F43E8C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6107F7C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F7B734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73C02BC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41ACA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6897203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1E7B3C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E8DF9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D58455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A4295BB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777138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341D45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53BEFF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D3422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E9DECBE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B902AA9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C175FB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D7D6E7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F5C4903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69E3E9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C1A00" w:rsidRPr="00E4111E" w14:paraId="2A3C02AC" w14:textId="77777777" w:rsidTr="009C1A00">
        <w:tc>
          <w:tcPr>
            <w:tcW w:w="2151" w:type="dxa"/>
            <w:vAlign w:val="center"/>
          </w:tcPr>
          <w:p w14:paraId="737C5CA6" w14:textId="77777777" w:rsidR="009C1A00" w:rsidRPr="00E4111E" w:rsidRDefault="009C1A00" w:rsidP="009C1A00">
            <w:pPr>
              <w:spacing w:before="80" w:after="8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04FB35A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3446307E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03BF300A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58A29013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6F7E1BB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53F939A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1B24B7B9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8ECB3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8D8D94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7D5EF3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6B0779A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E93B4B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09478C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AE922AF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4719C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E75167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F2AAD3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343034C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E253EC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1BA725C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C1DD02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048684D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4D60BE4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2931354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595C26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2310774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DF7CB7A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645D51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0CE864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C1A00" w:rsidRPr="00E4111E" w14:paraId="359B3695" w14:textId="77777777" w:rsidTr="009C1A00">
        <w:tc>
          <w:tcPr>
            <w:tcW w:w="2151" w:type="dxa"/>
            <w:vAlign w:val="center"/>
          </w:tcPr>
          <w:p w14:paraId="5B3F38C1" w14:textId="77777777" w:rsidR="009C1A00" w:rsidRPr="00E4111E" w:rsidRDefault="009C1A00" w:rsidP="009C1A00">
            <w:pPr>
              <w:spacing w:before="80" w:after="8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23712DC4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47F57006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2DD77C62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3ECB8C26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21CC71C3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3B35052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7C1395A9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6617533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D9E24C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8CB3D00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7EFF61A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C119C4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063146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9CFF55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3FC1C7E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DE0BF4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67D64FC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97ED1E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6705C0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8696D6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56EF9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8F417D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BD03C23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EA001D9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73DAB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699919D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7421A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E3BF9E7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F04E2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C1A00" w:rsidRPr="00E4111E" w14:paraId="7F792F55" w14:textId="77777777" w:rsidTr="009C1A00">
        <w:tc>
          <w:tcPr>
            <w:tcW w:w="2151" w:type="dxa"/>
            <w:vAlign w:val="center"/>
          </w:tcPr>
          <w:p w14:paraId="1E89BBDC" w14:textId="77777777" w:rsidR="009C1A00" w:rsidRPr="00E4111E" w:rsidRDefault="009C1A00" w:rsidP="009C1A00">
            <w:pPr>
              <w:spacing w:before="80" w:after="8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24F8B693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7480DC19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0E889BDA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29CFBBE9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21689896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44B27C26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0E51867D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A1243A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8F7B577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F95B64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633D7E7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DEEAB2F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82A041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EAB96C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D83562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84BF94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B6557A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F9F273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1D70A69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70F87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6DB560D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8130C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391D09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41B947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11BB443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DF31B3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82852F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13C17F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96F5769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C1A00" w:rsidRPr="00E4111E" w14:paraId="23D609DF" w14:textId="77777777" w:rsidTr="009C1A00">
        <w:tc>
          <w:tcPr>
            <w:tcW w:w="2151" w:type="dxa"/>
            <w:vAlign w:val="center"/>
          </w:tcPr>
          <w:p w14:paraId="6719C810" w14:textId="77777777" w:rsidR="009C1A00" w:rsidRPr="00E4111E" w:rsidRDefault="009C1A00" w:rsidP="009C1A00">
            <w:pPr>
              <w:spacing w:before="80" w:after="8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631CF523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68F52C0F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20A82E5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6F059E5B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45990D75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1BA619D9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4E3A533A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E97B72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D5A4044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A603629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0AAB5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5C30C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7C7112A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AEA42D0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811F523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F615CE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2AF74B9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1DC4D5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15013C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DDD3D2D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80D43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5A3F42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939BBCB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6E6150A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C2069C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8470AD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E38D2A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AB68D0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E0C443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C1A00" w:rsidRPr="00E4111E" w14:paraId="3C2C44E2" w14:textId="77777777" w:rsidTr="009C1A00">
        <w:tc>
          <w:tcPr>
            <w:tcW w:w="2151" w:type="dxa"/>
            <w:vAlign w:val="center"/>
          </w:tcPr>
          <w:p w14:paraId="65456715" w14:textId="77777777" w:rsidR="009C1A00" w:rsidRPr="00E4111E" w:rsidRDefault="009C1A00" w:rsidP="009C1A00">
            <w:pPr>
              <w:spacing w:before="80" w:after="8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32907DE0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6C39CDC5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0097DEC7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5D4A3475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02CB673E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50446254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14:paraId="6A7D222F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95449B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275DEDA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F3244B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C41595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D7CC1C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22E887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43F58D6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D3FE2C2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AFE3A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7B111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DC0A34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244CD4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48431FA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7E1019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3C6579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90DBD5C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262333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5213EE2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76388D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642188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6753F7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80D2AB5" w14:textId="77777777" w:rsidR="009C1A00" w:rsidRPr="00E4111E" w:rsidRDefault="009C1A00" w:rsidP="009C1A00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bookmarkEnd w:id="0"/>
    </w:tbl>
    <w:p w14:paraId="5B738F06" w14:textId="77777777" w:rsidR="00162CA9" w:rsidRPr="007C0752" w:rsidRDefault="00162CA9" w:rsidP="007C0752">
      <w:pPr>
        <w:pStyle w:val="Body"/>
        <w:spacing w:after="0" w:line="240" w:lineRule="auto"/>
        <w:rPr>
          <w:sz w:val="6"/>
          <w:szCs w:val="4"/>
        </w:rPr>
      </w:pPr>
    </w:p>
    <w:sectPr w:rsidR="00162CA9" w:rsidRPr="007C0752" w:rsidSect="00C3696F">
      <w:footerReference w:type="default" r:id="rId19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E928" w14:textId="77777777" w:rsidR="009C1A00" w:rsidRDefault="009C1A00">
      <w:r>
        <w:separator/>
      </w:r>
    </w:p>
    <w:p w14:paraId="12EA86AA" w14:textId="77777777" w:rsidR="009C1A00" w:rsidRDefault="009C1A00"/>
  </w:endnote>
  <w:endnote w:type="continuationSeparator" w:id="0">
    <w:p w14:paraId="1D7C69E9" w14:textId="77777777" w:rsidR="009C1A00" w:rsidRDefault="009C1A00">
      <w:r>
        <w:continuationSeparator/>
      </w:r>
    </w:p>
    <w:p w14:paraId="48F7BF99" w14:textId="77777777" w:rsidR="009C1A00" w:rsidRDefault="009C1A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3635" w14:textId="77777777" w:rsidR="00D701BE" w:rsidRDefault="00D701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CD95" w14:textId="77777777" w:rsidR="00D701BE" w:rsidRDefault="00D701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88FE" w14:textId="77777777" w:rsidR="00D701BE" w:rsidRDefault="00D701B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9408" w14:textId="4B18B8EC" w:rsidR="00C3696F" w:rsidRPr="00F65AA9" w:rsidRDefault="00C3696F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61F1" w14:textId="77777777" w:rsidR="009C1A00" w:rsidRDefault="009C1A00" w:rsidP="00207717">
      <w:pPr>
        <w:spacing w:before="120"/>
      </w:pPr>
      <w:r>
        <w:separator/>
      </w:r>
    </w:p>
  </w:footnote>
  <w:footnote w:type="continuationSeparator" w:id="0">
    <w:p w14:paraId="6105C6A2" w14:textId="77777777" w:rsidR="009C1A00" w:rsidRDefault="009C1A00">
      <w:r>
        <w:continuationSeparator/>
      </w:r>
    </w:p>
    <w:p w14:paraId="35A229E4" w14:textId="77777777" w:rsidR="009C1A00" w:rsidRDefault="009C1A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C0B2" w14:textId="77777777" w:rsidR="00D701BE" w:rsidRDefault="00D701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89BE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6BE8" w14:textId="77777777" w:rsidR="00D701BE" w:rsidRDefault="00D701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E785" w14:textId="4F7314C1" w:rsidR="00E261B3" w:rsidRPr="007C0752" w:rsidRDefault="00E261B3" w:rsidP="007C0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00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0AF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3AA8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0752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00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562EF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01BE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C636B5"/>
  <w15:docId w15:val="{4138F88C-61B8-4BCE-82BB-5BA12F20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7231E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7231E7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7231E7"/>
    <w:pPr>
      <w:spacing w:after="80" w:line="460" w:lineRule="atLeast"/>
    </w:pPr>
    <w:rPr>
      <w:rFonts w:ascii="Arial" w:hAnsi="Arial"/>
      <w:b/>
      <w:color w:val="C5511A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7231E7"/>
    <w:pPr>
      <w:spacing w:line="320" w:lineRule="atLeast"/>
    </w:pPr>
    <w:rPr>
      <w:color w:val="C5511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Orange%20factsheet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fe161729-0ef4-4b53-b9e8-ddb61266bb63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Orange factsheet landscape.dotx</Template>
  <TotalTime>177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 landscape</vt:lpstr>
    </vt:vector>
  </TitlesOfParts>
  <Manager/>
  <Company>Victoria State Government, Department of Health</Company>
  <LinksUpToDate>false</LinksUpToDate>
  <CharactersWithSpaces>959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matrix template for Class A cemetery trusts</dc:title>
  <dc:subject>Governance</dc:subject>
  <dc:creator>Cemeteries@health.vic.gov.au</dc:creator>
  <cp:keywords>Skills matrix template for Class A cemetery trusts</cp:keywords>
  <dc:description/>
  <cp:lastModifiedBy>Anna Ravenscroft (Health)</cp:lastModifiedBy>
  <cp:revision>4</cp:revision>
  <cp:lastPrinted>2021-01-29T05:27:00Z</cp:lastPrinted>
  <dcterms:created xsi:type="dcterms:W3CDTF">2022-08-16T02:40:00Z</dcterms:created>
  <dcterms:modified xsi:type="dcterms:W3CDTF">2022-08-16T05:39:00Z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v5 15032021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2022-08-16T02:43:33Z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36f0d317-2bc8-4e64-9ddd-f170196c0b12</vt:lpwstr>
  </property>
  <property fmtid="{D5CDD505-2E9C-101B-9397-08002B2CF9AE}" pid="11" name="MSIP_Label_efdf5488-3066-4b6c-8fea-9472b8a1f34c_ContentBits">
    <vt:lpwstr>0</vt:lpwstr>
  </property>
</Properties>
</file>