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453B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D58E1D0" wp14:editId="75DBBB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AAEC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C5B384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5BEDCAF" w14:textId="79707C22" w:rsidR="00D1650B" w:rsidRDefault="00811103" w:rsidP="003B5733">
            <w:pPr>
              <w:pStyle w:val="Documenttitle"/>
            </w:pPr>
            <w:r>
              <w:t xml:space="preserve">PDPT clinical flowchart </w:t>
            </w:r>
          </w:p>
          <w:p w14:paraId="71906AB9" w14:textId="058E587C" w:rsidR="003B5733" w:rsidRPr="003B5733" w:rsidRDefault="00684068" w:rsidP="00534D0C">
            <w:pPr>
              <w:pStyle w:val="Documentsubtitle"/>
            </w:pPr>
            <w:r>
              <w:t>Implementation s</w:t>
            </w:r>
            <w:r w:rsidR="00811103">
              <w:t>teps for</w:t>
            </w:r>
            <w:r w:rsidR="0041178A">
              <w:t xml:space="preserve"> health practitioners</w:t>
            </w:r>
          </w:p>
        </w:tc>
      </w:tr>
      <w:tr w:rsidR="003B5733" w14:paraId="6D1F37C7" w14:textId="77777777" w:rsidTr="00B07FF7">
        <w:tc>
          <w:tcPr>
            <w:tcW w:w="10348" w:type="dxa"/>
          </w:tcPr>
          <w:p w14:paraId="628A4252" w14:textId="5ED14032" w:rsidR="003B5733" w:rsidRPr="00A1389F" w:rsidRDefault="003B5733" w:rsidP="005F44C0">
            <w:pPr>
              <w:pStyle w:val="Documentsubtitle"/>
            </w:pPr>
          </w:p>
        </w:tc>
      </w:tr>
      <w:tr w:rsidR="003B5733" w14:paraId="12400934" w14:textId="77777777" w:rsidTr="00B07FF7">
        <w:tc>
          <w:tcPr>
            <w:tcW w:w="10348" w:type="dxa"/>
          </w:tcPr>
          <w:p w14:paraId="61ABAE06" w14:textId="77777777" w:rsidR="003B5733" w:rsidRPr="001E5058" w:rsidRDefault="004A0CA3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A56894">
              <w:t>OFFICIAL</w:t>
            </w:r>
            <w:r>
              <w:fldChar w:fldCharType="end"/>
            </w:r>
          </w:p>
        </w:tc>
      </w:tr>
    </w:tbl>
    <w:p w14:paraId="638E3D05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2C7D204" w14:textId="2D4863EF" w:rsidR="00F32368" w:rsidRPr="00F32368" w:rsidRDefault="00811103" w:rsidP="00F32368">
      <w:pPr>
        <w:pStyle w:val="Body"/>
      </w:pPr>
      <w:bookmarkStart w:id="0" w:name="_Hlk41913885"/>
      <w:r>
        <w:t>This document outlines steps health practitioners should take when considering and prescribing PDPT as treatment for chlamydia</w:t>
      </w:r>
      <w:r w:rsidR="00684068">
        <w:t xml:space="preserve"> for a patient attending their clinic with a positive chlamydia result</w:t>
      </w:r>
      <w:r>
        <w:t xml:space="preserve">. The document serves as an alternative to the PDPT clinical flowchart PDF. </w:t>
      </w:r>
    </w:p>
    <w:bookmarkEnd w:id="0"/>
    <w:p w14:paraId="31A9AB38" w14:textId="3E803F9B" w:rsidR="0041178A" w:rsidRPr="00352B2C" w:rsidRDefault="00811103" w:rsidP="00811103">
      <w:pPr>
        <w:pStyle w:val="Heading2"/>
      </w:pPr>
      <w:r>
        <w:t>Step 1: Discuss notifying and managing sexual partners and suitability for PDPT</w:t>
      </w:r>
    </w:p>
    <w:p w14:paraId="2A40C6B2" w14:textId="77777777" w:rsidR="00811103" w:rsidRDefault="00811103" w:rsidP="00FB381A">
      <w:pPr>
        <w:pStyle w:val="Body"/>
        <w:numPr>
          <w:ilvl w:val="0"/>
          <w:numId w:val="7"/>
        </w:numPr>
      </w:pPr>
      <w:r>
        <w:t>Partners from the past six months need to be notified and seek testing and/or treatment</w:t>
      </w:r>
    </w:p>
    <w:p w14:paraId="590B8321" w14:textId="11C4C874" w:rsidR="00811103" w:rsidRDefault="00811103" w:rsidP="00FB381A">
      <w:pPr>
        <w:pStyle w:val="Body"/>
        <w:numPr>
          <w:ilvl w:val="0"/>
          <w:numId w:val="7"/>
        </w:numPr>
      </w:pPr>
      <w:r>
        <w:t xml:space="preserve">Health practitioners should discuss options for how to inform partner/s (for more partner notification information, see </w:t>
      </w:r>
      <w:hyperlink r:id="rId16" w:history="1">
        <w:r>
          <w:rPr>
            <w:rStyle w:val="Hyperlink"/>
          </w:rPr>
          <w:t>Australasian Contact Tracing Manual</w:t>
        </w:r>
      </w:hyperlink>
      <w:r>
        <w:t xml:space="preserve"> &lt;http://contacttracing.ashm.org.au/&gt;).</w:t>
      </w:r>
    </w:p>
    <w:p w14:paraId="64AAE964" w14:textId="77777777" w:rsidR="00684068" w:rsidRDefault="00684068" w:rsidP="00684068">
      <w:pPr>
        <w:pStyle w:val="Body"/>
        <w:numPr>
          <w:ilvl w:val="0"/>
          <w:numId w:val="7"/>
        </w:numPr>
      </w:pPr>
      <w:r>
        <w:t>PDPT can be supplied for any partner with whom unprotected sexual intercourse occurred in the past six months.</w:t>
      </w:r>
    </w:p>
    <w:p w14:paraId="5EE216AD" w14:textId="71909DE8" w:rsidR="00811103" w:rsidRDefault="00811103" w:rsidP="00FB381A">
      <w:pPr>
        <w:pStyle w:val="Body"/>
        <w:numPr>
          <w:ilvl w:val="0"/>
          <w:numId w:val="7"/>
        </w:numPr>
      </w:pPr>
      <w:r>
        <w:t>Consider if PDPT is appropriate for the patient</w:t>
      </w:r>
      <w:r w:rsidR="00684068">
        <w:t>, recommend or not recommend based upon the following:</w:t>
      </w:r>
    </w:p>
    <w:p w14:paraId="196A3AE9" w14:textId="64A2A632" w:rsidR="00533D99" w:rsidRDefault="00533D99" w:rsidP="00533D99">
      <w:pPr>
        <w:pStyle w:val="Heading3"/>
      </w:pPr>
      <w:r>
        <w:t>PDPT recommended (go to Step 2a)</w:t>
      </w:r>
    </w:p>
    <w:p w14:paraId="6AEDDE16" w14:textId="77777777" w:rsidR="00533D99" w:rsidRDefault="00533D99" w:rsidP="00FB381A">
      <w:pPr>
        <w:pStyle w:val="Body"/>
        <w:numPr>
          <w:ilvl w:val="0"/>
          <w:numId w:val="8"/>
        </w:numPr>
      </w:pPr>
      <w:r>
        <w:t xml:space="preserve">Heterosexual patients diagnosed with uncomplicated oropharyngeal or anogenital chlamydia whose partner/s are unable or unlikely to seek timely chlamydia testing and/or treatment </w:t>
      </w:r>
    </w:p>
    <w:p w14:paraId="758CE248" w14:textId="752D260A" w:rsidR="00533D99" w:rsidRDefault="00533D99" w:rsidP="00FB381A">
      <w:pPr>
        <w:pStyle w:val="Body"/>
        <w:numPr>
          <w:ilvl w:val="0"/>
          <w:numId w:val="8"/>
        </w:numPr>
      </w:pPr>
      <w:r>
        <w:t>Heterosexual patients diagnosed with repeat infection</w:t>
      </w:r>
    </w:p>
    <w:p w14:paraId="41F1E8C6" w14:textId="77EC5BCC" w:rsidR="00533D99" w:rsidRDefault="00533D99" w:rsidP="00533D99">
      <w:pPr>
        <w:pStyle w:val="Heading3"/>
      </w:pPr>
      <w:r>
        <w:t>PDPT not recommended (go to step 2b)</w:t>
      </w:r>
    </w:p>
    <w:p w14:paraId="2B635731" w14:textId="77777777" w:rsidR="00533D99" w:rsidRDefault="00533D99" w:rsidP="00FB381A">
      <w:pPr>
        <w:pStyle w:val="Body"/>
        <w:numPr>
          <w:ilvl w:val="0"/>
          <w:numId w:val="8"/>
        </w:numPr>
      </w:pPr>
      <w:r>
        <w:t>Patients diagnosed with chlamydia AND other STI</w:t>
      </w:r>
    </w:p>
    <w:p w14:paraId="0BB242EE" w14:textId="15FE1D03" w:rsidR="00533D99" w:rsidRDefault="00533D99" w:rsidP="00FB381A">
      <w:pPr>
        <w:pStyle w:val="Body"/>
        <w:numPr>
          <w:ilvl w:val="0"/>
          <w:numId w:val="8"/>
        </w:numPr>
      </w:pPr>
      <w:r>
        <w:t>Patients whose partners are pregnant (note: azithromycin is safe in pregnancy, but pregnant people and their partners should see their doctor first to have other STI excluded)</w:t>
      </w:r>
    </w:p>
    <w:p w14:paraId="52197418" w14:textId="77777777" w:rsidR="00533D99" w:rsidRDefault="00533D99" w:rsidP="00FB381A">
      <w:pPr>
        <w:pStyle w:val="Body"/>
        <w:numPr>
          <w:ilvl w:val="0"/>
          <w:numId w:val="8"/>
        </w:numPr>
      </w:pPr>
      <w:r>
        <w:t>Patients who have experienced recent sexual assault or may be at risk of partner violence</w:t>
      </w:r>
    </w:p>
    <w:p w14:paraId="7788D8CC" w14:textId="1A0F255F" w:rsidR="00533D99" w:rsidRDefault="00533D99" w:rsidP="00FB381A">
      <w:pPr>
        <w:pStyle w:val="Body"/>
        <w:numPr>
          <w:ilvl w:val="0"/>
          <w:numId w:val="8"/>
        </w:numPr>
      </w:pPr>
      <w:r>
        <w:t xml:space="preserve">Patients or partners who may be at increased risk of HIV or other STI (e.g. men who have sex with men) </w:t>
      </w:r>
    </w:p>
    <w:p w14:paraId="60193422" w14:textId="3310748D" w:rsidR="00533D99" w:rsidRDefault="00533D99" w:rsidP="00FB381A">
      <w:pPr>
        <w:pStyle w:val="Body"/>
        <w:numPr>
          <w:ilvl w:val="0"/>
          <w:numId w:val="8"/>
        </w:numPr>
      </w:pPr>
      <w:r>
        <w:t>Partners with any genital symptoms</w:t>
      </w:r>
    </w:p>
    <w:p w14:paraId="4BA89571" w14:textId="418A99BF" w:rsidR="00533D99" w:rsidRDefault="00533D99" w:rsidP="00533D99">
      <w:pPr>
        <w:pStyle w:val="Heading2"/>
      </w:pPr>
      <w:r>
        <w:t>Step 2a: Offer PDPT</w:t>
      </w:r>
    </w:p>
    <w:p w14:paraId="7D38F8F1" w14:textId="1EFE17D4" w:rsidR="00533D99" w:rsidRDefault="00533D99" w:rsidP="00FB381A">
      <w:pPr>
        <w:pStyle w:val="Body"/>
        <w:numPr>
          <w:ilvl w:val="0"/>
          <w:numId w:val="9"/>
        </w:numPr>
      </w:pPr>
      <w:r>
        <w:t>Explain and offer PDPT to the patient</w:t>
      </w:r>
    </w:p>
    <w:p w14:paraId="14E4D2AC" w14:textId="5AAF1723" w:rsidR="00533D99" w:rsidRDefault="00533D99" w:rsidP="00FB381A">
      <w:pPr>
        <w:pStyle w:val="Body"/>
        <w:numPr>
          <w:ilvl w:val="0"/>
          <w:numId w:val="9"/>
        </w:numPr>
      </w:pPr>
      <w:r>
        <w:t>Record PDPT offer in the medical record</w:t>
      </w:r>
    </w:p>
    <w:p w14:paraId="0A17846B" w14:textId="5E06A553" w:rsidR="00533D99" w:rsidRDefault="00533D99" w:rsidP="00FB381A">
      <w:pPr>
        <w:pStyle w:val="Body"/>
        <w:numPr>
          <w:ilvl w:val="0"/>
          <w:numId w:val="9"/>
        </w:numPr>
      </w:pPr>
      <w:r>
        <w:t>If PDPT accepted, go to Step 3</w:t>
      </w:r>
    </w:p>
    <w:p w14:paraId="597A8A48" w14:textId="40014722" w:rsidR="00533D99" w:rsidRPr="00533D99" w:rsidRDefault="00533D99" w:rsidP="00FB381A">
      <w:pPr>
        <w:pStyle w:val="Body"/>
        <w:numPr>
          <w:ilvl w:val="0"/>
          <w:numId w:val="9"/>
        </w:numPr>
      </w:pPr>
      <w:r>
        <w:lastRenderedPageBreak/>
        <w:t>If PDPT not accepted, go to Step 2b</w:t>
      </w:r>
    </w:p>
    <w:p w14:paraId="37551A49" w14:textId="0D0FDD79" w:rsidR="00533D99" w:rsidRDefault="00533D99" w:rsidP="00533D99">
      <w:pPr>
        <w:pStyle w:val="Heading2"/>
      </w:pPr>
      <w:r>
        <w:t xml:space="preserve">Step 2b: Do </w:t>
      </w:r>
      <w:r w:rsidR="00684068">
        <w:t>NOT</w:t>
      </w:r>
      <w:r>
        <w:t xml:space="preserve"> offer PDPT and continue with other partner management options</w:t>
      </w:r>
    </w:p>
    <w:p w14:paraId="1CB09EE4" w14:textId="4876E5A1" w:rsidR="00533D99" w:rsidRDefault="00533D99" w:rsidP="00FB381A">
      <w:pPr>
        <w:pStyle w:val="Body"/>
        <w:numPr>
          <w:ilvl w:val="0"/>
          <w:numId w:val="10"/>
        </w:numPr>
      </w:pPr>
      <w:r>
        <w:t>Make a note in the patient’s medical record that partner management was discussed</w:t>
      </w:r>
    </w:p>
    <w:p w14:paraId="14543E5D" w14:textId="65FFC7AE" w:rsidR="00533D99" w:rsidRDefault="00533D99" w:rsidP="00FB381A">
      <w:pPr>
        <w:pStyle w:val="Body"/>
        <w:numPr>
          <w:ilvl w:val="0"/>
          <w:numId w:val="10"/>
        </w:numPr>
      </w:pPr>
      <w:r>
        <w:t>Consider other options as per the Australasian Contact Tracing Manual</w:t>
      </w:r>
    </w:p>
    <w:p w14:paraId="16727E5D" w14:textId="027D948C" w:rsidR="00533D99" w:rsidRDefault="00533D99" w:rsidP="00533D99">
      <w:pPr>
        <w:pStyle w:val="Body"/>
        <w:numPr>
          <w:ilvl w:val="0"/>
          <w:numId w:val="10"/>
        </w:numPr>
      </w:pPr>
      <w:r>
        <w:t>Specialist clinical support is available via Health Pathways and Melbourne Sexual Health Centre</w:t>
      </w:r>
    </w:p>
    <w:p w14:paraId="26B869A5" w14:textId="3DC976E2" w:rsidR="007E4E1D" w:rsidRDefault="007E4E1D" w:rsidP="00533D99">
      <w:pPr>
        <w:pStyle w:val="Body"/>
        <w:numPr>
          <w:ilvl w:val="0"/>
          <w:numId w:val="10"/>
        </w:numPr>
      </w:pPr>
      <w:r>
        <w:t>Go to Step 4</w:t>
      </w:r>
    </w:p>
    <w:p w14:paraId="0F939004" w14:textId="405759C2" w:rsidR="00533D99" w:rsidRDefault="00533D99" w:rsidP="00533D99">
      <w:pPr>
        <w:pStyle w:val="Heading2"/>
      </w:pPr>
      <w:r>
        <w:t>Step 3: Prescribe and document PDPT</w:t>
      </w:r>
    </w:p>
    <w:p w14:paraId="721B3C38" w14:textId="625B501A" w:rsidR="00533D99" w:rsidRDefault="00533D99" w:rsidP="00FB381A">
      <w:pPr>
        <w:pStyle w:val="Body"/>
        <w:numPr>
          <w:ilvl w:val="0"/>
          <w:numId w:val="11"/>
        </w:numPr>
      </w:pPr>
      <w:r>
        <w:t>Provide the patient with either a prescription for 1 gram azithromycin for the partner/s OR supply them with additional doses of 1 gram azithromycin to give to their partner/s.</w:t>
      </w:r>
    </w:p>
    <w:p w14:paraId="0260CD61" w14:textId="1EEBE77B" w:rsidR="00FB381A" w:rsidRDefault="00533D99" w:rsidP="00FB381A">
      <w:pPr>
        <w:pStyle w:val="Body"/>
        <w:numPr>
          <w:ilvl w:val="0"/>
          <w:numId w:val="11"/>
        </w:numPr>
      </w:pPr>
      <w:r>
        <w:t xml:space="preserve">Provide information for patients and partner/s that summarises information about azithromycin, chlamydia, PDPT, contact details of the clinic providing the prescription and the means to seek healthcare (see </w:t>
      </w:r>
      <w:r w:rsidR="00FB381A">
        <w:t xml:space="preserve">FAQs for patients and partners on the </w:t>
      </w:r>
      <w:hyperlink r:id="rId17" w:history="1">
        <w:r w:rsidR="00FB381A">
          <w:rPr>
            <w:rStyle w:val="Hyperlink"/>
          </w:rPr>
          <w:t>main PDPT page</w:t>
        </w:r>
      </w:hyperlink>
      <w:r w:rsidR="00FB381A">
        <w:t xml:space="preserve"> &lt;</w:t>
      </w:r>
      <w:r w:rsidR="00FB381A" w:rsidRPr="00FB381A">
        <w:t>https://www.health.vic.gov.au/publications/patient-delivered-partner-therapy-clinical-guidelines</w:t>
      </w:r>
      <w:r w:rsidR="00FB381A">
        <w:t>&gt;).</w:t>
      </w:r>
    </w:p>
    <w:p w14:paraId="641CCF6F" w14:textId="582DD235" w:rsidR="00533D99" w:rsidRDefault="00FB381A" w:rsidP="00FB381A">
      <w:pPr>
        <w:pStyle w:val="Body"/>
        <w:numPr>
          <w:ilvl w:val="0"/>
          <w:numId w:val="11"/>
        </w:numPr>
      </w:pPr>
      <w:r>
        <w:t xml:space="preserve"> Document PDPT in the patient’s medical notes. Record:</w:t>
      </w:r>
    </w:p>
    <w:p w14:paraId="70E61265" w14:textId="4D5133B7" w:rsidR="00FB381A" w:rsidRDefault="00FB381A" w:rsidP="00FB381A">
      <w:pPr>
        <w:pStyle w:val="Body"/>
        <w:numPr>
          <w:ilvl w:val="1"/>
          <w:numId w:val="11"/>
        </w:numPr>
      </w:pPr>
      <w:r>
        <w:t>patient accepted PDPT for their sexual partner/s</w:t>
      </w:r>
    </w:p>
    <w:p w14:paraId="3F39D8B5" w14:textId="08072B3B" w:rsidR="00FB381A" w:rsidRDefault="00FB381A" w:rsidP="00FB381A">
      <w:pPr>
        <w:pStyle w:val="Body"/>
        <w:numPr>
          <w:ilvl w:val="1"/>
          <w:numId w:val="11"/>
        </w:numPr>
      </w:pPr>
      <w:r>
        <w:t>number of partners PDPT was accepted for, each partner’s name and address, and PDPT method (prescription or supply)</w:t>
      </w:r>
    </w:p>
    <w:p w14:paraId="16123CDE" w14:textId="5EEFC491" w:rsidR="00FB381A" w:rsidRDefault="00FB381A" w:rsidP="00FB381A">
      <w:pPr>
        <w:pStyle w:val="Body"/>
        <w:numPr>
          <w:ilvl w:val="1"/>
          <w:numId w:val="11"/>
        </w:numPr>
      </w:pPr>
      <w:r>
        <w:t>PDPT information provided for patient and their partner/s</w:t>
      </w:r>
    </w:p>
    <w:p w14:paraId="2F54CFB6" w14:textId="718B419D" w:rsidR="00FB381A" w:rsidRDefault="00FB381A" w:rsidP="00FB381A">
      <w:pPr>
        <w:pStyle w:val="Body"/>
        <w:numPr>
          <w:ilvl w:val="1"/>
          <w:numId w:val="11"/>
        </w:numPr>
      </w:pPr>
      <w:r>
        <w:t>advice given that antibiotics should be taken immediately and to abstain from sex for seven days after taking the antibiotics.</w:t>
      </w:r>
    </w:p>
    <w:p w14:paraId="195421FD" w14:textId="2AB10E39" w:rsidR="00533D99" w:rsidRPr="00533D99" w:rsidRDefault="00FB381A" w:rsidP="00533D99">
      <w:pPr>
        <w:pStyle w:val="Body"/>
        <w:numPr>
          <w:ilvl w:val="0"/>
          <w:numId w:val="11"/>
        </w:numPr>
      </w:pPr>
      <w:r>
        <w:t>If the partner is a patient of the clinic the prescription can be stored in the partner’s medical record. If the partner is not a patient of the clinic the prescription can be handwritten or generated via a template in the index patient’s electronic medical record. See Appendix 2 of the PDPT Clinical Guidance document for a prescription template.</w:t>
      </w:r>
    </w:p>
    <w:p w14:paraId="7106AE8F" w14:textId="0DAC4B3D" w:rsidR="00FB381A" w:rsidRDefault="00FB381A" w:rsidP="00FB381A">
      <w:pPr>
        <w:pStyle w:val="Heading2"/>
      </w:pPr>
      <w:r>
        <w:t>Step 4: Patient review</w:t>
      </w:r>
    </w:p>
    <w:p w14:paraId="0EA371E7" w14:textId="77777777" w:rsidR="00FB381A" w:rsidRDefault="00FB381A" w:rsidP="00FB381A">
      <w:pPr>
        <w:pStyle w:val="Body"/>
        <w:numPr>
          <w:ilvl w:val="0"/>
          <w:numId w:val="12"/>
        </w:numPr>
      </w:pPr>
      <w:r>
        <w:t>Review in one week to confirm patient adherence with treatment and partner notification</w:t>
      </w:r>
    </w:p>
    <w:p w14:paraId="78F2CA60" w14:textId="77777777" w:rsidR="00FB381A" w:rsidRDefault="00FB381A" w:rsidP="00FB381A">
      <w:pPr>
        <w:pStyle w:val="Body"/>
        <w:numPr>
          <w:ilvl w:val="0"/>
          <w:numId w:val="12"/>
        </w:numPr>
      </w:pPr>
      <w:r>
        <w:t xml:space="preserve">A test of cure is not routinely recommended, unless the patient is pregnant or has rectal chlamydia </w:t>
      </w:r>
    </w:p>
    <w:p w14:paraId="46099F6F" w14:textId="77777777" w:rsidR="00FB381A" w:rsidRDefault="00FB381A" w:rsidP="00FB381A">
      <w:pPr>
        <w:pStyle w:val="Body"/>
        <w:numPr>
          <w:ilvl w:val="0"/>
          <w:numId w:val="12"/>
        </w:numPr>
      </w:pPr>
      <w:r>
        <w:t>Recall and retest patients in three months to detect reinfection. Consider testing for other STI and HIV.</w:t>
      </w:r>
    </w:p>
    <w:p w14:paraId="682C2D91" w14:textId="77777777" w:rsidR="00A56894" w:rsidRDefault="00FB381A" w:rsidP="00FB381A">
      <w:pPr>
        <w:pStyle w:val="Body"/>
        <w:numPr>
          <w:ilvl w:val="0"/>
          <w:numId w:val="12"/>
        </w:numPr>
      </w:pPr>
      <w:r>
        <w:t xml:space="preserve">Consider asymptomatic STI checks for people in accordance with the revised Australian STI Management Guidelines (see </w:t>
      </w:r>
      <w:hyperlink r:id="rId18" w:history="1">
        <w:r>
          <w:rPr>
            <w:rStyle w:val="Hyperlink"/>
          </w:rPr>
          <w:t>Standard Asymptomatic Check-Up</w:t>
        </w:r>
      </w:hyperlink>
      <w:r>
        <w:t xml:space="preserve"> &lt;</w:t>
      </w:r>
      <w:r w:rsidRPr="00FB381A">
        <w:t xml:space="preserve"> https://sti.guidelines.org.au/standard-asymptomatic-checkup/</w:t>
      </w:r>
      <w:r>
        <w:t xml:space="preserve">&gt;).  </w:t>
      </w:r>
    </w:p>
    <w:p w14:paraId="46E87829" w14:textId="77777777" w:rsidR="009D64EF" w:rsidRDefault="009D64EF" w:rsidP="009D64EF">
      <w:pPr>
        <w:pStyle w:val="Body"/>
      </w:pPr>
    </w:p>
    <w:p w14:paraId="19DFB50E" w14:textId="77777777" w:rsidR="009D64EF" w:rsidRDefault="009D64EF" w:rsidP="009D64EF">
      <w:pPr>
        <w:pStyle w:val="Body"/>
      </w:pPr>
    </w:p>
    <w:p w14:paraId="2621DE36" w14:textId="77777777" w:rsidR="009D64EF" w:rsidRDefault="009D64EF" w:rsidP="009D64EF">
      <w:pPr>
        <w:pStyle w:val="Body"/>
      </w:pPr>
    </w:p>
    <w:p w14:paraId="7C567E47" w14:textId="77777777" w:rsidR="009D64EF" w:rsidRPr="0055119B" w:rsidRDefault="009D64EF" w:rsidP="009D64EF">
      <w:pPr>
        <w:pStyle w:val="Accessibilitypara"/>
      </w:pPr>
      <w:r w:rsidRPr="0055119B">
        <w:lastRenderedPageBreak/>
        <w:t>To receive this document in another format</w:t>
      </w:r>
      <w:r>
        <w:t>,</w:t>
      </w:r>
      <w:r w:rsidRPr="0055119B">
        <w:t xml:space="preserve"> </w:t>
      </w:r>
      <w:hyperlink r:id="rId19" w:history="1">
        <w:r w:rsidRPr="00D22D98">
          <w:rPr>
            <w:rStyle w:val="Hyperlink"/>
          </w:rPr>
          <w:t>email the Prevention and Population Health Branch</w:t>
        </w:r>
      </w:hyperlink>
      <w:r w:rsidRPr="00925672">
        <w:t>,</w:t>
      </w:r>
      <w:r w:rsidRPr="0055119B">
        <w:rPr>
          <w:color w:val="004C97"/>
        </w:rPr>
        <w:t xml:space="preserve"> </w:t>
      </w:r>
      <w:r w:rsidRPr="0055119B">
        <w:t>&lt;</w:t>
      </w:r>
      <w:r>
        <w:t>bbvsti.information@health.vic.gov.au</w:t>
      </w:r>
      <w:r w:rsidRPr="0055119B">
        <w:t>&gt;.</w:t>
      </w:r>
    </w:p>
    <w:p w14:paraId="1D3760A2" w14:textId="77777777" w:rsidR="009D64EF" w:rsidRPr="0055119B" w:rsidRDefault="009D64EF" w:rsidP="009D64EF">
      <w:pPr>
        <w:pStyle w:val="Imprint"/>
      </w:pPr>
      <w:r w:rsidRPr="0055119B">
        <w:t>Authorised and published by the Victorian Government, 1 Treasury Place, Melbourne.</w:t>
      </w:r>
    </w:p>
    <w:p w14:paraId="7082DD9F" w14:textId="77777777" w:rsidR="009D64EF" w:rsidRPr="0055119B" w:rsidRDefault="009D64EF" w:rsidP="009D64EF">
      <w:pPr>
        <w:pStyle w:val="Imprint"/>
      </w:pPr>
      <w:r w:rsidRPr="0055119B">
        <w:t xml:space="preserve">© State of Victoria, Australia, Department </w:t>
      </w:r>
      <w:r w:rsidRPr="001B058F">
        <w:t xml:space="preserve">of </w:t>
      </w:r>
      <w:r>
        <w:t>Health</w:t>
      </w:r>
      <w:r w:rsidRPr="0055119B">
        <w:t xml:space="preserve">, </w:t>
      </w:r>
      <w:r w:rsidRPr="00925672">
        <w:rPr>
          <w:color w:val="auto"/>
        </w:rPr>
        <w:t>June 2022</w:t>
      </w:r>
    </w:p>
    <w:p w14:paraId="677D147F" w14:textId="77777777" w:rsidR="009D64EF" w:rsidRPr="00261A81" w:rsidRDefault="009D64EF" w:rsidP="009D64EF">
      <w:pPr>
        <w:pStyle w:val="Imprint"/>
      </w:pPr>
      <w:bookmarkStart w:id="1" w:name="_Hlk62746129"/>
      <w:r w:rsidRPr="00261A81">
        <w:t xml:space="preserve">ISBN </w:t>
      </w:r>
      <w:r>
        <w:rPr>
          <w:rFonts w:cs="Arial"/>
          <w:color w:val="000000"/>
        </w:rPr>
        <w:t xml:space="preserve">978-1-76096-876-2 </w:t>
      </w:r>
      <w:r w:rsidRPr="00261A81">
        <w:t>(PDF/online/MS Word)</w:t>
      </w:r>
    </w:p>
    <w:bookmarkEnd w:id="1"/>
    <w:p w14:paraId="240E41C4" w14:textId="4488302B" w:rsidR="009D64EF" w:rsidRPr="00FB381A" w:rsidRDefault="009D64EF" w:rsidP="009D64EF">
      <w:pPr>
        <w:pStyle w:val="Body"/>
        <w:sectPr w:rsidR="009D64EF" w:rsidRPr="00FB381A" w:rsidSect="00201CA8">
          <w:headerReference w:type="default" r:id="rId20"/>
          <w:footerReference w:type="default" r:id="rId21"/>
          <w:type w:val="continuous"/>
          <w:pgSz w:w="11906" w:h="16838" w:code="9"/>
          <w:pgMar w:top="1418" w:right="851" w:bottom="1418" w:left="851" w:header="851" w:footer="851" w:gutter="0"/>
          <w:cols w:space="340"/>
          <w:docGrid w:linePitch="360"/>
        </w:sectPr>
      </w:pPr>
      <w:r w:rsidRPr="00261A81">
        <w:t xml:space="preserve">Available at the </w:t>
      </w:r>
      <w:hyperlink r:id="rId22" w:history="1">
        <w:r w:rsidRPr="00261A81">
          <w:rPr>
            <w:rStyle w:val="Hyperlink"/>
          </w:rPr>
          <w:t>Department of Health website</w:t>
        </w:r>
      </w:hyperlink>
      <w:r w:rsidRPr="00261A81">
        <w:t xml:space="preserve"> &lt;https://www.health.vic.gov.au/publications/patient-delivered-partner-therapy-clinical-guidelines&gt;</w:t>
      </w:r>
      <w:r>
        <w:t>.</w:t>
      </w:r>
    </w:p>
    <w:p w14:paraId="0B71871C" w14:textId="77777777" w:rsidR="00162CA9" w:rsidRDefault="00162CA9" w:rsidP="00162CA9">
      <w:pPr>
        <w:pStyle w:val="Body"/>
      </w:pPr>
    </w:p>
    <w:sectPr w:rsidR="00162CA9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64B9" w14:textId="77777777" w:rsidR="00D422A7" w:rsidRDefault="00D422A7">
      <w:r>
        <w:separator/>
      </w:r>
    </w:p>
  </w:endnote>
  <w:endnote w:type="continuationSeparator" w:id="0">
    <w:p w14:paraId="34CAEA83" w14:textId="77777777" w:rsidR="00D422A7" w:rsidRDefault="00D4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F0D7" w14:textId="77777777" w:rsidR="004A0CA3" w:rsidRDefault="004A0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33E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E38AD05" wp14:editId="0F528E9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D359876" wp14:editId="3C26E3F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95E3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5987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6195E3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0F8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B0594AA" wp14:editId="60250E3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6834C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594A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96834C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015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5ED5" w14:textId="3BDB4B64" w:rsidR="000A6C96" w:rsidRDefault="000A6C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57957" w14:textId="2688133A" w:rsidR="00A56894" w:rsidRPr="00A11421" w:rsidRDefault="00A56894" w:rsidP="0051568D">
    <w:pPr>
      <w:pStyle w:val="DHHS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CED2" w14:textId="0F8D21AC" w:rsidR="00373890" w:rsidRPr="00F65AA9" w:rsidRDefault="00A5689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34517922" wp14:editId="5C3AE2D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d924b0ba2450614efa6934e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2290DB" w14:textId="437FA494" w:rsidR="00A56894" w:rsidRPr="00A56894" w:rsidRDefault="00A56894" w:rsidP="00A568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568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17922" id="_x0000_t202" coordsize="21600,21600" o:spt="202" path="m,l,21600r21600,l21600,xe">
              <v:stroke joinstyle="miter"/>
              <v:path gradientshapeok="t" o:connecttype="rect"/>
            </v:shapetype>
            <v:shape id="MSIPCM6d924b0ba2450614efa6934e" o:spid="_x0000_s1028" type="#_x0000_t202" alt="{&quot;HashCode&quot;:904758361,&quot;Height&quot;:841.0,&quot;Width&quot;:595.0,&quot;Placement&quot;:&quot;Footer&quot;,&quot;Index&quot;:&quot;Primary&quot;,&quot;Section&quot;:4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A03H+m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1C2290DB" w14:textId="437FA494" w:rsidR="00A56894" w:rsidRPr="00A56894" w:rsidRDefault="00A56894" w:rsidP="00A568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568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89FCA6C" wp14:editId="752554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A41DD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9FCA6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33A41DD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5769" w14:textId="77777777" w:rsidR="00D422A7" w:rsidRDefault="00D422A7" w:rsidP="002862F1">
      <w:pPr>
        <w:spacing w:before="120"/>
      </w:pPr>
      <w:r>
        <w:separator/>
      </w:r>
    </w:p>
  </w:footnote>
  <w:footnote w:type="continuationSeparator" w:id="0">
    <w:p w14:paraId="28F02128" w14:textId="77777777" w:rsidR="00D422A7" w:rsidRDefault="00D4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4975" w14:textId="77777777" w:rsidR="004A0CA3" w:rsidRDefault="004A0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1F7D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DBE9" w14:textId="77777777" w:rsidR="004A0CA3" w:rsidRDefault="004A0C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ED91" w14:textId="77777777" w:rsidR="00E261B3" w:rsidRPr="0051568D" w:rsidRDefault="008C3697" w:rsidP="0011701A">
    <w:pPr>
      <w:pStyle w:val="Header"/>
    </w:pPr>
    <w:r>
      <w:t>Document title</w:t>
    </w:r>
    <w:r w:rsidR="00536395">
      <w:t xml:space="preserve"> (use Header style)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21A2" w14:textId="5816FB86" w:rsidR="00A56894" w:rsidRPr="0051568D" w:rsidRDefault="000A6C96" w:rsidP="0051568D">
    <w:pPr>
      <w:pStyle w:val="DHHSheader"/>
    </w:pPr>
    <w:r>
      <w:rPr>
        <w:b/>
        <w:color w:val="53565A"/>
      </w:rPr>
      <w:t xml:space="preserve">PDPT </w:t>
    </w:r>
    <w:r w:rsidR="00533D99">
      <w:rPr>
        <w:b/>
        <w:color w:val="53565A"/>
      </w:rPr>
      <w:t>clinical flowchart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1244DC"/>
    <w:multiLevelType w:val="hybridMultilevel"/>
    <w:tmpl w:val="D0BC6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5A91"/>
    <w:multiLevelType w:val="hybridMultilevel"/>
    <w:tmpl w:val="46E65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2B7C"/>
    <w:multiLevelType w:val="hybridMultilevel"/>
    <w:tmpl w:val="047C6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122E"/>
    <w:multiLevelType w:val="hybridMultilevel"/>
    <w:tmpl w:val="3A808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7DC0"/>
    <w:multiLevelType w:val="hybridMultilevel"/>
    <w:tmpl w:val="E8D01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91415FD"/>
    <w:multiLevelType w:val="hybridMultilevel"/>
    <w:tmpl w:val="9286A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9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20F9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C96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15D1"/>
    <w:rsid w:val="00122FEA"/>
    <w:rsid w:val="001232BD"/>
    <w:rsid w:val="00124ED5"/>
    <w:rsid w:val="001276FA"/>
    <w:rsid w:val="0013345B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309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47233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1DB7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178"/>
    <w:rsid w:val="003333D2"/>
    <w:rsid w:val="003406C6"/>
    <w:rsid w:val="003418CC"/>
    <w:rsid w:val="003459BD"/>
    <w:rsid w:val="00350D38"/>
    <w:rsid w:val="00351B36"/>
    <w:rsid w:val="00352B2C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6ACC"/>
    <w:rsid w:val="00387225"/>
    <w:rsid w:val="003956CC"/>
    <w:rsid w:val="00395C9A"/>
    <w:rsid w:val="003A0853"/>
    <w:rsid w:val="003A6B67"/>
    <w:rsid w:val="003B13B6"/>
    <w:rsid w:val="003B15E6"/>
    <w:rsid w:val="003B408A"/>
    <w:rsid w:val="003B47E1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78A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0CA3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1269"/>
    <w:rsid w:val="00526AC7"/>
    <w:rsid w:val="00526C15"/>
    <w:rsid w:val="00533D99"/>
    <w:rsid w:val="00534D0C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4B5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4E14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4CC5"/>
    <w:rsid w:val="00677574"/>
    <w:rsid w:val="00684068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49D"/>
    <w:rsid w:val="00791BD7"/>
    <w:rsid w:val="007933F7"/>
    <w:rsid w:val="00796E20"/>
    <w:rsid w:val="00797C32"/>
    <w:rsid w:val="007A11E8"/>
    <w:rsid w:val="007A461F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4E1D"/>
    <w:rsid w:val="007F31B6"/>
    <w:rsid w:val="007F546C"/>
    <w:rsid w:val="007F625F"/>
    <w:rsid w:val="007F665E"/>
    <w:rsid w:val="00800412"/>
    <w:rsid w:val="0080587B"/>
    <w:rsid w:val="00806468"/>
    <w:rsid w:val="00811103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294F"/>
    <w:rsid w:val="008474FE"/>
    <w:rsid w:val="00853EE4"/>
    <w:rsid w:val="00855535"/>
    <w:rsid w:val="00855920"/>
    <w:rsid w:val="00857C5A"/>
    <w:rsid w:val="0086255E"/>
    <w:rsid w:val="008633F0"/>
    <w:rsid w:val="00866549"/>
    <w:rsid w:val="00867D9D"/>
    <w:rsid w:val="00872E0A"/>
    <w:rsid w:val="00873594"/>
    <w:rsid w:val="00875285"/>
    <w:rsid w:val="008842F4"/>
    <w:rsid w:val="00884B62"/>
    <w:rsid w:val="0088529C"/>
    <w:rsid w:val="00887903"/>
    <w:rsid w:val="0089270A"/>
    <w:rsid w:val="00893AF6"/>
    <w:rsid w:val="00894BC4"/>
    <w:rsid w:val="008A28A8"/>
    <w:rsid w:val="008A5B32"/>
    <w:rsid w:val="008A7D83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692B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0C7A"/>
    <w:rsid w:val="009C5E77"/>
    <w:rsid w:val="009C7A7E"/>
    <w:rsid w:val="009D02E8"/>
    <w:rsid w:val="009D51D0"/>
    <w:rsid w:val="009D64EF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56894"/>
    <w:rsid w:val="00A6061C"/>
    <w:rsid w:val="00A62D44"/>
    <w:rsid w:val="00A63AF0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50EB"/>
    <w:rsid w:val="00B21F90"/>
    <w:rsid w:val="00B22291"/>
    <w:rsid w:val="00B23F9A"/>
    <w:rsid w:val="00B2417B"/>
    <w:rsid w:val="00B24E6F"/>
    <w:rsid w:val="00B26CB5"/>
    <w:rsid w:val="00B2752E"/>
    <w:rsid w:val="00B307CC"/>
    <w:rsid w:val="00B31F7A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5FAF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49D4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2CA0"/>
    <w:rsid w:val="00D04C61"/>
    <w:rsid w:val="00D05B8D"/>
    <w:rsid w:val="00D065A2"/>
    <w:rsid w:val="00D079AA"/>
    <w:rsid w:val="00D07F00"/>
    <w:rsid w:val="00D1130F"/>
    <w:rsid w:val="00D1650B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22A7"/>
    <w:rsid w:val="00D4606D"/>
    <w:rsid w:val="00D46C92"/>
    <w:rsid w:val="00D50B9C"/>
    <w:rsid w:val="00D52D73"/>
    <w:rsid w:val="00D52E58"/>
    <w:rsid w:val="00D53139"/>
    <w:rsid w:val="00D56B20"/>
    <w:rsid w:val="00D578B3"/>
    <w:rsid w:val="00D6094D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0BB8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5623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0EF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381A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6D9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A5689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A56894"/>
    <w:pPr>
      <w:tabs>
        <w:tab w:val="num" w:pos="360"/>
      </w:tabs>
      <w:spacing w:after="40"/>
    </w:pPr>
  </w:style>
  <w:style w:type="paragraph" w:customStyle="1" w:styleId="DHHSbullet2">
    <w:name w:val="DHHS bullet 2"/>
    <w:basedOn w:val="DHHSbody"/>
    <w:uiPriority w:val="2"/>
    <w:qFormat/>
    <w:rsid w:val="00A56894"/>
    <w:pPr>
      <w:tabs>
        <w:tab w:val="num" w:pos="360"/>
      </w:tabs>
      <w:spacing w:after="40"/>
    </w:pPr>
  </w:style>
  <w:style w:type="paragraph" w:customStyle="1" w:styleId="DHHSfooter">
    <w:name w:val="DHHS footer"/>
    <w:uiPriority w:val="11"/>
    <w:rsid w:val="00A56894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A56894"/>
    <w:pPr>
      <w:spacing w:after="300"/>
    </w:pPr>
    <w:rPr>
      <w:rFonts w:ascii="Arial" w:hAnsi="Arial" w:cs="Arial"/>
      <w:sz w:val="18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rsid w:val="00A56894"/>
    <w:rPr>
      <w:rFonts w:ascii="Arial" w:eastAsia="Times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6C96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6C96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sti.guidelines.org.au/standard-asymptomatic-checkup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health.vic.gov.au/publications/patient-delivered-partner-therapy-clinical-guidelin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ontacttracing.ashm.org.au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mailto:bbvsti.information@healt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health.vic.gov.au/publications/patient-delivered-partner-therapy-clinical-guidelin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delivered partner therapy (PDPT) for chlamydia clinical flowchart</vt:lpstr>
    </vt:vector>
  </TitlesOfParts>
  <Manager/>
  <Company/>
  <LinksUpToDate>false</LinksUpToDate>
  <CharactersWithSpaces>5012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delivered partner therapy (PDPT) for chlamydia clinical flowchart</dc:title>
  <dc:subject/>
  <dc:creator/>
  <cp:keywords/>
  <dc:description/>
  <cp:lastModifiedBy/>
  <cp:revision>1</cp:revision>
  <dcterms:created xsi:type="dcterms:W3CDTF">2022-07-22T01:27:00Z</dcterms:created>
  <dcterms:modified xsi:type="dcterms:W3CDTF">2022-07-22T01:40:00Z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2022-07-22T01:40:04Z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2170c6e6-f13f-4e30-bf4e-52f6eb71c616</vt:lpwstr>
  </property>
  <property fmtid="{D5CDD505-2E9C-101B-9397-08002B2CF9AE}" pid="8" name="MSIP_Label_43e64453-338c-4f93-8a4d-0039a0a41f2a_ContentBits">
    <vt:lpwstr>2</vt:lpwstr>
  </property>
</Properties>
</file>