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DABB" w14:textId="0C1D4748" w:rsidR="0074696E" w:rsidRPr="004C6EEE" w:rsidRDefault="008239CC" w:rsidP="00EC40D5">
      <w:pPr>
        <w:pStyle w:val="Sectionbreakfirstpage"/>
      </w:pPr>
      <w:r>
        <w:drawing>
          <wp:anchor distT="0" distB="0" distL="114300" distR="114300" simplePos="0" relativeHeight="251661312" behindDoc="1" locked="1" layoutInCell="1" allowOverlap="0" wp14:anchorId="77AB2D67" wp14:editId="7CF9C70B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2354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18D5C94" w14:textId="77777777" w:rsidR="000A0376" w:rsidRDefault="000A0376" w:rsidP="000A0376">
      <w:pPr>
        <w:pStyle w:val="Body"/>
      </w:pPr>
    </w:p>
    <w:p w14:paraId="572585F6" w14:textId="77777777" w:rsidR="000A0376" w:rsidRPr="00B519CD" w:rsidRDefault="000A0376" w:rsidP="000A0376">
      <w:pPr>
        <w:pStyle w:val="Body"/>
        <w:sectPr w:rsidR="000A0376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B7B05E" w14:textId="74DD17C3" w:rsidR="007173CA" w:rsidRPr="008239CC" w:rsidRDefault="007173CA" w:rsidP="008239CC">
      <w:pPr>
        <w:pStyle w:val="Body"/>
        <w:spacing w:before="600"/>
        <w:rPr>
          <w:color w:val="201547"/>
        </w:rPr>
      </w:pPr>
    </w:p>
    <w:p w14:paraId="17C9F4D9" w14:textId="5413B2DA" w:rsidR="00580394" w:rsidRPr="008239CC" w:rsidRDefault="00B7001E" w:rsidP="00F8173F">
      <w:pPr>
        <w:pStyle w:val="Documenttitle"/>
        <w:spacing w:after="120"/>
      </w:pPr>
      <w:r w:rsidRPr="00D1218B">
        <w:t>Cemeteries and Crematoria Act 2003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7"/>
        <w:gridCol w:w="5244"/>
        <w:gridCol w:w="147"/>
      </w:tblGrid>
      <w:tr w:rsidR="000B649F" w14:paraId="1256AFA0" w14:textId="77777777" w:rsidTr="000B649F">
        <w:tc>
          <w:tcPr>
            <w:tcW w:w="10348" w:type="dxa"/>
            <w:gridSpan w:val="3"/>
          </w:tcPr>
          <w:p w14:paraId="42E97C69" w14:textId="003B2751" w:rsidR="000B649F" w:rsidRPr="00A1389F" w:rsidRDefault="000B649F" w:rsidP="000B649F">
            <w:pPr>
              <w:pStyle w:val="Documentsubtitle"/>
              <w:spacing w:after="360"/>
            </w:pPr>
            <w:r w:rsidRPr="000B649F">
              <w:t>Instrument of delegation</w:t>
            </w:r>
          </w:p>
        </w:tc>
      </w:tr>
      <w:tr w:rsidR="00600844" w:rsidRPr="00600844" w14:paraId="7E6FA55B" w14:textId="77777777" w:rsidTr="000B6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gridAfter w:val="1"/>
          <w:wAfter w:w="142" w:type="dxa"/>
          <w:tblHeader/>
        </w:trPr>
        <w:tc>
          <w:tcPr>
            <w:tcW w:w="4957" w:type="dxa"/>
          </w:tcPr>
          <w:p w14:paraId="1172C261" w14:textId="0A3C9044" w:rsidR="00600844" w:rsidRPr="00CB3285" w:rsidRDefault="00600844" w:rsidP="00600844">
            <w:pPr>
              <w:pStyle w:val="Tabletext"/>
            </w:pPr>
            <w:bookmarkStart w:id="0" w:name="_Hlk41913885"/>
            <w:r w:rsidRPr="00742146">
              <w:t>Cemetery</w:t>
            </w:r>
            <w:r>
              <w:t xml:space="preserve"> trust (hereafter referred to as ‘the trust’):</w:t>
            </w:r>
          </w:p>
        </w:tc>
        <w:tc>
          <w:tcPr>
            <w:tcW w:w="5244" w:type="dxa"/>
          </w:tcPr>
          <w:p w14:paraId="7A97C2B3" w14:textId="1F3BB6DD" w:rsidR="00600844" w:rsidRDefault="00600844" w:rsidP="00600844">
            <w:pPr>
              <w:pStyle w:val="Tabletext"/>
            </w:pPr>
          </w:p>
        </w:tc>
      </w:tr>
      <w:tr w:rsidR="00B7001E" w:rsidRPr="00600844" w14:paraId="20692C5B" w14:textId="77777777" w:rsidTr="000B6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gridAfter w:val="1"/>
          <w:wAfter w:w="142" w:type="dxa"/>
          <w:tblHeader/>
        </w:trPr>
        <w:tc>
          <w:tcPr>
            <w:tcW w:w="4957" w:type="dxa"/>
          </w:tcPr>
          <w:p w14:paraId="5F7C99B9" w14:textId="51F190A1" w:rsidR="00B7001E" w:rsidRPr="00742146" w:rsidRDefault="008E71C3" w:rsidP="00600844">
            <w:pPr>
              <w:pStyle w:val="Tabletext"/>
            </w:pPr>
            <w:r>
              <w:t>Agreement date (t</w:t>
            </w:r>
            <w:r w:rsidR="00B7001E">
              <w:t>rust meeting date</w:t>
            </w:r>
            <w:r>
              <w:t>):</w:t>
            </w:r>
          </w:p>
        </w:tc>
        <w:tc>
          <w:tcPr>
            <w:tcW w:w="5244" w:type="dxa"/>
          </w:tcPr>
          <w:p w14:paraId="4A224977" w14:textId="77777777" w:rsidR="00B7001E" w:rsidRDefault="00B7001E" w:rsidP="00600844">
            <w:pPr>
              <w:pStyle w:val="Tabletext"/>
            </w:pPr>
          </w:p>
        </w:tc>
      </w:tr>
      <w:tr w:rsidR="00600844" w:rsidRPr="00600844" w14:paraId="4794C146" w14:textId="77777777" w:rsidTr="000B6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gridAfter w:val="1"/>
          <w:wAfter w:w="142" w:type="dxa"/>
        </w:trPr>
        <w:tc>
          <w:tcPr>
            <w:tcW w:w="4957" w:type="dxa"/>
          </w:tcPr>
          <w:p w14:paraId="33E2F1EF" w14:textId="59ADC277" w:rsidR="00600844" w:rsidRDefault="00B7001E" w:rsidP="00600844">
            <w:pPr>
              <w:pStyle w:val="Tabletext"/>
            </w:pPr>
            <w:r>
              <w:t>Commencement dat</w:t>
            </w:r>
            <w:r w:rsidR="008E71C3">
              <w:t>e</w:t>
            </w:r>
            <w:r w:rsidR="00600844">
              <w:t>:</w:t>
            </w:r>
          </w:p>
        </w:tc>
        <w:tc>
          <w:tcPr>
            <w:tcW w:w="5244" w:type="dxa"/>
          </w:tcPr>
          <w:p w14:paraId="4D23A6D1" w14:textId="50E308DC" w:rsidR="00600844" w:rsidRDefault="00600844" w:rsidP="00600844">
            <w:pPr>
              <w:pStyle w:val="Tabletext"/>
            </w:pPr>
          </w:p>
        </w:tc>
      </w:tr>
    </w:tbl>
    <w:p w14:paraId="6C6B7ABD" w14:textId="716A547E" w:rsidR="000B3A83" w:rsidRDefault="000B3A83" w:rsidP="000B3A83">
      <w:pPr>
        <w:pStyle w:val="Heading1"/>
      </w:pPr>
      <w:r>
        <w:t>Commencement</w:t>
      </w:r>
    </w:p>
    <w:p w14:paraId="392B7E14" w14:textId="0FF00C65" w:rsidR="008E71C3" w:rsidRPr="008E71C3" w:rsidRDefault="008E71C3" w:rsidP="008E71C3">
      <w:pPr>
        <w:pStyle w:val="Bodyafterbullets"/>
      </w:pPr>
      <w:r w:rsidRPr="008E71C3">
        <w:t xml:space="preserve">This </w:t>
      </w:r>
      <w:r>
        <w:t>d</w:t>
      </w:r>
      <w:r w:rsidRPr="008E71C3">
        <w:t xml:space="preserve">elegation commences on </w:t>
      </w:r>
      <w:r>
        <w:t xml:space="preserve">the </w:t>
      </w:r>
      <w:r w:rsidR="000B3A83">
        <w:t xml:space="preserve">commencement </w:t>
      </w:r>
      <w:r w:rsidRPr="008E71C3">
        <w:t>date</w:t>
      </w:r>
      <w:r>
        <w:t xml:space="preserve"> specified</w:t>
      </w:r>
      <w:r w:rsidRPr="008E71C3">
        <w:t xml:space="preserve"> </w:t>
      </w:r>
      <w:r>
        <w:t xml:space="preserve">above </w:t>
      </w:r>
      <w:r w:rsidRPr="008E71C3">
        <w:t xml:space="preserve">and remains in force until such time as the instrument is varied or revoked by the </w:t>
      </w:r>
      <w:r>
        <w:t>t</w:t>
      </w:r>
      <w:r w:rsidRPr="008E71C3">
        <w:t>rust.</w:t>
      </w:r>
    </w:p>
    <w:p w14:paraId="7285BC61" w14:textId="135F2097" w:rsidR="008E71C3" w:rsidRDefault="008E71C3" w:rsidP="000A0376">
      <w:pPr>
        <w:pStyle w:val="Heading1"/>
      </w:pPr>
      <w:r w:rsidRPr="008E71C3">
        <w:t>Interpretation</w:t>
      </w:r>
    </w:p>
    <w:p w14:paraId="774AAB94" w14:textId="77777777" w:rsidR="008E71C3" w:rsidRDefault="008E71C3" w:rsidP="008E71C3">
      <w:pPr>
        <w:pStyle w:val="Body"/>
      </w:pPr>
      <w:r>
        <w:t>In this Instrument:</w:t>
      </w:r>
    </w:p>
    <w:p w14:paraId="06A556A3" w14:textId="77777777" w:rsidR="008E71C3" w:rsidRDefault="008E71C3" w:rsidP="008E71C3">
      <w:pPr>
        <w:pStyle w:val="Body"/>
      </w:pPr>
      <w:r w:rsidRPr="000B3A83">
        <w:rPr>
          <w:b/>
          <w:bCs/>
        </w:rPr>
        <w:t>Act</w:t>
      </w:r>
      <w:r>
        <w:t xml:space="preserve"> means the </w:t>
      </w:r>
      <w:r w:rsidRPr="000B3A83">
        <w:rPr>
          <w:i/>
          <w:iCs/>
        </w:rPr>
        <w:t>Cemeteries and Crematoria Act 2003</w:t>
      </w:r>
      <w:r>
        <w:t>.</w:t>
      </w:r>
    </w:p>
    <w:p w14:paraId="05E0BC7B" w14:textId="55084296" w:rsidR="000B649F" w:rsidRDefault="000B649F" w:rsidP="000B649F">
      <w:pPr>
        <w:pStyle w:val="Body"/>
      </w:pPr>
      <w:r w:rsidRPr="000B3A83">
        <w:rPr>
          <w:b/>
          <w:bCs/>
        </w:rPr>
        <w:t>Functions and powers</w:t>
      </w:r>
      <w:r>
        <w:t xml:space="preserve"> mean the functions and powers of the trust under the statutory provisions of the Act specified in </w:t>
      </w:r>
      <w:r w:rsidR="00352536">
        <w:t>C</w:t>
      </w:r>
      <w:r>
        <w:t>olumn 1 of the Schedule</w:t>
      </w:r>
      <w:r w:rsidR="00847987">
        <w:t xml:space="preserve"> attached to this instrument</w:t>
      </w:r>
      <w:r>
        <w:t>.</w:t>
      </w:r>
    </w:p>
    <w:p w14:paraId="19AB60AD" w14:textId="23FBA18D" w:rsidR="000B649F" w:rsidRDefault="000B649F" w:rsidP="000B649F">
      <w:pPr>
        <w:pStyle w:val="Body"/>
      </w:pPr>
      <w:r w:rsidRPr="000B3A83">
        <w:rPr>
          <w:b/>
          <w:bCs/>
        </w:rPr>
        <w:t>Officers</w:t>
      </w:r>
      <w:r>
        <w:t xml:space="preserve"> means the persons </w:t>
      </w:r>
      <w:r w:rsidR="00352536">
        <w:t>holding,</w:t>
      </w:r>
      <w:r>
        <w:t xml:space="preserve"> or for the time being holding, acting in or performing the duties of </w:t>
      </w:r>
      <w:r w:rsidR="00341FBE">
        <w:t xml:space="preserve">the positions </w:t>
      </w:r>
      <w:r>
        <w:t xml:space="preserve">in the trust that are specified in </w:t>
      </w:r>
      <w:r w:rsidR="00352536">
        <w:t>C</w:t>
      </w:r>
      <w:r>
        <w:t>olumn 3 of the Schedule.</w:t>
      </w:r>
    </w:p>
    <w:p w14:paraId="50B3505E" w14:textId="77777777" w:rsidR="000B649F" w:rsidRDefault="000B649F" w:rsidP="000B649F">
      <w:pPr>
        <w:pStyle w:val="Body"/>
      </w:pPr>
      <w:r w:rsidRPr="000B3A83">
        <w:rPr>
          <w:b/>
          <w:bCs/>
        </w:rPr>
        <w:t>Schedule</w:t>
      </w:r>
      <w:r>
        <w:t xml:space="preserve"> means the Schedule attached to this instrument, which forms part of this instrument.</w:t>
      </w:r>
    </w:p>
    <w:p w14:paraId="0FF96716" w14:textId="11E47184" w:rsidR="008E71C3" w:rsidRDefault="008E71C3" w:rsidP="008E71C3">
      <w:pPr>
        <w:pStyle w:val="Body"/>
      </w:pPr>
      <w:r w:rsidRPr="000B3A83">
        <w:rPr>
          <w:b/>
          <w:bCs/>
        </w:rPr>
        <w:t>Trust</w:t>
      </w:r>
      <w:r>
        <w:t xml:space="preserve"> means the </w:t>
      </w:r>
      <w:r w:rsidR="000B3A83">
        <w:t>cemetery trust identified above</w:t>
      </w:r>
      <w:r>
        <w:t>, constituted under the Act.</w:t>
      </w:r>
    </w:p>
    <w:p w14:paraId="62E6DF0B" w14:textId="77777777" w:rsidR="000B3A83" w:rsidRDefault="000B3A83" w:rsidP="000B3A83">
      <w:pPr>
        <w:pStyle w:val="Heading1"/>
      </w:pPr>
      <w:r>
        <w:t>Delegation</w:t>
      </w:r>
    </w:p>
    <w:p w14:paraId="4E07A620" w14:textId="5ACD830D" w:rsidR="000B3A83" w:rsidRDefault="000B3A83" w:rsidP="000B3A83">
      <w:pPr>
        <w:pStyle w:val="Body"/>
      </w:pPr>
      <w:r>
        <w:t>The trust met on the agreement date specified above and acting under section 15 of the Act agreed to:</w:t>
      </w:r>
    </w:p>
    <w:p w14:paraId="167D0081" w14:textId="29FEBCDF" w:rsidR="000B3A83" w:rsidRDefault="000B3A83" w:rsidP="000B3A83">
      <w:pPr>
        <w:pStyle w:val="Numberloweralpha"/>
      </w:pPr>
      <w:r>
        <w:t xml:space="preserve">delegate its functions and powers to the officers specified in </w:t>
      </w:r>
      <w:r w:rsidR="00352536">
        <w:t>C</w:t>
      </w:r>
      <w:r>
        <w:t xml:space="preserve">olumn 3 of the Schedule, subject to the limitations, if any, specified in </w:t>
      </w:r>
      <w:r w:rsidR="00352536">
        <w:t>C</w:t>
      </w:r>
      <w:r>
        <w:t>olumn 4 of the Schedule; and</w:t>
      </w:r>
    </w:p>
    <w:p w14:paraId="2678C852" w14:textId="482DE0B6" w:rsidR="000B3A83" w:rsidRDefault="000B3A83" w:rsidP="000B3A83">
      <w:pPr>
        <w:pStyle w:val="Numberloweralpha"/>
      </w:pPr>
      <w:r>
        <w:t xml:space="preserve">revoke </w:t>
      </w:r>
      <w:proofErr w:type="gramStart"/>
      <w:r>
        <w:t>any and all</w:t>
      </w:r>
      <w:proofErr w:type="gramEnd"/>
      <w:r>
        <w:t xml:space="preserve"> previous instruments of delegation made by the trust of its functions and powers under provisions of the Act.</w:t>
      </w:r>
    </w:p>
    <w:p w14:paraId="23128D38" w14:textId="77777777" w:rsidR="003B6388" w:rsidRDefault="003B6388" w:rsidP="003B6388">
      <w:pPr>
        <w:pStyle w:val="Body"/>
        <w:spacing w:after="0"/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  <w:tblCaption w:val="Signature block"/>
        <w:tblDescription w:val="The common seal of the Trust&#10;Signature and name of Secretary of the Trust&#10;Signature and name of Chairperson of the Trust&#10;"/>
      </w:tblPr>
      <w:tblGrid>
        <w:gridCol w:w="1872"/>
        <w:gridCol w:w="3260"/>
        <w:gridCol w:w="3544"/>
        <w:gridCol w:w="1701"/>
      </w:tblGrid>
      <w:tr w:rsidR="003B6388" w:rsidRPr="00A844FB" w14:paraId="50797C07" w14:textId="77777777" w:rsidTr="003B6388">
        <w:trPr>
          <w:trHeight w:val="372"/>
        </w:trPr>
        <w:tc>
          <w:tcPr>
            <w:tcW w:w="1872" w:type="dxa"/>
            <w:vAlign w:val="bottom"/>
          </w:tcPr>
          <w:p w14:paraId="4CA50DDF" w14:textId="270913A2" w:rsidR="003B6388" w:rsidRPr="00A844FB" w:rsidRDefault="003B6388" w:rsidP="003B6388">
            <w:pPr>
              <w:pStyle w:val="Tablecolhead"/>
            </w:pPr>
            <w:r>
              <w:t>Position</w:t>
            </w:r>
          </w:p>
        </w:tc>
        <w:tc>
          <w:tcPr>
            <w:tcW w:w="3260" w:type="dxa"/>
            <w:vAlign w:val="bottom"/>
          </w:tcPr>
          <w:p w14:paraId="731207E3" w14:textId="395C7B78" w:rsidR="003B6388" w:rsidRPr="00A844FB" w:rsidRDefault="003B6388" w:rsidP="003B6388">
            <w:pPr>
              <w:pStyle w:val="Tablecolhead"/>
            </w:pPr>
            <w:r>
              <w:t>Name</w:t>
            </w:r>
          </w:p>
        </w:tc>
        <w:tc>
          <w:tcPr>
            <w:tcW w:w="3544" w:type="dxa"/>
          </w:tcPr>
          <w:p w14:paraId="15C5948A" w14:textId="13FA9FE1" w:rsidR="003B6388" w:rsidRPr="00A844FB" w:rsidRDefault="003B6388" w:rsidP="003B6388">
            <w:pPr>
              <w:pStyle w:val="Tablecolhead"/>
            </w:pPr>
            <w:r>
              <w:t>Signature</w:t>
            </w:r>
          </w:p>
        </w:tc>
        <w:tc>
          <w:tcPr>
            <w:tcW w:w="1701" w:type="dxa"/>
          </w:tcPr>
          <w:p w14:paraId="57E03C63" w14:textId="30D84C18" w:rsidR="003B6388" w:rsidRPr="00A844FB" w:rsidRDefault="003B6388" w:rsidP="003B6388">
            <w:pPr>
              <w:pStyle w:val="Tablecolhead"/>
            </w:pPr>
            <w:r>
              <w:t>Date</w:t>
            </w:r>
          </w:p>
        </w:tc>
      </w:tr>
      <w:tr w:rsidR="003B6388" w:rsidRPr="00A844FB" w14:paraId="61F5A36F" w14:textId="77777777" w:rsidTr="003B6388">
        <w:trPr>
          <w:trHeight w:val="372"/>
        </w:trPr>
        <w:tc>
          <w:tcPr>
            <w:tcW w:w="1872" w:type="dxa"/>
            <w:vAlign w:val="bottom"/>
          </w:tcPr>
          <w:p w14:paraId="5F97FF1E" w14:textId="0109D13A" w:rsidR="003B6388" w:rsidRPr="00A844FB" w:rsidRDefault="003B6388" w:rsidP="003B6388">
            <w:pPr>
              <w:pStyle w:val="Tabletext"/>
              <w:spacing w:before="300" w:after="300"/>
            </w:pPr>
            <w:r w:rsidRPr="00A844FB">
              <w:t xml:space="preserve">Trust </w:t>
            </w:r>
            <w:r>
              <w:t>c</w:t>
            </w:r>
            <w:r w:rsidRPr="00A844FB">
              <w:t>hairperson</w:t>
            </w:r>
          </w:p>
        </w:tc>
        <w:tc>
          <w:tcPr>
            <w:tcW w:w="3260" w:type="dxa"/>
            <w:vAlign w:val="bottom"/>
          </w:tcPr>
          <w:p w14:paraId="65231549" w14:textId="77777777" w:rsidR="003B6388" w:rsidRPr="00A844FB" w:rsidRDefault="003B6388" w:rsidP="003B6388">
            <w:pPr>
              <w:pStyle w:val="Tabletext"/>
              <w:spacing w:before="300" w:after="300"/>
            </w:pPr>
          </w:p>
        </w:tc>
        <w:tc>
          <w:tcPr>
            <w:tcW w:w="3544" w:type="dxa"/>
          </w:tcPr>
          <w:p w14:paraId="0DF4873C" w14:textId="0D38BDCC" w:rsidR="003B6388" w:rsidRPr="00A844FB" w:rsidRDefault="003B6388" w:rsidP="003B6388">
            <w:pPr>
              <w:pStyle w:val="Tabletext"/>
              <w:spacing w:before="300" w:after="300"/>
            </w:pPr>
          </w:p>
        </w:tc>
        <w:tc>
          <w:tcPr>
            <w:tcW w:w="1701" w:type="dxa"/>
          </w:tcPr>
          <w:p w14:paraId="78F4C9FB" w14:textId="77777777" w:rsidR="003B6388" w:rsidRPr="00A844FB" w:rsidRDefault="003B6388" w:rsidP="003B6388">
            <w:pPr>
              <w:pStyle w:val="Tabletext"/>
              <w:spacing w:before="300" w:after="300"/>
            </w:pPr>
          </w:p>
        </w:tc>
      </w:tr>
      <w:tr w:rsidR="003B6388" w:rsidRPr="00A844FB" w14:paraId="6F867EB7" w14:textId="77777777" w:rsidTr="003B6388">
        <w:trPr>
          <w:trHeight w:val="372"/>
        </w:trPr>
        <w:tc>
          <w:tcPr>
            <w:tcW w:w="1872" w:type="dxa"/>
            <w:vAlign w:val="bottom"/>
          </w:tcPr>
          <w:p w14:paraId="278BBFE7" w14:textId="2D5315A3" w:rsidR="003B6388" w:rsidRPr="00A844FB" w:rsidRDefault="003B6388" w:rsidP="003B6388">
            <w:pPr>
              <w:pStyle w:val="Tabletext"/>
              <w:spacing w:before="300" w:after="300"/>
            </w:pPr>
            <w:r>
              <w:t>Trust secretary</w:t>
            </w:r>
          </w:p>
        </w:tc>
        <w:tc>
          <w:tcPr>
            <w:tcW w:w="3260" w:type="dxa"/>
            <w:vAlign w:val="bottom"/>
          </w:tcPr>
          <w:p w14:paraId="374DCDF2" w14:textId="77777777" w:rsidR="003B6388" w:rsidRPr="00A844FB" w:rsidRDefault="003B6388" w:rsidP="003B6388">
            <w:pPr>
              <w:pStyle w:val="Tabletext"/>
              <w:spacing w:before="300" w:after="300"/>
            </w:pPr>
          </w:p>
        </w:tc>
        <w:tc>
          <w:tcPr>
            <w:tcW w:w="3544" w:type="dxa"/>
          </w:tcPr>
          <w:p w14:paraId="3EE28C43" w14:textId="74EC0E2E" w:rsidR="003B6388" w:rsidRPr="00A844FB" w:rsidRDefault="003B6388" w:rsidP="003B6388">
            <w:pPr>
              <w:pStyle w:val="Tabletext"/>
              <w:spacing w:before="300" w:after="300"/>
            </w:pPr>
          </w:p>
        </w:tc>
        <w:tc>
          <w:tcPr>
            <w:tcW w:w="1701" w:type="dxa"/>
          </w:tcPr>
          <w:p w14:paraId="142BCDE5" w14:textId="77777777" w:rsidR="003B6388" w:rsidRPr="00A844FB" w:rsidRDefault="003B6388" w:rsidP="003B6388">
            <w:pPr>
              <w:pStyle w:val="Tabletext"/>
              <w:spacing w:before="300" w:after="300"/>
            </w:pPr>
          </w:p>
        </w:tc>
      </w:tr>
    </w:tbl>
    <w:p w14:paraId="49D54B5F" w14:textId="21839C6B" w:rsidR="00F8173F" w:rsidRPr="00F8173F" w:rsidRDefault="00817500" w:rsidP="00F8173F">
      <w:pPr>
        <w:pStyle w:val="Body"/>
        <w:keepNext/>
        <w:keepLines/>
        <w:rPr>
          <w:b/>
          <w:bCs/>
        </w:rPr>
      </w:pPr>
      <w:r>
        <w:rPr>
          <w:b/>
          <w:bCs/>
        </w:rPr>
        <w:lastRenderedPageBreak/>
        <w:t>Please u</w:t>
      </w:r>
      <w:r w:rsidR="00F8173F" w:rsidRPr="00F8173F">
        <w:rPr>
          <w:b/>
          <w:bCs/>
        </w:rPr>
        <w:t>se th</w:t>
      </w:r>
      <w:r w:rsidR="00F8173F">
        <w:rPr>
          <w:b/>
          <w:bCs/>
        </w:rPr>
        <w:t>e</w:t>
      </w:r>
      <w:r w:rsidR="00F8173F" w:rsidRPr="00F8173F">
        <w:rPr>
          <w:b/>
          <w:bCs/>
        </w:rPr>
        <w:t xml:space="preserve"> </w:t>
      </w:r>
      <w:r w:rsidR="00F8173F">
        <w:rPr>
          <w:b/>
          <w:bCs/>
        </w:rPr>
        <w:t xml:space="preserve">example </w:t>
      </w:r>
      <w:r w:rsidR="00352536">
        <w:rPr>
          <w:b/>
          <w:bCs/>
        </w:rPr>
        <w:t xml:space="preserve">Schedule </w:t>
      </w:r>
      <w:r w:rsidR="00F8173F">
        <w:rPr>
          <w:b/>
          <w:bCs/>
        </w:rPr>
        <w:t xml:space="preserve">below </w:t>
      </w:r>
      <w:r w:rsidR="00F8173F" w:rsidRPr="00F8173F">
        <w:rPr>
          <w:b/>
          <w:bCs/>
        </w:rPr>
        <w:t>as a template to identify delegates and limitations agreed by the trust.</w:t>
      </w:r>
      <w:r w:rsidR="00352536">
        <w:rPr>
          <w:b/>
          <w:bCs/>
        </w:rPr>
        <w:t xml:space="preserve"> </w:t>
      </w:r>
      <w:r w:rsidR="003B64C8">
        <w:rPr>
          <w:b/>
          <w:bCs/>
        </w:rPr>
        <w:t xml:space="preserve">Note: </w:t>
      </w:r>
      <w:r w:rsidR="00352536">
        <w:rPr>
          <w:b/>
          <w:bCs/>
        </w:rPr>
        <w:t>The positions listed in Column 3 are for illustrative purposes onl</w:t>
      </w:r>
      <w:r w:rsidR="003B64C8">
        <w:rPr>
          <w:b/>
          <w:bCs/>
        </w:rPr>
        <w:t>y.</w:t>
      </w:r>
    </w:p>
    <w:p w14:paraId="57615B88" w14:textId="5390118F" w:rsidR="00C33AD9" w:rsidRDefault="00C33AD9" w:rsidP="00F8173F">
      <w:pPr>
        <w:pStyle w:val="Heading1"/>
      </w:pPr>
      <w:r>
        <w:t xml:space="preserve">Schedule </w:t>
      </w:r>
    </w:p>
    <w:p w14:paraId="4D014FB7" w14:textId="77777777" w:rsidR="00C33AD9" w:rsidRDefault="00C33AD9" w:rsidP="00C33AD9">
      <w:pPr>
        <w:pStyle w:val="Body"/>
      </w:pPr>
      <w:r>
        <w:t xml:space="preserve">Source of authority/power: </w:t>
      </w:r>
      <w:r w:rsidRPr="00C33AD9">
        <w:rPr>
          <w:i/>
          <w:iCs/>
        </w:rPr>
        <w:t>Cemeteries and Crematoria Act 2003</w:t>
      </w:r>
    </w:p>
    <w:p w14:paraId="465BFB1E" w14:textId="367EAF12" w:rsidR="00C33AD9" w:rsidRDefault="00C33AD9" w:rsidP="00C33AD9">
      <w:pPr>
        <w:pStyle w:val="Body"/>
      </w:pPr>
      <w:r>
        <w:t>Holder of power/function: Cemetery trust</w:t>
      </w:r>
    </w:p>
    <w:p w14:paraId="6C712EDC" w14:textId="4D1FAF2C" w:rsidR="00F8173F" w:rsidRDefault="00C33AD9" w:rsidP="00591066">
      <w:pPr>
        <w:pStyle w:val="Body"/>
        <w:spacing w:after="240"/>
      </w:pPr>
      <w:r>
        <w:t>Authority type: Delegation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268"/>
        <w:gridCol w:w="4722"/>
        <w:gridCol w:w="1941"/>
        <w:gridCol w:w="1417"/>
      </w:tblGrid>
      <w:tr w:rsidR="00C33AD9" w:rsidRPr="0003633B" w14:paraId="2EEA1C95" w14:textId="77777777" w:rsidTr="00C33AD9">
        <w:trPr>
          <w:tblHeader/>
        </w:trPr>
        <w:tc>
          <w:tcPr>
            <w:tcW w:w="2268" w:type="dxa"/>
          </w:tcPr>
          <w:p w14:paraId="2B5BDFA2" w14:textId="77777777" w:rsidR="00C33AD9" w:rsidRPr="0003633B" w:rsidRDefault="00C33AD9" w:rsidP="00C33AD9">
            <w:pPr>
              <w:pStyle w:val="Tablecolhead"/>
            </w:pPr>
            <w:r w:rsidRPr="0003633B">
              <w:t>Column 1</w:t>
            </w:r>
            <w:r>
              <w:t xml:space="preserve"> </w:t>
            </w:r>
            <w:r w:rsidRPr="0003633B">
              <w:t>Statutory</w:t>
            </w:r>
            <w:r>
              <w:t xml:space="preserve"> </w:t>
            </w:r>
            <w:r w:rsidRPr="0003633B">
              <w:t>provisions</w:t>
            </w:r>
          </w:p>
        </w:tc>
        <w:tc>
          <w:tcPr>
            <w:tcW w:w="4722" w:type="dxa"/>
          </w:tcPr>
          <w:p w14:paraId="7E9F02B8" w14:textId="77777777" w:rsidR="00C33AD9" w:rsidRPr="0003633B" w:rsidRDefault="00C33AD9" w:rsidP="00C33AD9">
            <w:pPr>
              <w:pStyle w:val="Tablecolhead"/>
            </w:pPr>
            <w:r w:rsidRPr="0003633B">
              <w:t>Column 2</w:t>
            </w:r>
            <w:r>
              <w:br/>
            </w:r>
            <w:r w:rsidRPr="0003633B">
              <w:t>Description</w:t>
            </w:r>
          </w:p>
        </w:tc>
        <w:tc>
          <w:tcPr>
            <w:tcW w:w="1941" w:type="dxa"/>
          </w:tcPr>
          <w:p w14:paraId="353847E1" w14:textId="4DC82FA3" w:rsidR="00C33AD9" w:rsidRPr="0003633B" w:rsidRDefault="00C33AD9" w:rsidP="00C33AD9">
            <w:pPr>
              <w:pStyle w:val="Tablecolhead"/>
            </w:pPr>
            <w:r w:rsidRPr="0003633B">
              <w:t>Column 3</w:t>
            </w:r>
            <w:r>
              <w:t xml:space="preserve"> </w:t>
            </w:r>
            <w:r w:rsidRPr="0003633B">
              <w:t>Delegate(s)</w:t>
            </w:r>
          </w:p>
        </w:tc>
        <w:tc>
          <w:tcPr>
            <w:tcW w:w="1417" w:type="dxa"/>
          </w:tcPr>
          <w:p w14:paraId="4B2A401B" w14:textId="77777777" w:rsidR="00C33AD9" w:rsidRPr="0003633B" w:rsidRDefault="00C33AD9" w:rsidP="00C33AD9">
            <w:pPr>
              <w:pStyle w:val="Tablecolhead"/>
            </w:pPr>
            <w:r w:rsidRPr="0003633B">
              <w:t>Column 4</w:t>
            </w:r>
            <w:r>
              <w:t xml:space="preserve"> </w:t>
            </w:r>
            <w:r w:rsidRPr="0003633B">
              <w:t>Limitations</w:t>
            </w:r>
          </w:p>
        </w:tc>
      </w:tr>
      <w:tr w:rsidR="00C33AD9" w:rsidRPr="0003633B" w14:paraId="44451828" w14:textId="77777777" w:rsidTr="00C33AD9">
        <w:trPr>
          <w:trHeight w:val="523"/>
        </w:trPr>
        <w:tc>
          <w:tcPr>
            <w:tcW w:w="2268" w:type="dxa"/>
          </w:tcPr>
          <w:p w14:paraId="6657529F" w14:textId="77777777" w:rsidR="00C33AD9" w:rsidRPr="0003633B" w:rsidRDefault="00C33AD9" w:rsidP="00C33AD9">
            <w:pPr>
              <w:pStyle w:val="Tabletext"/>
            </w:pPr>
            <w:r w:rsidRPr="0003633B">
              <w:t xml:space="preserve">Section 73(1) </w:t>
            </w:r>
          </w:p>
        </w:tc>
        <w:tc>
          <w:tcPr>
            <w:tcW w:w="4722" w:type="dxa"/>
          </w:tcPr>
          <w:p w14:paraId="3F099D71" w14:textId="37C61E89" w:rsidR="00C33AD9" w:rsidRPr="0003633B" w:rsidRDefault="003B6388" w:rsidP="00C33AD9">
            <w:pPr>
              <w:pStyle w:val="Tabletext"/>
            </w:pPr>
            <w:r>
              <w:t>Power to g</w:t>
            </w:r>
            <w:r w:rsidR="00C33AD9" w:rsidRPr="0003633B">
              <w:t xml:space="preserve">rant </w:t>
            </w:r>
            <w:r w:rsidR="00C33AD9">
              <w:t xml:space="preserve">a </w:t>
            </w:r>
            <w:r w:rsidR="00C33AD9" w:rsidRPr="0003633B">
              <w:t>right of interment for payment of the relevant trust fee</w:t>
            </w:r>
            <w:r w:rsidR="00C33AD9">
              <w:t>.</w:t>
            </w:r>
          </w:p>
        </w:tc>
        <w:tc>
          <w:tcPr>
            <w:tcW w:w="1941" w:type="dxa"/>
          </w:tcPr>
          <w:p w14:paraId="6EE9BF4E" w14:textId="77777777" w:rsidR="00C33AD9" w:rsidRPr="0003633B" w:rsidRDefault="00C33AD9" w:rsidP="00C33AD9">
            <w:pPr>
              <w:pStyle w:val="Tabletext"/>
            </w:pPr>
            <w:r w:rsidRPr="0003633B">
              <w:t>Trust secretary</w:t>
            </w:r>
          </w:p>
        </w:tc>
        <w:tc>
          <w:tcPr>
            <w:tcW w:w="1417" w:type="dxa"/>
          </w:tcPr>
          <w:p w14:paraId="185D0993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6A80C1FD" w14:textId="77777777" w:rsidTr="00C33AD9">
        <w:trPr>
          <w:trHeight w:val="1450"/>
        </w:trPr>
        <w:tc>
          <w:tcPr>
            <w:tcW w:w="2268" w:type="dxa"/>
          </w:tcPr>
          <w:p w14:paraId="29BC8283" w14:textId="77777777" w:rsidR="00C33AD9" w:rsidRPr="0003633B" w:rsidRDefault="00C33AD9" w:rsidP="00C33AD9">
            <w:pPr>
              <w:pStyle w:val="Tabletext"/>
            </w:pPr>
            <w:r w:rsidRPr="0003633B">
              <w:t>Section 77(4)</w:t>
            </w:r>
          </w:p>
        </w:tc>
        <w:tc>
          <w:tcPr>
            <w:tcW w:w="4722" w:type="dxa"/>
          </w:tcPr>
          <w:p w14:paraId="3FE7961C" w14:textId="739744D3" w:rsidR="00C33AD9" w:rsidRPr="0003633B" w:rsidRDefault="003B6388" w:rsidP="00C33AD9">
            <w:pPr>
              <w:pStyle w:val="Tabletext"/>
            </w:pPr>
            <w:r>
              <w:t>Power to a</w:t>
            </w:r>
            <w:r w:rsidR="00C33AD9" w:rsidRPr="0003633B">
              <w:t xml:space="preserve">uthorise </w:t>
            </w:r>
            <w:r w:rsidR="00C33AD9">
              <w:t>a holder of right of interment to remove cremated human remains in a receptacle or remove body parts from a place of interment</w:t>
            </w:r>
            <w:r>
              <w:t>, subject to</w:t>
            </w:r>
            <w:r w:rsidR="00C33AD9" w:rsidRPr="0003633B">
              <w:t xml:space="preserve"> terms and conditions that the trust thinks fit</w:t>
            </w:r>
            <w:r w:rsidR="00C33AD9">
              <w:t>.</w:t>
            </w:r>
          </w:p>
        </w:tc>
        <w:tc>
          <w:tcPr>
            <w:tcW w:w="1941" w:type="dxa"/>
          </w:tcPr>
          <w:p w14:paraId="327684B1" w14:textId="77777777" w:rsidR="00C33AD9" w:rsidRPr="0003633B" w:rsidRDefault="00C33AD9" w:rsidP="00C33AD9">
            <w:pPr>
              <w:pStyle w:val="Tabletext"/>
            </w:pPr>
            <w:r w:rsidRPr="0003633B">
              <w:t>Trust secretary</w:t>
            </w:r>
          </w:p>
        </w:tc>
        <w:tc>
          <w:tcPr>
            <w:tcW w:w="1417" w:type="dxa"/>
          </w:tcPr>
          <w:p w14:paraId="07CD4FF3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45515CAA" w14:textId="77777777" w:rsidTr="00C33AD9">
        <w:trPr>
          <w:trHeight w:val="1450"/>
        </w:trPr>
        <w:tc>
          <w:tcPr>
            <w:tcW w:w="2268" w:type="dxa"/>
          </w:tcPr>
          <w:p w14:paraId="689F0743" w14:textId="77777777" w:rsidR="00C33AD9" w:rsidRPr="0003633B" w:rsidRDefault="00C33AD9" w:rsidP="00C33AD9">
            <w:pPr>
              <w:pStyle w:val="Tabletext"/>
            </w:pPr>
            <w:r w:rsidRPr="0003633B">
              <w:t>Section 83(3)</w:t>
            </w:r>
          </w:p>
        </w:tc>
        <w:tc>
          <w:tcPr>
            <w:tcW w:w="4722" w:type="dxa"/>
          </w:tcPr>
          <w:p w14:paraId="37E674F3" w14:textId="4C1FF5DB" w:rsidR="00C33AD9" w:rsidRDefault="003B6388" w:rsidP="00C33AD9">
            <w:pPr>
              <w:pStyle w:val="Tabletext"/>
            </w:pPr>
            <w:r>
              <w:t>Power to r</w:t>
            </w:r>
            <w:r w:rsidR="00C33AD9">
              <w:t>emove any memorial from a place of interment where the right of interment has been exercised and surrendered to the trust by a sole holder.</w:t>
            </w:r>
          </w:p>
          <w:p w14:paraId="1F215F6D" w14:textId="4B1DF5BF" w:rsidR="00F8173F" w:rsidRPr="0003633B" w:rsidRDefault="00F8173F" w:rsidP="00C33AD9">
            <w:pPr>
              <w:pStyle w:val="Tabletext"/>
            </w:pPr>
            <w:r>
              <w:t xml:space="preserve">Power to convert a surrendered right of interment </w:t>
            </w:r>
            <w:r w:rsidRPr="00ED4089">
              <w:t>into a public grave or re</w:t>
            </w:r>
            <w:r>
              <w:t>issue</w:t>
            </w:r>
            <w:r w:rsidRPr="00ED4089">
              <w:t xml:space="preserve"> </w:t>
            </w:r>
            <w:r>
              <w:t xml:space="preserve">the right of interment </w:t>
            </w:r>
            <w:r w:rsidRPr="00F8173F">
              <w:t>if</w:t>
            </w:r>
            <w:r>
              <w:t xml:space="preserve"> the place of interment where the right has been exercised no longer contains human remains and the right has been surrendered by the sole holder.</w:t>
            </w:r>
          </w:p>
        </w:tc>
        <w:tc>
          <w:tcPr>
            <w:tcW w:w="1941" w:type="dxa"/>
          </w:tcPr>
          <w:p w14:paraId="24644783" w14:textId="77777777" w:rsidR="00C33AD9" w:rsidRDefault="00C33AD9" w:rsidP="00C33AD9">
            <w:pPr>
              <w:pStyle w:val="Tabletext"/>
            </w:pPr>
            <w:r w:rsidRPr="0003633B">
              <w:t>Trust secretary</w:t>
            </w:r>
          </w:p>
          <w:p w14:paraId="5E56A792" w14:textId="6D681A5C" w:rsidR="00F8173F" w:rsidRPr="0003633B" w:rsidRDefault="00F8173F" w:rsidP="00C33AD9">
            <w:pPr>
              <w:pStyle w:val="Tabletext"/>
            </w:pPr>
            <w:r w:rsidRPr="0003633B">
              <w:t xml:space="preserve">Trust </w:t>
            </w:r>
            <w:r>
              <w:t>chairperson</w:t>
            </w:r>
          </w:p>
        </w:tc>
        <w:tc>
          <w:tcPr>
            <w:tcW w:w="1417" w:type="dxa"/>
          </w:tcPr>
          <w:p w14:paraId="3D67771D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7C3C6EBD" w14:textId="77777777" w:rsidTr="00C33AD9">
        <w:trPr>
          <w:trHeight w:val="732"/>
        </w:trPr>
        <w:tc>
          <w:tcPr>
            <w:tcW w:w="2268" w:type="dxa"/>
          </w:tcPr>
          <w:p w14:paraId="5D5CCA63" w14:textId="77777777" w:rsidR="00C33AD9" w:rsidRPr="0003633B" w:rsidRDefault="00C33AD9" w:rsidP="00C33AD9">
            <w:pPr>
              <w:pStyle w:val="Tabletext"/>
            </w:pPr>
            <w:r w:rsidRPr="0003633B">
              <w:t>Section 89</w:t>
            </w:r>
          </w:p>
        </w:tc>
        <w:tc>
          <w:tcPr>
            <w:tcW w:w="4722" w:type="dxa"/>
          </w:tcPr>
          <w:p w14:paraId="4BCD0FA1" w14:textId="798B7593" w:rsidR="00C33AD9" w:rsidRPr="0003633B" w:rsidRDefault="00591066" w:rsidP="00C33AD9">
            <w:pPr>
              <w:pStyle w:val="Tabletext"/>
            </w:pPr>
            <w:r>
              <w:t>Power to a</w:t>
            </w:r>
            <w:r w:rsidR="00C33AD9" w:rsidRPr="0003633B">
              <w:t xml:space="preserve">pprove or refuse </w:t>
            </w:r>
            <w:r w:rsidR="00C33AD9">
              <w:t xml:space="preserve">an </w:t>
            </w:r>
            <w:r w:rsidR="00C33AD9" w:rsidRPr="0003633B">
              <w:t xml:space="preserve">application for </w:t>
            </w:r>
            <w:r w:rsidR="00C33AD9">
              <w:t xml:space="preserve">a </w:t>
            </w:r>
            <w:r w:rsidR="00C33AD9" w:rsidRPr="0003633B">
              <w:t>lift and re-position</w:t>
            </w:r>
            <w:r w:rsidR="00C33AD9">
              <w:t xml:space="preserve"> procedure.</w:t>
            </w:r>
          </w:p>
        </w:tc>
        <w:tc>
          <w:tcPr>
            <w:tcW w:w="1941" w:type="dxa"/>
          </w:tcPr>
          <w:p w14:paraId="14DD8143" w14:textId="718FF7C0" w:rsidR="00C33AD9" w:rsidRPr="0003633B" w:rsidRDefault="00591066" w:rsidP="00591066">
            <w:pPr>
              <w:pStyle w:val="Tabletext"/>
            </w:pPr>
            <w:r w:rsidRPr="0003633B">
              <w:t>Trust secretary</w:t>
            </w:r>
          </w:p>
        </w:tc>
        <w:tc>
          <w:tcPr>
            <w:tcW w:w="1417" w:type="dxa"/>
          </w:tcPr>
          <w:p w14:paraId="10B49ECA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07B95F40" w14:textId="77777777" w:rsidTr="00C33AD9">
        <w:trPr>
          <w:trHeight w:val="845"/>
        </w:trPr>
        <w:tc>
          <w:tcPr>
            <w:tcW w:w="2268" w:type="dxa"/>
          </w:tcPr>
          <w:p w14:paraId="3571542D" w14:textId="77777777" w:rsidR="00C33AD9" w:rsidRPr="0003633B" w:rsidRDefault="00C33AD9" w:rsidP="00C33AD9">
            <w:pPr>
              <w:pStyle w:val="Tabletext"/>
            </w:pPr>
            <w:r w:rsidRPr="0003633B">
              <w:t>Section 90</w:t>
            </w:r>
          </w:p>
        </w:tc>
        <w:tc>
          <w:tcPr>
            <w:tcW w:w="4722" w:type="dxa"/>
          </w:tcPr>
          <w:p w14:paraId="57B72494" w14:textId="1F402B6B" w:rsidR="00C33AD9" w:rsidRPr="0003633B" w:rsidRDefault="00591066" w:rsidP="00C33AD9">
            <w:pPr>
              <w:pStyle w:val="Tabletext"/>
            </w:pPr>
            <w:r>
              <w:t>Power to a</w:t>
            </w:r>
            <w:r w:rsidR="00C33AD9">
              <w:t>pprove</w:t>
            </w:r>
            <w:r w:rsidR="00C33AD9" w:rsidRPr="0003633B">
              <w:t xml:space="preserve"> to carry out </w:t>
            </w:r>
            <w:r w:rsidR="00C33AD9">
              <w:t xml:space="preserve">a </w:t>
            </w:r>
            <w:r w:rsidR="00C33AD9" w:rsidRPr="0003633B">
              <w:t>lift and re</w:t>
            </w:r>
            <w:r w:rsidR="00C33AD9">
              <w:t>-</w:t>
            </w:r>
            <w:r w:rsidR="00C33AD9" w:rsidRPr="0003633B">
              <w:t xml:space="preserve">position </w:t>
            </w:r>
            <w:r w:rsidR="00C33AD9">
              <w:t xml:space="preserve">procedure </w:t>
            </w:r>
            <w:r w:rsidR="00C33AD9" w:rsidRPr="0003633B">
              <w:t xml:space="preserve">without </w:t>
            </w:r>
            <w:r w:rsidR="00C33AD9">
              <w:t xml:space="preserve">an </w:t>
            </w:r>
            <w:r w:rsidR="00C33AD9" w:rsidRPr="0003633B">
              <w:t>exhumation licence</w:t>
            </w:r>
            <w:r w:rsidR="00C33AD9">
              <w:t>.</w:t>
            </w:r>
          </w:p>
        </w:tc>
        <w:tc>
          <w:tcPr>
            <w:tcW w:w="1941" w:type="dxa"/>
          </w:tcPr>
          <w:p w14:paraId="280320A0" w14:textId="4F5E592D" w:rsidR="00C33AD9" w:rsidRPr="0003633B" w:rsidRDefault="00591066" w:rsidP="00591066">
            <w:pPr>
              <w:pStyle w:val="Tabletext"/>
            </w:pPr>
            <w:r w:rsidRPr="0003633B">
              <w:t>Trust secretary</w:t>
            </w:r>
          </w:p>
        </w:tc>
        <w:tc>
          <w:tcPr>
            <w:tcW w:w="1417" w:type="dxa"/>
          </w:tcPr>
          <w:p w14:paraId="1B077251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7C15ADC3" w14:textId="77777777" w:rsidTr="00C33AD9">
        <w:trPr>
          <w:trHeight w:val="686"/>
        </w:trPr>
        <w:tc>
          <w:tcPr>
            <w:tcW w:w="2268" w:type="dxa"/>
          </w:tcPr>
          <w:p w14:paraId="6D87DB36" w14:textId="77777777" w:rsidR="00C33AD9" w:rsidRPr="0003633B" w:rsidRDefault="00C33AD9" w:rsidP="00C33AD9">
            <w:pPr>
              <w:pStyle w:val="Tabletext"/>
            </w:pPr>
            <w:r w:rsidRPr="0003633B">
              <w:t>Section 118</w:t>
            </w:r>
          </w:p>
        </w:tc>
        <w:tc>
          <w:tcPr>
            <w:tcW w:w="4722" w:type="dxa"/>
          </w:tcPr>
          <w:p w14:paraId="0FF192F7" w14:textId="4C1F251A" w:rsidR="00C33AD9" w:rsidRPr="0003633B" w:rsidRDefault="00591066" w:rsidP="00C33AD9">
            <w:pPr>
              <w:pStyle w:val="Tabletext"/>
            </w:pPr>
            <w:r>
              <w:t>Power to g</w:t>
            </w:r>
            <w:r w:rsidR="00C33AD9" w:rsidRPr="0003633B">
              <w:t xml:space="preserve">rant </w:t>
            </w:r>
            <w:r>
              <w:t>an</w:t>
            </w:r>
            <w:r w:rsidR="00C33AD9" w:rsidRPr="0003633B">
              <w:t xml:space="preserve"> interment authorisation</w:t>
            </w:r>
            <w:r w:rsidR="00C33AD9">
              <w:t>.</w:t>
            </w:r>
          </w:p>
        </w:tc>
        <w:tc>
          <w:tcPr>
            <w:tcW w:w="1941" w:type="dxa"/>
          </w:tcPr>
          <w:p w14:paraId="419FDA62" w14:textId="77777777" w:rsidR="00C33AD9" w:rsidRDefault="00C33AD9" w:rsidP="00C33AD9">
            <w:pPr>
              <w:pStyle w:val="Tabletext"/>
            </w:pPr>
            <w:r w:rsidRPr="0003633B">
              <w:t>Trust secretary</w:t>
            </w:r>
          </w:p>
          <w:p w14:paraId="2C89B479" w14:textId="77777777" w:rsidR="00C33AD9" w:rsidRPr="0003633B" w:rsidRDefault="00C33AD9" w:rsidP="00C33AD9">
            <w:pPr>
              <w:pStyle w:val="Tabletext"/>
            </w:pPr>
            <w:r w:rsidRPr="0003633B">
              <w:t>Trust members</w:t>
            </w:r>
          </w:p>
        </w:tc>
        <w:tc>
          <w:tcPr>
            <w:tcW w:w="1417" w:type="dxa"/>
          </w:tcPr>
          <w:p w14:paraId="39DD5BC0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2CFB5AAA" w14:textId="77777777" w:rsidTr="00C33AD9">
        <w:trPr>
          <w:trHeight w:val="754"/>
        </w:trPr>
        <w:tc>
          <w:tcPr>
            <w:tcW w:w="2268" w:type="dxa"/>
          </w:tcPr>
          <w:p w14:paraId="66B809F3" w14:textId="77777777" w:rsidR="00C33AD9" w:rsidRPr="0003633B" w:rsidRDefault="00C33AD9" w:rsidP="00C33AD9">
            <w:pPr>
              <w:pStyle w:val="Tabletext"/>
            </w:pPr>
            <w:r w:rsidRPr="0003633B">
              <w:t>Section 150</w:t>
            </w:r>
          </w:p>
        </w:tc>
        <w:tc>
          <w:tcPr>
            <w:tcW w:w="4722" w:type="dxa"/>
          </w:tcPr>
          <w:p w14:paraId="3D628FB6" w14:textId="60F800C7" w:rsidR="00C33AD9" w:rsidRPr="0003633B" w:rsidRDefault="00591066" w:rsidP="00C33AD9">
            <w:pPr>
              <w:pStyle w:val="Tabletext"/>
            </w:pPr>
            <w:r>
              <w:t>Power to a</w:t>
            </w:r>
            <w:r w:rsidR="00C33AD9">
              <w:t>uthorise i</w:t>
            </w:r>
            <w:r w:rsidR="00C33AD9" w:rsidRPr="0003633B">
              <w:t>nterment or cremation of body parts</w:t>
            </w:r>
            <w:r>
              <w:t xml:space="preserve"> in a public cemetery</w:t>
            </w:r>
            <w:r w:rsidR="00C33AD9">
              <w:t>.</w:t>
            </w:r>
          </w:p>
        </w:tc>
        <w:tc>
          <w:tcPr>
            <w:tcW w:w="1941" w:type="dxa"/>
          </w:tcPr>
          <w:p w14:paraId="09300A31" w14:textId="77777777" w:rsidR="00C33AD9" w:rsidRPr="0003633B" w:rsidRDefault="00C33AD9" w:rsidP="00C33AD9">
            <w:pPr>
              <w:pStyle w:val="Tabletext"/>
            </w:pPr>
            <w:r w:rsidRPr="0003633B">
              <w:t>Trust secretary</w:t>
            </w:r>
          </w:p>
          <w:p w14:paraId="1303C1CF" w14:textId="77777777" w:rsidR="00C33AD9" w:rsidRPr="0003633B" w:rsidRDefault="00C33AD9" w:rsidP="00C33AD9">
            <w:pPr>
              <w:pStyle w:val="Tabletext"/>
            </w:pPr>
            <w:r w:rsidRPr="0003633B">
              <w:t>Trust members</w:t>
            </w:r>
          </w:p>
        </w:tc>
        <w:tc>
          <w:tcPr>
            <w:tcW w:w="1417" w:type="dxa"/>
          </w:tcPr>
          <w:p w14:paraId="122EEB08" w14:textId="77777777" w:rsidR="00C33AD9" w:rsidRPr="0003633B" w:rsidRDefault="00C33AD9" w:rsidP="00C33AD9">
            <w:pPr>
              <w:pStyle w:val="Tabletext"/>
            </w:pPr>
          </w:p>
        </w:tc>
      </w:tr>
      <w:tr w:rsidR="00C33AD9" w:rsidRPr="0003633B" w14:paraId="67AE7A8D" w14:textId="77777777" w:rsidTr="00C33AD9">
        <w:trPr>
          <w:trHeight w:val="840"/>
        </w:trPr>
        <w:tc>
          <w:tcPr>
            <w:tcW w:w="2268" w:type="dxa"/>
          </w:tcPr>
          <w:p w14:paraId="41D1ED8C" w14:textId="77777777" w:rsidR="00C33AD9" w:rsidRPr="0003633B" w:rsidRDefault="00C33AD9" w:rsidP="00C33AD9">
            <w:pPr>
              <w:pStyle w:val="Tabletext"/>
            </w:pPr>
            <w:r w:rsidRPr="0003633B">
              <w:t>Section 152</w:t>
            </w:r>
          </w:p>
        </w:tc>
        <w:tc>
          <w:tcPr>
            <w:tcW w:w="4722" w:type="dxa"/>
          </w:tcPr>
          <w:p w14:paraId="2D92D9C5" w14:textId="5E72DF36" w:rsidR="00C33AD9" w:rsidRPr="0003633B" w:rsidRDefault="00591066" w:rsidP="00C33AD9">
            <w:pPr>
              <w:pStyle w:val="Tabletext"/>
            </w:pPr>
            <w:r>
              <w:t>Power to i</w:t>
            </w:r>
            <w:r w:rsidR="00C33AD9" w:rsidRPr="0003633B">
              <w:t>mpose terms and conditions that the trust thinks fit</w:t>
            </w:r>
            <w:r w:rsidR="00C33AD9">
              <w:t xml:space="preserve"> on authorisation of i</w:t>
            </w:r>
            <w:r w:rsidR="00C33AD9" w:rsidRPr="0003633B">
              <w:t>nterment or cremation of body parts</w:t>
            </w:r>
            <w:r w:rsidR="00C33AD9">
              <w:t>.</w:t>
            </w:r>
          </w:p>
        </w:tc>
        <w:tc>
          <w:tcPr>
            <w:tcW w:w="1941" w:type="dxa"/>
          </w:tcPr>
          <w:p w14:paraId="75B92019" w14:textId="77777777" w:rsidR="00C33AD9" w:rsidRPr="0003633B" w:rsidRDefault="00C33AD9" w:rsidP="00C33AD9">
            <w:pPr>
              <w:pStyle w:val="Tabletext"/>
            </w:pPr>
            <w:r w:rsidRPr="0003633B">
              <w:t>Trust secretary</w:t>
            </w:r>
          </w:p>
          <w:p w14:paraId="5A114E80" w14:textId="77777777" w:rsidR="00C33AD9" w:rsidRPr="0003633B" w:rsidRDefault="00C33AD9" w:rsidP="00C33AD9">
            <w:pPr>
              <w:pStyle w:val="Tabletext"/>
            </w:pPr>
            <w:r w:rsidRPr="0003633B">
              <w:t>Trust members</w:t>
            </w:r>
          </w:p>
        </w:tc>
        <w:tc>
          <w:tcPr>
            <w:tcW w:w="1417" w:type="dxa"/>
          </w:tcPr>
          <w:p w14:paraId="64FD623C" w14:textId="77777777" w:rsidR="00C33AD9" w:rsidRPr="0003633B" w:rsidRDefault="00C33AD9" w:rsidP="00C33AD9">
            <w:pPr>
              <w:pStyle w:val="Tabletext"/>
            </w:pPr>
          </w:p>
        </w:tc>
      </w:tr>
      <w:bookmarkEnd w:id="0"/>
    </w:tbl>
    <w:p w14:paraId="0C813BB8" w14:textId="77777777" w:rsidR="00162CA9" w:rsidRDefault="00162CA9" w:rsidP="00C33AD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4066" w14:textId="77777777" w:rsidR="00600844" w:rsidRDefault="00600844">
      <w:r>
        <w:separator/>
      </w:r>
    </w:p>
  </w:endnote>
  <w:endnote w:type="continuationSeparator" w:id="0">
    <w:p w14:paraId="1980B268" w14:textId="77777777" w:rsidR="00600844" w:rsidRDefault="0060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A83" w14:textId="77777777" w:rsidR="00F8173F" w:rsidRDefault="00F8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82E2" w14:textId="77777777" w:rsidR="00F8173F" w:rsidRDefault="00F81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C001" w14:textId="77777777" w:rsidR="00F8173F" w:rsidRDefault="00F817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E1B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A75B186" wp14:editId="402853B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6F1C43" w14:textId="28939C2F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5B186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6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MLWPum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86F1C43" w14:textId="28939C2F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CF86" w14:textId="77777777" w:rsidR="00600844" w:rsidRDefault="00600844" w:rsidP="002862F1">
      <w:pPr>
        <w:spacing w:before="120"/>
      </w:pPr>
      <w:r>
        <w:separator/>
      </w:r>
    </w:p>
  </w:footnote>
  <w:footnote w:type="continuationSeparator" w:id="0">
    <w:p w14:paraId="0B7C43B7" w14:textId="77777777" w:rsidR="00600844" w:rsidRDefault="0060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A307" w14:textId="77777777" w:rsidR="00F8173F" w:rsidRDefault="00F81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B7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A4A1" w14:textId="77777777" w:rsidR="00F8173F" w:rsidRDefault="00F81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34B" w14:textId="223307DA" w:rsidR="000A0376" w:rsidRPr="0051568D" w:rsidRDefault="00A844FB" w:rsidP="0011701A">
    <w:pPr>
      <w:pStyle w:val="Header"/>
    </w:pPr>
    <w:r>
      <w:t>Instrument of delegation</w:t>
    </w:r>
    <w:r w:rsidR="000A0376">
      <w:ptab w:relativeTo="margin" w:alignment="right" w:leader="none"/>
    </w:r>
    <w:r w:rsidR="000A0376" w:rsidRPr="007E1227">
      <w:rPr>
        <w:b w:val="0"/>
        <w:bCs/>
      </w:rPr>
      <w:fldChar w:fldCharType="begin"/>
    </w:r>
    <w:r w:rsidR="000A0376" w:rsidRPr="007E1227">
      <w:rPr>
        <w:bCs/>
      </w:rPr>
      <w:instrText xml:space="preserve"> PAGE </w:instrText>
    </w:r>
    <w:r w:rsidR="000A0376" w:rsidRPr="007E1227">
      <w:rPr>
        <w:b w:val="0"/>
        <w:bCs/>
      </w:rPr>
      <w:fldChar w:fldCharType="separate"/>
    </w:r>
    <w:r w:rsidR="000A0376" w:rsidRPr="007E1227">
      <w:rPr>
        <w:bCs/>
      </w:rPr>
      <w:t>3</w:t>
    </w:r>
    <w:r w:rsidR="000A0376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4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376"/>
    <w:rsid w:val="000A0EB9"/>
    <w:rsid w:val="000A186C"/>
    <w:rsid w:val="000A1EA4"/>
    <w:rsid w:val="000A2476"/>
    <w:rsid w:val="000A641A"/>
    <w:rsid w:val="000B3A83"/>
    <w:rsid w:val="000B3EDB"/>
    <w:rsid w:val="000B543D"/>
    <w:rsid w:val="000B55F9"/>
    <w:rsid w:val="000B5BF7"/>
    <w:rsid w:val="000B649F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2A1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1FBE"/>
    <w:rsid w:val="003459BD"/>
    <w:rsid w:val="00350D38"/>
    <w:rsid w:val="00351B36"/>
    <w:rsid w:val="003525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6388"/>
    <w:rsid w:val="003B64C8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5F5A"/>
    <w:rsid w:val="00576E84"/>
    <w:rsid w:val="00580394"/>
    <w:rsid w:val="005809CD"/>
    <w:rsid w:val="00582B8C"/>
    <w:rsid w:val="0058757E"/>
    <w:rsid w:val="00591066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844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DD7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500"/>
    <w:rsid w:val="00820141"/>
    <w:rsid w:val="00820E0C"/>
    <w:rsid w:val="008213F0"/>
    <w:rsid w:val="00823275"/>
    <w:rsid w:val="0082366F"/>
    <w:rsid w:val="008239CC"/>
    <w:rsid w:val="008249AC"/>
    <w:rsid w:val="008338A2"/>
    <w:rsid w:val="00835FAF"/>
    <w:rsid w:val="00841AA9"/>
    <w:rsid w:val="008474FE"/>
    <w:rsid w:val="00847987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1C3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420"/>
    <w:rsid w:val="00A157B1"/>
    <w:rsid w:val="00A22229"/>
    <w:rsid w:val="00A24442"/>
    <w:rsid w:val="00A330BB"/>
    <w:rsid w:val="00A42024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44FB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01E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36C5"/>
    <w:rsid w:val="00C33AD9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3E0F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F5A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5BB7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173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02F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0A0376"/>
    <w:pPr>
      <w:keepNext/>
      <w:keepLines/>
      <w:spacing w:before="36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0A0376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60084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600844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00844"/>
    <w:pPr>
      <w:spacing w:after="40"/>
      <w:ind w:left="567" w:hanging="283"/>
    </w:pPr>
  </w:style>
  <w:style w:type="paragraph" w:customStyle="1" w:styleId="DHHSbodyafterbullets">
    <w:name w:val="DHHS body after bullets"/>
    <w:basedOn w:val="DHHSbody"/>
    <w:uiPriority w:val="11"/>
    <w:rsid w:val="00600844"/>
    <w:pPr>
      <w:spacing w:before="120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600844"/>
    <w:pPr>
      <w:spacing w:before="240"/>
    </w:pPr>
  </w:style>
  <w:style w:type="character" w:customStyle="1" w:styleId="DHHSbodyChar">
    <w:name w:val="DHHS body Char"/>
    <w:basedOn w:val="DefaultParagraphFont"/>
    <w:link w:val="DHHSbody"/>
    <w:rsid w:val="00600844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4731-D3A2-4F97-94E5-49F4CBFF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of delegation</vt:lpstr>
    </vt:vector>
  </TitlesOfParts>
  <Manager/>
  <Company/>
  <LinksUpToDate>false</LinksUpToDate>
  <CharactersWithSpaces>3265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delegation</dc:title>
  <dc:subject>Instrument of delegation</dc:subject>
  <dc:creator/>
  <cp:keywords>Instrument of delegatio</cp:keywords>
  <dc:description/>
  <cp:lastModifiedBy/>
  <cp:revision>1</cp:revision>
  <dcterms:created xsi:type="dcterms:W3CDTF">2022-03-22T05:38:00Z</dcterms:created>
  <dcterms:modified xsi:type="dcterms:W3CDTF">2022-03-22T05:38:00Z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2021-09-06T00:58:30Z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607f104a-40ac-4c63-8f30-b2272196df43</vt:lpwstr>
  </property>
  <property fmtid="{D5CDD505-2E9C-101B-9397-08002B2CF9AE}" pid="8" name="MSIP_Label_efdf5488-3066-4b6c-8fea-9472b8a1f34c_ContentBits">
    <vt:lpwstr>0</vt:lpwstr>
  </property>
</Properties>
</file>