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F651" w14:textId="24079FB0" w:rsidR="001221C0" w:rsidRPr="00734467" w:rsidRDefault="001221C0" w:rsidP="00E4335F">
      <w:pPr>
        <w:pStyle w:val="DirectionName"/>
        <w:spacing w:line="240" w:lineRule="auto"/>
        <w:jc w:val="center"/>
      </w:pPr>
      <w:bookmarkStart w:id="0" w:name="_Hlk94601377"/>
      <w:bookmarkStart w:id="1" w:name="_Hlk80360187"/>
      <w:bookmarkStart w:id="2" w:name="_Ref83381056"/>
      <w:r w:rsidRPr="00734467">
        <w:rPr>
          <w:szCs w:val="32"/>
        </w:rPr>
        <w:t xml:space="preserve">Guidance for the Pandemic </w:t>
      </w:r>
      <w:r w:rsidRPr="00734467">
        <w:t xml:space="preserve">(Additional Industry Obligations) Order </w:t>
      </w:r>
      <w:r w:rsidR="003C1388" w:rsidRPr="00734467">
        <w:t xml:space="preserve">2022 </w:t>
      </w:r>
      <w:r w:rsidRPr="00734467">
        <w:t>(No.</w:t>
      </w:r>
      <w:r w:rsidR="00B53886" w:rsidRPr="00734467">
        <w:t xml:space="preserve"> </w:t>
      </w:r>
      <w:r w:rsidR="00B562BC" w:rsidRPr="00734467">
        <w:t>9</w:t>
      </w:r>
      <w:r w:rsidRPr="00734467">
        <w:t>)</w:t>
      </w:r>
    </w:p>
    <w:p w14:paraId="34443594" w14:textId="2EB31985" w:rsidR="001221C0" w:rsidRPr="00734467" w:rsidRDefault="001221C0" w:rsidP="001221C0">
      <w:pPr>
        <w:rPr>
          <w:rFonts w:cs="Times New Roman"/>
        </w:rPr>
      </w:pPr>
      <w:bookmarkStart w:id="3" w:name="_Hlk89298220"/>
      <w:bookmarkEnd w:id="0"/>
      <w:r w:rsidRPr="00734467">
        <w:rPr>
          <w:rFonts w:cs="Times New Roman"/>
        </w:rPr>
        <w:t>The presence of a person with a positive diagnosis for COVID-19 at a work premises is considered to pose an immediate risk of transmission to persons who attend, or may attend</w:t>
      </w:r>
      <w:r w:rsidR="001607A2" w:rsidRPr="00734467">
        <w:rPr>
          <w:rFonts w:cs="Times New Roman"/>
        </w:rPr>
        <w:t>,</w:t>
      </w:r>
      <w:r w:rsidRPr="00734467">
        <w:rPr>
          <w:rFonts w:cs="Times New Roman"/>
        </w:rPr>
        <w:t xml:space="preserve"> the work premises. </w:t>
      </w:r>
    </w:p>
    <w:bookmarkEnd w:id="3"/>
    <w:p w14:paraId="37C8326D" w14:textId="49E9987F" w:rsidR="001221C0" w:rsidRPr="00734467" w:rsidRDefault="001221C0" w:rsidP="0021719E">
      <w:pPr>
        <w:rPr>
          <w:rFonts w:cs="Times New Roman"/>
        </w:rPr>
      </w:pPr>
      <w:r w:rsidRPr="00734467">
        <w:rPr>
          <w:rFonts w:cs="Times New Roman"/>
        </w:rPr>
        <w:t>This Order imposes additional specific obligations on employers and workers in specific industries in relation to managing the risk associated with COVID-19.</w:t>
      </w:r>
    </w:p>
    <w:p w14:paraId="16435A44" w14:textId="77777777" w:rsidR="001221C0" w:rsidRPr="00734467" w:rsidRDefault="001221C0" w:rsidP="0021719E">
      <w:pPr>
        <w:rPr>
          <w:rFonts w:cs="Times New Roman"/>
        </w:rPr>
      </w:pPr>
      <w:r w:rsidRPr="00734467">
        <w:rPr>
          <w:rFonts w:cs="Times New Roman"/>
        </w:rPr>
        <w:t xml:space="preserve">The following industries must comply with this Order: </w:t>
      </w:r>
    </w:p>
    <w:p w14:paraId="30EA8DF0" w14:textId="4A906402" w:rsidR="001221C0" w:rsidRPr="00734467" w:rsidRDefault="001221C0" w:rsidP="0021719E">
      <w:pPr>
        <w:pStyle w:val="Heading2"/>
        <w:tabs>
          <w:tab w:val="clear" w:pos="1418"/>
          <w:tab w:val="num" w:pos="1276"/>
        </w:tabs>
        <w:ind w:left="709"/>
      </w:pPr>
      <w:r w:rsidRPr="00734467">
        <w:t xml:space="preserve">poultry processing facilities; </w:t>
      </w:r>
    </w:p>
    <w:p w14:paraId="3154029C" w14:textId="1F8D9BD7" w:rsidR="001221C0" w:rsidRPr="00734467" w:rsidRDefault="558B5D7E" w:rsidP="0021719E">
      <w:pPr>
        <w:pStyle w:val="Heading2"/>
        <w:tabs>
          <w:tab w:val="clear" w:pos="1418"/>
          <w:tab w:val="num" w:pos="1276"/>
        </w:tabs>
        <w:ind w:left="709"/>
      </w:pPr>
      <w:r w:rsidRPr="00734467">
        <w:t>abattoirs and meat processing facilities;</w:t>
      </w:r>
    </w:p>
    <w:p w14:paraId="7EF4ED04" w14:textId="63750C0B" w:rsidR="001221C0" w:rsidRPr="00734467" w:rsidRDefault="001221C0" w:rsidP="0021719E">
      <w:pPr>
        <w:pStyle w:val="Heading2"/>
        <w:tabs>
          <w:tab w:val="clear" w:pos="1418"/>
          <w:tab w:val="num" w:pos="1276"/>
        </w:tabs>
        <w:ind w:left="709"/>
      </w:pPr>
      <w:r w:rsidRPr="00734467">
        <w:t xml:space="preserve">seafood processing facilities; </w:t>
      </w:r>
    </w:p>
    <w:p w14:paraId="1535A432" w14:textId="4CDE11B7" w:rsidR="001221C0" w:rsidRPr="00734467" w:rsidRDefault="001221C0" w:rsidP="0021719E">
      <w:pPr>
        <w:pStyle w:val="Heading2"/>
        <w:tabs>
          <w:tab w:val="clear" w:pos="1418"/>
          <w:tab w:val="num" w:pos="1276"/>
        </w:tabs>
        <w:ind w:left="709"/>
      </w:pPr>
      <w:r w:rsidRPr="00734467">
        <w:t xml:space="preserve">supermarket work premises and perishable food work premises; </w:t>
      </w:r>
    </w:p>
    <w:p w14:paraId="45E8E1D0" w14:textId="13076912" w:rsidR="001221C0" w:rsidRPr="00734467" w:rsidRDefault="001221C0" w:rsidP="0021719E">
      <w:pPr>
        <w:pStyle w:val="Heading2"/>
        <w:tabs>
          <w:tab w:val="clear" w:pos="1418"/>
          <w:tab w:val="num" w:pos="1276"/>
        </w:tabs>
        <w:ind w:left="709"/>
      </w:pPr>
      <w:r w:rsidRPr="00734467">
        <w:t xml:space="preserve">warehousing and distribution centres; </w:t>
      </w:r>
    </w:p>
    <w:p w14:paraId="122BC5A0" w14:textId="0DB18674" w:rsidR="001221C0" w:rsidRPr="00734467" w:rsidRDefault="001221C0" w:rsidP="0021719E">
      <w:pPr>
        <w:pStyle w:val="Heading2"/>
        <w:tabs>
          <w:tab w:val="clear" w:pos="1418"/>
          <w:tab w:val="num" w:pos="1276"/>
        </w:tabs>
        <w:ind w:left="709"/>
      </w:pPr>
      <w:r w:rsidRPr="00734467">
        <w:t xml:space="preserve">commercial cleaning services; </w:t>
      </w:r>
    </w:p>
    <w:p w14:paraId="34495588" w14:textId="36193692" w:rsidR="001221C0" w:rsidRPr="00734467" w:rsidRDefault="001221C0" w:rsidP="0021719E">
      <w:pPr>
        <w:pStyle w:val="Heading2"/>
        <w:tabs>
          <w:tab w:val="clear" w:pos="1418"/>
          <w:tab w:val="num" w:pos="1276"/>
        </w:tabs>
        <w:ind w:left="709"/>
      </w:pPr>
      <w:r w:rsidRPr="00734467">
        <w:t xml:space="preserve">care facilities; </w:t>
      </w:r>
    </w:p>
    <w:p w14:paraId="7C63040A" w14:textId="4866B955" w:rsidR="001221C0" w:rsidRPr="00734467" w:rsidRDefault="001221C0" w:rsidP="0021719E">
      <w:pPr>
        <w:pStyle w:val="Heading2"/>
        <w:tabs>
          <w:tab w:val="clear" w:pos="1418"/>
          <w:tab w:val="num" w:pos="1276"/>
        </w:tabs>
        <w:ind w:left="709"/>
      </w:pPr>
      <w:r w:rsidRPr="00734467">
        <w:t xml:space="preserve">ports of entry servicing international arrivals; </w:t>
      </w:r>
    </w:p>
    <w:p w14:paraId="7D9EF854" w14:textId="75C90574" w:rsidR="001221C0" w:rsidRPr="00734467" w:rsidRDefault="001221C0" w:rsidP="0021719E">
      <w:pPr>
        <w:pStyle w:val="Heading2"/>
        <w:tabs>
          <w:tab w:val="clear" w:pos="1418"/>
          <w:tab w:val="num" w:pos="1276"/>
        </w:tabs>
        <w:ind w:left="709"/>
      </w:pPr>
      <w:r w:rsidRPr="00734467">
        <w:t>hotel quarantine;</w:t>
      </w:r>
    </w:p>
    <w:p w14:paraId="5EDCE526" w14:textId="004F562F" w:rsidR="00B53886" w:rsidRPr="00734467" w:rsidRDefault="001221C0" w:rsidP="000378BA">
      <w:pPr>
        <w:pStyle w:val="Heading2"/>
        <w:tabs>
          <w:tab w:val="clear" w:pos="1418"/>
        </w:tabs>
        <w:ind w:left="709"/>
      </w:pPr>
      <w:r w:rsidRPr="00734467">
        <w:t>hospitals;</w:t>
      </w:r>
    </w:p>
    <w:p w14:paraId="3E791931" w14:textId="2BB29689" w:rsidR="00FA6C4C" w:rsidRPr="00734467" w:rsidRDefault="00FA6C4C" w:rsidP="000378BA">
      <w:pPr>
        <w:pStyle w:val="Heading2"/>
        <w:tabs>
          <w:tab w:val="clear" w:pos="1418"/>
          <w:tab w:val="num" w:pos="1276"/>
        </w:tabs>
        <w:ind w:left="709"/>
      </w:pPr>
      <w:r w:rsidRPr="00734467">
        <w:t xml:space="preserve">schools; </w:t>
      </w:r>
    </w:p>
    <w:p w14:paraId="386A15A8" w14:textId="79953863" w:rsidR="003E7F01" w:rsidRPr="00734467" w:rsidRDefault="003E7F01" w:rsidP="0021719E">
      <w:pPr>
        <w:pStyle w:val="Heading2"/>
        <w:tabs>
          <w:tab w:val="clear" w:pos="1418"/>
          <w:tab w:val="num" w:pos="1276"/>
        </w:tabs>
        <w:ind w:left="709"/>
      </w:pPr>
      <w:r w:rsidRPr="00734467">
        <w:t>childcare or early childhood services;</w:t>
      </w:r>
    </w:p>
    <w:p w14:paraId="44D4AF48" w14:textId="7F0A72A4" w:rsidR="001221C0" w:rsidRPr="00734467" w:rsidRDefault="001221C0" w:rsidP="0021719E">
      <w:pPr>
        <w:pStyle w:val="Heading2"/>
        <w:tabs>
          <w:tab w:val="clear" w:pos="1418"/>
          <w:tab w:val="num" w:pos="1276"/>
        </w:tabs>
        <w:ind w:left="709"/>
      </w:pPr>
      <w:r w:rsidRPr="00734467">
        <w:t>construction sites.</w:t>
      </w:r>
    </w:p>
    <w:p w14:paraId="2E5544B5" w14:textId="56EF3A8F" w:rsidR="001221C0" w:rsidRPr="00734467" w:rsidRDefault="001221C0" w:rsidP="0021719E">
      <w:r w:rsidRPr="00734467">
        <w:t xml:space="preserve">An authorised officer or inspector may conduct an inspection of the work premises and audit the records of the employer. </w:t>
      </w:r>
    </w:p>
    <w:p w14:paraId="1839AEA5" w14:textId="77777777" w:rsidR="001221C0" w:rsidRPr="00734467" w:rsidRDefault="001221C0" w:rsidP="0021719E">
      <w:r w:rsidRPr="00734467">
        <w:t xml:space="preserve">An employer must consult with health and safety representatives, together with workers who are likely to be directly affected in relation to the implementation of the Additional Industry Obligations. </w:t>
      </w:r>
    </w:p>
    <w:p w14:paraId="77EDB014" w14:textId="77777777" w:rsidR="001221C0" w:rsidRPr="00734467" w:rsidRDefault="001221C0" w:rsidP="0021719E">
      <w:r w:rsidRPr="00734467">
        <w:t>Failure to comply with this Order may result in penalties.</w:t>
      </w:r>
    </w:p>
    <w:p w14:paraId="7488DBAF" w14:textId="42BB2C8B" w:rsidR="001221C0" w:rsidRPr="00734467" w:rsidRDefault="001221C0" w:rsidP="0021719E">
      <w:pPr>
        <w:spacing w:after="0" w:line="240" w:lineRule="auto"/>
        <w:rPr>
          <w:i/>
          <w:szCs w:val="24"/>
        </w:rPr>
      </w:pPr>
      <w:r w:rsidRPr="00734467">
        <w:rPr>
          <w:i/>
          <w:szCs w:val="24"/>
        </w:rPr>
        <w:t xml:space="preserve">This explanatory guidance does not form part of the Pandemic (Additional Industry Obligations) Order </w:t>
      </w:r>
      <w:r w:rsidR="003C1388" w:rsidRPr="00734467">
        <w:rPr>
          <w:i/>
          <w:szCs w:val="24"/>
        </w:rPr>
        <w:t xml:space="preserve">2022 </w:t>
      </w:r>
      <w:r w:rsidRPr="00734467">
        <w:rPr>
          <w:i/>
          <w:szCs w:val="24"/>
        </w:rPr>
        <w:t xml:space="preserve">(No. </w:t>
      </w:r>
      <w:r w:rsidR="00B562BC" w:rsidRPr="00734467">
        <w:rPr>
          <w:i/>
          <w:szCs w:val="24"/>
        </w:rPr>
        <w:t>9</w:t>
      </w:r>
      <w:r w:rsidRPr="00734467">
        <w:rPr>
          <w:i/>
          <w:szCs w:val="24"/>
        </w:rPr>
        <w:t>) and is for explanatory purposes only.</w:t>
      </w:r>
    </w:p>
    <w:p w14:paraId="1F6E3D2D" w14:textId="77777777" w:rsidR="001221C0" w:rsidRPr="00734467" w:rsidRDefault="001221C0" w:rsidP="001221C0">
      <w:pPr>
        <w:spacing w:before="360"/>
        <w:jc w:val="center"/>
        <w:rPr>
          <w:b/>
          <w:sz w:val="36"/>
          <w:szCs w:val="32"/>
        </w:rPr>
      </w:pPr>
      <w:r w:rsidRPr="00734467">
        <w:rPr>
          <w:b/>
          <w:i/>
          <w:szCs w:val="24"/>
        </w:rPr>
        <w:lastRenderedPageBreak/>
        <w:t>Public Health and Wellbeing Act 2008</w:t>
      </w:r>
    </w:p>
    <w:p w14:paraId="632DB858" w14:textId="28EACF81" w:rsidR="001221C0" w:rsidRPr="00734467" w:rsidRDefault="001221C0" w:rsidP="00E4335F">
      <w:pPr>
        <w:pStyle w:val="DirectionName"/>
        <w:tabs>
          <w:tab w:val="clear" w:pos="709"/>
        </w:tabs>
        <w:spacing w:line="240" w:lineRule="auto"/>
        <w:ind w:left="0" w:firstLine="0"/>
        <w:jc w:val="center"/>
      </w:pPr>
      <w:r w:rsidRPr="00734467">
        <w:t xml:space="preserve">Pandemic (Additional Industry Obligations) Order </w:t>
      </w:r>
      <w:r w:rsidR="003C1388" w:rsidRPr="00734467">
        <w:t xml:space="preserve">2022 </w:t>
      </w:r>
      <w:r w:rsidRPr="00734467">
        <w:t xml:space="preserve">(No. </w:t>
      </w:r>
      <w:r w:rsidR="00B562BC" w:rsidRPr="00734467">
        <w:t>9</w:t>
      </w:r>
      <w:r w:rsidRPr="00734467">
        <w:t>)</w:t>
      </w:r>
    </w:p>
    <w:p w14:paraId="6C05EF5E" w14:textId="459EF4EC" w:rsidR="001221C0" w:rsidRPr="00734467" w:rsidRDefault="001221C0" w:rsidP="00CB532A">
      <w:pPr>
        <w:pStyle w:val="Parai"/>
        <w:spacing w:line="240" w:lineRule="auto"/>
        <w:ind w:left="0" w:firstLine="0"/>
        <w:jc w:val="center"/>
        <w:rPr>
          <w:rFonts w:ascii="Times New Roman" w:hAnsi="Times New Roman"/>
          <w:b/>
          <w:sz w:val="24"/>
        </w:rPr>
      </w:pPr>
      <w:bookmarkStart w:id="4" w:name="_Toc88468084"/>
      <w:r w:rsidRPr="00734467">
        <w:rPr>
          <w:rFonts w:ascii="Times New Roman" w:hAnsi="Times New Roman"/>
          <w:b/>
          <w:sz w:val="24"/>
        </w:rPr>
        <w:t xml:space="preserve">TABLE OF </w:t>
      </w:r>
      <w:bookmarkEnd w:id="4"/>
      <w:r w:rsidR="001F1F6A" w:rsidRPr="00734467">
        <w:rPr>
          <w:rFonts w:ascii="Times New Roman" w:hAnsi="Times New Roman"/>
          <w:b/>
          <w:sz w:val="24"/>
        </w:rPr>
        <w:t>PROVISIONS</w:t>
      </w:r>
    </w:p>
    <w:p w14:paraId="7E26E623" w14:textId="77777777" w:rsidR="00E9529E" w:rsidRPr="00734467" w:rsidRDefault="00E9529E" w:rsidP="00E4335F">
      <w:pPr>
        <w:pStyle w:val="Parai"/>
        <w:spacing w:line="240" w:lineRule="auto"/>
        <w:jc w:val="center"/>
        <w:rPr>
          <w:b/>
        </w:rPr>
      </w:pPr>
    </w:p>
    <w:p w14:paraId="3AABDF14" w14:textId="3BD854B5" w:rsidR="00734467" w:rsidRPr="00734467" w:rsidRDefault="001221C0">
      <w:pPr>
        <w:pStyle w:val="TOC1"/>
        <w:rPr>
          <w:rFonts w:asciiTheme="minorHAnsi" w:eastAsiaTheme="minorEastAsia" w:hAnsiTheme="minorHAnsi" w:cstheme="minorBidi"/>
          <w:bCs w:val="0"/>
          <w:iCs w:val="0"/>
          <w:noProof/>
          <w:sz w:val="22"/>
          <w:lang w:eastAsia="en-AU"/>
        </w:rPr>
      </w:pPr>
      <w:r w:rsidRPr="00734467">
        <w:rPr>
          <w:szCs w:val="32"/>
        </w:rPr>
        <w:fldChar w:fldCharType="begin"/>
      </w:r>
      <w:r w:rsidRPr="00734467">
        <w:rPr>
          <w:szCs w:val="32"/>
        </w:rPr>
        <w:instrText xml:space="preserve"> TOC \h \z \t "Heading 1,1,Part Heading,1,Schedule Heading,1,Division Heading,1" </w:instrText>
      </w:r>
      <w:r w:rsidRPr="00734467">
        <w:rPr>
          <w:szCs w:val="32"/>
        </w:rPr>
        <w:fldChar w:fldCharType="separate"/>
      </w:r>
      <w:hyperlink w:anchor="_Toc98332259" w:history="1">
        <w:r w:rsidR="00734467" w:rsidRPr="00734467">
          <w:rPr>
            <w:rStyle w:val="Hyperlink"/>
            <w:noProof/>
          </w:rPr>
          <w:t>Part 1 – Preliminary</w:t>
        </w:r>
        <w:r w:rsidR="00734467" w:rsidRPr="00734467">
          <w:rPr>
            <w:noProof/>
            <w:webHidden/>
          </w:rPr>
          <w:tab/>
        </w:r>
        <w:r w:rsidR="00734467" w:rsidRPr="00734467">
          <w:rPr>
            <w:noProof/>
            <w:webHidden/>
          </w:rPr>
          <w:fldChar w:fldCharType="begin"/>
        </w:r>
        <w:r w:rsidR="00734467" w:rsidRPr="00734467">
          <w:rPr>
            <w:noProof/>
            <w:webHidden/>
          </w:rPr>
          <w:instrText xml:space="preserve"> PAGEREF _Toc98332259 \h </w:instrText>
        </w:r>
        <w:r w:rsidR="00734467" w:rsidRPr="00734467">
          <w:rPr>
            <w:noProof/>
            <w:webHidden/>
          </w:rPr>
        </w:r>
        <w:r w:rsidR="00734467" w:rsidRPr="00734467">
          <w:rPr>
            <w:noProof/>
            <w:webHidden/>
          </w:rPr>
          <w:fldChar w:fldCharType="separate"/>
        </w:r>
        <w:r w:rsidR="00734467" w:rsidRPr="00734467">
          <w:rPr>
            <w:noProof/>
            <w:webHidden/>
          </w:rPr>
          <w:t>3</w:t>
        </w:r>
        <w:r w:rsidR="00734467" w:rsidRPr="00734467">
          <w:rPr>
            <w:noProof/>
            <w:webHidden/>
          </w:rPr>
          <w:fldChar w:fldCharType="end"/>
        </w:r>
      </w:hyperlink>
    </w:p>
    <w:p w14:paraId="6E99CADE" w14:textId="4F3FF297"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60" w:history="1">
        <w:r w:rsidRPr="00734467">
          <w:rPr>
            <w:rStyle w:val="Hyperlink"/>
            <w:noProof/>
          </w:rPr>
          <w:t>1.</w:t>
        </w:r>
        <w:r w:rsidRPr="00734467">
          <w:rPr>
            <w:rFonts w:asciiTheme="minorHAnsi" w:eastAsiaTheme="minorEastAsia" w:hAnsiTheme="minorHAnsi" w:cstheme="minorBidi"/>
            <w:bCs w:val="0"/>
            <w:iCs w:val="0"/>
            <w:noProof/>
            <w:sz w:val="22"/>
            <w:lang w:eastAsia="en-AU"/>
          </w:rPr>
          <w:tab/>
        </w:r>
        <w:r w:rsidRPr="00734467">
          <w:rPr>
            <w:rStyle w:val="Hyperlink"/>
            <w:noProof/>
          </w:rPr>
          <w:t>Objective</w:t>
        </w:r>
        <w:r w:rsidRPr="00734467">
          <w:rPr>
            <w:noProof/>
            <w:webHidden/>
          </w:rPr>
          <w:tab/>
        </w:r>
        <w:r w:rsidRPr="00734467">
          <w:rPr>
            <w:noProof/>
            <w:webHidden/>
          </w:rPr>
          <w:fldChar w:fldCharType="begin"/>
        </w:r>
        <w:r w:rsidRPr="00734467">
          <w:rPr>
            <w:noProof/>
            <w:webHidden/>
          </w:rPr>
          <w:instrText xml:space="preserve"> PAGEREF _Toc98332260 \h </w:instrText>
        </w:r>
        <w:r w:rsidRPr="00734467">
          <w:rPr>
            <w:noProof/>
            <w:webHidden/>
          </w:rPr>
        </w:r>
        <w:r w:rsidRPr="00734467">
          <w:rPr>
            <w:noProof/>
            <w:webHidden/>
          </w:rPr>
          <w:fldChar w:fldCharType="separate"/>
        </w:r>
        <w:r w:rsidRPr="00734467">
          <w:rPr>
            <w:noProof/>
            <w:webHidden/>
          </w:rPr>
          <w:t>3</w:t>
        </w:r>
        <w:r w:rsidRPr="00734467">
          <w:rPr>
            <w:noProof/>
            <w:webHidden/>
          </w:rPr>
          <w:fldChar w:fldCharType="end"/>
        </w:r>
      </w:hyperlink>
    </w:p>
    <w:p w14:paraId="1D08A73A" w14:textId="104FD53E"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61" w:history="1">
        <w:r w:rsidRPr="00734467">
          <w:rPr>
            <w:rStyle w:val="Hyperlink"/>
            <w:noProof/>
          </w:rPr>
          <w:t>2.</w:t>
        </w:r>
        <w:r w:rsidRPr="00734467">
          <w:rPr>
            <w:rFonts w:asciiTheme="minorHAnsi" w:eastAsiaTheme="minorEastAsia" w:hAnsiTheme="minorHAnsi" w:cstheme="minorBidi"/>
            <w:bCs w:val="0"/>
            <w:iCs w:val="0"/>
            <w:noProof/>
            <w:sz w:val="22"/>
            <w:lang w:eastAsia="en-AU"/>
          </w:rPr>
          <w:tab/>
        </w:r>
        <w:r w:rsidRPr="00734467">
          <w:rPr>
            <w:rStyle w:val="Hyperlink"/>
            <w:noProof/>
          </w:rPr>
          <w:t>Citation</w:t>
        </w:r>
        <w:r w:rsidRPr="00734467">
          <w:rPr>
            <w:noProof/>
            <w:webHidden/>
          </w:rPr>
          <w:tab/>
        </w:r>
        <w:r w:rsidRPr="00734467">
          <w:rPr>
            <w:noProof/>
            <w:webHidden/>
          </w:rPr>
          <w:fldChar w:fldCharType="begin"/>
        </w:r>
        <w:r w:rsidRPr="00734467">
          <w:rPr>
            <w:noProof/>
            <w:webHidden/>
          </w:rPr>
          <w:instrText xml:space="preserve"> PAGEREF _Toc98332261 \h </w:instrText>
        </w:r>
        <w:r w:rsidRPr="00734467">
          <w:rPr>
            <w:noProof/>
            <w:webHidden/>
          </w:rPr>
        </w:r>
        <w:r w:rsidRPr="00734467">
          <w:rPr>
            <w:noProof/>
            <w:webHidden/>
          </w:rPr>
          <w:fldChar w:fldCharType="separate"/>
        </w:r>
        <w:r w:rsidRPr="00734467">
          <w:rPr>
            <w:noProof/>
            <w:webHidden/>
          </w:rPr>
          <w:t>3</w:t>
        </w:r>
        <w:r w:rsidRPr="00734467">
          <w:rPr>
            <w:noProof/>
            <w:webHidden/>
          </w:rPr>
          <w:fldChar w:fldCharType="end"/>
        </w:r>
      </w:hyperlink>
    </w:p>
    <w:p w14:paraId="70042A38" w14:textId="14F73F6A"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62" w:history="1">
        <w:r w:rsidRPr="00734467">
          <w:rPr>
            <w:rStyle w:val="Hyperlink"/>
            <w:noProof/>
          </w:rPr>
          <w:t>3.</w:t>
        </w:r>
        <w:r w:rsidRPr="00734467">
          <w:rPr>
            <w:rFonts w:asciiTheme="minorHAnsi" w:eastAsiaTheme="minorEastAsia" w:hAnsiTheme="minorHAnsi" w:cstheme="minorBidi"/>
            <w:bCs w:val="0"/>
            <w:iCs w:val="0"/>
            <w:noProof/>
            <w:sz w:val="22"/>
            <w:lang w:eastAsia="en-AU"/>
          </w:rPr>
          <w:tab/>
        </w:r>
        <w:r w:rsidRPr="00734467">
          <w:rPr>
            <w:rStyle w:val="Hyperlink"/>
            <w:noProof/>
          </w:rPr>
          <w:t>Authorising provision</w:t>
        </w:r>
        <w:r w:rsidRPr="00734467">
          <w:rPr>
            <w:noProof/>
            <w:webHidden/>
          </w:rPr>
          <w:tab/>
        </w:r>
        <w:r w:rsidRPr="00734467">
          <w:rPr>
            <w:noProof/>
            <w:webHidden/>
          </w:rPr>
          <w:fldChar w:fldCharType="begin"/>
        </w:r>
        <w:r w:rsidRPr="00734467">
          <w:rPr>
            <w:noProof/>
            <w:webHidden/>
          </w:rPr>
          <w:instrText xml:space="preserve"> PAGEREF _Toc98332262 \h </w:instrText>
        </w:r>
        <w:r w:rsidRPr="00734467">
          <w:rPr>
            <w:noProof/>
            <w:webHidden/>
          </w:rPr>
        </w:r>
        <w:r w:rsidRPr="00734467">
          <w:rPr>
            <w:noProof/>
            <w:webHidden/>
          </w:rPr>
          <w:fldChar w:fldCharType="separate"/>
        </w:r>
        <w:r w:rsidRPr="00734467">
          <w:rPr>
            <w:noProof/>
            <w:webHidden/>
          </w:rPr>
          <w:t>3</w:t>
        </w:r>
        <w:r w:rsidRPr="00734467">
          <w:rPr>
            <w:noProof/>
            <w:webHidden/>
          </w:rPr>
          <w:fldChar w:fldCharType="end"/>
        </w:r>
      </w:hyperlink>
    </w:p>
    <w:p w14:paraId="6AD4917D" w14:textId="78157862"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63" w:history="1">
        <w:r w:rsidRPr="00734467">
          <w:rPr>
            <w:rStyle w:val="Hyperlink"/>
            <w:noProof/>
          </w:rPr>
          <w:t>4.</w:t>
        </w:r>
        <w:r w:rsidRPr="00734467">
          <w:rPr>
            <w:rFonts w:asciiTheme="minorHAnsi" w:eastAsiaTheme="minorEastAsia" w:hAnsiTheme="minorHAnsi" w:cstheme="minorBidi"/>
            <w:bCs w:val="0"/>
            <w:iCs w:val="0"/>
            <w:noProof/>
            <w:sz w:val="22"/>
            <w:lang w:eastAsia="en-AU"/>
          </w:rPr>
          <w:tab/>
        </w:r>
        <w:r w:rsidRPr="00734467">
          <w:rPr>
            <w:rStyle w:val="Hyperlink"/>
            <w:noProof/>
          </w:rPr>
          <w:t>Commencement and revocation</w:t>
        </w:r>
        <w:r w:rsidRPr="00734467">
          <w:rPr>
            <w:noProof/>
            <w:webHidden/>
          </w:rPr>
          <w:tab/>
        </w:r>
        <w:r w:rsidRPr="00734467">
          <w:rPr>
            <w:noProof/>
            <w:webHidden/>
          </w:rPr>
          <w:fldChar w:fldCharType="begin"/>
        </w:r>
        <w:r w:rsidRPr="00734467">
          <w:rPr>
            <w:noProof/>
            <w:webHidden/>
          </w:rPr>
          <w:instrText xml:space="preserve"> PAGEREF _Toc98332263 \h </w:instrText>
        </w:r>
        <w:r w:rsidRPr="00734467">
          <w:rPr>
            <w:noProof/>
            <w:webHidden/>
          </w:rPr>
        </w:r>
        <w:r w:rsidRPr="00734467">
          <w:rPr>
            <w:noProof/>
            <w:webHidden/>
          </w:rPr>
          <w:fldChar w:fldCharType="separate"/>
        </w:r>
        <w:r w:rsidRPr="00734467">
          <w:rPr>
            <w:noProof/>
            <w:webHidden/>
          </w:rPr>
          <w:t>3</w:t>
        </w:r>
        <w:r w:rsidRPr="00734467">
          <w:rPr>
            <w:noProof/>
            <w:webHidden/>
          </w:rPr>
          <w:fldChar w:fldCharType="end"/>
        </w:r>
      </w:hyperlink>
    </w:p>
    <w:p w14:paraId="77DE5F05" w14:textId="39260659"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64" w:history="1">
        <w:r w:rsidRPr="00734467">
          <w:rPr>
            <w:rStyle w:val="Hyperlink"/>
            <w:noProof/>
          </w:rPr>
          <w:t>5.</w:t>
        </w:r>
        <w:r w:rsidRPr="00734467">
          <w:rPr>
            <w:rFonts w:asciiTheme="minorHAnsi" w:eastAsiaTheme="minorEastAsia" w:hAnsiTheme="minorHAnsi" w:cstheme="minorBidi"/>
            <w:bCs w:val="0"/>
            <w:iCs w:val="0"/>
            <w:noProof/>
            <w:sz w:val="22"/>
            <w:lang w:eastAsia="en-AU"/>
          </w:rPr>
          <w:tab/>
        </w:r>
        <w:r w:rsidRPr="00734467">
          <w:rPr>
            <w:rStyle w:val="Hyperlink"/>
            <w:noProof/>
          </w:rPr>
          <w:t>Definitions</w:t>
        </w:r>
        <w:r w:rsidRPr="00734467">
          <w:rPr>
            <w:noProof/>
            <w:webHidden/>
          </w:rPr>
          <w:tab/>
        </w:r>
        <w:r w:rsidRPr="00734467">
          <w:rPr>
            <w:noProof/>
            <w:webHidden/>
          </w:rPr>
          <w:fldChar w:fldCharType="begin"/>
        </w:r>
        <w:r w:rsidRPr="00734467">
          <w:rPr>
            <w:noProof/>
            <w:webHidden/>
          </w:rPr>
          <w:instrText xml:space="preserve"> PAGEREF _Toc98332264 \h </w:instrText>
        </w:r>
        <w:r w:rsidRPr="00734467">
          <w:rPr>
            <w:noProof/>
            <w:webHidden/>
          </w:rPr>
        </w:r>
        <w:r w:rsidRPr="00734467">
          <w:rPr>
            <w:noProof/>
            <w:webHidden/>
          </w:rPr>
          <w:fldChar w:fldCharType="separate"/>
        </w:r>
        <w:r w:rsidRPr="00734467">
          <w:rPr>
            <w:noProof/>
            <w:webHidden/>
          </w:rPr>
          <w:t>3</w:t>
        </w:r>
        <w:r w:rsidRPr="00734467">
          <w:rPr>
            <w:noProof/>
            <w:webHidden/>
          </w:rPr>
          <w:fldChar w:fldCharType="end"/>
        </w:r>
      </w:hyperlink>
    </w:p>
    <w:p w14:paraId="28F03156" w14:textId="7D94A985"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65" w:history="1">
        <w:r w:rsidRPr="00734467">
          <w:rPr>
            <w:rStyle w:val="Hyperlink"/>
            <w:noProof/>
          </w:rPr>
          <w:t>6.</w:t>
        </w:r>
        <w:r w:rsidRPr="00734467">
          <w:rPr>
            <w:rFonts w:asciiTheme="minorHAnsi" w:eastAsiaTheme="minorEastAsia" w:hAnsiTheme="minorHAnsi" w:cstheme="minorBidi"/>
            <w:bCs w:val="0"/>
            <w:iCs w:val="0"/>
            <w:noProof/>
            <w:sz w:val="22"/>
            <w:lang w:eastAsia="en-AU"/>
          </w:rPr>
          <w:tab/>
        </w:r>
        <w:r w:rsidRPr="00734467">
          <w:rPr>
            <w:rStyle w:val="Hyperlink"/>
            <w:noProof/>
          </w:rPr>
          <w:t>Application of this Order</w:t>
        </w:r>
        <w:r w:rsidRPr="00734467">
          <w:rPr>
            <w:noProof/>
            <w:webHidden/>
          </w:rPr>
          <w:tab/>
        </w:r>
        <w:r w:rsidRPr="00734467">
          <w:rPr>
            <w:noProof/>
            <w:webHidden/>
          </w:rPr>
          <w:fldChar w:fldCharType="begin"/>
        </w:r>
        <w:r w:rsidRPr="00734467">
          <w:rPr>
            <w:noProof/>
            <w:webHidden/>
          </w:rPr>
          <w:instrText xml:space="preserve"> PAGEREF _Toc98332265 \h </w:instrText>
        </w:r>
        <w:r w:rsidRPr="00734467">
          <w:rPr>
            <w:noProof/>
            <w:webHidden/>
          </w:rPr>
        </w:r>
        <w:r w:rsidRPr="00734467">
          <w:rPr>
            <w:noProof/>
            <w:webHidden/>
          </w:rPr>
          <w:fldChar w:fldCharType="separate"/>
        </w:r>
        <w:r w:rsidRPr="00734467">
          <w:rPr>
            <w:noProof/>
            <w:webHidden/>
          </w:rPr>
          <w:t>4</w:t>
        </w:r>
        <w:r w:rsidRPr="00734467">
          <w:rPr>
            <w:noProof/>
            <w:webHidden/>
          </w:rPr>
          <w:fldChar w:fldCharType="end"/>
        </w:r>
      </w:hyperlink>
    </w:p>
    <w:p w14:paraId="21A18716" w14:textId="5EE46131"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66" w:history="1">
        <w:r w:rsidRPr="00734467">
          <w:rPr>
            <w:rStyle w:val="Hyperlink"/>
            <w:noProof/>
          </w:rPr>
          <w:t>Part 2 – Additional Industry Obligations</w:t>
        </w:r>
        <w:r w:rsidRPr="00734467">
          <w:rPr>
            <w:noProof/>
            <w:webHidden/>
          </w:rPr>
          <w:tab/>
        </w:r>
        <w:r w:rsidRPr="00734467">
          <w:rPr>
            <w:noProof/>
            <w:webHidden/>
          </w:rPr>
          <w:fldChar w:fldCharType="begin"/>
        </w:r>
        <w:r w:rsidRPr="00734467">
          <w:rPr>
            <w:noProof/>
            <w:webHidden/>
          </w:rPr>
          <w:instrText xml:space="preserve"> PAGEREF _Toc98332266 \h </w:instrText>
        </w:r>
        <w:r w:rsidRPr="00734467">
          <w:rPr>
            <w:noProof/>
            <w:webHidden/>
          </w:rPr>
        </w:r>
        <w:r w:rsidRPr="00734467">
          <w:rPr>
            <w:noProof/>
            <w:webHidden/>
          </w:rPr>
          <w:fldChar w:fldCharType="separate"/>
        </w:r>
        <w:r w:rsidRPr="00734467">
          <w:rPr>
            <w:noProof/>
            <w:webHidden/>
          </w:rPr>
          <w:t>4</w:t>
        </w:r>
        <w:r w:rsidRPr="00734467">
          <w:rPr>
            <w:noProof/>
            <w:webHidden/>
          </w:rPr>
          <w:fldChar w:fldCharType="end"/>
        </w:r>
      </w:hyperlink>
    </w:p>
    <w:p w14:paraId="4CC81E79" w14:textId="34D3478E"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67" w:history="1">
        <w:r w:rsidRPr="00734467">
          <w:rPr>
            <w:rStyle w:val="Hyperlink"/>
            <w:noProof/>
          </w:rPr>
          <w:t>7.</w:t>
        </w:r>
        <w:r w:rsidRPr="00734467">
          <w:rPr>
            <w:rFonts w:asciiTheme="minorHAnsi" w:eastAsiaTheme="minorEastAsia" w:hAnsiTheme="minorHAnsi" w:cstheme="minorBidi"/>
            <w:bCs w:val="0"/>
            <w:iCs w:val="0"/>
            <w:noProof/>
            <w:sz w:val="22"/>
            <w:lang w:eastAsia="en-AU"/>
          </w:rPr>
          <w:tab/>
        </w:r>
        <w:r w:rsidRPr="00734467">
          <w:rPr>
            <w:rStyle w:val="Hyperlink"/>
            <w:noProof/>
          </w:rPr>
          <w:t>Application of this Order to certain employers and roles</w:t>
        </w:r>
        <w:r w:rsidRPr="00734467">
          <w:rPr>
            <w:noProof/>
            <w:webHidden/>
          </w:rPr>
          <w:tab/>
        </w:r>
        <w:r w:rsidRPr="00734467">
          <w:rPr>
            <w:noProof/>
            <w:webHidden/>
          </w:rPr>
          <w:fldChar w:fldCharType="begin"/>
        </w:r>
        <w:r w:rsidRPr="00734467">
          <w:rPr>
            <w:noProof/>
            <w:webHidden/>
          </w:rPr>
          <w:instrText xml:space="preserve"> PAGEREF _Toc98332267 \h </w:instrText>
        </w:r>
        <w:r w:rsidRPr="00734467">
          <w:rPr>
            <w:noProof/>
            <w:webHidden/>
          </w:rPr>
        </w:r>
        <w:r w:rsidRPr="00734467">
          <w:rPr>
            <w:noProof/>
            <w:webHidden/>
          </w:rPr>
          <w:fldChar w:fldCharType="separate"/>
        </w:r>
        <w:r w:rsidRPr="00734467">
          <w:rPr>
            <w:noProof/>
            <w:webHidden/>
          </w:rPr>
          <w:t>4</w:t>
        </w:r>
        <w:r w:rsidRPr="00734467">
          <w:rPr>
            <w:noProof/>
            <w:webHidden/>
          </w:rPr>
          <w:fldChar w:fldCharType="end"/>
        </w:r>
      </w:hyperlink>
    </w:p>
    <w:p w14:paraId="3445ECBD" w14:textId="39BA2600"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68" w:history="1">
        <w:r w:rsidRPr="00734467">
          <w:rPr>
            <w:rStyle w:val="Hyperlink"/>
            <w:noProof/>
          </w:rPr>
          <w:t>8.</w:t>
        </w:r>
        <w:r w:rsidRPr="00734467">
          <w:rPr>
            <w:rFonts w:asciiTheme="minorHAnsi" w:eastAsiaTheme="minorEastAsia" w:hAnsiTheme="minorHAnsi" w:cstheme="minorBidi"/>
            <w:bCs w:val="0"/>
            <w:iCs w:val="0"/>
            <w:noProof/>
            <w:sz w:val="22"/>
            <w:lang w:eastAsia="en-AU"/>
          </w:rPr>
          <w:tab/>
        </w:r>
        <w:r w:rsidRPr="00734467">
          <w:rPr>
            <w:rStyle w:val="Hyperlink"/>
            <w:noProof/>
          </w:rPr>
          <w:t>General obligations</w:t>
        </w:r>
        <w:r w:rsidRPr="00734467">
          <w:rPr>
            <w:noProof/>
            <w:webHidden/>
          </w:rPr>
          <w:tab/>
        </w:r>
        <w:r w:rsidRPr="00734467">
          <w:rPr>
            <w:noProof/>
            <w:webHidden/>
          </w:rPr>
          <w:fldChar w:fldCharType="begin"/>
        </w:r>
        <w:r w:rsidRPr="00734467">
          <w:rPr>
            <w:noProof/>
            <w:webHidden/>
          </w:rPr>
          <w:instrText xml:space="preserve"> PAGEREF _Toc98332268 \h </w:instrText>
        </w:r>
        <w:r w:rsidRPr="00734467">
          <w:rPr>
            <w:noProof/>
            <w:webHidden/>
          </w:rPr>
        </w:r>
        <w:r w:rsidRPr="00734467">
          <w:rPr>
            <w:noProof/>
            <w:webHidden/>
          </w:rPr>
          <w:fldChar w:fldCharType="separate"/>
        </w:r>
        <w:r w:rsidRPr="00734467">
          <w:rPr>
            <w:noProof/>
            <w:webHidden/>
          </w:rPr>
          <w:t>4</w:t>
        </w:r>
        <w:r w:rsidRPr="00734467">
          <w:rPr>
            <w:noProof/>
            <w:webHidden/>
          </w:rPr>
          <w:fldChar w:fldCharType="end"/>
        </w:r>
      </w:hyperlink>
    </w:p>
    <w:p w14:paraId="7997CDE5" w14:textId="34256BD3"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69" w:history="1">
        <w:r w:rsidRPr="00734467">
          <w:rPr>
            <w:rStyle w:val="Hyperlink"/>
            <w:noProof/>
          </w:rPr>
          <w:t>9.</w:t>
        </w:r>
        <w:r w:rsidRPr="00734467">
          <w:rPr>
            <w:rFonts w:asciiTheme="minorHAnsi" w:eastAsiaTheme="minorEastAsia" w:hAnsiTheme="minorHAnsi" w:cstheme="minorBidi"/>
            <w:bCs w:val="0"/>
            <w:iCs w:val="0"/>
            <w:noProof/>
            <w:sz w:val="22"/>
            <w:lang w:eastAsia="en-AU"/>
          </w:rPr>
          <w:tab/>
        </w:r>
        <w:r w:rsidRPr="00734467">
          <w:rPr>
            <w:rStyle w:val="Hyperlink"/>
            <w:noProof/>
          </w:rPr>
          <w:t>Compliance</w:t>
        </w:r>
        <w:r w:rsidRPr="00734467">
          <w:rPr>
            <w:noProof/>
            <w:webHidden/>
          </w:rPr>
          <w:tab/>
        </w:r>
        <w:r w:rsidRPr="00734467">
          <w:rPr>
            <w:noProof/>
            <w:webHidden/>
          </w:rPr>
          <w:fldChar w:fldCharType="begin"/>
        </w:r>
        <w:r w:rsidRPr="00734467">
          <w:rPr>
            <w:noProof/>
            <w:webHidden/>
          </w:rPr>
          <w:instrText xml:space="preserve"> PAGEREF _Toc98332269 \h </w:instrText>
        </w:r>
        <w:r w:rsidRPr="00734467">
          <w:rPr>
            <w:noProof/>
            <w:webHidden/>
          </w:rPr>
        </w:r>
        <w:r w:rsidRPr="00734467">
          <w:rPr>
            <w:noProof/>
            <w:webHidden/>
          </w:rPr>
          <w:fldChar w:fldCharType="separate"/>
        </w:r>
        <w:r w:rsidRPr="00734467">
          <w:rPr>
            <w:noProof/>
            <w:webHidden/>
          </w:rPr>
          <w:t>5</w:t>
        </w:r>
        <w:r w:rsidRPr="00734467">
          <w:rPr>
            <w:noProof/>
            <w:webHidden/>
          </w:rPr>
          <w:fldChar w:fldCharType="end"/>
        </w:r>
      </w:hyperlink>
    </w:p>
    <w:p w14:paraId="4FC2D615" w14:textId="347687C4"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70" w:history="1">
        <w:r w:rsidRPr="00734467">
          <w:rPr>
            <w:rStyle w:val="Hyperlink"/>
            <w:noProof/>
          </w:rPr>
          <w:t>10.</w:t>
        </w:r>
        <w:r w:rsidRPr="00734467">
          <w:rPr>
            <w:rFonts w:asciiTheme="minorHAnsi" w:eastAsiaTheme="minorEastAsia" w:hAnsiTheme="minorHAnsi" w:cstheme="minorBidi"/>
            <w:bCs w:val="0"/>
            <w:iCs w:val="0"/>
            <w:noProof/>
            <w:sz w:val="22"/>
            <w:lang w:eastAsia="en-AU"/>
          </w:rPr>
          <w:tab/>
        </w:r>
        <w:r w:rsidRPr="00734467">
          <w:rPr>
            <w:rStyle w:val="Hyperlink"/>
            <w:noProof/>
          </w:rPr>
          <w:t>Consultation</w:t>
        </w:r>
        <w:r w:rsidRPr="00734467">
          <w:rPr>
            <w:noProof/>
            <w:webHidden/>
          </w:rPr>
          <w:tab/>
        </w:r>
        <w:r w:rsidRPr="00734467">
          <w:rPr>
            <w:noProof/>
            <w:webHidden/>
          </w:rPr>
          <w:fldChar w:fldCharType="begin"/>
        </w:r>
        <w:r w:rsidRPr="00734467">
          <w:rPr>
            <w:noProof/>
            <w:webHidden/>
          </w:rPr>
          <w:instrText xml:space="preserve"> PAGEREF _Toc98332270 \h </w:instrText>
        </w:r>
        <w:r w:rsidRPr="00734467">
          <w:rPr>
            <w:noProof/>
            <w:webHidden/>
          </w:rPr>
        </w:r>
        <w:r w:rsidRPr="00734467">
          <w:rPr>
            <w:noProof/>
            <w:webHidden/>
          </w:rPr>
          <w:fldChar w:fldCharType="separate"/>
        </w:r>
        <w:r w:rsidRPr="00734467">
          <w:rPr>
            <w:noProof/>
            <w:webHidden/>
          </w:rPr>
          <w:t>5</w:t>
        </w:r>
        <w:r w:rsidRPr="00734467">
          <w:rPr>
            <w:noProof/>
            <w:webHidden/>
          </w:rPr>
          <w:fldChar w:fldCharType="end"/>
        </w:r>
      </w:hyperlink>
    </w:p>
    <w:p w14:paraId="009BC244" w14:textId="0F72129A"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71" w:history="1">
        <w:r w:rsidRPr="00734467">
          <w:rPr>
            <w:rStyle w:val="Hyperlink"/>
            <w:noProof/>
          </w:rPr>
          <w:t>11.</w:t>
        </w:r>
        <w:r w:rsidRPr="00734467">
          <w:rPr>
            <w:rFonts w:asciiTheme="minorHAnsi" w:eastAsiaTheme="minorEastAsia" w:hAnsiTheme="minorHAnsi" w:cstheme="minorBidi"/>
            <w:bCs w:val="0"/>
            <w:iCs w:val="0"/>
            <w:noProof/>
            <w:sz w:val="22"/>
            <w:lang w:eastAsia="en-AU"/>
          </w:rPr>
          <w:tab/>
        </w:r>
        <w:r w:rsidRPr="00734467">
          <w:rPr>
            <w:rStyle w:val="Hyperlink"/>
            <w:noProof/>
          </w:rPr>
          <w:t>Additional Industry Obligations</w:t>
        </w:r>
        <w:r w:rsidRPr="00734467">
          <w:rPr>
            <w:noProof/>
            <w:webHidden/>
          </w:rPr>
          <w:tab/>
        </w:r>
        <w:r w:rsidRPr="00734467">
          <w:rPr>
            <w:noProof/>
            <w:webHidden/>
          </w:rPr>
          <w:fldChar w:fldCharType="begin"/>
        </w:r>
        <w:r w:rsidRPr="00734467">
          <w:rPr>
            <w:noProof/>
            <w:webHidden/>
          </w:rPr>
          <w:instrText xml:space="preserve"> PAGEREF _Toc98332271 \h </w:instrText>
        </w:r>
        <w:r w:rsidRPr="00734467">
          <w:rPr>
            <w:noProof/>
            <w:webHidden/>
          </w:rPr>
        </w:r>
        <w:r w:rsidRPr="00734467">
          <w:rPr>
            <w:noProof/>
            <w:webHidden/>
          </w:rPr>
          <w:fldChar w:fldCharType="separate"/>
        </w:r>
        <w:r w:rsidRPr="00734467">
          <w:rPr>
            <w:noProof/>
            <w:webHidden/>
          </w:rPr>
          <w:t>6</w:t>
        </w:r>
        <w:r w:rsidRPr="00734467">
          <w:rPr>
            <w:noProof/>
            <w:webHidden/>
          </w:rPr>
          <w:fldChar w:fldCharType="end"/>
        </w:r>
      </w:hyperlink>
    </w:p>
    <w:p w14:paraId="72786DFC" w14:textId="0E567DEC"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72" w:history="1">
        <w:r w:rsidRPr="00734467">
          <w:rPr>
            <w:rStyle w:val="Hyperlink"/>
            <w:noProof/>
          </w:rPr>
          <w:t>12.</w:t>
        </w:r>
        <w:r w:rsidRPr="00734467">
          <w:rPr>
            <w:rFonts w:asciiTheme="minorHAnsi" w:eastAsiaTheme="minorEastAsia" w:hAnsiTheme="minorHAnsi" w:cstheme="minorBidi"/>
            <w:bCs w:val="0"/>
            <w:iCs w:val="0"/>
            <w:noProof/>
            <w:sz w:val="22"/>
            <w:lang w:eastAsia="en-AU"/>
          </w:rPr>
          <w:tab/>
        </w:r>
        <w:r w:rsidRPr="00734467">
          <w:rPr>
            <w:rStyle w:val="Hyperlink"/>
            <w:noProof/>
          </w:rPr>
          <w:t>Care facilities</w:t>
        </w:r>
        <w:r w:rsidRPr="00734467">
          <w:rPr>
            <w:noProof/>
            <w:webHidden/>
          </w:rPr>
          <w:tab/>
        </w:r>
        <w:r w:rsidRPr="00734467">
          <w:rPr>
            <w:noProof/>
            <w:webHidden/>
          </w:rPr>
          <w:fldChar w:fldCharType="begin"/>
        </w:r>
        <w:r w:rsidRPr="00734467">
          <w:rPr>
            <w:noProof/>
            <w:webHidden/>
          </w:rPr>
          <w:instrText xml:space="preserve"> PAGEREF _Toc98332272 \h </w:instrText>
        </w:r>
        <w:r w:rsidRPr="00734467">
          <w:rPr>
            <w:noProof/>
            <w:webHidden/>
          </w:rPr>
        </w:r>
        <w:r w:rsidRPr="00734467">
          <w:rPr>
            <w:noProof/>
            <w:webHidden/>
          </w:rPr>
          <w:fldChar w:fldCharType="separate"/>
        </w:r>
        <w:r w:rsidRPr="00734467">
          <w:rPr>
            <w:noProof/>
            <w:webHidden/>
          </w:rPr>
          <w:t>7</w:t>
        </w:r>
        <w:r w:rsidRPr="00734467">
          <w:rPr>
            <w:noProof/>
            <w:webHidden/>
          </w:rPr>
          <w:fldChar w:fldCharType="end"/>
        </w:r>
      </w:hyperlink>
    </w:p>
    <w:p w14:paraId="11206119" w14:textId="77F5AE28"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73" w:history="1">
        <w:r w:rsidRPr="00734467">
          <w:rPr>
            <w:rStyle w:val="Hyperlink"/>
            <w:noProof/>
          </w:rPr>
          <w:t>13.</w:t>
        </w:r>
        <w:r w:rsidRPr="00734467">
          <w:rPr>
            <w:rFonts w:asciiTheme="minorHAnsi" w:eastAsiaTheme="minorEastAsia" w:hAnsiTheme="minorHAnsi" w:cstheme="minorBidi"/>
            <w:bCs w:val="0"/>
            <w:iCs w:val="0"/>
            <w:noProof/>
            <w:sz w:val="22"/>
            <w:lang w:eastAsia="en-AU"/>
          </w:rPr>
          <w:tab/>
        </w:r>
        <w:r w:rsidRPr="00734467">
          <w:rPr>
            <w:rStyle w:val="Hyperlink"/>
            <w:noProof/>
          </w:rPr>
          <w:t>Ports of entry</w:t>
        </w:r>
        <w:r w:rsidRPr="00734467">
          <w:rPr>
            <w:noProof/>
            <w:webHidden/>
          </w:rPr>
          <w:tab/>
        </w:r>
        <w:r w:rsidRPr="00734467">
          <w:rPr>
            <w:noProof/>
            <w:webHidden/>
          </w:rPr>
          <w:fldChar w:fldCharType="begin"/>
        </w:r>
        <w:r w:rsidRPr="00734467">
          <w:rPr>
            <w:noProof/>
            <w:webHidden/>
          </w:rPr>
          <w:instrText xml:space="preserve"> PAGEREF _Toc98332273 \h </w:instrText>
        </w:r>
        <w:r w:rsidRPr="00734467">
          <w:rPr>
            <w:noProof/>
            <w:webHidden/>
          </w:rPr>
        </w:r>
        <w:r w:rsidRPr="00734467">
          <w:rPr>
            <w:noProof/>
            <w:webHidden/>
          </w:rPr>
          <w:fldChar w:fldCharType="separate"/>
        </w:r>
        <w:r w:rsidRPr="00734467">
          <w:rPr>
            <w:noProof/>
            <w:webHidden/>
          </w:rPr>
          <w:t>9</w:t>
        </w:r>
        <w:r w:rsidRPr="00734467">
          <w:rPr>
            <w:noProof/>
            <w:webHidden/>
          </w:rPr>
          <w:fldChar w:fldCharType="end"/>
        </w:r>
      </w:hyperlink>
    </w:p>
    <w:p w14:paraId="2239C789" w14:textId="34F37D80"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74" w:history="1">
        <w:r w:rsidRPr="00734467">
          <w:rPr>
            <w:rStyle w:val="Hyperlink"/>
            <w:noProof/>
          </w:rPr>
          <w:t>14.</w:t>
        </w:r>
        <w:r w:rsidRPr="00734467">
          <w:rPr>
            <w:rFonts w:asciiTheme="minorHAnsi" w:eastAsiaTheme="minorEastAsia" w:hAnsiTheme="minorHAnsi" w:cstheme="minorBidi"/>
            <w:bCs w:val="0"/>
            <w:iCs w:val="0"/>
            <w:noProof/>
            <w:sz w:val="22"/>
            <w:lang w:eastAsia="en-AU"/>
          </w:rPr>
          <w:tab/>
        </w:r>
        <w:r w:rsidRPr="00734467">
          <w:rPr>
            <w:rStyle w:val="Hyperlink"/>
            <w:noProof/>
          </w:rPr>
          <w:t>Hotel quarantine</w:t>
        </w:r>
        <w:r w:rsidRPr="00734467">
          <w:rPr>
            <w:noProof/>
            <w:webHidden/>
          </w:rPr>
          <w:tab/>
        </w:r>
        <w:r w:rsidRPr="00734467">
          <w:rPr>
            <w:noProof/>
            <w:webHidden/>
          </w:rPr>
          <w:fldChar w:fldCharType="begin"/>
        </w:r>
        <w:r w:rsidRPr="00734467">
          <w:rPr>
            <w:noProof/>
            <w:webHidden/>
          </w:rPr>
          <w:instrText xml:space="preserve"> PAGEREF _Toc98332274 \h </w:instrText>
        </w:r>
        <w:r w:rsidRPr="00734467">
          <w:rPr>
            <w:noProof/>
            <w:webHidden/>
          </w:rPr>
        </w:r>
        <w:r w:rsidRPr="00734467">
          <w:rPr>
            <w:noProof/>
            <w:webHidden/>
          </w:rPr>
          <w:fldChar w:fldCharType="separate"/>
        </w:r>
        <w:r w:rsidRPr="00734467">
          <w:rPr>
            <w:noProof/>
            <w:webHidden/>
          </w:rPr>
          <w:t>10</w:t>
        </w:r>
        <w:r w:rsidRPr="00734467">
          <w:rPr>
            <w:noProof/>
            <w:webHidden/>
          </w:rPr>
          <w:fldChar w:fldCharType="end"/>
        </w:r>
      </w:hyperlink>
    </w:p>
    <w:p w14:paraId="1DA8A93D" w14:textId="320644AA"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75" w:history="1">
        <w:r w:rsidRPr="00734467">
          <w:rPr>
            <w:rStyle w:val="Hyperlink"/>
            <w:noProof/>
          </w:rPr>
          <w:t>15.</w:t>
        </w:r>
        <w:r w:rsidRPr="00734467">
          <w:rPr>
            <w:rFonts w:asciiTheme="minorHAnsi" w:eastAsiaTheme="minorEastAsia" w:hAnsiTheme="minorHAnsi" w:cstheme="minorBidi"/>
            <w:bCs w:val="0"/>
            <w:iCs w:val="0"/>
            <w:noProof/>
            <w:sz w:val="22"/>
            <w:lang w:eastAsia="en-AU"/>
          </w:rPr>
          <w:tab/>
        </w:r>
        <w:r w:rsidRPr="00734467">
          <w:rPr>
            <w:rStyle w:val="Hyperlink"/>
            <w:noProof/>
          </w:rPr>
          <w:t>Hospitals</w:t>
        </w:r>
        <w:r w:rsidRPr="00734467">
          <w:rPr>
            <w:noProof/>
            <w:webHidden/>
          </w:rPr>
          <w:tab/>
        </w:r>
        <w:r w:rsidRPr="00734467">
          <w:rPr>
            <w:noProof/>
            <w:webHidden/>
          </w:rPr>
          <w:fldChar w:fldCharType="begin"/>
        </w:r>
        <w:r w:rsidRPr="00734467">
          <w:rPr>
            <w:noProof/>
            <w:webHidden/>
          </w:rPr>
          <w:instrText xml:space="preserve"> PAGEREF _Toc98332275 \h </w:instrText>
        </w:r>
        <w:r w:rsidRPr="00734467">
          <w:rPr>
            <w:noProof/>
            <w:webHidden/>
          </w:rPr>
        </w:r>
        <w:r w:rsidRPr="00734467">
          <w:rPr>
            <w:noProof/>
            <w:webHidden/>
          </w:rPr>
          <w:fldChar w:fldCharType="separate"/>
        </w:r>
        <w:r w:rsidRPr="00734467">
          <w:rPr>
            <w:noProof/>
            <w:webHidden/>
          </w:rPr>
          <w:t>10</w:t>
        </w:r>
        <w:r w:rsidRPr="00734467">
          <w:rPr>
            <w:noProof/>
            <w:webHidden/>
          </w:rPr>
          <w:fldChar w:fldCharType="end"/>
        </w:r>
      </w:hyperlink>
    </w:p>
    <w:p w14:paraId="6A715429" w14:textId="41382E06"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76" w:history="1">
        <w:r w:rsidRPr="00734467">
          <w:rPr>
            <w:rStyle w:val="Hyperlink"/>
            <w:noProof/>
          </w:rPr>
          <w:t>Part 3 – General provisions</w:t>
        </w:r>
        <w:r w:rsidRPr="00734467">
          <w:rPr>
            <w:noProof/>
            <w:webHidden/>
          </w:rPr>
          <w:tab/>
        </w:r>
        <w:r w:rsidRPr="00734467">
          <w:rPr>
            <w:noProof/>
            <w:webHidden/>
          </w:rPr>
          <w:fldChar w:fldCharType="begin"/>
        </w:r>
        <w:r w:rsidRPr="00734467">
          <w:rPr>
            <w:noProof/>
            <w:webHidden/>
          </w:rPr>
          <w:instrText xml:space="preserve"> PAGEREF _Toc98332276 \h </w:instrText>
        </w:r>
        <w:r w:rsidRPr="00734467">
          <w:rPr>
            <w:noProof/>
            <w:webHidden/>
          </w:rPr>
        </w:r>
        <w:r w:rsidRPr="00734467">
          <w:rPr>
            <w:noProof/>
            <w:webHidden/>
          </w:rPr>
          <w:fldChar w:fldCharType="separate"/>
        </w:r>
        <w:r w:rsidRPr="00734467">
          <w:rPr>
            <w:noProof/>
            <w:webHidden/>
          </w:rPr>
          <w:t>10</w:t>
        </w:r>
        <w:r w:rsidRPr="00734467">
          <w:rPr>
            <w:noProof/>
            <w:webHidden/>
          </w:rPr>
          <w:fldChar w:fldCharType="end"/>
        </w:r>
      </w:hyperlink>
    </w:p>
    <w:p w14:paraId="18B6A248" w14:textId="68E92AEC"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77" w:history="1">
        <w:r w:rsidRPr="00734467">
          <w:rPr>
            <w:rStyle w:val="Hyperlink"/>
            <w:noProof/>
          </w:rPr>
          <w:t>16.</w:t>
        </w:r>
        <w:r w:rsidRPr="00734467">
          <w:rPr>
            <w:rFonts w:asciiTheme="minorHAnsi" w:eastAsiaTheme="minorEastAsia" w:hAnsiTheme="minorHAnsi" w:cstheme="minorBidi"/>
            <w:bCs w:val="0"/>
            <w:iCs w:val="0"/>
            <w:noProof/>
            <w:sz w:val="22"/>
            <w:lang w:eastAsia="en-AU"/>
          </w:rPr>
          <w:tab/>
        </w:r>
        <w:r w:rsidRPr="00734467">
          <w:rPr>
            <w:rStyle w:val="Hyperlink"/>
            <w:noProof/>
          </w:rPr>
          <w:t>Relationship with other Orders</w:t>
        </w:r>
        <w:r w:rsidRPr="00734467">
          <w:rPr>
            <w:noProof/>
            <w:webHidden/>
          </w:rPr>
          <w:tab/>
        </w:r>
        <w:r w:rsidRPr="00734467">
          <w:rPr>
            <w:noProof/>
            <w:webHidden/>
          </w:rPr>
          <w:fldChar w:fldCharType="begin"/>
        </w:r>
        <w:r w:rsidRPr="00734467">
          <w:rPr>
            <w:noProof/>
            <w:webHidden/>
          </w:rPr>
          <w:instrText xml:space="preserve"> PAGEREF _Toc98332277 \h </w:instrText>
        </w:r>
        <w:r w:rsidRPr="00734467">
          <w:rPr>
            <w:noProof/>
            <w:webHidden/>
          </w:rPr>
        </w:r>
        <w:r w:rsidRPr="00734467">
          <w:rPr>
            <w:noProof/>
            <w:webHidden/>
          </w:rPr>
          <w:fldChar w:fldCharType="separate"/>
        </w:r>
        <w:r w:rsidRPr="00734467">
          <w:rPr>
            <w:noProof/>
            <w:webHidden/>
          </w:rPr>
          <w:t>10</w:t>
        </w:r>
        <w:r w:rsidRPr="00734467">
          <w:rPr>
            <w:noProof/>
            <w:webHidden/>
          </w:rPr>
          <w:fldChar w:fldCharType="end"/>
        </w:r>
      </w:hyperlink>
    </w:p>
    <w:p w14:paraId="317C6186" w14:textId="60BFB542"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78" w:history="1">
        <w:r w:rsidRPr="00734467">
          <w:rPr>
            <w:rStyle w:val="Hyperlink"/>
            <w:noProof/>
          </w:rPr>
          <w:t>17.</w:t>
        </w:r>
        <w:r w:rsidRPr="00734467">
          <w:rPr>
            <w:rFonts w:asciiTheme="minorHAnsi" w:eastAsiaTheme="minorEastAsia" w:hAnsiTheme="minorHAnsi" w:cstheme="minorBidi"/>
            <w:bCs w:val="0"/>
            <w:iCs w:val="0"/>
            <w:noProof/>
            <w:sz w:val="22"/>
            <w:lang w:eastAsia="en-AU"/>
          </w:rPr>
          <w:tab/>
        </w:r>
        <w:r w:rsidRPr="00734467">
          <w:rPr>
            <w:rStyle w:val="Hyperlink"/>
            <w:noProof/>
          </w:rPr>
          <w:t>Severability</w:t>
        </w:r>
        <w:r w:rsidRPr="00734467">
          <w:rPr>
            <w:noProof/>
            <w:webHidden/>
          </w:rPr>
          <w:tab/>
        </w:r>
        <w:r w:rsidRPr="00734467">
          <w:rPr>
            <w:noProof/>
            <w:webHidden/>
          </w:rPr>
          <w:fldChar w:fldCharType="begin"/>
        </w:r>
        <w:r w:rsidRPr="00734467">
          <w:rPr>
            <w:noProof/>
            <w:webHidden/>
          </w:rPr>
          <w:instrText xml:space="preserve"> PAGEREF _Toc98332278 \h </w:instrText>
        </w:r>
        <w:r w:rsidRPr="00734467">
          <w:rPr>
            <w:noProof/>
            <w:webHidden/>
          </w:rPr>
        </w:r>
        <w:r w:rsidRPr="00734467">
          <w:rPr>
            <w:noProof/>
            <w:webHidden/>
          </w:rPr>
          <w:fldChar w:fldCharType="separate"/>
        </w:r>
        <w:r w:rsidRPr="00734467">
          <w:rPr>
            <w:noProof/>
            <w:webHidden/>
          </w:rPr>
          <w:t>11</w:t>
        </w:r>
        <w:r w:rsidRPr="00734467">
          <w:rPr>
            <w:noProof/>
            <w:webHidden/>
          </w:rPr>
          <w:fldChar w:fldCharType="end"/>
        </w:r>
      </w:hyperlink>
    </w:p>
    <w:p w14:paraId="0BB62275" w14:textId="69C92FA1"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79" w:history="1">
        <w:r w:rsidRPr="00734467">
          <w:rPr>
            <w:rStyle w:val="Hyperlink"/>
            <w:noProof/>
          </w:rPr>
          <w:t>18.</w:t>
        </w:r>
        <w:r w:rsidRPr="00734467">
          <w:rPr>
            <w:rFonts w:asciiTheme="minorHAnsi" w:eastAsiaTheme="minorEastAsia" w:hAnsiTheme="minorHAnsi" w:cstheme="minorBidi"/>
            <w:bCs w:val="0"/>
            <w:iCs w:val="0"/>
            <w:noProof/>
            <w:sz w:val="22"/>
            <w:lang w:eastAsia="en-AU"/>
          </w:rPr>
          <w:tab/>
        </w:r>
        <w:r w:rsidRPr="00734467">
          <w:rPr>
            <w:rStyle w:val="Hyperlink"/>
            <w:noProof/>
          </w:rPr>
          <w:t>Transitional provisions</w:t>
        </w:r>
        <w:r w:rsidRPr="00734467">
          <w:rPr>
            <w:noProof/>
            <w:webHidden/>
          </w:rPr>
          <w:tab/>
        </w:r>
        <w:r w:rsidRPr="00734467">
          <w:rPr>
            <w:noProof/>
            <w:webHidden/>
          </w:rPr>
          <w:fldChar w:fldCharType="begin"/>
        </w:r>
        <w:r w:rsidRPr="00734467">
          <w:rPr>
            <w:noProof/>
            <w:webHidden/>
          </w:rPr>
          <w:instrText xml:space="preserve"> PAGEREF _Toc98332279 \h </w:instrText>
        </w:r>
        <w:r w:rsidRPr="00734467">
          <w:rPr>
            <w:noProof/>
            <w:webHidden/>
          </w:rPr>
        </w:r>
        <w:r w:rsidRPr="00734467">
          <w:rPr>
            <w:noProof/>
            <w:webHidden/>
          </w:rPr>
          <w:fldChar w:fldCharType="separate"/>
        </w:r>
        <w:r w:rsidRPr="00734467">
          <w:rPr>
            <w:noProof/>
            <w:webHidden/>
          </w:rPr>
          <w:t>11</w:t>
        </w:r>
        <w:r w:rsidRPr="00734467">
          <w:rPr>
            <w:noProof/>
            <w:webHidden/>
          </w:rPr>
          <w:fldChar w:fldCharType="end"/>
        </w:r>
      </w:hyperlink>
    </w:p>
    <w:p w14:paraId="65548EA2" w14:textId="73A173E7"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80" w:history="1">
        <w:r w:rsidRPr="00734467">
          <w:rPr>
            <w:rStyle w:val="Hyperlink"/>
            <w:noProof/>
          </w:rPr>
          <w:t>Part 4 – Penalties</w:t>
        </w:r>
        <w:r w:rsidRPr="00734467">
          <w:rPr>
            <w:noProof/>
            <w:webHidden/>
          </w:rPr>
          <w:tab/>
        </w:r>
        <w:r w:rsidRPr="00734467">
          <w:rPr>
            <w:noProof/>
            <w:webHidden/>
          </w:rPr>
          <w:fldChar w:fldCharType="begin"/>
        </w:r>
        <w:r w:rsidRPr="00734467">
          <w:rPr>
            <w:noProof/>
            <w:webHidden/>
          </w:rPr>
          <w:instrText xml:space="preserve"> PAGEREF _Toc98332280 \h </w:instrText>
        </w:r>
        <w:r w:rsidRPr="00734467">
          <w:rPr>
            <w:noProof/>
            <w:webHidden/>
          </w:rPr>
        </w:r>
        <w:r w:rsidRPr="00734467">
          <w:rPr>
            <w:noProof/>
            <w:webHidden/>
          </w:rPr>
          <w:fldChar w:fldCharType="separate"/>
        </w:r>
        <w:r w:rsidRPr="00734467">
          <w:rPr>
            <w:noProof/>
            <w:webHidden/>
          </w:rPr>
          <w:t>11</w:t>
        </w:r>
        <w:r w:rsidRPr="00734467">
          <w:rPr>
            <w:noProof/>
            <w:webHidden/>
          </w:rPr>
          <w:fldChar w:fldCharType="end"/>
        </w:r>
      </w:hyperlink>
    </w:p>
    <w:p w14:paraId="77F0DC87" w14:textId="62380C28"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81" w:history="1">
        <w:r w:rsidRPr="00734467">
          <w:rPr>
            <w:rStyle w:val="Hyperlink"/>
            <w:noProof/>
          </w:rPr>
          <w:t>19.</w:t>
        </w:r>
        <w:r w:rsidRPr="00734467">
          <w:rPr>
            <w:rFonts w:asciiTheme="minorHAnsi" w:eastAsiaTheme="minorEastAsia" w:hAnsiTheme="minorHAnsi" w:cstheme="minorBidi"/>
            <w:bCs w:val="0"/>
            <w:iCs w:val="0"/>
            <w:noProof/>
            <w:sz w:val="22"/>
            <w:lang w:eastAsia="en-AU"/>
          </w:rPr>
          <w:tab/>
        </w:r>
        <w:r w:rsidRPr="00734467">
          <w:rPr>
            <w:rStyle w:val="Hyperlink"/>
            <w:noProof/>
          </w:rPr>
          <w:t>Penalties</w:t>
        </w:r>
        <w:r w:rsidRPr="00734467">
          <w:rPr>
            <w:noProof/>
            <w:webHidden/>
          </w:rPr>
          <w:tab/>
        </w:r>
        <w:r w:rsidRPr="00734467">
          <w:rPr>
            <w:noProof/>
            <w:webHidden/>
          </w:rPr>
          <w:fldChar w:fldCharType="begin"/>
        </w:r>
        <w:r w:rsidRPr="00734467">
          <w:rPr>
            <w:noProof/>
            <w:webHidden/>
          </w:rPr>
          <w:instrText xml:space="preserve"> PAGEREF _Toc98332281 \h </w:instrText>
        </w:r>
        <w:r w:rsidRPr="00734467">
          <w:rPr>
            <w:noProof/>
            <w:webHidden/>
          </w:rPr>
        </w:r>
        <w:r w:rsidRPr="00734467">
          <w:rPr>
            <w:noProof/>
            <w:webHidden/>
          </w:rPr>
          <w:fldChar w:fldCharType="separate"/>
        </w:r>
        <w:r w:rsidRPr="00734467">
          <w:rPr>
            <w:noProof/>
            <w:webHidden/>
          </w:rPr>
          <w:t>11</w:t>
        </w:r>
        <w:r w:rsidRPr="00734467">
          <w:rPr>
            <w:noProof/>
            <w:webHidden/>
          </w:rPr>
          <w:fldChar w:fldCharType="end"/>
        </w:r>
      </w:hyperlink>
    </w:p>
    <w:p w14:paraId="6E4914A9" w14:textId="74917E58"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82" w:history="1">
        <w:r w:rsidRPr="00734467">
          <w:rPr>
            <w:rStyle w:val="Hyperlink"/>
            <w:noProof/>
          </w:rPr>
          <w:t>Schedule 1 —Restrictions on Elective Surgery</w:t>
        </w:r>
        <w:r w:rsidRPr="00734467">
          <w:rPr>
            <w:noProof/>
            <w:webHidden/>
          </w:rPr>
          <w:tab/>
        </w:r>
        <w:r w:rsidRPr="00734467">
          <w:rPr>
            <w:noProof/>
            <w:webHidden/>
          </w:rPr>
          <w:fldChar w:fldCharType="begin"/>
        </w:r>
        <w:r w:rsidRPr="00734467">
          <w:rPr>
            <w:noProof/>
            <w:webHidden/>
          </w:rPr>
          <w:instrText xml:space="preserve"> PAGEREF _Toc98332282 \h </w:instrText>
        </w:r>
        <w:r w:rsidRPr="00734467">
          <w:rPr>
            <w:noProof/>
            <w:webHidden/>
          </w:rPr>
        </w:r>
        <w:r w:rsidRPr="00734467">
          <w:rPr>
            <w:noProof/>
            <w:webHidden/>
          </w:rPr>
          <w:fldChar w:fldCharType="separate"/>
        </w:r>
        <w:r w:rsidRPr="00734467">
          <w:rPr>
            <w:noProof/>
            <w:webHidden/>
          </w:rPr>
          <w:t>12</w:t>
        </w:r>
        <w:r w:rsidRPr="00734467">
          <w:rPr>
            <w:noProof/>
            <w:webHidden/>
          </w:rPr>
          <w:fldChar w:fldCharType="end"/>
        </w:r>
      </w:hyperlink>
    </w:p>
    <w:p w14:paraId="04AA8DB6" w14:textId="7DCFC6F5" w:rsidR="00734467" w:rsidRPr="00734467" w:rsidRDefault="00734467">
      <w:pPr>
        <w:pStyle w:val="TOC1"/>
        <w:rPr>
          <w:rFonts w:asciiTheme="minorHAnsi" w:eastAsiaTheme="minorEastAsia" w:hAnsiTheme="minorHAnsi" w:cstheme="minorBidi"/>
          <w:bCs w:val="0"/>
          <w:iCs w:val="0"/>
          <w:noProof/>
          <w:sz w:val="22"/>
          <w:lang w:eastAsia="en-AU"/>
        </w:rPr>
      </w:pPr>
      <w:hyperlink w:anchor="_Toc98332283" w:history="1">
        <w:r w:rsidRPr="00734467">
          <w:rPr>
            <w:rStyle w:val="Hyperlink"/>
            <w:noProof/>
          </w:rPr>
          <w:t>Schedule 2 – Definitions</w:t>
        </w:r>
        <w:r w:rsidRPr="00734467">
          <w:rPr>
            <w:noProof/>
            <w:webHidden/>
          </w:rPr>
          <w:tab/>
        </w:r>
        <w:r w:rsidRPr="00734467">
          <w:rPr>
            <w:noProof/>
            <w:webHidden/>
          </w:rPr>
          <w:fldChar w:fldCharType="begin"/>
        </w:r>
        <w:r w:rsidRPr="00734467">
          <w:rPr>
            <w:noProof/>
            <w:webHidden/>
          </w:rPr>
          <w:instrText xml:space="preserve"> PAGEREF _Toc98332283 \h </w:instrText>
        </w:r>
        <w:r w:rsidRPr="00734467">
          <w:rPr>
            <w:noProof/>
            <w:webHidden/>
          </w:rPr>
        </w:r>
        <w:r w:rsidRPr="00734467">
          <w:rPr>
            <w:noProof/>
            <w:webHidden/>
          </w:rPr>
          <w:fldChar w:fldCharType="separate"/>
        </w:r>
        <w:r w:rsidRPr="00734467">
          <w:rPr>
            <w:noProof/>
            <w:webHidden/>
          </w:rPr>
          <w:t>14</w:t>
        </w:r>
        <w:r w:rsidRPr="00734467">
          <w:rPr>
            <w:noProof/>
            <w:webHidden/>
          </w:rPr>
          <w:fldChar w:fldCharType="end"/>
        </w:r>
      </w:hyperlink>
    </w:p>
    <w:p w14:paraId="54A29C86" w14:textId="1E0B2B67" w:rsidR="001221C0" w:rsidRPr="00734467" w:rsidRDefault="001221C0" w:rsidP="001221C0">
      <w:r w:rsidRPr="00734467">
        <w:rPr>
          <w:bCs/>
          <w:sz w:val="32"/>
          <w:szCs w:val="32"/>
        </w:rPr>
        <w:fldChar w:fldCharType="end"/>
      </w:r>
    </w:p>
    <w:p w14:paraId="65773A53" w14:textId="0508F6FA" w:rsidR="001221C0" w:rsidRPr="00734467" w:rsidRDefault="001221C0" w:rsidP="0021719E">
      <w:pPr>
        <w:spacing w:before="0" w:after="0" w:line="240" w:lineRule="auto"/>
        <w:jc w:val="center"/>
        <w:rPr>
          <w:b/>
          <w:i/>
          <w:szCs w:val="24"/>
        </w:rPr>
      </w:pPr>
      <w:r w:rsidRPr="00734467">
        <w:br w:type="page"/>
      </w:r>
      <w:r w:rsidRPr="00734467">
        <w:rPr>
          <w:b/>
          <w:i/>
          <w:szCs w:val="24"/>
        </w:rPr>
        <w:lastRenderedPageBreak/>
        <w:t>Public Health and Wellbeing Act 2008</w:t>
      </w:r>
    </w:p>
    <w:p w14:paraId="2A05734C" w14:textId="3A53F625" w:rsidR="001221C0" w:rsidRPr="00734467" w:rsidRDefault="001221C0" w:rsidP="00D13125">
      <w:pPr>
        <w:pStyle w:val="DirectionName"/>
        <w:tabs>
          <w:tab w:val="clear" w:pos="709"/>
        </w:tabs>
        <w:spacing w:line="240" w:lineRule="auto"/>
        <w:ind w:left="0" w:firstLine="0"/>
        <w:jc w:val="center"/>
      </w:pPr>
      <w:r w:rsidRPr="00734467">
        <w:t xml:space="preserve">Pandemic (Additional Industry Obligations) Order </w:t>
      </w:r>
      <w:r w:rsidR="003C1388" w:rsidRPr="00734467">
        <w:t xml:space="preserve">2022 </w:t>
      </w:r>
      <w:r w:rsidRPr="00734467">
        <w:t xml:space="preserve">(No. </w:t>
      </w:r>
      <w:r w:rsidR="00B562BC" w:rsidRPr="00734467">
        <w:t>9</w:t>
      </w:r>
      <w:r w:rsidRPr="00734467">
        <w:t>)</w:t>
      </w:r>
    </w:p>
    <w:p w14:paraId="2E24E8BA" w14:textId="177DB5B6" w:rsidR="001221C0" w:rsidRPr="00734467" w:rsidRDefault="001221C0" w:rsidP="001221C0">
      <w:bookmarkStart w:id="5" w:name="_Hlk87447800"/>
      <w:bookmarkStart w:id="6" w:name="_Hlk88133444"/>
      <w:r w:rsidRPr="00734467">
        <w:t xml:space="preserve">I, Martin Foley, Minister for Health, make the following Order under the </w:t>
      </w:r>
      <w:r w:rsidRPr="00734467">
        <w:rPr>
          <w:b/>
          <w:bCs/>
        </w:rPr>
        <w:t xml:space="preserve">Public Health and Wellbeing Act 2008 </w:t>
      </w:r>
      <w:r w:rsidRPr="00734467">
        <w:t>in the belief that</w:t>
      </w:r>
      <w:r w:rsidRPr="00734467">
        <w:rPr>
          <w:b/>
          <w:bCs/>
        </w:rPr>
        <w:t xml:space="preserve"> </w:t>
      </w:r>
      <w:r w:rsidRPr="00734467">
        <w:t>this Order is reasonably necessary</w:t>
      </w:r>
      <w:r w:rsidRPr="00734467">
        <w:rPr>
          <w:b/>
          <w:bCs/>
        </w:rPr>
        <w:t xml:space="preserve"> </w:t>
      </w:r>
      <w:r w:rsidRPr="00734467">
        <w:t>to protect public health</w:t>
      </w:r>
      <w:r w:rsidR="00A44C60" w:rsidRPr="00734467">
        <w:t xml:space="preserve"> throughout Victoria</w:t>
      </w:r>
      <w:r w:rsidRPr="00734467">
        <w:t xml:space="preserve"> from the </w:t>
      </w:r>
      <w:r w:rsidR="00A44C60" w:rsidRPr="00734467">
        <w:t xml:space="preserve">serious </w:t>
      </w:r>
      <w:r w:rsidRPr="00734467">
        <w:t xml:space="preserve">risk arising from </w:t>
      </w:r>
      <w:r w:rsidR="00A44C60" w:rsidRPr="00734467">
        <w:t>the coronavirus (</w:t>
      </w:r>
      <w:r w:rsidR="00CE79B3" w:rsidRPr="00734467">
        <w:t>COVID-19</w:t>
      </w:r>
      <w:r w:rsidR="00A44C60" w:rsidRPr="00734467">
        <w:t>) pandemic disease</w:t>
      </w:r>
      <w:r w:rsidRPr="00734467">
        <w:t>.</w:t>
      </w:r>
    </w:p>
    <w:p w14:paraId="5900F14C" w14:textId="77777777" w:rsidR="001221C0" w:rsidRPr="00734467" w:rsidRDefault="001221C0" w:rsidP="001221C0">
      <w:pPr>
        <w:pStyle w:val="PartHeading"/>
      </w:pPr>
      <w:bookmarkStart w:id="7" w:name="_Toc98332259"/>
      <w:bookmarkEnd w:id="5"/>
      <w:bookmarkEnd w:id="6"/>
      <w:r w:rsidRPr="00734467">
        <w:t>Part 1 – Preliminary</w:t>
      </w:r>
      <w:bookmarkEnd w:id="7"/>
      <w:r w:rsidRPr="00734467">
        <w:t xml:space="preserve"> </w:t>
      </w:r>
    </w:p>
    <w:p w14:paraId="1435E6A0" w14:textId="77777777" w:rsidR="001221C0" w:rsidRPr="00734467" w:rsidRDefault="001221C0">
      <w:pPr>
        <w:pStyle w:val="Heading1"/>
        <w:numPr>
          <w:ilvl w:val="0"/>
          <w:numId w:val="28"/>
        </w:numPr>
      </w:pPr>
      <w:bookmarkStart w:id="8" w:name="_Toc88468086"/>
      <w:bookmarkStart w:id="9" w:name="_Toc88605233"/>
      <w:bookmarkStart w:id="10" w:name="_Toc88605306"/>
      <w:bookmarkStart w:id="11" w:name="_Toc88605333"/>
      <w:bookmarkStart w:id="12" w:name="_Toc88605390"/>
      <w:bookmarkStart w:id="13" w:name="_Toc88468087"/>
      <w:bookmarkStart w:id="14" w:name="_Toc88605234"/>
      <w:bookmarkStart w:id="15" w:name="_Toc88605307"/>
      <w:bookmarkStart w:id="16" w:name="_Toc88605334"/>
      <w:bookmarkStart w:id="17" w:name="_Toc88605391"/>
      <w:bookmarkStart w:id="18" w:name="_Toc88468088"/>
      <w:bookmarkStart w:id="19" w:name="_Toc88605235"/>
      <w:bookmarkStart w:id="20" w:name="_Toc88605308"/>
      <w:bookmarkStart w:id="21" w:name="_Toc88605335"/>
      <w:bookmarkStart w:id="22" w:name="_Toc88605392"/>
      <w:bookmarkStart w:id="23" w:name="_Toc9833226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34467">
        <w:t>Objective</w:t>
      </w:r>
      <w:bookmarkEnd w:id="23"/>
    </w:p>
    <w:p w14:paraId="2CBFEF0F" w14:textId="4F558A03" w:rsidR="001221C0" w:rsidRPr="00734467" w:rsidRDefault="001221C0">
      <w:pPr>
        <w:pStyle w:val="Heading2"/>
        <w:tabs>
          <w:tab w:val="clear" w:pos="1418"/>
          <w:tab w:val="num" w:pos="709"/>
        </w:tabs>
      </w:pPr>
      <w:r w:rsidRPr="00734467">
        <w:t xml:space="preserve">The purpose of this Order is to establish additional specific obligations on </w:t>
      </w:r>
      <w:r w:rsidRPr="00734467">
        <w:rPr>
          <w:bCs/>
        </w:rPr>
        <w:t>employers</w:t>
      </w:r>
      <w:r w:rsidRPr="00734467">
        <w:t xml:space="preserve"> and </w:t>
      </w:r>
      <w:r w:rsidRPr="00734467">
        <w:rPr>
          <w:bCs/>
        </w:rPr>
        <w:t>workers</w:t>
      </w:r>
      <w:r w:rsidRPr="00734467">
        <w:t xml:space="preserve"> in specific industries in relation to managing the risk associated with </w:t>
      </w:r>
      <w:r w:rsidR="00CE79B3" w:rsidRPr="00734467">
        <w:t>COVID-19</w:t>
      </w:r>
      <w:r w:rsidRPr="00734467">
        <w:t xml:space="preserve"> transmission in the work premises.</w:t>
      </w:r>
    </w:p>
    <w:p w14:paraId="5A42D429" w14:textId="52830DA9" w:rsidR="001221C0" w:rsidRPr="00734467" w:rsidRDefault="558B5D7E">
      <w:pPr>
        <w:pStyle w:val="Heading2"/>
        <w:tabs>
          <w:tab w:val="clear" w:pos="1418"/>
          <w:tab w:val="num" w:pos="709"/>
        </w:tabs>
      </w:pPr>
      <w:r w:rsidRPr="00734467">
        <w:t xml:space="preserve">This Order must be read together with the </w:t>
      </w:r>
      <w:r w:rsidR="3B38E358" w:rsidRPr="00734467">
        <w:t>pandemic o</w:t>
      </w:r>
      <w:r w:rsidRPr="00734467">
        <w:t>rders in force.</w:t>
      </w:r>
    </w:p>
    <w:p w14:paraId="50D20E32" w14:textId="342DAAF7" w:rsidR="001221C0" w:rsidRPr="00734467" w:rsidRDefault="001221C0">
      <w:pPr>
        <w:pStyle w:val="Heading2"/>
        <w:tabs>
          <w:tab w:val="clear" w:pos="1418"/>
          <w:tab w:val="num" w:pos="709"/>
        </w:tabs>
      </w:pPr>
      <w:r w:rsidRPr="00734467">
        <w:t xml:space="preserve">This Order is intended to supplement any obligations an employer may have under the </w:t>
      </w:r>
      <w:r w:rsidR="00E46798" w:rsidRPr="00734467">
        <w:rPr>
          <w:b/>
          <w:bCs/>
        </w:rPr>
        <w:t xml:space="preserve">Occupational Health and Safety Act 2004 </w:t>
      </w:r>
      <w:r w:rsidRPr="00734467">
        <w:t xml:space="preserve">and the </w:t>
      </w:r>
      <w:r w:rsidRPr="00734467">
        <w:rPr>
          <w:b/>
        </w:rPr>
        <w:t>Workplace Orders</w:t>
      </w:r>
      <w:r w:rsidRPr="00734467">
        <w:rPr>
          <w:bCs/>
        </w:rPr>
        <w:t xml:space="preserve"> </w:t>
      </w:r>
      <w:r w:rsidRPr="00734467">
        <w:t xml:space="preserve">and </w:t>
      </w:r>
      <w:r w:rsidR="00D857BE" w:rsidRPr="00734467">
        <w:t xml:space="preserve">is </w:t>
      </w:r>
      <w:r w:rsidRPr="00734467">
        <w:t>not intended to derogate from any such obligations.</w:t>
      </w:r>
    </w:p>
    <w:p w14:paraId="7516C7C0" w14:textId="170F22F6" w:rsidR="001221C0" w:rsidRPr="00734467" w:rsidRDefault="001221C0">
      <w:pPr>
        <w:pStyle w:val="Heading1"/>
        <w:tabs>
          <w:tab w:val="clear" w:pos="709"/>
          <w:tab w:val="num" w:pos="0"/>
        </w:tabs>
      </w:pPr>
      <w:bookmarkStart w:id="24" w:name="_Toc89303786"/>
      <w:bookmarkStart w:id="25" w:name="_Toc89303863"/>
      <w:bookmarkStart w:id="26" w:name="_Toc89304008"/>
      <w:bookmarkStart w:id="27" w:name="_Toc98332261"/>
      <w:bookmarkEnd w:id="24"/>
      <w:bookmarkEnd w:id="25"/>
      <w:bookmarkEnd w:id="26"/>
      <w:r w:rsidRPr="00734467">
        <w:t>Citation</w:t>
      </w:r>
      <w:bookmarkEnd w:id="27"/>
    </w:p>
    <w:p w14:paraId="05FA184D" w14:textId="34179A3D" w:rsidR="001221C0" w:rsidRPr="00734467" w:rsidRDefault="001221C0" w:rsidP="001221C0">
      <w:pPr>
        <w:pStyle w:val="Indent125"/>
        <w:rPr>
          <w:b/>
          <w:bCs w:val="0"/>
        </w:rPr>
      </w:pPr>
      <w:r w:rsidRPr="00734467">
        <w:t xml:space="preserve">This Order may be referred to as the </w:t>
      </w:r>
      <w:r w:rsidRPr="00734467">
        <w:rPr>
          <w:b/>
        </w:rPr>
        <w:t>Pandemic (</w:t>
      </w:r>
      <w:r w:rsidRPr="00734467">
        <w:rPr>
          <w:b/>
          <w:bCs w:val="0"/>
        </w:rPr>
        <w:t xml:space="preserve">Additional Industry Obligations) Order </w:t>
      </w:r>
      <w:r w:rsidR="003C1388" w:rsidRPr="00734467">
        <w:rPr>
          <w:b/>
          <w:bCs w:val="0"/>
        </w:rPr>
        <w:t xml:space="preserve">2022 </w:t>
      </w:r>
      <w:r w:rsidRPr="00734467">
        <w:rPr>
          <w:b/>
          <w:bCs w:val="0"/>
        </w:rPr>
        <w:t xml:space="preserve">(No. </w:t>
      </w:r>
      <w:r w:rsidR="00B562BC" w:rsidRPr="00734467">
        <w:rPr>
          <w:b/>
          <w:bCs w:val="0"/>
        </w:rPr>
        <w:t>9</w:t>
      </w:r>
      <w:r w:rsidRPr="00734467">
        <w:rPr>
          <w:b/>
          <w:bCs w:val="0"/>
        </w:rPr>
        <w:t>)</w:t>
      </w:r>
      <w:r w:rsidRPr="00734467">
        <w:t>.</w:t>
      </w:r>
      <w:r w:rsidRPr="00734467" w:rsidDel="005B311C">
        <w:rPr>
          <w:b/>
          <w:bCs w:val="0"/>
        </w:rPr>
        <w:t xml:space="preserve"> </w:t>
      </w:r>
    </w:p>
    <w:p w14:paraId="6682E5B6" w14:textId="1638231D" w:rsidR="001221C0" w:rsidRPr="00734467" w:rsidRDefault="001221C0">
      <w:pPr>
        <w:pStyle w:val="Heading1"/>
        <w:tabs>
          <w:tab w:val="clear" w:pos="709"/>
          <w:tab w:val="num" w:pos="0"/>
        </w:tabs>
      </w:pPr>
      <w:bookmarkStart w:id="28" w:name="_Toc98332262"/>
      <w:r w:rsidRPr="00734467">
        <w:t>Authorising provision</w:t>
      </w:r>
      <w:bookmarkEnd w:id="28"/>
    </w:p>
    <w:p w14:paraId="46B3699C" w14:textId="77777777" w:rsidR="001221C0" w:rsidRPr="00734467" w:rsidRDefault="001221C0" w:rsidP="001221C0">
      <w:pPr>
        <w:ind w:left="709"/>
        <w:rPr>
          <w:lang w:eastAsia="en-AU"/>
        </w:rPr>
      </w:pPr>
      <w:r w:rsidRPr="00734467">
        <w:rPr>
          <w:rFonts w:cs="Times New Roman"/>
          <w:szCs w:val="24"/>
        </w:rPr>
        <w:t xml:space="preserve">This Order is made under section 165AI of the </w:t>
      </w:r>
      <w:r w:rsidRPr="00734467">
        <w:rPr>
          <w:rFonts w:cs="Times New Roman"/>
          <w:b/>
          <w:szCs w:val="24"/>
        </w:rPr>
        <w:t>Public Health and Wellbeing Act 2008</w:t>
      </w:r>
      <w:r w:rsidRPr="00734467">
        <w:rPr>
          <w:rFonts w:cs="Times New Roman"/>
          <w:szCs w:val="24"/>
        </w:rPr>
        <w:t>.</w:t>
      </w:r>
    </w:p>
    <w:p w14:paraId="6BE74E20" w14:textId="7827DFE0" w:rsidR="001221C0" w:rsidRPr="00734467" w:rsidRDefault="001221C0">
      <w:pPr>
        <w:pStyle w:val="Heading1"/>
      </w:pPr>
      <w:bookmarkStart w:id="29" w:name="_Toc88605341"/>
      <w:bookmarkStart w:id="30" w:name="_Toc98332263"/>
      <w:bookmarkEnd w:id="29"/>
      <w:r w:rsidRPr="00734467">
        <w:t>Commencement and revocation</w:t>
      </w:r>
      <w:bookmarkEnd w:id="30"/>
    </w:p>
    <w:p w14:paraId="23AD1444" w14:textId="1999CA63" w:rsidR="001221C0" w:rsidRPr="00734467" w:rsidRDefault="001221C0">
      <w:pPr>
        <w:pStyle w:val="Heading2"/>
        <w:rPr>
          <w:lang w:eastAsia="en-AU"/>
        </w:rPr>
      </w:pPr>
      <w:r w:rsidRPr="00734467">
        <w:rPr>
          <w:lang w:eastAsia="en-AU"/>
        </w:rPr>
        <w:t xml:space="preserve">This Order commences at 11:59:00pm on </w:t>
      </w:r>
      <w:r w:rsidR="00BF3ACC" w:rsidRPr="00734467">
        <w:rPr>
          <w:lang w:eastAsia="en-AU"/>
        </w:rPr>
        <w:t xml:space="preserve">18 </w:t>
      </w:r>
      <w:r w:rsidR="003A59D1" w:rsidRPr="00734467">
        <w:rPr>
          <w:lang w:eastAsia="en-AU"/>
        </w:rPr>
        <w:t>March</w:t>
      </w:r>
      <w:r w:rsidR="00884DA6" w:rsidRPr="00734467">
        <w:rPr>
          <w:lang w:eastAsia="en-AU"/>
        </w:rPr>
        <w:t xml:space="preserve"> </w:t>
      </w:r>
      <w:r w:rsidR="003C1388" w:rsidRPr="00734467">
        <w:rPr>
          <w:lang w:eastAsia="en-AU"/>
        </w:rPr>
        <w:t>2022</w:t>
      </w:r>
      <w:r w:rsidRPr="00734467">
        <w:rPr>
          <w:lang w:eastAsia="en-AU"/>
        </w:rPr>
        <w:t xml:space="preserve"> and ends at 11:59:00pm on </w:t>
      </w:r>
      <w:r w:rsidR="00BB5610" w:rsidRPr="00734467">
        <w:rPr>
          <w:lang w:eastAsia="en-AU"/>
        </w:rPr>
        <w:t>12 April</w:t>
      </w:r>
      <w:r w:rsidRPr="00734467">
        <w:rPr>
          <w:lang w:eastAsia="en-AU"/>
        </w:rPr>
        <w:t xml:space="preserve"> 2022.</w:t>
      </w:r>
    </w:p>
    <w:p w14:paraId="41EF4B3F" w14:textId="2F6D89EE" w:rsidR="001221C0" w:rsidRPr="00734467" w:rsidRDefault="001221C0">
      <w:pPr>
        <w:pStyle w:val="Heading2"/>
        <w:rPr>
          <w:lang w:eastAsia="en-AU"/>
        </w:rPr>
      </w:pPr>
      <w:r w:rsidRPr="00734467">
        <w:rPr>
          <w:lang w:eastAsia="en-AU"/>
        </w:rPr>
        <w:t xml:space="preserve">The </w:t>
      </w:r>
      <w:r w:rsidR="003C1388" w:rsidRPr="00734467">
        <w:rPr>
          <w:b/>
          <w:bCs/>
          <w:lang w:eastAsia="en-AU"/>
        </w:rPr>
        <w:t xml:space="preserve">Pandemic </w:t>
      </w:r>
      <w:r w:rsidRPr="00734467">
        <w:rPr>
          <w:b/>
          <w:bCs/>
          <w:lang w:eastAsia="en-AU"/>
        </w:rPr>
        <w:t xml:space="preserve">(Additional Industry Obligations) </w:t>
      </w:r>
      <w:r w:rsidR="003C1388" w:rsidRPr="00734467">
        <w:rPr>
          <w:b/>
          <w:bCs/>
          <w:lang w:eastAsia="en-AU"/>
        </w:rPr>
        <w:t>Order 202</w:t>
      </w:r>
      <w:r w:rsidR="00426EDB" w:rsidRPr="00734467">
        <w:rPr>
          <w:b/>
          <w:bCs/>
          <w:lang w:eastAsia="en-AU"/>
        </w:rPr>
        <w:t>2</w:t>
      </w:r>
      <w:r w:rsidR="003C1388" w:rsidRPr="00734467">
        <w:rPr>
          <w:b/>
          <w:bCs/>
          <w:lang w:eastAsia="en-AU"/>
        </w:rPr>
        <w:t xml:space="preserve"> (No. </w:t>
      </w:r>
      <w:r w:rsidR="0035606C" w:rsidRPr="00734467">
        <w:rPr>
          <w:b/>
          <w:bCs/>
          <w:lang w:eastAsia="en-AU"/>
        </w:rPr>
        <w:t>8</w:t>
      </w:r>
      <w:r w:rsidRPr="00734467">
        <w:rPr>
          <w:b/>
          <w:bCs/>
          <w:lang w:eastAsia="en-AU"/>
        </w:rPr>
        <w:t>)</w:t>
      </w:r>
      <w:r w:rsidRPr="00734467">
        <w:rPr>
          <w:lang w:eastAsia="en-AU"/>
        </w:rPr>
        <w:t xml:space="preserve"> </w:t>
      </w:r>
      <w:r w:rsidR="003C1388" w:rsidRPr="00734467">
        <w:rPr>
          <w:lang w:eastAsia="en-AU"/>
        </w:rPr>
        <w:t>is</w:t>
      </w:r>
      <w:r w:rsidRPr="00734467">
        <w:rPr>
          <w:lang w:eastAsia="en-AU"/>
        </w:rPr>
        <w:t xml:space="preserve"> revoked at 11:59:00pm on </w:t>
      </w:r>
      <w:r w:rsidR="00BF3ACC" w:rsidRPr="00734467">
        <w:rPr>
          <w:lang w:eastAsia="en-AU"/>
        </w:rPr>
        <w:t xml:space="preserve">18 </w:t>
      </w:r>
      <w:r w:rsidR="0035606C" w:rsidRPr="00734467">
        <w:rPr>
          <w:lang w:eastAsia="en-AU"/>
        </w:rPr>
        <w:t>March</w:t>
      </w:r>
      <w:r w:rsidR="00884DA6" w:rsidRPr="00734467">
        <w:rPr>
          <w:lang w:eastAsia="en-AU"/>
        </w:rPr>
        <w:t xml:space="preserve"> </w:t>
      </w:r>
      <w:r w:rsidR="003C1388" w:rsidRPr="00734467">
        <w:rPr>
          <w:lang w:eastAsia="en-AU"/>
        </w:rPr>
        <w:t>2022</w:t>
      </w:r>
      <w:r w:rsidRPr="00734467">
        <w:rPr>
          <w:lang w:eastAsia="en-AU"/>
        </w:rPr>
        <w:t>.</w:t>
      </w:r>
    </w:p>
    <w:p w14:paraId="142681DC" w14:textId="77777777" w:rsidR="001221C0" w:rsidRPr="00734467" w:rsidRDefault="001221C0">
      <w:pPr>
        <w:pStyle w:val="Heading1"/>
        <w:tabs>
          <w:tab w:val="clear" w:pos="709"/>
          <w:tab w:val="num" w:pos="0"/>
        </w:tabs>
      </w:pPr>
      <w:bookmarkStart w:id="31" w:name="_Toc88605399"/>
      <w:bookmarkStart w:id="32" w:name="_Toc88605317"/>
      <w:bookmarkStart w:id="33" w:name="_Toc88605316"/>
      <w:bookmarkStart w:id="34" w:name="_Toc88605343"/>
      <w:bookmarkStart w:id="35" w:name="_Toc88605401"/>
      <w:bookmarkStart w:id="36" w:name="_Toc88468095"/>
      <w:bookmarkStart w:id="37" w:name="_Toc88605344"/>
      <w:bookmarkStart w:id="38" w:name="_Toc88605402"/>
      <w:bookmarkStart w:id="39" w:name="_Toc98332264"/>
      <w:bookmarkEnd w:id="31"/>
      <w:bookmarkEnd w:id="32"/>
      <w:bookmarkEnd w:id="33"/>
      <w:bookmarkEnd w:id="34"/>
      <w:bookmarkEnd w:id="35"/>
      <w:bookmarkEnd w:id="36"/>
      <w:bookmarkEnd w:id="37"/>
      <w:bookmarkEnd w:id="38"/>
      <w:r w:rsidRPr="00734467">
        <w:t>Definitions</w:t>
      </w:r>
      <w:bookmarkEnd w:id="39"/>
      <w:r w:rsidRPr="00734467">
        <w:t xml:space="preserve"> </w:t>
      </w:r>
    </w:p>
    <w:p w14:paraId="44A99365" w14:textId="5BD63FEA" w:rsidR="001221C0" w:rsidRPr="00734467" w:rsidRDefault="001221C0" w:rsidP="0021719E">
      <w:pPr>
        <w:pStyle w:val="Indent125"/>
      </w:pPr>
      <w:r w:rsidRPr="00734467">
        <w:rPr>
          <w:rFonts w:eastAsiaTheme="minorEastAsia"/>
        </w:rPr>
        <w:t xml:space="preserve">Terms used in the Order have meanings set out in </w:t>
      </w:r>
      <w:r w:rsidRPr="00734467">
        <w:t xml:space="preserve">Schedule </w:t>
      </w:r>
      <w:r w:rsidR="00CE476A" w:rsidRPr="00734467">
        <w:t>2</w:t>
      </w:r>
      <w:r w:rsidRPr="00734467">
        <w:t>.</w:t>
      </w:r>
    </w:p>
    <w:p w14:paraId="617C3FCE" w14:textId="77777777" w:rsidR="001221C0" w:rsidRPr="00734467" w:rsidRDefault="001221C0">
      <w:pPr>
        <w:pStyle w:val="Heading1"/>
      </w:pPr>
      <w:bookmarkStart w:id="40" w:name="_Toc89303791"/>
      <w:bookmarkStart w:id="41" w:name="_Toc89303868"/>
      <w:bookmarkStart w:id="42" w:name="_Toc89304013"/>
      <w:bookmarkStart w:id="43" w:name="_Toc98332265"/>
      <w:bookmarkEnd w:id="40"/>
      <w:bookmarkEnd w:id="41"/>
      <w:bookmarkEnd w:id="42"/>
      <w:r w:rsidRPr="00734467">
        <w:t>Application of this Order</w:t>
      </w:r>
      <w:bookmarkEnd w:id="43"/>
    </w:p>
    <w:p w14:paraId="76A89D05" w14:textId="1E0A3092" w:rsidR="001221C0" w:rsidRPr="00734467" w:rsidRDefault="001221C0" w:rsidP="001221C0">
      <w:pPr>
        <w:pStyle w:val="Indent125"/>
        <w:rPr>
          <w:rFonts w:eastAsiaTheme="minorEastAsia"/>
        </w:rPr>
      </w:pPr>
      <w:bookmarkStart w:id="44" w:name="_Hlk88133560"/>
      <w:r w:rsidRPr="00734467">
        <w:t xml:space="preserve">This Order applies to the whole State of Victoria.  </w:t>
      </w:r>
      <w:bookmarkEnd w:id="44"/>
      <w:r w:rsidRPr="00734467">
        <w:rPr>
          <w:rFonts w:eastAsiaTheme="minorEastAsia"/>
        </w:rPr>
        <w:t xml:space="preserve"> </w:t>
      </w:r>
    </w:p>
    <w:p w14:paraId="3D9CCB31" w14:textId="77777777" w:rsidR="001221C0" w:rsidRPr="00734467" w:rsidRDefault="001221C0" w:rsidP="001221C0">
      <w:pPr>
        <w:pStyle w:val="PartHeading"/>
      </w:pPr>
      <w:bookmarkStart w:id="45" w:name="_Toc98332266"/>
      <w:r w:rsidRPr="00734467">
        <w:t>Part 2 – Additional Industry Obligations</w:t>
      </w:r>
      <w:bookmarkEnd w:id="45"/>
      <w:r w:rsidRPr="00734467">
        <w:t xml:space="preserve"> </w:t>
      </w:r>
    </w:p>
    <w:p w14:paraId="432BF2BD" w14:textId="77777777" w:rsidR="001221C0" w:rsidRPr="00734467" w:rsidRDefault="001221C0">
      <w:pPr>
        <w:pStyle w:val="Heading1"/>
        <w:tabs>
          <w:tab w:val="clear" w:pos="709"/>
          <w:tab w:val="num" w:pos="0"/>
        </w:tabs>
      </w:pPr>
      <w:bookmarkStart w:id="46" w:name="_Ref47636043"/>
      <w:bookmarkStart w:id="47" w:name="_Ref47433446"/>
      <w:bookmarkStart w:id="48" w:name="_Ref36540958"/>
      <w:bookmarkStart w:id="49" w:name="_Toc98332267"/>
      <w:r w:rsidRPr="00734467">
        <w:t>Application of this Order to certain employers and roles</w:t>
      </w:r>
      <w:bookmarkEnd w:id="46"/>
      <w:bookmarkEnd w:id="47"/>
      <w:bookmarkEnd w:id="49"/>
    </w:p>
    <w:p w14:paraId="080C11A2" w14:textId="77777777" w:rsidR="001221C0" w:rsidRPr="00734467" w:rsidRDefault="001221C0">
      <w:pPr>
        <w:pStyle w:val="Heading2"/>
        <w:tabs>
          <w:tab w:val="clear" w:pos="1418"/>
          <w:tab w:val="num" w:pos="709"/>
        </w:tabs>
      </w:pPr>
      <w:bookmarkStart w:id="50" w:name="_Ref47636045"/>
      <w:bookmarkStart w:id="51" w:name="_Ref47433448"/>
      <w:r w:rsidRPr="00734467">
        <w:t xml:space="preserve">This Order applies to </w:t>
      </w:r>
      <w:r w:rsidRPr="00734467">
        <w:rPr>
          <w:bCs/>
        </w:rPr>
        <w:t>Additional Obligation Industries</w:t>
      </w:r>
      <w:r w:rsidRPr="00734467">
        <w:t>, namely:</w:t>
      </w:r>
      <w:bookmarkEnd w:id="50"/>
    </w:p>
    <w:p w14:paraId="520D2694" w14:textId="0EDC74D6" w:rsidR="001221C0" w:rsidRPr="00734467" w:rsidRDefault="001221C0">
      <w:pPr>
        <w:pStyle w:val="Heading3"/>
        <w:tabs>
          <w:tab w:val="clear" w:pos="2126"/>
          <w:tab w:val="num" w:pos="1417"/>
        </w:tabs>
        <w:rPr>
          <w:rFonts w:asciiTheme="majorBidi" w:hAnsiTheme="majorBidi" w:cstheme="majorBidi"/>
        </w:rPr>
      </w:pPr>
      <w:bookmarkStart w:id="52" w:name="_Hlk89268156"/>
      <w:r w:rsidRPr="00734467">
        <w:rPr>
          <w:rFonts w:asciiTheme="majorBidi" w:hAnsiTheme="majorBidi" w:cstheme="majorBidi"/>
        </w:rPr>
        <w:t>poultry processing facilities;</w:t>
      </w:r>
    </w:p>
    <w:p w14:paraId="5D8DD47B" w14:textId="69CA1931" w:rsidR="001221C0" w:rsidRPr="00734467" w:rsidRDefault="001221C0">
      <w:pPr>
        <w:pStyle w:val="Heading3"/>
        <w:tabs>
          <w:tab w:val="clear" w:pos="2126"/>
          <w:tab w:val="num" w:pos="1417"/>
        </w:tabs>
        <w:rPr>
          <w:rFonts w:asciiTheme="majorBidi" w:hAnsiTheme="majorBidi" w:cstheme="majorBidi"/>
        </w:rPr>
      </w:pPr>
      <w:r w:rsidRPr="00734467">
        <w:rPr>
          <w:rFonts w:asciiTheme="majorBidi" w:hAnsiTheme="majorBidi" w:cstheme="majorBidi"/>
        </w:rPr>
        <w:t>abattoirs and meat processing facilities;</w:t>
      </w:r>
    </w:p>
    <w:p w14:paraId="251D4EEC" w14:textId="53D62048" w:rsidR="001221C0" w:rsidRPr="00734467" w:rsidRDefault="001221C0">
      <w:pPr>
        <w:pStyle w:val="Heading3"/>
        <w:tabs>
          <w:tab w:val="clear" w:pos="2126"/>
          <w:tab w:val="num" w:pos="1417"/>
        </w:tabs>
        <w:rPr>
          <w:rFonts w:asciiTheme="majorBidi" w:hAnsiTheme="majorBidi" w:cstheme="majorBidi"/>
        </w:rPr>
      </w:pPr>
      <w:r w:rsidRPr="00734467">
        <w:rPr>
          <w:rFonts w:asciiTheme="majorBidi" w:hAnsiTheme="majorBidi" w:cstheme="majorBidi"/>
        </w:rPr>
        <w:t>seafood processing facilities;</w:t>
      </w:r>
    </w:p>
    <w:p w14:paraId="70697E36" w14:textId="7E5A859A" w:rsidR="001221C0" w:rsidRPr="00734467" w:rsidRDefault="001221C0">
      <w:pPr>
        <w:pStyle w:val="Heading3"/>
        <w:tabs>
          <w:tab w:val="clear" w:pos="2126"/>
          <w:tab w:val="num" w:pos="1417"/>
        </w:tabs>
        <w:rPr>
          <w:rFonts w:asciiTheme="majorBidi" w:hAnsiTheme="majorBidi" w:cstheme="majorBidi"/>
        </w:rPr>
      </w:pPr>
      <w:r w:rsidRPr="00734467">
        <w:rPr>
          <w:rFonts w:asciiTheme="majorBidi" w:hAnsiTheme="majorBidi" w:cstheme="majorBidi"/>
        </w:rPr>
        <w:t xml:space="preserve">supermarket work premises and perishable food work premises; </w:t>
      </w:r>
    </w:p>
    <w:p w14:paraId="1A1BCC97" w14:textId="3E9BFB44" w:rsidR="001221C0" w:rsidRPr="00734467" w:rsidRDefault="001221C0">
      <w:pPr>
        <w:pStyle w:val="Heading3"/>
        <w:tabs>
          <w:tab w:val="clear" w:pos="2126"/>
          <w:tab w:val="num" w:pos="1417"/>
        </w:tabs>
        <w:rPr>
          <w:rFonts w:asciiTheme="majorBidi" w:hAnsiTheme="majorBidi" w:cstheme="majorBidi"/>
        </w:rPr>
      </w:pPr>
      <w:r w:rsidRPr="00734467">
        <w:rPr>
          <w:rFonts w:asciiTheme="majorBidi" w:hAnsiTheme="majorBidi" w:cstheme="majorBidi"/>
        </w:rPr>
        <w:t>warehousing and distribution centres;</w:t>
      </w:r>
    </w:p>
    <w:p w14:paraId="378470C8" w14:textId="00DB7762" w:rsidR="001221C0" w:rsidRPr="00734467" w:rsidRDefault="001221C0">
      <w:pPr>
        <w:pStyle w:val="Heading3"/>
        <w:tabs>
          <w:tab w:val="clear" w:pos="2126"/>
          <w:tab w:val="num" w:pos="1417"/>
        </w:tabs>
        <w:rPr>
          <w:rFonts w:asciiTheme="majorBidi" w:hAnsiTheme="majorBidi" w:cstheme="majorBidi"/>
        </w:rPr>
      </w:pPr>
      <w:r w:rsidRPr="00734467">
        <w:rPr>
          <w:rFonts w:asciiTheme="majorBidi" w:hAnsiTheme="majorBidi" w:cstheme="majorBidi"/>
        </w:rPr>
        <w:t>commercial cleaning services;</w:t>
      </w:r>
    </w:p>
    <w:p w14:paraId="6EE77DC6" w14:textId="77777777" w:rsidR="001221C0" w:rsidRPr="00734467" w:rsidRDefault="001221C0">
      <w:pPr>
        <w:pStyle w:val="Heading3"/>
        <w:tabs>
          <w:tab w:val="clear" w:pos="2126"/>
          <w:tab w:val="num" w:pos="1417"/>
        </w:tabs>
        <w:rPr>
          <w:rFonts w:asciiTheme="majorBidi" w:hAnsiTheme="majorBidi" w:cstheme="majorBidi"/>
        </w:rPr>
      </w:pPr>
      <w:r w:rsidRPr="00734467">
        <w:rPr>
          <w:rFonts w:asciiTheme="majorBidi" w:hAnsiTheme="majorBidi" w:cstheme="majorBidi"/>
        </w:rPr>
        <w:t>care facilities;</w:t>
      </w:r>
    </w:p>
    <w:p w14:paraId="41D0FBF5" w14:textId="22BEACB7" w:rsidR="001221C0" w:rsidRPr="00734467" w:rsidRDefault="001221C0">
      <w:pPr>
        <w:pStyle w:val="Heading3"/>
        <w:tabs>
          <w:tab w:val="clear" w:pos="2126"/>
          <w:tab w:val="num" w:pos="1417"/>
        </w:tabs>
        <w:rPr>
          <w:rFonts w:asciiTheme="majorBidi" w:eastAsiaTheme="minorEastAsia" w:hAnsiTheme="majorBidi" w:cstheme="majorBidi"/>
        </w:rPr>
      </w:pPr>
      <w:r w:rsidRPr="00734467">
        <w:rPr>
          <w:rFonts w:asciiTheme="majorBidi" w:hAnsiTheme="majorBidi" w:cstheme="majorBidi"/>
        </w:rPr>
        <w:t>ports of entry servicing international arrivals;</w:t>
      </w:r>
    </w:p>
    <w:p w14:paraId="095EB68E" w14:textId="1377F8D9" w:rsidR="001221C0" w:rsidRPr="00734467" w:rsidRDefault="001221C0">
      <w:pPr>
        <w:pStyle w:val="Heading3"/>
        <w:tabs>
          <w:tab w:val="clear" w:pos="2126"/>
          <w:tab w:val="num" w:pos="1417"/>
        </w:tabs>
        <w:rPr>
          <w:rFonts w:asciiTheme="majorBidi" w:eastAsiaTheme="minorEastAsia" w:hAnsiTheme="majorBidi" w:cstheme="majorBidi"/>
        </w:rPr>
      </w:pPr>
      <w:r w:rsidRPr="00734467">
        <w:rPr>
          <w:rFonts w:asciiTheme="majorBidi" w:hAnsiTheme="majorBidi" w:cstheme="majorBidi"/>
        </w:rPr>
        <w:t>hotel quarantine;</w:t>
      </w:r>
    </w:p>
    <w:p w14:paraId="6D307E73" w14:textId="77777777" w:rsidR="00FA6C4C" w:rsidRPr="00734467" w:rsidRDefault="001221C0">
      <w:pPr>
        <w:pStyle w:val="Heading3"/>
        <w:tabs>
          <w:tab w:val="clear" w:pos="2126"/>
          <w:tab w:val="num" w:pos="1417"/>
        </w:tabs>
        <w:rPr>
          <w:rFonts w:asciiTheme="majorBidi" w:hAnsiTheme="majorBidi" w:cstheme="majorBidi"/>
        </w:rPr>
      </w:pPr>
      <w:r w:rsidRPr="00734467">
        <w:rPr>
          <w:rFonts w:asciiTheme="majorBidi" w:hAnsiTheme="majorBidi" w:cstheme="majorBidi"/>
        </w:rPr>
        <w:t xml:space="preserve">hospitals; </w:t>
      </w:r>
    </w:p>
    <w:p w14:paraId="15EA8538" w14:textId="709AD67C" w:rsidR="00FA6C4C" w:rsidRPr="00734467" w:rsidRDefault="00FA6C4C">
      <w:pPr>
        <w:pStyle w:val="Heading3"/>
        <w:tabs>
          <w:tab w:val="clear" w:pos="2126"/>
          <w:tab w:val="num" w:pos="1417"/>
        </w:tabs>
        <w:rPr>
          <w:rFonts w:asciiTheme="majorBidi" w:hAnsiTheme="majorBidi" w:cstheme="majorBidi"/>
        </w:rPr>
      </w:pPr>
      <w:r w:rsidRPr="00734467">
        <w:rPr>
          <w:rFonts w:asciiTheme="majorBidi" w:hAnsiTheme="majorBidi" w:cstheme="majorBidi"/>
        </w:rPr>
        <w:t>schools;</w:t>
      </w:r>
    </w:p>
    <w:p w14:paraId="65592735" w14:textId="745D83CB" w:rsidR="00EF6993" w:rsidRPr="00734467" w:rsidRDefault="00EF6993">
      <w:pPr>
        <w:pStyle w:val="Heading3"/>
        <w:tabs>
          <w:tab w:val="clear" w:pos="2126"/>
          <w:tab w:val="num" w:pos="1417"/>
        </w:tabs>
        <w:rPr>
          <w:rFonts w:asciiTheme="majorBidi" w:hAnsiTheme="majorBidi" w:cstheme="majorBidi"/>
        </w:rPr>
      </w:pPr>
      <w:r w:rsidRPr="00734467">
        <w:rPr>
          <w:rFonts w:asciiTheme="majorBidi" w:hAnsiTheme="majorBidi" w:cstheme="majorBidi"/>
        </w:rPr>
        <w:t>childcare or early childhood services;</w:t>
      </w:r>
    </w:p>
    <w:p w14:paraId="14E85B07" w14:textId="2A37B20B" w:rsidR="001221C0" w:rsidRPr="00734467" w:rsidRDefault="001221C0">
      <w:pPr>
        <w:pStyle w:val="Heading3"/>
        <w:tabs>
          <w:tab w:val="clear" w:pos="2126"/>
          <w:tab w:val="num" w:pos="1417"/>
        </w:tabs>
        <w:rPr>
          <w:rFonts w:asciiTheme="majorBidi" w:hAnsiTheme="majorBidi" w:cstheme="majorBidi"/>
        </w:rPr>
      </w:pPr>
      <w:r w:rsidRPr="00734467">
        <w:rPr>
          <w:rFonts w:asciiTheme="majorBidi" w:hAnsiTheme="majorBidi" w:cstheme="majorBidi"/>
        </w:rPr>
        <w:t>construction sites.</w:t>
      </w:r>
    </w:p>
    <w:bookmarkEnd w:id="52"/>
    <w:p w14:paraId="30F8E1AD" w14:textId="38E78FEB" w:rsidR="001221C0" w:rsidRPr="00734467" w:rsidRDefault="001221C0">
      <w:pPr>
        <w:pStyle w:val="Heading2"/>
        <w:tabs>
          <w:tab w:val="clear" w:pos="1418"/>
          <w:tab w:val="num" w:pos="709"/>
        </w:tabs>
      </w:pPr>
      <w:r w:rsidRPr="00734467">
        <w:t>This Order applies to Additional Obligation Industries work premises that are located:</w:t>
      </w:r>
    </w:p>
    <w:p w14:paraId="56F68449" w14:textId="13FBCD30" w:rsidR="001221C0" w:rsidRPr="00734467" w:rsidRDefault="001221C0">
      <w:pPr>
        <w:pStyle w:val="Heading3"/>
        <w:tabs>
          <w:tab w:val="clear" w:pos="2126"/>
          <w:tab w:val="num" w:pos="1417"/>
        </w:tabs>
      </w:pPr>
      <w:bookmarkStart w:id="53" w:name="_Ref87277602"/>
      <w:r w:rsidRPr="00734467">
        <w:t xml:space="preserve">in relation to </w:t>
      </w:r>
      <w:bookmarkStart w:id="54" w:name="_Hlk80371622"/>
      <w:r w:rsidRPr="00734467">
        <w:t>supermarket work premises and perishable food work premises, and warehousing and distribution centres</w:t>
      </w:r>
      <w:bookmarkEnd w:id="54"/>
      <w:r w:rsidRPr="00734467">
        <w:t xml:space="preserve">, in </w:t>
      </w:r>
      <w:r w:rsidRPr="00734467">
        <w:rPr>
          <w:bCs/>
        </w:rPr>
        <w:t>Metropolitan Melbourne</w:t>
      </w:r>
      <w:r w:rsidRPr="00734467">
        <w:t>; and</w:t>
      </w:r>
      <w:bookmarkEnd w:id="53"/>
    </w:p>
    <w:p w14:paraId="4A3DC793" w14:textId="3592CC2C" w:rsidR="001221C0" w:rsidRPr="00734467" w:rsidRDefault="001221C0">
      <w:pPr>
        <w:pStyle w:val="Heading3"/>
        <w:tabs>
          <w:tab w:val="clear" w:pos="2126"/>
          <w:tab w:val="num" w:pos="1417"/>
        </w:tabs>
      </w:pPr>
      <w:r w:rsidRPr="00734467">
        <w:t xml:space="preserve">in relation to all other Additional Obligation Industries not referred to in </w:t>
      </w:r>
      <w:r w:rsidR="71DAA635" w:rsidRPr="00734467">
        <w:t>paragraph</w:t>
      </w:r>
      <w:r w:rsidRPr="00734467">
        <w:t xml:space="preserve"> </w:t>
      </w:r>
      <w:r w:rsidRPr="00734467">
        <w:fldChar w:fldCharType="begin"/>
      </w:r>
      <w:r w:rsidRPr="00734467">
        <w:instrText xml:space="preserve"> REF _Ref87277602 \r \h  \* MERGEFORMAT </w:instrText>
      </w:r>
      <w:r w:rsidRPr="00734467">
        <w:fldChar w:fldCharType="separate"/>
      </w:r>
      <w:r w:rsidR="00EC077E" w:rsidRPr="00734467">
        <w:t>(a)</w:t>
      </w:r>
      <w:r w:rsidRPr="00734467">
        <w:fldChar w:fldCharType="end"/>
      </w:r>
      <w:r w:rsidRPr="00734467">
        <w:t>, anywhere in Victoria, unless this Order indicates otherwise.</w:t>
      </w:r>
    </w:p>
    <w:p w14:paraId="3F1E3130" w14:textId="5229552E" w:rsidR="001221C0" w:rsidRPr="00734467" w:rsidRDefault="001221C0">
      <w:pPr>
        <w:pStyle w:val="Heading1"/>
        <w:tabs>
          <w:tab w:val="clear" w:pos="709"/>
          <w:tab w:val="num" w:pos="0"/>
        </w:tabs>
      </w:pPr>
      <w:bookmarkStart w:id="55" w:name="_Ref88087854"/>
      <w:bookmarkStart w:id="56" w:name="_Toc98332268"/>
      <w:bookmarkEnd w:id="51"/>
      <w:r w:rsidRPr="00734467">
        <w:t>General obligations</w:t>
      </w:r>
      <w:bookmarkEnd w:id="55"/>
      <w:bookmarkEnd w:id="56"/>
    </w:p>
    <w:p w14:paraId="0451CFAA" w14:textId="7201CF10" w:rsidR="001221C0" w:rsidRPr="00734467" w:rsidRDefault="001221C0" w:rsidP="0061566A">
      <w:pPr>
        <w:pStyle w:val="Heading2"/>
        <w:numPr>
          <w:ilvl w:val="0"/>
          <w:numId w:val="0"/>
        </w:numPr>
        <w:ind w:left="709"/>
        <w:rPr>
          <w:rFonts w:asciiTheme="minorHAnsi" w:eastAsiaTheme="minorEastAsia" w:hAnsiTheme="minorHAnsi" w:cstheme="minorBidi"/>
        </w:rPr>
      </w:pPr>
      <w:bookmarkStart w:id="57" w:name="_Ref56967279"/>
      <w:bookmarkStart w:id="58" w:name="_Ref47703736"/>
      <w:bookmarkStart w:id="59" w:name="_Ref48074111"/>
      <w:bookmarkStart w:id="60" w:name="_Ref47360571"/>
      <w:bookmarkStart w:id="61" w:name="_Ref47034414"/>
      <w:bookmarkStart w:id="62" w:name="_Ref46761307"/>
      <w:r w:rsidRPr="00734467">
        <w:t xml:space="preserve">Clauses </w:t>
      </w:r>
      <w:r w:rsidR="003F1CF6" w:rsidRPr="00734467">
        <w:fldChar w:fldCharType="begin"/>
      </w:r>
      <w:r w:rsidR="003F1CF6" w:rsidRPr="00734467">
        <w:instrText xml:space="preserve"> REF _Ref92367019 \r \h </w:instrText>
      </w:r>
      <w:r w:rsidR="00CB532A" w:rsidRPr="00734467">
        <w:instrText xml:space="preserve"> \* MERGEFORMAT </w:instrText>
      </w:r>
      <w:r w:rsidR="003F1CF6" w:rsidRPr="00734467">
        <w:fldChar w:fldCharType="separate"/>
      </w:r>
      <w:r w:rsidR="00EC077E" w:rsidRPr="00734467">
        <w:t>9</w:t>
      </w:r>
      <w:r w:rsidR="003F1CF6" w:rsidRPr="00734467">
        <w:fldChar w:fldCharType="end"/>
      </w:r>
      <w:r w:rsidRPr="00734467">
        <w:t xml:space="preserve"> and </w:t>
      </w:r>
      <w:r w:rsidR="003F1CF6" w:rsidRPr="00734467">
        <w:fldChar w:fldCharType="begin"/>
      </w:r>
      <w:r w:rsidR="003F1CF6" w:rsidRPr="00734467">
        <w:instrText xml:space="preserve"> REF _Ref92367026 \r \h </w:instrText>
      </w:r>
      <w:r w:rsidR="00CB532A" w:rsidRPr="00734467">
        <w:instrText xml:space="preserve"> \* MERGEFORMAT </w:instrText>
      </w:r>
      <w:r w:rsidR="003F1CF6" w:rsidRPr="00734467">
        <w:fldChar w:fldCharType="separate"/>
      </w:r>
      <w:r w:rsidR="00EC077E" w:rsidRPr="00734467">
        <w:t>10</w:t>
      </w:r>
      <w:r w:rsidR="003F1CF6" w:rsidRPr="00734467">
        <w:fldChar w:fldCharType="end"/>
      </w:r>
      <w:r w:rsidRPr="00734467">
        <w:t xml:space="preserve"> apply to </w:t>
      </w:r>
      <w:r w:rsidR="007A540C" w:rsidRPr="00734467">
        <w:t>high</w:t>
      </w:r>
      <w:r w:rsidR="00FD39B1" w:rsidRPr="00734467">
        <w:t>-</w:t>
      </w:r>
      <w:r w:rsidR="007A540C" w:rsidRPr="00734467">
        <w:t>risk hospital work premises.</w:t>
      </w:r>
      <w:r w:rsidR="00FD39B1" w:rsidRPr="00734467">
        <w:t xml:space="preserve"> </w:t>
      </w:r>
    </w:p>
    <w:bookmarkEnd w:id="57"/>
    <w:p w14:paraId="57B79D46" w14:textId="7E8D13B9" w:rsidR="001221C0" w:rsidRPr="00734467" w:rsidRDefault="001221C0" w:rsidP="00EC077E">
      <w:pPr>
        <w:pStyle w:val="Indent25"/>
        <w:ind w:left="709"/>
        <w:rPr>
          <w:i/>
          <w:iCs/>
          <w:sz w:val="20"/>
          <w:szCs w:val="20"/>
        </w:rPr>
      </w:pPr>
      <w:r w:rsidRPr="00734467">
        <w:rPr>
          <w:i/>
          <w:iCs/>
          <w:sz w:val="20"/>
          <w:szCs w:val="20"/>
        </w:rPr>
        <w:t xml:space="preserve">Note: the exception of care facilities and hospitals (except for high-risk hospital work premises) as being exempt from the requirements in clause </w:t>
      </w:r>
      <w:r w:rsidRPr="00734467">
        <w:rPr>
          <w:i/>
          <w:iCs/>
          <w:sz w:val="20"/>
          <w:szCs w:val="20"/>
        </w:rPr>
        <w:fldChar w:fldCharType="begin"/>
      </w:r>
      <w:r w:rsidRPr="00734467">
        <w:rPr>
          <w:i/>
          <w:iCs/>
          <w:sz w:val="20"/>
          <w:szCs w:val="20"/>
        </w:rPr>
        <w:instrText xml:space="preserve"> REF _Ref88087854 \r \h  \* MERGEFORMAT </w:instrText>
      </w:r>
      <w:r w:rsidRPr="00734467">
        <w:rPr>
          <w:i/>
          <w:iCs/>
          <w:sz w:val="20"/>
          <w:szCs w:val="20"/>
        </w:rPr>
      </w:r>
      <w:r w:rsidRPr="00734467">
        <w:rPr>
          <w:i/>
          <w:iCs/>
          <w:sz w:val="20"/>
          <w:szCs w:val="20"/>
        </w:rPr>
        <w:fldChar w:fldCharType="separate"/>
      </w:r>
      <w:r w:rsidR="00EC077E" w:rsidRPr="00734467">
        <w:rPr>
          <w:i/>
          <w:iCs/>
          <w:sz w:val="20"/>
          <w:szCs w:val="20"/>
        </w:rPr>
        <w:t>8</w:t>
      </w:r>
      <w:r w:rsidRPr="00734467">
        <w:rPr>
          <w:i/>
          <w:iCs/>
          <w:sz w:val="20"/>
          <w:szCs w:val="20"/>
        </w:rPr>
        <w:fldChar w:fldCharType="end"/>
      </w:r>
      <w:r w:rsidRPr="00734467">
        <w:rPr>
          <w:i/>
          <w:iCs/>
          <w:sz w:val="20"/>
          <w:szCs w:val="20"/>
        </w:rPr>
        <w:t xml:space="preserve"> does not exempt care facilities from satisfying equivalent requirements imposed under other regulatory arrangements.</w:t>
      </w:r>
    </w:p>
    <w:p w14:paraId="3A19587A" w14:textId="77777777" w:rsidR="001221C0" w:rsidRPr="00734467" w:rsidRDefault="001221C0">
      <w:pPr>
        <w:pStyle w:val="Heading1"/>
      </w:pPr>
      <w:bookmarkStart w:id="63" w:name="_Hlk47531080"/>
      <w:bookmarkStart w:id="64" w:name="_Ref92367019"/>
      <w:bookmarkStart w:id="65" w:name="_Toc98332269"/>
      <w:bookmarkEnd w:id="58"/>
      <w:bookmarkEnd w:id="59"/>
      <w:bookmarkEnd w:id="60"/>
      <w:bookmarkEnd w:id="61"/>
      <w:bookmarkEnd w:id="63"/>
      <w:r w:rsidRPr="00734467">
        <w:t>Compliance</w:t>
      </w:r>
      <w:bookmarkEnd w:id="64"/>
      <w:bookmarkEnd w:id="65"/>
      <w:r w:rsidRPr="00734467">
        <w:t xml:space="preserve"> </w:t>
      </w:r>
    </w:p>
    <w:p w14:paraId="7964162F" w14:textId="3987C5EB" w:rsidR="001221C0" w:rsidRPr="00734467" w:rsidRDefault="001221C0" w:rsidP="0021719E">
      <w:pPr>
        <w:pStyle w:val="Heading2"/>
        <w:numPr>
          <w:ilvl w:val="0"/>
          <w:numId w:val="0"/>
        </w:numPr>
        <w:ind w:left="720" w:hanging="11"/>
      </w:pPr>
      <w:r w:rsidRPr="00734467">
        <w:t xml:space="preserve">To assess an employer’s compliance with this Order, an </w:t>
      </w:r>
      <w:r w:rsidRPr="00734467">
        <w:rPr>
          <w:bCs/>
        </w:rPr>
        <w:t>authorised officer</w:t>
      </w:r>
      <w:r w:rsidRPr="00734467">
        <w:t xml:space="preserve"> or </w:t>
      </w:r>
      <w:r w:rsidRPr="00734467">
        <w:rPr>
          <w:bCs/>
        </w:rPr>
        <w:t>inspector</w:t>
      </w:r>
      <w:r w:rsidRPr="00734467">
        <w:t xml:space="preserve"> (or their nominated representative) may conduct:</w:t>
      </w:r>
    </w:p>
    <w:p w14:paraId="0FB40F6D" w14:textId="28C09E17" w:rsidR="001221C0" w:rsidRPr="00734467" w:rsidRDefault="001221C0">
      <w:pPr>
        <w:pStyle w:val="Heading2"/>
        <w:rPr>
          <w:lang w:eastAsia="en-AU"/>
        </w:rPr>
      </w:pPr>
      <w:r w:rsidRPr="00734467">
        <w:rPr>
          <w:lang w:eastAsia="en-AU"/>
        </w:rPr>
        <w:t>an inspection of a work premises; or</w:t>
      </w:r>
    </w:p>
    <w:p w14:paraId="36930B87" w14:textId="4BA9943A" w:rsidR="001221C0" w:rsidRPr="00734467" w:rsidRDefault="001221C0">
      <w:pPr>
        <w:pStyle w:val="Heading2"/>
        <w:rPr>
          <w:lang w:eastAsia="en-AU"/>
        </w:rPr>
      </w:pPr>
      <w:r w:rsidRPr="00734467">
        <w:rPr>
          <w:lang w:eastAsia="en-AU"/>
        </w:rPr>
        <w:t>an inspection or audit of the records of an employer.</w:t>
      </w:r>
    </w:p>
    <w:p w14:paraId="422DFC81" w14:textId="77777777" w:rsidR="001221C0" w:rsidRPr="00734467" w:rsidRDefault="001221C0">
      <w:pPr>
        <w:pStyle w:val="Heading1"/>
      </w:pPr>
      <w:bookmarkStart w:id="66" w:name="_Ref92367026"/>
      <w:bookmarkStart w:id="67" w:name="_Toc98332270"/>
      <w:r w:rsidRPr="00734467">
        <w:t>Consultation</w:t>
      </w:r>
      <w:bookmarkEnd w:id="66"/>
      <w:bookmarkEnd w:id="67"/>
    </w:p>
    <w:p w14:paraId="793CBF1F" w14:textId="676D2CF9" w:rsidR="001221C0" w:rsidRPr="00734467" w:rsidRDefault="001221C0" w:rsidP="0021719E">
      <w:pPr>
        <w:pStyle w:val="Heading2"/>
        <w:numPr>
          <w:ilvl w:val="0"/>
          <w:numId w:val="0"/>
        </w:numPr>
        <w:ind w:left="709"/>
      </w:pPr>
      <w:bookmarkStart w:id="68" w:name="_Ref48071296"/>
      <w:r w:rsidRPr="00734467">
        <w:t>An employer in relation to</w:t>
      </w:r>
      <w:r w:rsidR="00FD39B1" w:rsidRPr="00734467">
        <w:t xml:space="preserve"> a</w:t>
      </w:r>
      <w:r w:rsidRPr="00734467">
        <w:t xml:space="preserve"> </w:t>
      </w:r>
      <w:r w:rsidR="00FD39B1" w:rsidRPr="00734467">
        <w:rPr>
          <w:bCs/>
        </w:rPr>
        <w:t>high-risk hospital work premises</w:t>
      </w:r>
      <w:r w:rsidR="00FD39B1" w:rsidRPr="00734467">
        <w:t xml:space="preserve"> </w:t>
      </w:r>
      <w:r w:rsidRPr="00734467">
        <w:t xml:space="preserve">must, to the extent </w:t>
      </w:r>
      <w:r w:rsidRPr="00734467">
        <w:rPr>
          <w:bCs/>
        </w:rPr>
        <w:t>reasonably practicable</w:t>
      </w:r>
      <w:r w:rsidRPr="00734467">
        <w:t>, consult with health and safety representatives, together with workers who are, or are likely to be, directly affected:</w:t>
      </w:r>
      <w:bookmarkEnd w:id="68"/>
    </w:p>
    <w:p w14:paraId="2A7CF56F" w14:textId="1B732CEA" w:rsidR="001221C0" w:rsidRPr="00734467" w:rsidRDefault="001221C0">
      <w:pPr>
        <w:pStyle w:val="Heading2"/>
        <w:rPr>
          <w:lang w:eastAsia="en-AU"/>
        </w:rPr>
      </w:pPr>
      <w:bookmarkStart w:id="69" w:name="_Ref48071299"/>
      <w:r w:rsidRPr="00734467">
        <w:rPr>
          <w:lang w:eastAsia="en-AU"/>
        </w:rPr>
        <w:t xml:space="preserve">to identify or assess risks to health or safety at a </w:t>
      </w:r>
      <w:r w:rsidR="007078BC" w:rsidRPr="00734467">
        <w:rPr>
          <w:lang w:eastAsia="en-AU"/>
        </w:rPr>
        <w:t>work premises</w:t>
      </w:r>
      <w:r w:rsidRPr="00734467">
        <w:rPr>
          <w:lang w:eastAsia="en-AU"/>
        </w:rPr>
        <w:t>; and</w:t>
      </w:r>
      <w:bookmarkEnd w:id="69"/>
    </w:p>
    <w:p w14:paraId="16E06FD4" w14:textId="77777777" w:rsidR="001221C0" w:rsidRPr="00734467" w:rsidRDefault="001221C0">
      <w:pPr>
        <w:pStyle w:val="Heading2"/>
        <w:rPr>
          <w:lang w:eastAsia="en-AU"/>
        </w:rPr>
      </w:pPr>
      <w:r w:rsidRPr="00734467">
        <w:rPr>
          <w:lang w:eastAsia="en-AU"/>
        </w:rPr>
        <w:t>to make decisions about the measures to be taken to control risks to health and safety; and</w:t>
      </w:r>
    </w:p>
    <w:p w14:paraId="3B2EDCF3" w14:textId="344B57ED" w:rsidR="001221C0" w:rsidRPr="00734467" w:rsidRDefault="001221C0">
      <w:pPr>
        <w:pStyle w:val="Heading2"/>
        <w:rPr>
          <w:lang w:eastAsia="en-AU"/>
        </w:rPr>
      </w:pPr>
      <w:r w:rsidRPr="00734467">
        <w:rPr>
          <w:lang w:eastAsia="en-AU"/>
        </w:rPr>
        <w:t xml:space="preserve">to determine if any risk identified under subclause </w:t>
      </w:r>
      <w:r w:rsidRPr="00734467">
        <w:rPr>
          <w:lang w:eastAsia="en-AU"/>
        </w:rPr>
        <w:fldChar w:fldCharType="begin"/>
      </w:r>
      <w:r w:rsidRPr="00734467">
        <w:rPr>
          <w:lang w:eastAsia="en-AU"/>
        </w:rPr>
        <w:instrText xml:space="preserve"> REF _Ref48071299 \r \h  \* MERGEFORMAT </w:instrText>
      </w:r>
      <w:r w:rsidRPr="00734467">
        <w:rPr>
          <w:lang w:eastAsia="en-AU"/>
        </w:rPr>
      </w:r>
      <w:r w:rsidRPr="00734467">
        <w:rPr>
          <w:lang w:eastAsia="en-AU"/>
        </w:rPr>
        <w:fldChar w:fldCharType="separate"/>
      </w:r>
      <w:r w:rsidR="00EC077E" w:rsidRPr="00734467">
        <w:rPr>
          <w:lang w:eastAsia="en-AU"/>
        </w:rPr>
        <w:t>(1)</w:t>
      </w:r>
      <w:r w:rsidRPr="00734467">
        <w:rPr>
          <w:lang w:eastAsia="en-AU"/>
        </w:rPr>
        <w:fldChar w:fldCharType="end"/>
      </w:r>
      <w:r w:rsidRPr="00734467">
        <w:rPr>
          <w:lang w:eastAsia="en-AU"/>
        </w:rPr>
        <w:t xml:space="preserve"> is either under the employer’s management and control or arises from the employer’s conduct; and</w:t>
      </w:r>
    </w:p>
    <w:p w14:paraId="0FDF3451" w14:textId="77777777" w:rsidR="001221C0" w:rsidRPr="00734467" w:rsidRDefault="001221C0">
      <w:pPr>
        <w:pStyle w:val="Heading2"/>
        <w:rPr>
          <w:lang w:eastAsia="en-AU"/>
        </w:rPr>
      </w:pPr>
      <w:r w:rsidRPr="00734467">
        <w:rPr>
          <w:lang w:eastAsia="en-AU"/>
        </w:rPr>
        <w:t>to make decisions about the adequacy of facilities for the welfare of workers; and</w:t>
      </w:r>
    </w:p>
    <w:p w14:paraId="00E6B955" w14:textId="77777777" w:rsidR="001221C0" w:rsidRPr="00734467" w:rsidRDefault="001221C0">
      <w:pPr>
        <w:pStyle w:val="Heading2"/>
        <w:rPr>
          <w:lang w:eastAsia="en-AU"/>
        </w:rPr>
      </w:pPr>
      <w:r w:rsidRPr="00734467">
        <w:rPr>
          <w:lang w:eastAsia="en-AU"/>
        </w:rPr>
        <w:t>in making decisions about procedures to resolve health and safety issues, including (but not limited to):</w:t>
      </w:r>
    </w:p>
    <w:p w14:paraId="2E60A44F" w14:textId="77777777" w:rsidR="001221C0" w:rsidRPr="00734467" w:rsidRDefault="001221C0">
      <w:pPr>
        <w:pStyle w:val="Heading3"/>
        <w:tabs>
          <w:tab w:val="clear" w:pos="2126"/>
          <w:tab w:val="num" w:pos="1417"/>
        </w:tabs>
        <w:rPr>
          <w:lang w:val="en"/>
        </w:rPr>
      </w:pPr>
      <w:r w:rsidRPr="00734467">
        <w:rPr>
          <w:lang w:val="en"/>
        </w:rPr>
        <w:t xml:space="preserve">procedures around health and safety consultation itself; </w:t>
      </w:r>
    </w:p>
    <w:p w14:paraId="4C8C278B" w14:textId="22A6742D" w:rsidR="001221C0" w:rsidRPr="00734467" w:rsidRDefault="001221C0">
      <w:pPr>
        <w:pStyle w:val="Heading3"/>
        <w:tabs>
          <w:tab w:val="clear" w:pos="2126"/>
          <w:tab w:val="num" w:pos="1417"/>
        </w:tabs>
        <w:rPr>
          <w:lang w:val="en"/>
        </w:rPr>
      </w:pPr>
      <w:r w:rsidRPr="00734467">
        <w:rPr>
          <w:lang w:val="en"/>
        </w:rPr>
        <w:t xml:space="preserve">procedures to monitor the health of workers and the conditions of the </w:t>
      </w:r>
      <w:r w:rsidR="00807DFD" w:rsidRPr="00734467">
        <w:rPr>
          <w:lang w:val="en"/>
        </w:rPr>
        <w:t>work premises</w:t>
      </w:r>
      <w:r w:rsidRPr="00734467">
        <w:rPr>
          <w:lang w:val="en"/>
        </w:rPr>
        <w:t xml:space="preserve">; </w:t>
      </w:r>
    </w:p>
    <w:p w14:paraId="37D5D15B" w14:textId="77777777" w:rsidR="001221C0" w:rsidRPr="00734467" w:rsidRDefault="001221C0">
      <w:pPr>
        <w:pStyle w:val="Heading3"/>
        <w:tabs>
          <w:tab w:val="clear" w:pos="2126"/>
          <w:tab w:val="num" w:pos="1417"/>
        </w:tabs>
        <w:rPr>
          <w:lang w:val="en"/>
        </w:rPr>
      </w:pPr>
      <w:r w:rsidRPr="00734467">
        <w:rPr>
          <w:lang w:val="en"/>
        </w:rPr>
        <w:t>procedures to provide information and training to workers; and</w:t>
      </w:r>
    </w:p>
    <w:p w14:paraId="20CD67BA" w14:textId="77777777" w:rsidR="001221C0" w:rsidRPr="00734467" w:rsidRDefault="001221C0">
      <w:pPr>
        <w:pStyle w:val="Heading2"/>
        <w:rPr>
          <w:lang w:eastAsia="en-AU"/>
        </w:rPr>
      </w:pPr>
      <w:r w:rsidRPr="00734467">
        <w:rPr>
          <w:lang w:eastAsia="en-AU"/>
        </w:rPr>
        <w:t>by a change to:</w:t>
      </w:r>
    </w:p>
    <w:p w14:paraId="031111FB" w14:textId="25AA06A4" w:rsidR="001221C0" w:rsidRPr="00734467" w:rsidRDefault="001221C0">
      <w:pPr>
        <w:pStyle w:val="Heading3"/>
        <w:tabs>
          <w:tab w:val="clear" w:pos="2126"/>
          <w:tab w:val="num" w:pos="1417"/>
        </w:tabs>
        <w:rPr>
          <w:lang w:val="en"/>
        </w:rPr>
      </w:pPr>
      <w:r w:rsidRPr="00734467">
        <w:rPr>
          <w:lang w:val="en"/>
        </w:rPr>
        <w:t xml:space="preserve">a </w:t>
      </w:r>
      <w:r w:rsidR="00807DFD" w:rsidRPr="00734467">
        <w:rPr>
          <w:lang w:val="en"/>
        </w:rPr>
        <w:t>work premises</w:t>
      </w:r>
      <w:r w:rsidRPr="00734467">
        <w:rPr>
          <w:lang w:val="en"/>
        </w:rPr>
        <w:t>; or</w:t>
      </w:r>
    </w:p>
    <w:p w14:paraId="40EB81A1" w14:textId="68B6E471" w:rsidR="001221C0" w:rsidRPr="00734467" w:rsidRDefault="001221C0">
      <w:pPr>
        <w:pStyle w:val="Heading3"/>
        <w:tabs>
          <w:tab w:val="clear" w:pos="2126"/>
          <w:tab w:val="num" w:pos="1417"/>
        </w:tabs>
        <w:rPr>
          <w:lang w:val="en"/>
        </w:rPr>
      </w:pPr>
      <w:r w:rsidRPr="00734467">
        <w:rPr>
          <w:lang w:val="en"/>
        </w:rPr>
        <w:t xml:space="preserve">the plant, substances, or other things used at a </w:t>
      </w:r>
      <w:r w:rsidR="007450AC" w:rsidRPr="00734467">
        <w:rPr>
          <w:lang w:val="en"/>
        </w:rPr>
        <w:t>work premises</w:t>
      </w:r>
      <w:r w:rsidRPr="00734467">
        <w:rPr>
          <w:lang w:val="en"/>
        </w:rPr>
        <w:t xml:space="preserve">; or </w:t>
      </w:r>
    </w:p>
    <w:p w14:paraId="25D8E737" w14:textId="7C526AAE" w:rsidR="001221C0" w:rsidRPr="00734467" w:rsidRDefault="001221C0">
      <w:pPr>
        <w:pStyle w:val="Heading3"/>
        <w:tabs>
          <w:tab w:val="clear" w:pos="2126"/>
          <w:tab w:val="num" w:pos="1417"/>
        </w:tabs>
        <w:rPr>
          <w:lang w:val="en"/>
        </w:rPr>
      </w:pPr>
      <w:r w:rsidRPr="00734467">
        <w:rPr>
          <w:lang w:val="en"/>
        </w:rPr>
        <w:t>the conduct of work performed at a work</w:t>
      </w:r>
      <w:r w:rsidR="007450AC" w:rsidRPr="00734467">
        <w:rPr>
          <w:lang w:val="en"/>
        </w:rPr>
        <w:t xml:space="preserve"> premises</w:t>
      </w:r>
      <w:r w:rsidRPr="00734467">
        <w:rPr>
          <w:lang w:val="en"/>
        </w:rPr>
        <w:t>.</w:t>
      </w:r>
    </w:p>
    <w:p w14:paraId="0D2AFEC7" w14:textId="77777777" w:rsidR="001221C0" w:rsidRPr="00734467" w:rsidRDefault="001221C0">
      <w:pPr>
        <w:pStyle w:val="Heading1"/>
        <w:tabs>
          <w:tab w:val="clear" w:pos="709"/>
          <w:tab w:val="num" w:pos="0"/>
        </w:tabs>
      </w:pPr>
      <w:bookmarkStart w:id="70" w:name="_Ref40991863"/>
      <w:bookmarkStart w:id="71" w:name="_Ref47728284"/>
      <w:bookmarkStart w:id="72" w:name="_Ref47729034"/>
      <w:bookmarkStart w:id="73" w:name="_Ref47649686"/>
      <w:bookmarkStart w:id="74" w:name="_Ref48059354"/>
      <w:bookmarkStart w:id="75" w:name="_Ref35974925"/>
      <w:bookmarkStart w:id="76" w:name="_Toc98332271"/>
      <w:bookmarkEnd w:id="48"/>
      <w:bookmarkEnd w:id="62"/>
      <w:bookmarkEnd w:id="70"/>
      <w:r w:rsidRPr="00734467">
        <w:t>Additional Industry Obligations</w:t>
      </w:r>
      <w:bookmarkEnd w:id="71"/>
      <w:bookmarkEnd w:id="72"/>
      <w:bookmarkEnd w:id="73"/>
      <w:bookmarkEnd w:id="74"/>
      <w:bookmarkEnd w:id="76"/>
    </w:p>
    <w:p w14:paraId="457CCAF2" w14:textId="2AD1135A" w:rsidR="001221C0" w:rsidRPr="00734467" w:rsidRDefault="001221C0">
      <w:pPr>
        <w:pStyle w:val="Heading2"/>
        <w:tabs>
          <w:tab w:val="clear" w:pos="1418"/>
          <w:tab w:val="num" w:pos="709"/>
        </w:tabs>
        <w:rPr>
          <w:rFonts w:asciiTheme="minorHAnsi" w:eastAsiaTheme="minorEastAsia" w:hAnsiTheme="minorHAnsi" w:cstheme="minorBidi"/>
        </w:rPr>
      </w:pPr>
      <w:bookmarkStart w:id="77" w:name="_Ref60084466"/>
      <w:bookmarkStart w:id="78" w:name="_Hlk86325970"/>
      <w:r w:rsidRPr="00734467">
        <w:t>An employer in relation to an Additional Obligation Industry work premises must:</w:t>
      </w:r>
      <w:bookmarkEnd w:id="77"/>
    </w:p>
    <w:p w14:paraId="3BE6AC38" w14:textId="797936D1" w:rsidR="001221C0" w:rsidRPr="00734467" w:rsidRDefault="558B5D7E">
      <w:pPr>
        <w:pStyle w:val="Heading3"/>
        <w:tabs>
          <w:tab w:val="clear" w:pos="2126"/>
          <w:tab w:val="num" w:pos="1417"/>
        </w:tabs>
        <w:rPr>
          <w:lang w:val="en"/>
        </w:rPr>
      </w:pPr>
      <w:bookmarkStart w:id="79" w:name="_Ref80385317"/>
      <w:bookmarkEnd w:id="78"/>
      <w:r w:rsidRPr="00734467">
        <w:rPr>
          <w:lang w:val="en"/>
        </w:rPr>
        <w:t>where the employer’s work premises is an industry that is listed in the Surveillance Testing Industry List and Requirements (as amended from time to time on the advice of the Chief Health Officer):</w:t>
      </w:r>
      <w:bookmarkEnd w:id="79"/>
    </w:p>
    <w:p w14:paraId="1B69AC79" w14:textId="473A4CAA" w:rsidR="001221C0" w:rsidRPr="00734467" w:rsidRDefault="001221C0" w:rsidP="00090D5E">
      <w:pPr>
        <w:pStyle w:val="Heading4"/>
        <w:tabs>
          <w:tab w:val="clear" w:pos="1418"/>
          <w:tab w:val="num" w:pos="2846"/>
        </w:tabs>
        <w:ind w:left="2835"/>
      </w:pPr>
      <w:bookmarkStart w:id="80" w:name="_Ref80385314"/>
      <w:r w:rsidRPr="00734467">
        <w:t xml:space="preserve">carry out surveillance testing for </w:t>
      </w:r>
      <w:r w:rsidR="00DA4397" w:rsidRPr="00734467">
        <w:t>COVID-19</w:t>
      </w:r>
      <w:r w:rsidRPr="00734467">
        <w:t xml:space="preserve"> on its workers in relation to the work premises in accordance with the requirements of the Surveillance Testing Industry List and Requirements (as amended from time to time on the advice of the Chief Health Officer), including:</w:t>
      </w:r>
      <w:bookmarkEnd w:id="80"/>
    </w:p>
    <w:p w14:paraId="400A666A" w14:textId="53BF2CB1" w:rsidR="001221C0" w:rsidRPr="00734467" w:rsidRDefault="001221C0" w:rsidP="00090D5E">
      <w:pPr>
        <w:pStyle w:val="Heading5"/>
        <w:tabs>
          <w:tab w:val="clear" w:pos="3544"/>
          <w:tab w:val="num" w:pos="4263"/>
        </w:tabs>
        <w:rPr>
          <w:lang w:val="en"/>
        </w:rPr>
      </w:pPr>
      <w:r w:rsidRPr="00734467">
        <w:rPr>
          <w:lang w:val="en"/>
        </w:rPr>
        <w:t>those sections of its workforce required to be tested under the Surveillance Testing Industry List and Requirements;</w:t>
      </w:r>
    </w:p>
    <w:p w14:paraId="6A07BCC8" w14:textId="53ADA679" w:rsidR="001221C0" w:rsidRPr="00734467" w:rsidRDefault="001221C0" w:rsidP="00090D5E">
      <w:pPr>
        <w:pStyle w:val="Heading5"/>
        <w:tabs>
          <w:tab w:val="clear" w:pos="3544"/>
          <w:tab w:val="num" w:pos="4263"/>
        </w:tabs>
        <w:rPr>
          <w:lang w:val="en"/>
        </w:rPr>
      </w:pPr>
      <w:r w:rsidRPr="00734467">
        <w:rPr>
          <w:lang w:val="en"/>
        </w:rPr>
        <w:t>a weekly surveillance testing target of the percentage of workers that are to be tested; and</w:t>
      </w:r>
    </w:p>
    <w:p w14:paraId="45E24169" w14:textId="0A9333F9" w:rsidR="001221C0" w:rsidRPr="00734467" w:rsidRDefault="001221C0" w:rsidP="00090D5E">
      <w:pPr>
        <w:pStyle w:val="Heading4"/>
        <w:tabs>
          <w:tab w:val="clear" w:pos="1418"/>
          <w:tab w:val="num" w:pos="2846"/>
        </w:tabs>
        <w:ind w:left="2835"/>
      </w:pPr>
      <w:bookmarkStart w:id="81" w:name="_Ref80385349"/>
      <w:r w:rsidRPr="00734467">
        <w:t xml:space="preserve">for industries that require workers to undergo a </w:t>
      </w:r>
      <w:r w:rsidR="00DA4397" w:rsidRPr="00734467">
        <w:rPr>
          <w:bCs/>
        </w:rPr>
        <w:t>COVID-19</w:t>
      </w:r>
      <w:r w:rsidRPr="00734467">
        <w:rPr>
          <w:bCs/>
        </w:rPr>
        <w:t xml:space="preserve"> rapid antigen test</w:t>
      </w:r>
      <w:r w:rsidRPr="00734467">
        <w:t xml:space="preserve">, if a worker receives an invalid test result from the </w:t>
      </w:r>
      <w:r w:rsidR="00DA4397" w:rsidRPr="00734467">
        <w:t>COVID-19</w:t>
      </w:r>
      <w:r w:rsidRPr="00734467">
        <w:t xml:space="preserve"> rapid antigen test, the employer must direct the worker to undertake a second </w:t>
      </w:r>
      <w:r w:rsidR="00DA4397" w:rsidRPr="00734467">
        <w:t>COVID-19</w:t>
      </w:r>
      <w:r w:rsidRPr="00734467">
        <w:t xml:space="preserve"> rapid antigen test as soon as possible; and</w:t>
      </w:r>
    </w:p>
    <w:p w14:paraId="5936A655" w14:textId="18514628" w:rsidR="009531FD" w:rsidRPr="00734467" w:rsidRDefault="001221C0" w:rsidP="00090D5E">
      <w:pPr>
        <w:pStyle w:val="Heading4"/>
        <w:tabs>
          <w:tab w:val="clear" w:pos="1418"/>
          <w:tab w:val="num" w:pos="2846"/>
        </w:tabs>
        <w:ind w:left="2835"/>
      </w:pPr>
      <w:r w:rsidRPr="00734467">
        <w:t xml:space="preserve">for industries that require workers to undergo a </w:t>
      </w:r>
      <w:r w:rsidR="00DA4397" w:rsidRPr="00734467">
        <w:t>COVID-19</w:t>
      </w:r>
      <w:r w:rsidR="00EC2D0E" w:rsidRPr="00734467">
        <w:t xml:space="preserve"> rapid antigen</w:t>
      </w:r>
      <w:r w:rsidRPr="00734467">
        <w:t xml:space="preserve"> test, if a worker receives: </w:t>
      </w:r>
    </w:p>
    <w:p w14:paraId="7D515D18" w14:textId="590F1945" w:rsidR="003607C1" w:rsidRPr="00734467" w:rsidRDefault="003607C1" w:rsidP="007A7697">
      <w:pPr>
        <w:pStyle w:val="Heading5"/>
      </w:pPr>
      <w:r w:rsidRPr="00734467">
        <w:rPr>
          <w:lang w:val="en"/>
        </w:rPr>
        <w:t xml:space="preserve">a positive test result from the COVID-19 rapid antigen test, </w:t>
      </w:r>
      <w:r w:rsidRPr="00734467">
        <w:t xml:space="preserve">the employer must direct the worker to </w:t>
      </w:r>
      <w:r w:rsidR="00B5084E" w:rsidRPr="00734467">
        <w:t xml:space="preserve">immediately </w:t>
      </w:r>
      <w:r w:rsidRPr="00734467">
        <w:t xml:space="preserve">self-isolate in accordance with the </w:t>
      </w:r>
      <w:r w:rsidRPr="00734467">
        <w:rPr>
          <w:b/>
          <w:bCs/>
        </w:rPr>
        <w:t>Quarantine, Isolation and Testing Order</w:t>
      </w:r>
      <w:r w:rsidRPr="00734467">
        <w:t xml:space="preserve">; or </w:t>
      </w:r>
    </w:p>
    <w:p w14:paraId="0E062B85" w14:textId="7DCDF43D" w:rsidR="003607C1" w:rsidRPr="00734467" w:rsidRDefault="003607C1" w:rsidP="007A7697">
      <w:pPr>
        <w:pStyle w:val="Heading5"/>
      </w:pPr>
      <w:r w:rsidRPr="00734467">
        <w:t>two successive invalid COVID-19 rapid antigen test results</w:t>
      </w:r>
      <w:r w:rsidR="005920C5" w:rsidRPr="00734467">
        <w:t>,</w:t>
      </w:r>
      <w:r w:rsidRPr="00734467">
        <w:t xml:space="preserve"> the employer must direct the worker to:</w:t>
      </w:r>
    </w:p>
    <w:p w14:paraId="618F3F0E" w14:textId="5E8BEDF4" w:rsidR="001221C0" w:rsidRPr="00734467" w:rsidRDefault="00005E8F" w:rsidP="007A7697">
      <w:pPr>
        <w:pStyle w:val="Heading5"/>
        <w:numPr>
          <w:ilvl w:val="0"/>
          <w:numId w:val="0"/>
        </w:numPr>
        <w:ind w:left="3544"/>
        <w:rPr>
          <w:lang w:val="en"/>
        </w:rPr>
      </w:pPr>
      <w:r w:rsidRPr="00734467">
        <w:rPr>
          <w:lang w:val="en"/>
        </w:rPr>
        <w:t xml:space="preserve">(1) </w:t>
      </w:r>
      <w:r w:rsidRPr="00734467">
        <w:rPr>
          <w:lang w:val="en"/>
        </w:rPr>
        <w:tab/>
      </w:r>
      <w:r w:rsidR="001221C0" w:rsidRPr="00734467">
        <w:rPr>
          <w:lang w:val="en"/>
        </w:rPr>
        <w:t xml:space="preserve">undertake a </w:t>
      </w:r>
      <w:r w:rsidR="00D31BC3" w:rsidRPr="00734467">
        <w:rPr>
          <w:bCs/>
          <w:lang w:val="en"/>
        </w:rPr>
        <w:t>COVID-19</w:t>
      </w:r>
      <w:r w:rsidR="001221C0" w:rsidRPr="00734467">
        <w:rPr>
          <w:bCs/>
          <w:lang w:val="en"/>
        </w:rPr>
        <w:t xml:space="preserve"> PCR</w:t>
      </w:r>
      <w:r w:rsidR="001221C0" w:rsidRPr="00734467">
        <w:rPr>
          <w:lang w:val="en"/>
        </w:rPr>
        <w:t xml:space="preserve"> test as soon as </w:t>
      </w:r>
      <w:r w:rsidRPr="00734467">
        <w:rPr>
          <w:lang w:val="en"/>
        </w:rPr>
        <w:tab/>
      </w:r>
      <w:r w:rsidRPr="00734467">
        <w:rPr>
          <w:lang w:val="en"/>
        </w:rPr>
        <w:tab/>
      </w:r>
      <w:r w:rsidRPr="00734467">
        <w:rPr>
          <w:lang w:val="en"/>
        </w:rPr>
        <w:tab/>
      </w:r>
      <w:r w:rsidR="001221C0" w:rsidRPr="00734467">
        <w:rPr>
          <w:lang w:val="en"/>
        </w:rPr>
        <w:t>possible; and</w:t>
      </w:r>
    </w:p>
    <w:p w14:paraId="4F72DA7F" w14:textId="6ECF5021" w:rsidR="001221C0" w:rsidRPr="00734467" w:rsidRDefault="00005E8F" w:rsidP="00090D5E">
      <w:pPr>
        <w:pStyle w:val="Heading5"/>
        <w:numPr>
          <w:ilvl w:val="0"/>
          <w:numId w:val="0"/>
        </w:numPr>
        <w:tabs>
          <w:tab w:val="num" w:pos="3544"/>
        </w:tabs>
        <w:ind w:left="3544"/>
      </w:pPr>
      <w:r w:rsidRPr="00734467">
        <w:rPr>
          <w:lang w:val="en"/>
        </w:rPr>
        <w:t xml:space="preserve">(2) </w:t>
      </w:r>
      <w:r w:rsidRPr="00734467">
        <w:rPr>
          <w:lang w:val="en"/>
        </w:rPr>
        <w:tab/>
      </w:r>
      <w:r w:rsidR="00B5084E" w:rsidRPr="00734467">
        <w:t xml:space="preserve">immediately </w:t>
      </w:r>
      <w:r w:rsidR="001221C0" w:rsidRPr="00734467">
        <w:rPr>
          <w:lang w:val="en"/>
        </w:rPr>
        <w:t xml:space="preserve">self-isolate until a negative </w:t>
      </w:r>
      <w:r w:rsidR="00D31BC3" w:rsidRPr="00734467">
        <w:rPr>
          <w:lang w:val="en"/>
        </w:rPr>
        <w:t>COVID-</w:t>
      </w:r>
      <w:r w:rsidR="00B5084E" w:rsidRPr="00734467">
        <w:rPr>
          <w:lang w:val="en"/>
        </w:rPr>
        <w:tab/>
      </w:r>
      <w:r w:rsidR="00B5084E" w:rsidRPr="00734467">
        <w:rPr>
          <w:lang w:val="en"/>
        </w:rPr>
        <w:tab/>
      </w:r>
      <w:r w:rsidR="00D31BC3" w:rsidRPr="00734467">
        <w:rPr>
          <w:lang w:val="en"/>
        </w:rPr>
        <w:t>19</w:t>
      </w:r>
      <w:r w:rsidR="001221C0" w:rsidRPr="00734467">
        <w:rPr>
          <w:lang w:val="en"/>
        </w:rPr>
        <w:t xml:space="preserve"> PCR test result is received</w:t>
      </w:r>
      <w:r w:rsidR="001221C0" w:rsidRPr="00734467">
        <w:t>; and</w:t>
      </w:r>
    </w:p>
    <w:p w14:paraId="04350EE2" w14:textId="3EC819D2" w:rsidR="001221C0" w:rsidRPr="00734467" w:rsidRDefault="001221C0" w:rsidP="00090D5E">
      <w:pPr>
        <w:pStyle w:val="Heading4"/>
        <w:tabs>
          <w:tab w:val="clear" w:pos="1418"/>
          <w:tab w:val="num" w:pos="2846"/>
        </w:tabs>
        <w:ind w:left="2835"/>
      </w:pPr>
      <w:bookmarkStart w:id="82" w:name="_Ref88088009"/>
      <w:r w:rsidRPr="00734467">
        <w:t xml:space="preserve">keep records of surveillance testing of workers for </w:t>
      </w:r>
      <w:r w:rsidR="4188E891" w:rsidRPr="00734467">
        <w:t>COVID-19</w:t>
      </w:r>
      <w:r w:rsidRPr="00734467">
        <w:t>, which demonstrate that the employer has complied with its obligations under sub</w:t>
      </w:r>
      <w:r w:rsidR="71DAA635" w:rsidRPr="00734467">
        <w:t>paragraph</w:t>
      </w:r>
      <w:r w:rsidRPr="00734467">
        <w:t xml:space="preserve"> </w:t>
      </w:r>
      <w:r w:rsidRPr="00734467">
        <w:fldChar w:fldCharType="begin"/>
      </w:r>
      <w:r w:rsidRPr="00734467">
        <w:instrText xml:space="preserve"> REF _Ref80385314 \r \h  \* MERGEFORMAT </w:instrText>
      </w:r>
      <w:r w:rsidRPr="00734467">
        <w:fldChar w:fldCharType="separate"/>
      </w:r>
      <w:r w:rsidR="00EC077E" w:rsidRPr="00734467">
        <w:t>(i)</w:t>
      </w:r>
      <w:r w:rsidRPr="00734467">
        <w:fldChar w:fldCharType="end"/>
      </w:r>
      <w:r w:rsidRPr="00734467">
        <w:t xml:space="preserve"> in relation to the work premises; and</w:t>
      </w:r>
      <w:bookmarkEnd w:id="81"/>
      <w:bookmarkEnd w:id="82"/>
    </w:p>
    <w:p w14:paraId="0288B84A" w14:textId="394D2128" w:rsidR="001221C0" w:rsidRPr="00734467" w:rsidRDefault="001221C0" w:rsidP="00090D5E">
      <w:pPr>
        <w:pStyle w:val="Heading4"/>
        <w:tabs>
          <w:tab w:val="num" w:pos="2126"/>
        </w:tabs>
        <w:ind w:left="2835"/>
      </w:pPr>
      <w:r w:rsidRPr="00734467">
        <w:t>provide the records required to be kept by the employer under sub</w:t>
      </w:r>
      <w:r w:rsidR="71DAA635" w:rsidRPr="00734467">
        <w:t>paragraph</w:t>
      </w:r>
      <w:r w:rsidRPr="00734467">
        <w:t xml:space="preserve"> </w:t>
      </w:r>
      <w:r w:rsidRPr="00734467">
        <w:fldChar w:fldCharType="begin"/>
      </w:r>
      <w:r w:rsidRPr="00734467">
        <w:instrText xml:space="preserve"> REF _Ref88088009 \r \h  \* MERGEFORMAT </w:instrText>
      </w:r>
      <w:r w:rsidRPr="00734467">
        <w:fldChar w:fldCharType="separate"/>
      </w:r>
      <w:r w:rsidR="00EC077E" w:rsidRPr="00734467">
        <w:t>(iv)</w:t>
      </w:r>
      <w:r w:rsidRPr="00734467">
        <w:fldChar w:fldCharType="end"/>
      </w:r>
      <w:r w:rsidRPr="00734467">
        <w:t xml:space="preserve"> to the Department upon request by the Department for those records.</w:t>
      </w:r>
    </w:p>
    <w:p w14:paraId="5212AD99" w14:textId="09304257" w:rsidR="001221C0" w:rsidRPr="00734467" w:rsidRDefault="001221C0" w:rsidP="00090D5E">
      <w:pPr>
        <w:pStyle w:val="Indent375"/>
        <w:ind w:left="2127"/>
        <w:rPr>
          <w:i/>
          <w:iCs/>
          <w:sz w:val="20"/>
          <w:szCs w:val="20"/>
          <w:lang w:val="en"/>
        </w:rPr>
      </w:pPr>
      <w:r w:rsidRPr="00734467">
        <w:rPr>
          <w:i/>
          <w:iCs/>
          <w:sz w:val="20"/>
          <w:szCs w:val="20"/>
          <w:lang w:val="en"/>
        </w:rPr>
        <w:t>Note: the industries and requirements included in the Surveillance Testing Industry List and Requirements may be amended on the advice of the Chief Health Officer.</w:t>
      </w:r>
    </w:p>
    <w:p w14:paraId="319AA1B3" w14:textId="47323A40" w:rsidR="001221C0" w:rsidRPr="00734467" w:rsidRDefault="001221C0" w:rsidP="5D124699">
      <w:pPr>
        <w:pStyle w:val="Heading2"/>
        <w:tabs>
          <w:tab w:val="clear" w:pos="1418"/>
          <w:tab w:val="num" w:pos="709"/>
        </w:tabs>
        <w:rPr>
          <w:rFonts w:asciiTheme="minorHAnsi" w:eastAsiaTheme="minorEastAsia" w:hAnsiTheme="minorHAnsi" w:cstheme="minorBidi"/>
        </w:rPr>
      </w:pPr>
      <w:r w:rsidRPr="00734467">
        <w:t xml:space="preserve">An employer is not required to carry out surveillance testing for </w:t>
      </w:r>
      <w:r w:rsidR="00D31BC3" w:rsidRPr="00734467">
        <w:t>COVID-19</w:t>
      </w:r>
      <w:r w:rsidRPr="00734467">
        <w:t xml:space="preserve"> pursuant to sub</w:t>
      </w:r>
      <w:r w:rsidR="006568EC" w:rsidRPr="00734467">
        <w:t>paragraph</w:t>
      </w:r>
      <w:r w:rsidRPr="00734467">
        <w:t xml:space="preserve"> </w:t>
      </w:r>
      <w:r w:rsidRPr="00734467">
        <w:fldChar w:fldCharType="begin"/>
      </w:r>
      <w:r w:rsidRPr="00734467">
        <w:instrText xml:space="preserve"> REF _Ref80385314 \r \h  \* MERGEFORMAT </w:instrText>
      </w:r>
      <w:r w:rsidRPr="00734467">
        <w:fldChar w:fldCharType="separate"/>
      </w:r>
      <w:r w:rsidR="00EC077E" w:rsidRPr="00734467">
        <w:t>(1)(a)(i)</w:t>
      </w:r>
      <w:r w:rsidRPr="00734467">
        <w:fldChar w:fldCharType="end"/>
      </w:r>
      <w:r w:rsidRPr="00734467">
        <w:t xml:space="preserve"> in relation to a worker who is a confirmed case for </w:t>
      </w:r>
      <w:r w:rsidR="00686BDF" w:rsidRPr="00734467">
        <w:t xml:space="preserve">a </w:t>
      </w:r>
      <w:r w:rsidRPr="00734467">
        <w:t xml:space="preserve">period of </w:t>
      </w:r>
      <w:r w:rsidR="009D40EC" w:rsidRPr="00734467">
        <w:t>30</w:t>
      </w:r>
      <w:r w:rsidRPr="00734467">
        <w:t xml:space="preserve"> days commencing from the date the diagnosis of </w:t>
      </w:r>
      <w:r w:rsidR="00D31BC3" w:rsidRPr="00734467">
        <w:t>COVID-19</w:t>
      </w:r>
      <w:r w:rsidRPr="00734467">
        <w:t xml:space="preserve"> is confirmed through a </w:t>
      </w:r>
      <w:r w:rsidR="00D31BC3" w:rsidRPr="00734467">
        <w:t>COVID-19</w:t>
      </w:r>
      <w:r w:rsidRPr="00734467">
        <w:t xml:space="preserve"> PCR test.</w:t>
      </w:r>
    </w:p>
    <w:p w14:paraId="3B0D9560" w14:textId="77777777" w:rsidR="001221C0" w:rsidRPr="00734467" w:rsidRDefault="001221C0" w:rsidP="0021719E">
      <w:pPr>
        <w:pStyle w:val="Heading1"/>
      </w:pPr>
      <w:bookmarkStart w:id="83" w:name="_Ref47699250"/>
      <w:bookmarkStart w:id="84" w:name="_Ref53176080"/>
      <w:bookmarkStart w:id="85" w:name="_Toc98332272"/>
      <w:bookmarkEnd w:id="83"/>
      <w:bookmarkEnd w:id="84"/>
      <w:r w:rsidRPr="00734467">
        <w:t>Care facilities</w:t>
      </w:r>
      <w:bookmarkEnd w:id="85"/>
    </w:p>
    <w:p w14:paraId="13286A4E" w14:textId="0078297D" w:rsidR="001221C0" w:rsidRPr="00734467" w:rsidRDefault="001221C0" w:rsidP="001221C0">
      <w:pPr>
        <w:pStyle w:val="Heading2"/>
        <w:tabs>
          <w:tab w:val="clear" w:pos="1418"/>
          <w:tab w:val="num" w:pos="709"/>
        </w:tabs>
      </w:pPr>
      <w:bookmarkStart w:id="86" w:name="_Ref55503153"/>
      <w:r w:rsidRPr="00734467">
        <w:t xml:space="preserve">An employer in relation to a work premises that is a care facility in Victoria must require care facility workers in relation to a care facility to wear a </w:t>
      </w:r>
      <w:r w:rsidRPr="00734467">
        <w:rPr>
          <w:bCs/>
        </w:rPr>
        <w:t>face covering</w:t>
      </w:r>
      <w:r w:rsidRPr="00734467">
        <w:t xml:space="preserve"> while working in any indoor space at the care facility if the worker is performing a resident-facing role at the care facility, unless an exception under the </w:t>
      </w:r>
      <w:r w:rsidRPr="00734467">
        <w:rPr>
          <w:b/>
          <w:bCs/>
          <w:iCs w:val="0"/>
          <w:szCs w:val="24"/>
        </w:rPr>
        <w:t>Movement and Gathering Order</w:t>
      </w:r>
      <w:r w:rsidRPr="00734467">
        <w:rPr>
          <w:i/>
          <w:iCs w:val="0"/>
          <w:sz w:val="20"/>
          <w:szCs w:val="20"/>
        </w:rPr>
        <w:t xml:space="preserve"> </w:t>
      </w:r>
      <w:r w:rsidRPr="00734467">
        <w:t>applies to that worker.</w:t>
      </w:r>
    </w:p>
    <w:p w14:paraId="6B0B03B4" w14:textId="6BB2A138" w:rsidR="001221C0" w:rsidRPr="00734467" w:rsidRDefault="001221C0" w:rsidP="006568EC">
      <w:pPr>
        <w:pStyle w:val="Indent375"/>
        <w:ind w:left="1417"/>
        <w:rPr>
          <w:i/>
          <w:iCs/>
          <w:sz w:val="20"/>
          <w:szCs w:val="20"/>
          <w:lang w:val="en"/>
        </w:rPr>
      </w:pPr>
      <w:r w:rsidRPr="00734467">
        <w:rPr>
          <w:i/>
          <w:iCs/>
          <w:sz w:val="20"/>
          <w:szCs w:val="20"/>
          <w:lang w:val="en"/>
        </w:rPr>
        <w:t>Example: where a care facility worker is communicating with a resident who is hard of hearing or deaf and visibility of the mouth is essential for communication, that care facility worker may remove their face covering whilst communicating with the resident.</w:t>
      </w:r>
      <w:bookmarkStart w:id="87" w:name="_Hlk73558039"/>
    </w:p>
    <w:p w14:paraId="2099F911" w14:textId="5DBD651C" w:rsidR="001221C0" w:rsidRPr="00734467" w:rsidRDefault="001221C0" w:rsidP="0021719E">
      <w:pPr>
        <w:pStyle w:val="Paranonumber"/>
        <w:tabs>
          <w:tab w:val="clear" w:pos="567"/>
          <w:tab w:val="left" w:pos="1701"/>
        </w:tabs>
        <w:ind w:left="1418"/>
        <w:jc w:val="both"/>
        <w:rPr>
          <w:i/>
          <w:iCs/>
          <w:sz w:val="20"/>
          <w:szCs w:val="20"/>
          <w:lang w:val="en"/>
        </w:rPr>
      </w:pPr>
      <w:r w:rsidRPr="00734467">
        <w:rPr>
          <w:rFonts w:ascii="Times New Roman" w:eastAsia="Times New Roman" w:hAnsi="Times New Roman"/>
          <w:bCs/>
          <w:i/>
          <w:iCs/>
          <w:kern w:val="32"/>
          <w:sz w:val="20"/>
          <w:szCs w:val="20"/>
          <w:lang w:val="en" w:eastAsia="en-AU"/>
        </w:rPr>
        <w:t xml:space="preserve">Note: a care facility worker working in a resident-facing role at a care facility must wear a mask at all times while working in an indoor space including when they are not interacting with residents.  </w:t>
      </w:r>
    </w:p>
    <w:p w14:paraId="4DF4D193" w14:textId="7567CFC6" w:rsidR="001221C0" w:rsidRPr="00734467" w:rsidRDefault="001221C0" w:rsidP="001221C0">
      <w:pPr>
        <w:pStyle w:val="Heading2"/>
        <w:tabs>
          <w:tab w:val="clear" w:pos="1418"/>
          <w:tab w:val="num" w:pos="709"/>
        </w:tabs>
      </w:pPr>
      <w:bookmarkStart w:id="88" w:name="_Ref66383400"/>
      <w:bookmarkEnd w:id="87"/>
      <w:r w:rsidRPr="00734467">
        <w:t xml:space="preserve">If a care facility worker is working at more than one work premises for two or more different employers: </w:t>
      </w:r>
      <w:bookmarkEnd w:id="86"/>
      <w:bookmarkEnd w:id="88"/>
    </w:p>
    <w:p w14:paraId="4418CA6C" w14:textId="0FD40B1B" w:rsidR="001221C0" w:rsidRPr="00734467" w:rsidRDefault="001221C0" w:rsidP="001221C0">
      <w:pPr>
        <w:pStyle w:val="Heading3"/>
        <w:tabs>
          <w:tab w:val="clear" w:pos="2126"/>
          <w:tab w:val="num" w:pos="1417"/>
        </w:tabs>
      </w:pPr>
      <w:bookmarkStart w:id="89" w:name="_Ref55503155"/>
      <w:bookmarkStart w:id="90" w:name="_Ref47363546"/>
      <w:r w:rsidRPr="00734467">
        <w:t>the care facility worker must provide a written declaration to each employer to advise them that the worker is working at more than one work premises and must provide details of the other work premises to each employer; and</w:t>
      </w:r>
      <w:bookmarkEnd w:id="89"/>
      <w:bookmarkEnd w:id="90"/>
      <w:r w:rsidRPr="00734467">
        <w:t xml:space="preserve"> </w:t>
      </w:r>
    </w:p>
    <w:p w14:paraId="061A58CB" w14:textId="06DD4AF0" w:rsidR="001221C0" w:rsidRPr="00734467" w:rsidRDefault="001221C0" w:rsidP="001221C0">
      <w:pPr>
        <w:pStyle w:val="Heading3"/>
        <w:tabs>
          <w:tab w:val="clear" w:pos="2126"/>
          <w:tab w:val="num" w:pos="1417"/>
        </w:tabs>
      </w:pPr>
      <w:r w:rsidRPr="00734467">
        <w:t xml:space="preserve">each employer must maintain a record of all care facility workers who have disclosed to the employer under </w:t>
      </w:r>
      <w:r w:rsidR="006568EC" w:rsidRPr="00734467">
        <w:t>paragraph</w:t>
      </w:r>
      <w:r w:rsidRPr="00734467">
        <w:t xml:space="preserve"> </w:t>
      </w:r>
      <w:r w:rsidRPr="00734467">
        <w:fldChar w:fldCharType="begin"/>
      </w:r>
      <w:r w:rsidRPr="00734467">
        <w:instrText xml:space="preserve"> REF _Ref55503155 \r \h  \* MERGEFORMAT </w:instrText>
      </w:r>
      <w:r w:rsidRPr="00734467">
        <w:fldChar w:fldCharType="separate"/>
      </w:r>
      <w:r w:rsidR="00EC077E" w:rsidRPr="00734467">
        <w:t>(a)</w:t>
      </w:r>
      <w:r w:rsidRPr="00734467">
        <w:fldChar w:fldCharType="end"/>
      </w:r>
      <w:r w:rsidRPr="00734467">
        <w:t xml:space="preserve"> that they are working across more than one work premises. </w:t>
      </w:r>
    </w:p>
    <w:p w14:paraId="3BCD2921" w14:textId="4BD2C692" w:rsidR="001221C0" w:rsidRPr="00734467" w:rsidRDefault="001221C0" w:rsidP="001221C0">
      <w:pPr>
        <w:pStyle w:val="Heading2"/>
        <w:tabs>
          <w:tab w:val="clear" w:pos="1418"/>
          <w:tab w:val="num" w:pos="709"/>
        </w:tabs>
      </w:pPr>
      <w:bookmarkStart w:id="91" w:name="_Ref53694822"/>
      <w:r w:rsidRPr="00734467">
        <w:t xml:space="preserve">Despite the </w:t>
      </w:r>
      <w:r w:rsidR="00CD327E" w:rsidRPr="00734467">
        <w:rPr>
          <w:b/>
          <w:bCs/>
        </w:rPr>
        <w:t>Visitors to</w:t>
      </w:r>
      <w:r w:rsidR="00CD327E" w:rsidRPr="00734467">
        <w:t xml:space="preserve"> </w:t>
      </w:r>
      <w:r w:rsidR="00CE79B3" w:rsidRPr="00734467">
        <w:rPr>
          <w:b/>
          <w:bCs/>
        </w:rPr>
        <w:t xml:space="preserve">Hospitals and </w:t>
      </w:r>
      <w:r w:rsidRPr="00734467">
        <w:rPr>
          <w:b/>
          <w:bCs/>
        </w:rPr>
        <w:t>Care Facilities Order</w:t>
      </w:r>
      <w:r w:rsidRPr="00734467">
        <w:t xml:space="preserve">, an employer in relation to a work premises that is a care facility in Victoria must not permit an employee or contractor (excluding a </w:t>
      </w:r>
      <w:r w:rsidRPr="00734467">
        <w:rPr>
          <w:bCs/>
        </w:rPr>
        <w:t>visiting health care professional</w:t>
      </w:r>
      <w:r w:rsidRPr="00734467">
        <w:t>) to enter the care facility where:</w:t>
      </w:r>
      <w:bookmarkEnd w:id="91"/>
    </w:p>
    <w:p w14:paraId="48AFB878" w14:textId="77777777" w:rsidR="001221C0" w:rsidRPr="00734467" w:rsidRDefault="001221C0" w:rsidP="001221C0">
      <w:pPr>
        <w:pStyle w:val="Heading3"/>
        <w:tabs>
          <w:tab w:val="clear" w:pos="2126"/>
          <w:tab w:val="num" w:pos="1417"/>
        </w:tabs>
      </w:pPr>
      <w:r w:rsidRPr="00734467">
        <w:t xml:space="preserve">the employee or contractor has, on or after 4 October 2020, worked at another care facility; and </w:t>
      </w:r>
    </w:p>
    <w:p w14:paraId="1844B980" w14:textId="77777777" w:rsidR="001221C0" w:rsidRPr="00734467" w:rsidRDefault="001221C0" w:rsidP="001221C0">
      <w:pPr>
        <w:pStyle w:val="Heading3"/>
        <w:tabs>
          <w:tab w:val="clear" w:pos="2126"/>
          <w:tab w:val="num" w:pos="1417"/>
        </w:tabs>
        <w:rPr>
          <w:lang w:val="en"/>
        </w:rPr>
      </w:pPr>
      <w:r w:rsidRPr="00734467">
        <w:t>at the time the employee or contractor worked at that other care facility, a confirmed case</w:t>
      </w:r>
      <w:r w:rsidRPr="00734467">
        <w:rPr>
          <w:lang w:val="en"/>
        </w:rPr>
        <w:t xml:space="preserve"> was present at that other facility,</w:t>
      </w:r>
    </w:p>
    <w:p w14:paraId="1F8D182D" w14:textId="5303C840" w:rsidR="001221C0" w:rsidRPr="00734467" w:rsidRDefault="001221C0" w:rsidP="001221C0">
      <w:pPr>
        <w:pStyle w:val="Indent25"/>
        <w:rPr>
          <w:lang w:val="en"/>
        </w:rPr>
      </w:pPr>
      <w:r w:rsidRPr="00734467">
        <w:rPr>
          <w:lang w:val="en"/>
        </w:rPr>
        <w:t>unless</w:t>
      </w:r>
      <w:r w:rsidR="003204B3" w:rsidRPr="00734467">
        <w:rPr>
          <w:lang w:val="en"/>
        </w:rPr>
        <w:t xml:space="preserve"> the employee or contractor is fully vaccinated or is an excepted person</w:t>
      </w:r>
      <w:r w:rsidR="003204B3" w:rsidRPr="00734467">
        <w:rPr>
          <w:bCs w:val="0"/>
          <w:lang w:val="en"/>
        </w:rPr>
        <w:t xml:space="preserve"> and either</w:t>
      </w:r>
      <w:r w:rsidRPr="00734467">
        <w:rPr>
          <w:lang w:val="en"/>
        </w:rPr>
        <w:t>:</w:t>
      </w:r>
    </w:p>
    <w:p w14:paraId="27B8C05E" w14:textId="3107C514" w:rsidR="00D455EF" w:rsidRPr="00734467" w:rsidRDefault="003204B3" w:rsidP="000378BA">
      <w:pPr>
        <w:pStyle w:val="Heading3"/>
        <w:tabs>
          <w:tab w:val="clear" w:pos="2126"/>
          <w:tab w:val="num" w:pos="1417"/>
        </w:tabs>
      </w:pPr>
      <w:bookmarkStart w:id="92" w:name="_Ref53681909"/>
      <w:r w:rsidRPr="00734467">
        <w:t>the following applies:</w:t>
      </w:r>
    </w:p>
    <w:p w14:paraId="307EC76A" w14:textId="1531849A" w:rsidR="001221C0" w:rsidRPr="00734467" w:rsidRDefault="001221C0" w:rsidP="00090D5E">
      <w:pPr>
        <w:pStyle w:val="Heading4"/>
        <w:tabs>
          <w:tab w:val="clear" w:pos="1418"/>
          <w:tab w:val="num" w:pos="2126"/>
          <w:tab w:val="num" w:pos="2835"/>
        </w:tabs>
        <w:ind w:left="2835" w:hanging="708"/>
      </w:pPr>
      <w:r w:rsidRPr="00734467">
        <w:t>at least 7 days have elapsed since the last time the employee or contractor worked at that other facility while a confirmed case was present; and</w:t>
      </w:r>
    </w:p>
    <w:p w14:paraId="0AB501BC" w14:textId="10FB8D27" w:rsidR="001221C0" w:rsidRPr="00734467" w:rsidRDefault="001221C0" w:rsidP="00090D5E">
      <w:pPr>
        <w:pStyle w:val="Heading4"/>
        <w:tabs>
          <w:tab w:val="clear" w:pos="1418"/>
          <w:tab w:val="num" w:pos="2126"/>
          <w:tab w:val="num" w:pos="2835"/>
        </w:tabs>
        <w:ind w:left="2835" w:hanging="708"/>
      </w:pPr>
      <w:r w:rsidRPr="00734467">
        <w:t xml:space="preserve">the employee or contractor: </w:t>
      </w:r>
    </w:p>
    <w:p w14:paraId="5D1033B4" w14:textId="30D85040" w:rsidR="001221C0" w:rsidRPr="00734467" w:rsidRDefault="001221C0" w:rsidP="001221C0">
      <w:pPr>
        <w:pStyle w:val="Heading5"/>
        <w:tabs>
          <w:tab w:val="clear" w:pos="3544"/>
          <w:tab w:val="num" w:pos="2835"/>
        </w:tabs>
        <w:rPr>
          <w:lang w:val="en"/>
        </w:rPr>
      </w:pPr>
      <w:bookmarkStart w:id="93" w:name="_Ref87277828"/>
      <w:r w:rsidRPr="00734467">
        <w:rPr>
          <w:lang w:val="en"/>
        </w:rPr>
        <w:t xml:space="preserve">has undertaken </w:t>
      </w:r>
      <w:r w:rsidR="00D455EF" w:rsidRPr="00734467">
        <w:rPr>
          <w:lang w:val="en"/>
        </w:rPr>
        <w:t xml:space="preserve">a COVID-19 </w:t>
      </w:r>
      <w:r w:rsidR="00A233E7" w:rsidRPr="00734467">
        <w:rPr>
          <w:lang w:val="en"/>
        </w:rPr>
        <w:t xml:space="preserve">rapid antigen </w:t>
      </w:r>
      <w:r w:rsidR="00D455EF" w:rsidRPr="00734467">
        <w:rPr>
          <w:lang w:val="en"/>
        </w:rPr>
        <w:t xml:space="preserve">test </w:t>
      </w:r>
      <w:r w:rsidRPr="00734467">
        <w:rPr>
          <w:lang w:val="en"/>
        </w:rPr>
        <w:t>on or after 6 days from the day that the employee or contractor last worked at that other facility while a confirmed case was present; and</w:t>
      </w:r>
      <w:bookmarkEnd w:id="93"/>
      <w:r w:rsidRPr="00734467">
        <w:rPr>
          <w:lang w:val="en"/>
        </w:rPr>
        <w:t xml:space="preserve"> </w:t>
      </w:r>
    </w:p>
    <w:p w14:paraId="519C7940" w14:textId="2F9C19FB" w:rsidR="001221C0" w:rsidRPr="00734467" w:rsidRDefault="001221C0" w:rsidP="001221C0">
      <w:pPr>
        <w:pStyle w:val="Heading5"/>
        <w:tabs>
          <w:tab w:val="clear" w:pos="3544"/>
          <w:tab w:val="num" w:pos="2835"/>
        </w:tabs>
        <w:rPr>
          <w:lang w:val="en"/>
        </w:rPr>
      </w:pPr>
      <w:r w:rsidRPr="00734467">
        <w:rPr>
          <w:lang w:val="en"/>
        </w:rPr>
        <w:t xml:space="preserve">received confirmation that the results of the test undertaken pursuant to </w:t>
      </w:r>
      <w:r w:rsidR="006568EC" w:rsidRPr="00734467">
        <w:rPr>
          <w:lang w:val="en"/>
        </w:rPr>
        <w:t>sub</w:t>
      </w:r>
      <w:r w:rsidR="00CF26F9" w:rsidRPr="00734467">
        <w:rPr>
          <w:lang w:val="en"/>
        </w:rPr>
        <w:t>sub</w:t>
      </w:r>
      <w:r w:rsidR="006568EC" w:rsidRPr="00734467">
        <w:rPr>
          <w:lang w:val="en"/>
        </w:rPr>
        <w:t>paragraph</w:t>
      </w:r>
      <w:r w:rsidRPr="00734467">
        <w:rPr>
          <w:lang w:val="en"/>
        </w:rPr>
        <w:t xml:space="preserve"> </w:t>
      </w:r>
      <w:r w:rsidRPr="00734467">
        <w:rPr>
          <w:lang w:val="en"/>
        </w:rPr>
        <w:fldChar w:fldCharType="begin"/>
      </w:r>
      <w:r w:rsidRPr="00734467">
        <w:rPr>
          <w:lang w:val="en"/>
        </w:rPr>
        <w:instrText xml:space="preserve"> REF _Ref87277828 \r \h </w:instrText>
      </w:r>
      <w:r w:rsidR="00E4335F" w:rsidRPr="00734467">
        <w:rPr>
          <w:lang w:val="en"/>
        </w:rPr>
        <w:instrText xml:space="preserve"> \* MERGEFORMAT </w:instrText>
      </w:r>
      <w:r w:rsidRPr="00734467">
        <w:rPr>
          <w:lang w:val="en"/>
        </w:rPr>
      </w:r>
      <w:r w:rsidRPr="00734467">
        <w:rPr>
          <w:lang w:val="en"/>
        </w:rPr>
        <w:fldChar w:fldCharType="separate"/>
      </w:r>
      <w:r w:rsidR="00EC077E" w:rsidRPr="00734467">
        <w:rPr>
          <w:lang w:val="en"/>
        </w:rPr>
        <w:t>(A)</w:t>
      </w:r>
      <w:r w:rsidRPr="00734467">
        <w:rPr>
          <w:lang w:val="en"/>
        </w:rPr>
        <w:fldChar w:fldCharType="end"/>
      </w:r>
      <w:r w:rsidRPr="00734467">
        <w:rPr>
          <w:lang w:val="en"/>
        </w:rPr>
        <w:t xml:space="preserve"> were negative; or </w:t>
      </w:r>
    </w:p>
    <w:p w14:paraId="0336308B" w14:textId="2156B002" w:rsidR="00F2753D" w:rsidRPr="00734467" w:rsidRDefault="003204B3" w:rsidP="00F2753D">
      <w:pPr>
        <w:pStyle w:val="Heading3"/>
        <w:numPr>
          <w:ilvl w:val="2"/>
          <w:numId w:val="28"/>
        </w:numPr>
        <w:tabs>
          <w:tab w:val="num" w:pos="1417"/>
        </w:tabs>
        <w:rPr>
          <w:lang w:val="en"/>
        </w:rPr>
      </w:pPr>
      <w:bookmarkStart w:id="94" w:name="_Ref87277853"/>
      <w:r w:rsidRPr="00734467">
        <w:rPr>
          <w:bCs/>
          <w:lang w:val="en"/>
        </w:rPr>
        <w:t>the following applies</w:t>
      </w:r>
      <w:r w:rsidR="00F2753D" w:rsidRPr="00734467">
        <w:rPr>
          <w:lang w:val="en"/>
        </w:rPr>
        <w:t>:</w:t>
      </w:r>
    </w:p>
    <w:p w14:paraId="462C8B3A" w14:textId="3CD98ED8" w:rsidR="00F2753D" w:rsidRPr="00734467" w:rsidRDefault="00F2753D" w:rsidP="007E154E">
      <w:pPr>
        <w:pStyle w:val="Heading4"/>
        <w:numPr>
          <w:ilvl w:val="3"/>
          <w:numId w:val="28"/>
        </w:numPr>
        <w:tabs>
          <w:tab w:val="clear" w:pos="1418"/>
          <w:tab w:val="num" w:pos="2126"/>
          <w:tab w:val="num" w:pos="2835"/>
        </w:tabs>
        <w:ind w:left="2835" w:hanging="708"/>
      </w:pPr>
      <w:r w:rsidRPr="00734467">
        <w:t>their attendance at the care facility is reasonably necessary to address a significant actual or potential decline in the quality of care delivered by the operator of that care facility; and</w:t>
      </w:r>
    </w:p>
    <w:p w14:paraId="189D4B88" w14:textId="77777777" w:rsidR="00F2753D" w:rsidRPr="00734467" w:rsidRDefault="00F2753D" w:rsidP="007E154E">
      <w:pPr>
        <w:pStyle w:val="Heading4"/>
        <w:numPr>
          <w:ilvl w:val="3"/>
          <w:numId w:val="28"/>
        </w:numPr>
        <w:tabs>
          <w:tab w:val="clear" w:pos="1418"/>
          <w:tab w:val="num" w:pos="2126"/>
          <w:tab w:val="num" w:pos="2835"/>
        </w:tabs>
        <w:ind w:left="2835" w:hanging="708"/>
      </w:pPr>
      <w:r w:rsidRPr="00734467">
        <w:t>the employee or contractor is not experiencing COVID-19 symptoms; and</w:t>
      </w:r>
    </w:p>
    <w:p w14:paraId="56CBEDA8" w14:textId="06D9D69B" w:rsidR="00F2753D" w:rsidRPr="00734467" w:rsidRDefault="00F2753D" w:rsidP="007E154E">
      <w:pPr>
        <w:pStyle w:val="Heading4"/>
        <w:numPr>
          <w:ilvl w:val="3"/>
          <w:numId w:val="28"/>
        </w:numPr>
        <w:tabs>
          <w:tab w:val="clear" w:pos="1418"/>
          <w:tab w:val="num" w:pos="2126"/>
          <w:tab w:val="num" w:pos="2835"/>
        </w:tabs>
        <w:ind w:left="2835" w:hanging="708"/>
      </w:pPr>
      <w:r w:rsidRPr="00734467">
        <w:t xml:space="preserve">the employee or contractor: </w:t>
      </w:r>
    </w:p>
    <w:p w14:paraId="68693932" w14:textId="6E0AB48C" w:rsidR="00F2753D" w:rsidRPr="00734467" w:rsidRDefault="00F2753D" w:rsidP="00F2753D">
      <w:pPr>
        <w:pStyle w:val="Heading5"/>
        <w:numPr>
          <w:ilvl w:val="4"/>
          <w:numId w:val="28"/>
        </w:numPr>
        <w:tabs>
          <w:tab w:val="num" w:pos="2835"/>
        </w:tabs>
        <w:rPr>
          <w:lang w:val="en"/>
        </w:rPr>
      </w:pPr>
      <w:r w:rsidRPr="00734467">
        <w:rPr>
          <w:lang w:val="en"/>
        </w:rPr>
        <w:t xml:space="preserve">undertakes a COVID-19 rapid antigen test each day prior to working at the care facility for a period of 5 days from the day after that the employee or contractor last worked at that other facility while a confirmed case was present; and </w:t>
      </w:r>
    </w:p>
    <w:p w14:paraId="27C413F9" w14:textId="40091FC0" w:rsidR="00F2753D" w:rsidRPr="00734467" w:rsidRDefault="00F2753D" w:rsidP="00F2753D">
      <w:pPr>
        <w:pStyle w:val="Heading5"/>
        <w:numPr>
          <w:ilvl w:val="4"/>
          <w:numId w:val="28"/>
        </w:numPr>
        <w:tabs>
          <w:tab w:val="num" w:pos="2835"/>
        </w:tabs>
        <w:rPr>
          <w:lang w:val="en"/>
        </w:rPr>
      </w:pPr>
      <w:r w:rsidRPr="00734467">
        <w:rPr>
          <w:lang w:val="en"/>
        </w:rPr>
        <w:t xml:space="preserve">receives confirmation that the results of the tests undertaken pursuant to </w:t>
      </w:r>
      <w:r w:rsidR="0096453A" w:rsidRPr="00734467">
        <w:rPr>
          <w:lang w:val="en"/>
        </w:rPr>
        <w:t>sub</w:t>
      </w:r>
      <w:r w:rsidR="00CF26F9" w:rsidRPr="00734467">
        <w:rPr>
          <w:lang w:val="en"/>
        </w:rPr>
        <w:t>sub</w:t>
      </w:r>
      <w:r w:rsidRPr="00734467">
        <w:rPr>
          <w:lang w:val="en"/>
        </w:rPr>
        <w:t xml:space="preserve">paragraph </w:t>
      </w:r>
      <w:r w:rsidRPr="00734467">
        <w:rPr>
          <w:lang w:val="en"/>
        </w:rPr>
        <w:fldChar w:fldCharType="begin"/>
      </w:r>
      <w:r w:rsidRPr="00734467">
        <w:rPr>
          <w:lang w:val="en"/>
        </w:rPr>
        <w:instrText xml:space="preserve"> REF _Ref87277828 \r \h  \* MERGEFORMAT </w:instrText>
      </w:r>
      <w:r w:rsidRPr="00734467">
        <w:rPr>
          <w:lang w:val="en"/>
        </w:rPr>
      </w:r>
      <w:r w:rsidRPr="00734467">
        <w:rPr>
          <w:lang w:val="en"/>
        </w:rPr>
        <w:fldChar w:fldCharType="separate"/>
      </w:r>
      <w:r w:rsidR="00EC077E" w:rsidRPr="00734467">
        <w:rPr>
          <w:lang w:val="en"/>
        </w:rPr>
        <w:t>(A)</w:t>
      </w:r>
      <w:r w:rsidRPr="00734467">
        <w:rPr>
          <w:lang w:val="en"/>
        </w:rPr>
        <w:fldChar w:fldCharType="end"/>
      </w:r>
      <w:r w:rsidRPr="00734467">
        <w:rPr>
          <w:lang w:val="en"/>
        </w:rPr>
        <w:t xml:space="preserve"> were negative</w:t>
      </w:r>
      <w:r w:rsidR="00DA192A" w:rsidRPr="00734467">
        <w:rPr>
          <w:lang w:val="en"/>
        </w:rPr>
        <w:t>.</w:t>
      </w:r>
      <w:r w:rsidRPr="00734467">
        <w:rPr>
          <w:lang w:val="en"/>
        </w:rPr>
        <w:t xml:space="preserve"> </w:t>
      </w:r>
    </w:p>
    <w:bookmarkEnd w:id="92"/>
    <w:bookmarkEnd w:id="94"/>
    <w:p w14:paraId="055BD876" w14:textId="4A2AD510" w:rsidR="001221C0" w:rsidRPr="00734467" w:rsidRDefault="001221C0" w:rsidP="001221C0">
      <w:pPr>
        <w:pStyle w:val="Heading2"/>
        <w:tabs>
          <w:tab w:val="clear" w:pos="1418"/>
          <w:tab w:val="num" w:pos="709"/>
        </w:tabs>
      </w:pPr>
      <w:r w:rsidRPr="00734467">
        <w:t xml:space="preserve">For the avoidance of any doubt, the obligations on an employer in subclause </w:t>
      </w:r>
      <w:r w:rsidRPr="00734467">
        <w:rPr>
          <w:shd w:val="clear" w:color="auto" w:fill="E6E6E6"/>
        </w:rPr>
        <w:fldChar w:fldCharType="begin"/>
      </w:r>
      <w:r w:rsidRPr="00734467">
        <w:instrText xml:space="preserve"> REF _Ref53694822 \r \h </w:instrText>
      </w:r>
      <w:r w:rsidRPr="00734467">
        <w:rPr>
          <w:shd w:val="clear" w:color="auto" w:fill="E6E6E6"/>
        </w:rPr>
        <w:instrText xml:space="preserve"> \* MERGEFORMAT </w:instrText>
      </w:r>
      <w:r w:rsidRPr="00734467">
        <w:rPr>
          <w:shd w:val="clear" w:color="auto" w:fill="E6E6E6"/>
        </w:rPr>
      </w:r>
      <w:r w:rsidRPr="00734467">
        <w:rPr>
          <w:shd w:val="clear" w:color="auto" w:fill="E6E6E6"/>
        </w:rPr>
        <w:fldChar w:fldCharType="separate"/>
      </w:r>
      <w:r w:rsidR="00EC077E" w:rsidRPr="00734467">
        <w:t>(3)</w:t>
      </w:r>
      <w:r w:rsidRPr="00734467">
        <w:rPr>
          <w:shd w:val="clear" w:color="auto" w:fill="E6E6E6"/>
        </w:rPr>
        <w:fldChar w:fldCharType="end"/>
      </w:r>
      <w:r w:rsidRPr="00734467">
        <w:t xml:space="preserve"> do not apply to a visiting health care professional entering the care facility. </w:t>
      </w:r>
    </w:p>
    <w:p w14:paraId="2F8BEB81" w14:textId="1B600331" w:rsidR="001221C0" w:rsidRPr="00734467" w:rsidRDefault="001221C0" w:rsidP="001221C0">
      <w:pPr>
        <w:pStyle w:val="Heading2"/>
        <w:tabs>
          <w:tab w:val="clear" w:pos="1418"/>
          <w:tab w:val="num" w:pos="709"/>
        </w:tabs>
      </w:pPr>
      <w:r w:rsidRPr="00734467">
        <w:t xml:space="preserve">An employer in relation to a work premises that is a care facility in Victoria must comply with personal protective equipment requirements in accordance with the requirements of the Department. </w:t>
      </w:r>
    </w:p>
    <w:p w14:paraId="25D67607" w14:textId="795EF32A" w:rsidR="001221C0" w:rsidRPr="00734467" w:rsidRDefault="001221C0" w:rsidP="00EC4C72">
      <w:pPr>
        <w:pStyle w:val="Heading2"/>
      </w:pPr>
      <w:r w:rsidRPr="00734467">
        <w:t xml:space="preserve">The Chief Health Officer may grant an exemption in writing to the requirements of subclause </w:t>
      </w:r>
      <w:r w:rsidRPr="00734467">
        <w:rPr>
          <w:shd w:val="clear" w:color="auto" w:fill="E6E6E6"/>
        </w:rPr>
        <w:fldChar w:fldCharType="begin"/>
      </w:r>
      <w:r w:rsidRPr="00734467">
        <w:instrText xml:space="preserve"> REF _Ref53694822 \r \h </w:instrText>
      </w:r>
      <w:r w:rsidRPr="00734467">
        <w:rPr>
          <w:shd w:val="clear" w:color="auto" w:fill="E6E6E6"/>
        </w:rPr>
        <w:instrText xml:space="preserve"> \* MERGEFORMAT </w:instrText>
      </w:r>
      <w:r w:rsidRPr="00734467">
        <w:rPr>
          <w:shd w:val="clear" w:color="auto" w:fill="E6E6E6"/>
        </w:rPr>
      </w:r>
      <w:r w:rsidRPr="00734467">
        <w:rPr>
          <w:shd w:val="clear" w:color="auto" w:fill="E6E6E6"/>
        </w:rPr>
        <w:fldChar w:fldCharType="separate"/>
      </w:r>
      <w:r w:rsidR="00EC077E" w:rsidRPr="00734467">
        <w:t>(3)</w:t>
      </w:r>
      <w:r w:rsidRPr="00734467">
        <w:rPr>
          <w:shd w:val="clear" w:color="auto" w:fill="E6E6E6"/>
        </w:rPr>
        <w:fldChar w:fldCharType="end"/>
      </w:r>
      <w:r w:rsidRPr="00734467">
        <w:t xml:space="preserve">. </w:t>
      </w:r>
    </w:p>
    <w:p w14:paraId="2F7AACEE" w14:textId="22975155" w:rsidR="001221C0" w:rsidRPr="00734467" w:rsidDel="00D44EEE" w:rsidRDefault="001221C0" w:rsidP="001221C0">
      <w:pPr>
        <w:pStyle w:val="Indent375"/>
        <w:ind w:left="1417"/>
        <w:rPr>
          <w:i/>
          <w:iCs/>
          <w:sz w:val="20"/>
          <w:szCs w:val="20"/>
          <w:lang w:val="en"/>
        </w:rPr>
      </w:pPr>
      <w:r w:rsidRPr="00734467" w:rsidDel="00D44EEE">
        <w:rPr>
          <w:i/>
          <w:iCs/>
          <w:sz w:val="20"/>
          <w:szCs w:val="20"/>
          <w:lang w:val="en"/>
        </w:rPr>
        <w:t>Note: an exemption may only be granted where it is necessary to ensure that residents are provided with a reasonable standard of care.</w:t>
      </w:r>
    </w:p>
    <w:p w14:paraId="1048FDC1" w14:textId="2E227814" w:rsidR="001221C0" w:rsidRPr="00734467" w:rsidRDefault="001221C0" w:rsidP="0021719E">
      <w:pPr>
        <w:pStyle w:val="Heading1"/>
      </w:pPr>
      <w:bookmarkStart w:id="95" w:name="_Toc98332273"/>
      <w:r w:rsidRPr="00734467">
        <w:t>Ports of entry</w:t>
      </w:r>
      <w:bookmarkEnd w:id="95"/>
      <w:r w:rsidRPr="00734467">
        <w:t xml:space="preserve"> </w:t>
      </w:r>
    </w:p>
    <w:p w14:paraId="5B3BA00A" w14:textId="7E705F0B" w:rsidR="001221C0" w:rsidRPr="00734467" w:rsidRDefault="001221C0" w:rsidP="001221C0">
      <w:pPr>
        <w:pStyle w:val="Heading2"/>
        <w:tabs>
          <w:tab w:val="clear" w:pos="1418"/>
          <w:tab w:val="num" w:pos="709"/>
        </w:tabs>
      </w:pPr>
      <w:bookmarkStart w:id="96" w:name="_Ref57930452"/>
      <w:bookmarkStart w:id="97" w:name="_Hlk65077077"/>
      <w:bookmarkStart w:id="98" w:name="_Hlk65152226"/>
      <w:r w:rsidRPr="00734467">
        <w:t xml:space="preserve">Subject to subclause </w:t>
      </w:r>
      <w:r w:rsidRPr="00734467">
        <w:rPr>
          <w:shd w:val="clear" w:color="auto" w:fill="E6E6E6"/>
        </w:rPr>
        <w:fldChar w:fldCharType="begin"/>
      </w:r>
      <w:r w:rsidRPr="00734467">
        <w:instrText xml:space="preserve"> REF _Ref66382052 \r \h  \* MERGEFORMAT </w:instrText>
      </w:r>
      <w:r w:rsidRPr="00734467">
        <w:rPr>
          <w:shd w:val="clear" w:color="auto" w:fill="E6E6E6"/>
        </w:rPr>
      </w:r>
      <w:r w:rsidRPr="00734467">
        <w:rPr>
          <w:shd w:val="clear" w:color="auto" w:fill="E6E6E6"/>
        </w:rPr>
        <w:fldChar w:fldCharType="separate"/>
      </w:r>
      <w:r w:rsidR="00EC077E" w:rsidRPr="00734467">
        <w:t>(2)</w:t>
      </w:r>
      <w:r w:rsidRPr="00734467">
        <w:rPr>
          <w:shd w:val="clear" w:color="auto" w:fill="E6E6E6"/>
        </w:rPr>
        <w:fldChar w:fldCharType="end"/>
      </w:r>
      <w:r w:rsidRPr="00734467">
        <w:t>, a port of entry worker means:</w:t>
      </w:r>
      <w:bookmarkEnd w:id="96"/>
    </w:p>
    <w:p w14:paraId="1977920D" w14:textId="45BAB892" w:rsidR="001221C0" w:rsidRPr="00734467" w:rsidRDefault="001221C0" w:rsidP="001221C0">
      <w:pPr>
        <w:pStyle w:val="Heading3"/>
        <w:tabs>
          <w:tab w:val="clear" w:pos="2126"/>
          <w:tab w:val="num" w:pos="1417"/>
        </w:tabs>
      </w:pPr>
      <w:r w:rsidRPr="00734467">
        <w:t xml:space="preserve">any </w:t>
      </w:r>
      <w:r w:rsidRPr="00734467">
        <w:rPr>
          <w:bCs/>
        </w:rPr>
        <w:t>airport</w:t>
      </w:r>
      <w:r w:rsidRPr="00734467">
        <w:t xml:space="preserve"> or maritime </w:t>
      </w:r>
      <w:r w:rsidRPr="00734467">
        <w:rPr>
          <w:bCs/>
        </w:rPr>
        <w:t>port</w:t>
      </w:r>
      <w:r w:rsidRPr="00734467">
        <w:t xml:space="preserve"> worker who has direct contact (including occasional contact or interactions) with international passengers or crew, at the international </w:t>
      </w:r>
      <w:r w:rsidRPr="00734467">
        <w:rPr>
          <w:bCs/>
        </w:rPr>
        <w:t>port of entry</w:t>
      </w:r>
      <w:r w:rsidRPr="00734467">
        <w:t xml:space="preserve">; or </w:t>
      </w:r>
    </w:p>
    <w:p w14:paraId="1B2ABE36" w14:textId="580A964B" w:rsidR="001221C0" w:rsidRPr="00734467" w:rsidRDefault="001221C0" w:rsidP="001221C0">
      <w:pPr>
        <w:pStyle w:val="Heading3"/>
        <w:tabs>
          <w:tab w:val="clear" w:pos="2126"/>
          <w:tab w:val="num" w:pos="1417"/>
        </w:tabs>
        <w:rPr>
          <w:rFonts w:eastAsiaTheme="minorEastAsia"/>
        </w:rPr>
      </w:pPr>
      <w:r w:rsidRPr="00734467">
        <w:t xml:space="preserve">a worker or person who interacts with the environment within the international port of entry (including any worker or person who boards a vessel, ship or </w:t>
      </w:r>
      <w:r w:rsidRPr="00734467">
        <w:rPr>
          <w:bCs/>
        </w:rPr>
        <w:t>aircraft</w:t>
      </w:r>
      <w:r w:rsidRPr="00734467">
        <w:t>) where international passengers and crew are or have been.</w:t>
      </w:r>
    </w:p>
    <w:p w14:paraId="51CFEE04" w14:textId="2142DCFC" w:rsidR="001221C0" w:rsidRPr="00734467" w:rsidRDefault="001221C0" w:rsidP="001221C0">
      <w:pPr>
        <w:pStyle w:val="Indent375"/>
        <w:rPr>
          <w:i/>
          <w:iCs/>
          <w:sz w:val="20"/>
          <w:szCs w:val="20"/>
          <w:lang w:val="en"/>
        </w:rPr>
      </w:pPr>
      <w:r w:rsidRPr="00734467">
        <w:rPr>
          <w:i/>
          <w:iCs/>
          <w:sz w:val="20"/>
          <w:szCs w:val="20"/>
          <w:lang w:val="en"/>
        </w:rPr>
        <w:t>Note: interacting with the ”environment” within the international port of entry refers to handling items and/or using or being in communal facilities (such as toilets, waiting areas and seating) that have been used by or are being used by international passengers and crew. It also refers to boarding or entering a vessel, ship or aircraft where international passengers and crew are or have been.</w:t>
      </w:r>
    </w:p>
    <w:p w14:paraId="30EAE579" w14:textId="3A3A31C2" w:rsidR="001221C0" w:rsidRPr="00734467" w:rsidRDefault="001221C0" w:rsidP="001221C0">
      <w:pPr>
        <w:pStyle w:val="Heading2"/>
        <w:tabs>
          <w:tab w:val="clear" w:pos="1418"/>
          <w:tab w:val="num" w:pos="709"/>
        </w:tabs>
      </w:pPr>
      <w:bookmarkStart w:id="99" w:name="_Ref66382052"/>
      <w:r w:rsidRPr="00734467">
        <w:t xml:space="preserve">Despite subclause </w:t>
      </w:r>
      <w:r w:rsidRPr="00734467">
        <w:rPr>
          <w:shd w:val="clear" w:color="auto" w:fill="E6E6E6"/>
        </w:rPr>
        <w:fldChar w:fldCharType="begin"/>
      </w:r>
      <w:r w:rsidRPr="00734467">
        <w:instrText xml:space="preserve"> REF _Ref57930452 \r \h  \* MERGEFORMAT </w:instrText>
      </w:r>
      <w:r w:rsidRPr="00734467">
        <w:rPr>
          <w:shd w:val="clear" w:color="auto" w:fill="E6E6E6"/>
        </w:rPr>
      </w:r>
      <w:r w:rsidRPr="00734467">
        <w:rPr>
          <w:shd w:val="clear" w:color="auto" w:fill="E6E6E6"/>
        </w:rPr>
        <w:fldChar w:fldCharType="separate"/>
      </w:r>
      <w:r w:rsidR="00EC077E" w:rsidRPr="00734467">
        <w:t>(1)</w:t>
      </w:r>
      <w:r w:rsidRPr="00734467">
        <w:rPr>
          <w:shd w:val="clear" w:color="auto" w:fill="E6E6E6"/>
        </w:rPr>
        <w:fldChar w:fldCharType="end"/>
      </w:r>
      <w:r w:rsidRPr="00734467">
        <w:t>, a port of entry worker does not include any worker who works in an international departures area of an airport.</w:t>
      </w:r>
      <w:bookmarkEnd w:id="99"/>
    </w:p>
    <w:p w14:paraId="3E721A84" w14:textId="5B6F5667" w:rsidR="001221C0" w:rsidRPr="00734467" w:rsidRDefault="001221C0" w:rsidP="001221C0">
      <w:pPr>
        <w:pStyle w:val="Heading2"/>
        <w:tabs>
          <w:tab w:val="clear" w:pos="1418"/>
          <w:tab w:val="num" w:pos="709"/>
        </w:tabs>
        <w:rPr>
          <w:rFonts w:asciiTheme="minorHAnsi" w:eastAsiaTheme="minorEastAsia" w:hAnsiTheme="minorHAnsi"/>
        </w:rPr>
      </w:pPr>
      <w:bookmarkStart w:id="100" w:name="_Ref58009039"/>
      <w:bookmarkStart w:id="101" w:name="_Ref58107110"/>
      <w:r w:rsidRPr="00734467">
        <w:t>In relation to a work premises that is a port of entry work premises servicing international arrivals, an employer must:</w:t>
      </w:r>
      <w:bookmarkEnd w:id="100"/>
      <w:bookmarkEnd w:id="101"/>
    </w:p>
    <w:p w14:paraId="3A6FFF56" w14:textId="74237552" w:rsidR="001221C0" w:rsidRPr="00734467" w:rsidRDefault="001221C0" w:rsidP="001221C0">
      <w:pPr>
        <w:pStyle w:val="Indent375"/>
        <w:ind w:left="1417"/>
        <w:rPr>
          <w:i/>
          <w:iCs/>
          <w:sz w:val="20"/>
          <w:szCs w:val="20"/>
          <w:lang w:val="en"/>
        </w:rPr>
      </w:pPr>
      <w:r w:rsidRPr="00734467">
        <w:rPr>
          <w:i/>
          <w:iCs/>
          <w:sz w:val="20"/>
          <w:szCs w:val="20"/>
          <w:lang w:val="en"/>
        </w:rPr>
        <w:t xml:space="preserve">Note: a work premises which is a port of entry servicing international arrivals is a port or airport at which port of entry workers provide services in relation to, or encounter, passengers, crew members, shipping vessels or aircraft arriving in Victoria from outside of Australia, subject to the definition of ”port of entry workers” above. </w:t>
      </w:r>
      <w:bookmarkEnd w:id="97"/>
    </w:p>
    <w:bookmarkEnd w:id="98"/>
    <w:p w14:paraId="75A367B9" w14:textId="3F7EEBF3" w:rsidR="001221C0" w:rsidRPr="00734467" w:rsidRDefault="001221C0" w:rsidP="001221C0">
      <w:pPr>
        <w:pStyle w:val="Heading3"/>
        <w:tabs>
          <w:tab w:val="clear" w:pos="2126"/>
          <w:tab w:val="num" w:pos="1417"/>
        </w:tabs>
      </w:pPr>
      <w:r w:rsidRPr="00734467">
        <w:rPr>
          <w:lang w:val="en"/>
        </w:rPr>
        <w:t xml:space="preserve">make available an adequate supply of personal protective equipment free of charge to port of entry workers; and </w:t>
      </w:r>
    </w:p>
    <w:p w14:paraId="18CF0A1D" w14:textId="0253FF2C" w:rsidR="001221C0" w:rsidRPr="00734467" w:rsidRDefault="001221C0" w:rsidP="001221C0">
      <w:pPr>
        <w:pStyle w:val="Heading3"/>
        <w:tabs>
          <w:tab w:val="clear" w:pos="2126"/>
          <w:tab w:val="num" w:pos="1417"/>
        </w:tabs>
      </w:pPr>
      <w:r w:rsidRPr="00734467">
        <w:rPr>
          <w:lang w:val="en"/>
        </w:rPr>
        <w:t xml:space="preserve">ensure that all port of entry workers wear </w:t>
      </w:r>
      <w:r w:rsidRPr="00734467">
        <w:rPr>
          <w:bCs/>
          <w:lang w:val="en"/>
        </w:rPr>
        <w:t>appropriate personal protective equipment</w:t>
      </w:r>
      <w:r w:rsidRPr="00734467">
        <w:rPr>
          <w:lang w:val="en"/>
        </w:rPr>
        <w:t xml:space="preserve"> in accordance with the requirements of the Department; and</w:t>
      </w:r>
    </w:p>
    <w:p w14:paraId="59C3AF35" w14:textId="4033A550" w:rsidR="001221C0" w:rsidRPr="00734467" w:rsidRDefault="001221C0" w:rsidP="001221C0">
      <w:pPr>
        <w:pStyle w:val="Heading3"/>
        <w:tabs>
          <w:tab w:val="clear" w:pos="2126"/>
          <w:tab w:val="num" w:pos="1417"/>
        </w:tabs>
      </w:pPr>
      <w:r w:rsidRPr="00734467">
        <w:rPr>
          <w:lang w:val="en"/>
        </w:rPr>
        <w:t>if they are an employer of an international aircrew service worker, keep, and provide to the Department upon request by the Department, records of:</w:t>
      </w:r>
    </w:p>
    <w:p w14:paraId="432578B1" w14:textId="7EEE9235" w:rsidR="001221C0" w:rsidRPr="00734467" w:rsidRDefault="001221C0" w:rsidP="007E154E">
      <w:pPr>
        <w:pStyle w:val="Heading4"/>
        <w:tabs>
          <w:tab w:val="clear" w:pos="1418"/>
          <w:tab w:val="num" w:pos="2126"/>
          <w:tab w:val="num" w:pos="2835"/>
        </w:tabs>
        <w:ind w:left="2835" w:hanging="708"/>
      </w:pPr>
      <w:r w:rsidRPr="00734467">
        <w:t xml:space="preserve">the date and time each </w:t>
      </w:r>
      <w:r w:rsidR="00D31BC3" w:rsidRPr="00734467">
        <w:t>COVID-19</w:t>
      </w:r>
      <w:r w:rsidRPr="00734467">
        <w:t xml:space="preserve"> rapid antigen test is administered to an international aircrew service worker; and</w:t>
      </w:r>
    </w:p>
    <w:p w14:paraId="0F94027C" w14:textId="561BF732" w:rsidR="001221C0" w:rsidRPr="00734467" w:rsidRDefault="001221C0" w:rsidP="007E154E">
      <w:pPr>
        <w:pStyle w:val="Heading4"/>
        <w:tabs>
          <w:tab w:val="clear" w:pos="1418"/>
          <w:tab w:val="num" w:pos="2126"/>
          <w:tab w:val="num" w:pos="2835"/>
        </w:tabs>
        <w:ind w:left="2835" w:hanging="708"/>
      </w:pPr>
      <w:r w:rsidRPr="00734467">
        <w:t xml:space="preserve">the result of each </w:t>
      </w:r>
      <w:r w:rsidR="00D31BC3" w:rsidRPr="00734467">
        <w:t>COVID-19</w:t>
      </w:r>
      <w:r w:rsidRPr="00734467">
        <w:t xml:space="preserve"> rapid antigen test administered to an international aircrew service worker; and</w:t>
      </w:r>
    </w:p>
    <w:p w14:paraId="3C2FFCE7" w14:textId="52925F7B" w:rsidR="001221C0" w:rsidRPr="00734467" w:rsidRDefault="001221C0" w:rsidP="007E154E">
      <w:pPr>
        <w:pStyle w:val="Heading4"/>
        <w:tabs>
          <w:tab w:val="clear" w:pos="1418"/>
          <w:tab w:val="num" w:pos="2126"/>
          <w:tab w:val="num" w:pos="2835"/>
        </w:tabs>
        <w:ind w:left="2835" w:hanging="708"/>
      </w:pPr>
      <w:r w:rsidRPr="00734467">
        <w:t xml:space="preserve">in the event that the result of the </w:t>
      </w:r>
      <w:r w:rsidR="00D31BC3" w:rsidRPr="00734467">
        <w:t>COVID-19</w:t>
      </w:r>
      <w:r w:rsidRPr="00734467">
        <w:t xml:space="preserve"> rapid antigen test is positive for an international aircrew service worker, the date, time and result of a</w:t>
      </w:r>
      <w:r w:rsidR="003C6F9B" w:rsidRPr="00734467">
        <w:t xml:space="preserve"> COVID-19 PCR test</w:t>
      </w:r>
      <w:r w:rsidRPr="00734467">
        <w:t xml:space="preserve"> undertaken on that worker.</w:t>
      </w:r>
    </w:p>
    <w:p w14:paraId="18060A0E" w14:textId="3C8A3193" w:rsidR="001221C0" w:rsidRPr="00734467" w:rsidRDefault="001221C0" w:rsidP="0021719E">
      <w:pPr>
        <w:pStyle w:val="Heading1"/>
      </w:pPr>
      <w:bookmarkStart w:id="102" w:name="_Toc98332274"/>
      <w:r w:rsidRPr="00734467">
        <w:t>Hotel quarantine</w:t>
      </w:r>
      <w:bookmarkEnd w:id="102"/>
    </w:p>
    <w:p w14:paraId="7B614890" w14:textId="36E97559" w:rsidR="00870F00" w:rsidRPr="00734467" w:rsidRDefault="001221C0" w:rsidP="00A95128">
      <w:pPr>
        <w:pStyle w:val="Heading2"/>
        <w:numPr>
          <w:ilvl w:val="0"/>
          <w:numId w:val="0"/>
        </w:numPr>
        <w:tabs>
          <w:tab w:val="num" w:pos="1418"/>
        </w:tabs>
        <w:ind w:left="709"/>
        <w:rPr>
          <w:lang w:val="en-AU"/>
        </w:rPr>
      </w:pPr>
      <w:bookmarkStart w:id="103" w:name="_Ref57931413"/>
      <w:bookmarkStart w:id="104" w:name="_Ref58103200"/>
      <w:r w:rsidRPr="00734467">
        <w:t>In relation to a work premises that is a hotel quarantine work premises, an employer must</w:t>
      </w:r>
      <w:r w:rsidR="00870F00" w:rsidRPr="00734467">
        <w:t xml:space="preserve"> </w:t>
      </w:r>
      <w:r w:rsidR="00870F00" w:rsidRPr="00734467">
        <w:rPr>
          <w:lang w:val="en-AU"/>
        </w:rPr>
        <w:t>provide regular training to workers (including, but not limited to, an induction for all workers commencing at, or returning to, the work premises) that covers:</w:t>
      </w:r>
    </w:p>
    <w:bookmarkEnd w:id="103"/>
    <w:bookmarkEnd w:id="104"/>
    <w:p w14:paraId="1719DBC0" w14:textId="538A6D9E" w:rsidR="001221C0" w:rsidRPr="00734467" w:rsidRDefault="001221C0" w:rsidP="00A95128">
      <w:pPr>
        <w:pStyle w:val="Heading2"/>
      </w:pPr>
      <w:r w:rsidRPr="00734467">
        <w:t>good hygiene practices; and</w:t>
      </w:r>
    </w:p>
    <w:p w14:paraId="5610132A" w14:textId="009C1766" w:rsidR="001221C0" w:rsidRPr="00734467" w:rsidRDefault="001221C0" w:rsidP="00A95128">
      <w:pPr>
        <w:pStyle w:val="Heading2"/>
      </w:pPr>
      <w:r w:rsidRPr="00734467">
        <w:t>advising workers not to attend the work premises when unwell.</w:t>
      </w:r>
    </w:p>
    <w:p w14:paraId="41BC17DC" w14:textId="77777777" w:rsidR="001221C0" w:rsidRPr="00734467" w:rsidRDefault="001221C0" w:rsidP="0021719E">
      <w:pPr>
        <w:pStyle w:val="Heading1"/>
      </w:pPr>
      <w:bookmarkStart w:id="105" w:name="_Toc98332275"/>
      <w:r w:rsidRPr="00734467">
        <w:t>Hospitals</w:t>
      </w:r>
      <w:bookmarkEnd w:id="105"/>
    </w:p>
    <w:p w14:paraId="2784C0BC" w14:textId="7C8B7630" w:rsidR="001221C0" w:rsidRPr="00734467" w:rsidRDefault="001221C0" w:rsidP="00B31BA8">
      <w:pPr>
        <w:pStyle w:val="Heading2"/>
        <w:numPr>
          <w:ilvl w:val="0"/>
          <w:numId w:val="0"/>
        </w:numPr>
        <w:ind w:left="709"/>
      </w:pPr>
      <w:r w:rsidRPr="00734467">
        <w:t>In relation to</w:t>
      </w:r>
      <w:r w:rsidR="00A417E7" w:rsidRPr="00734467">
        <w:t xml:space="preserve"> a work premises identified in Column 1 of Schedule 1, an employer must comply with the restrictions and requirements outlined in Column 2 of Schedule 1, </w:t>
      </w:r>
      <w:r w:rsidRPr="00734467">
        <w:t>except in relation to:</w:t>
      </w:r>
    </w:p>
    <w:p w14:paraId="47D57250" w14:textId="25C35F94" w:rsidR="001221C0" w:rsidRPr="00734467" w:rsidDel="00B7742E" w:rsidRDefault="001221C0" w:rsidP="00B31BA8">
      <w:pPr>
        <w:pStyle w:val="Heading2"/>
      </w:pPr>
      <w:r w:rsidRPr="00734467">
        <w:t>an in vitro fertilisation (</w:t>
      </w:r>
      <w:r w:rsidRPr="00734467">
        <w:rPr>
          <w:b/>
          <w:bCs/>
        </w:rPr>
        <w:t>IVF</w:t>
      </w:r>
      <w:r w:rsidRPr="00734467">
        <w:t>) procedure performed at a work premises that is</w:t>
      </w:r>
      <w:r w:rsidR="007A540C" w:rsidRPr="00734467">
        <w:t xml:space="preserve"> a registered facility; or</w:t>
      </w:r>
    </w:p>
    <w:p w14:paraId="3579B220" w14:textId="1DA8AB82" w:rsidR="00373F22" w:rsidRPr="00734467" w:rsidRDefault="001221C0" w:rsidP="00B31BA8">
      <w:pPr>
        <w:pStyle w:val="Heading2"/>
      </w:pPr>
      <w:r w:rsidRPr="00734467">
        <w:t>a procedure for the surgical termination of pregnancy.</w:t>
      </w:r>
      <w:r w:rsidR="00373F22" w:rsidRPr="00734467">
        <w:tab/>
      </w:r>
    </w:p>
    <w:p w14:paraId="2AFF0382" w14:textId="77777777" w:rsidR="001221C0" w:rsidRPr="00734467" w:rsidRDefault="001221C0" w:rsidP="001221C0">
      <w:pPr>
        <w:pStyle w:val="PartHeading"/>
      </w:pPr>
      <w:bookmarkStart w:id="106" w:name="_Toc98332276"/>
      <w:r w:rsidRPr="00734467">
        <w:t>Part 3 – General provisions</w:t>
      </w:r>
      <w:bookmarkEnd w:id="106"/>
    </w:p>
    <w:p w14:paraId="042AB8E4" w14:textId="77777777" w:rsidR="001221C0" w:rsidRPr="00734467" w:rsidRDefault="001221C0" w:rsidP="001221C0">
      <w:pPr>
        <w:pStyle w:val="Heading1"/>
        <w:tabs>
          <w:tab w:val="clear" w:pos="709"/>
          <w:tab w:val="num" w:pos="0"/>
        </w:tabs>
      </w:pPr>
      <w:bookmarkStart w:id="107" w:name="_Toc89303805"/>
      <w:bookmarkStart w:id="108" w:name="_Toc89303882"/>
      <w:bookmarkStart w:id="109" w:name="_Toc89304027"/>
      <w:bookmarkStart w:id="110" w:name="_Toc98332277"/>
      <w:bookmarkEnd w:id="107"/>
      <w:bookmarkEnd w:id="108"/>
      <w:bookmarkEnd w:id="109"/>
      <w:r w:rsidRPr="00734467">
        <w:t>Relationship with other Orders</w:t>
      </w:r>
      <w:bookmarkEnd w:id="110"/>
      <w:r w:rsidRPr="00734467">
        <w:t xml:space="preserve"> </w:t>
      </w:r>
    </w:p>
    <w:p w14:paraId="7603AD76" w14:textId="14A86807" w:rsidR="001221C0" w:rsidRPr="00734467" w:rsidRDefault="001221C0" w:rsidP="001221C0">
      <w:pPr>
        <w:pStyle w:val="Heading2"/>
        <w:tabs>
          <w:tab w:val="clear" w:pos="1418"/>
          <w:tab w:val="num" w:pos="709"/>
        </w:tabs>
      </w:pPr>
      <w:r w:rsidRPr="00734467">
        <w:t xml:space="preserve">If there is any inconsistency between this Order and </w:t>
      </w:r>
      <w:r w:rsidR="00C8224C" w:rsidRPr="00734467">
        <w:t xml:space="preserve">a pandemic order in force </w:t>
      </w:r>
      <w:r w:rsidRPr="00734467">
        <w:t>or other requirement contained in a Detention Notice, this Order is inoperative to the extent of the inconsistency.</w:t>
      </w:r>
    </w:p>
    <w:p w14:paraId="06226F46" w14:textId="7F219ED6" w:rsidR="001221C0" w:rsidRPr="00734467" w:rsidRDefault="558B5D7E" w:rsidP="001221C0">
      <w:pPr>
        <w:pStyle w:val="Heading2"/>
        <w:tabs>
          <w:tab w:val="clear" w:pos="1418"/>
          <w:tab w:val="num" w:pos="709"/>
        </w:tabs>
      </w:pPr>
      <w:r w:rsidRPr="00734467">
        <w:t xml:space="preserve">If there is any inconsistency between this Order and </w:t>
      </w:r>
      <w:r w:rsidR="3B38E358" w:rsidRPr="00734467">
        <w:t xml:space="preserve">a </w:t>
      </w:r>
      <w:r w:rsidRPr="00734467">
        <w:t xml:space="preserve">requirement contained in the </w:t>
      </w:r>
      <w:r w:rsidRPr="00734467">
        <w:rPr>
          <w:b/>
          <w:bCs/>
        </w:rPr>
        <w:t>Workplace Order</w:t>
      </w:r>
      <w:r w:rsidRPr="00734467">
        <w:t xml:space="preserve">, the </w:t>
      </w:r>
      <w:r w:rsidRPr="00734467">
        <w:rPr>
          <w:b/>
          <w:bCs/>
        </w:rPr>
        <w:t xml:space="preserve">Workplace Order </w:t>
      </w:r>
      <w:r w:rsidR="3B38E358" w:rsidRPr="00734467">
        <w:t xml:space="preserve">is </w:t>
      </w:r>
      <w:r w:rsidRPr="00734467">
        <w:t>inoperative to the extent of the inconsistency.</w:t>
      </w:r>
    </w:p>
    <w:p w14:paraId="6FC9C332" w14:textId="02AB5D96" w:rsidR="001221C0" w:rsidRPr="00734467" w:rsidRDefault="001221C0" w:rsidP="001221C0">
      <w:pPr>
        <w:pStyle w:val="Heading1"/>
      </w:pPr>
      <w:bookmarkStart w:id="111" w:name="_Hlk69979177"/>
      <w:bookmarkStart w:id="112" w:name="_Toc89303807"/>
      <w:bookmarkStart w:id="113" w:name="_Toc89303884"/>
      <w:bookmarkStart w:id="114" w:name="_Toc89304029"/>
      <w:bookmarkStart w:id="115" w:name="_Toc89171574"/>
      <w:bookmarkStart w:id="116" w:name="_Toc89264217"/>
      <w:bookmarkStart w:id="117" w:name="_Toc98332278"/>
      <w:bookmarkEnd w:id="75"/>
      <w:bookmarkEnd w:id="111"/>
      <w:bookmarkEnd w:id="112"/>
      <w:bookmarkEnd w:id="113"/>
      <w:bookmarkEnd w:id="114"/>
      <w:r w:rsidRPr="00734467">
        <w:t>Severability</w:t>
      </w:r>
      <w:bookmarkEnd w:id="115"/>
      <w:bookmarkEnd w:id="116"/>
      <w:bookmarkEnd w:id="117"/>
    </w:p>
    <w:p w14:paraId="2A5240FD" w14:textId="33B32962" w:rsidR="001221C0" w:rsidRPr="00734467" w:rsidRDefault="001221C0" w:rsidP="001221C0">
      <w:pPr>
        <w:pStyle w:val="Heading2"/>
        <w:keepNext/>
        <w:keepLines/>
        <w:numPr>
          <w:ilvl w:val="0"/>
          <w:numId w:val="0"/>
        </w:numPr>
        <w:ind w:left="709"/>
        <w:rPr>
          <w:lang w:eastAsia="en-AU"/>
        </w:rPr>
      </w:pPr>
      <w:r w:rsidRPr="00734467">
        <w:rPr>
          <w:lang w:eastAsia="en-AU"/>
        </w:rPr>
        <w:t xml:space="preserve">To the extent that any part of this </w:t>
      </w:r>
      <w:r w:rsidR="003F1CF6" w:rsidRPr="00734467">
        <w:rPr>
          <w:lang w:eastAsia="en-AU"/>
        </w:rPr>
        <w:t>O</w:t>
      </w:r>
      <w:r w:rsidRPr="00734467">
        <w:rPr>
          <w:lang w:eastAsia="en-AU"/>
        </w:rPr>
        <w:t>rder is held to be in excess of power or otherwise invalid it is intended that it is to be taken to be valid to the extent to which it is not in excess of that power.</w:t>
      </w:r>
    </w:p>
    <w:p w14:paraId="3093EC13" w14:textId="77777777" w:rsidR="001221C0" w:rsidRPr="00734467" w:rsidRDefault="001221C0" w:rsidP="001221C0">
      <w:pPr>
        <w:pStyle w:val="Heading1"/>
      </w:pPr>
      <w:bookmarkStart w:id="118" w:name="_Toc98332279"/>
      <w:r w:rsidRPr="00734467">
        <w:t>Transitional provisions</w:t>
      </w:r>
      <w:bookmarkEnd w:id="118"/>
    </w:p>
    <w:p w14:paraId="35D4574A" w14:textId="04D3F814" w:rsidR="001221C0" w:rsidRPr="00734467" w:rsidRDefault="001221C0" w:rsidP="001221C0">
      <w:pPr>
        <w:pStyle w:val="Heading2"/>
      </w:pPr>
      <w:r w:rsidRPr="00734467">
        <w:t>A reference in any pandemic order</w:t>
      </w:r>
      <w:r w:rsidR="00C8224C" w:rsidRPr="00734467">
        <w:t xml:space="preserve"> in force</w:t>
      </w:r>
      <w:r w:rsidRPr="00734467">
        <w:t xml:space="preserve"> to </w:t>
      </w:r>
      <w:r w:rsidR="00D20E52" w:rsidRPr="00734467">
        <w:t>a Revoked Additional Industry Obligations Order</w:t>
      </w:r>
      <w:r w:rsidRPr="00734467">
        <w:t xml:space="preserve"> is taken on and after the </w:t>
      </w:r>
      <w:r w:rsidR="00D20E52" w:rsidRPr="00734467">
        <w:t>commencement of this Order</w:t>
      </w:r>
      <w:r w:rsidRPr="00734467">
        <w:t xml:space="preserve"> to be a reference to this Order.</w:t>
      </w:r>
    </w:p>
    <w:p w14:paraId="2E25892D" w14:textId="7625286D" w:rsidR="001221C0" w:rsidRPr="00734467" w:rsidRDefault="001221C0" w:rsidP="001221C0">
      <w:pPr>
        <w:pStyle w:val="Heading2"/>
      </w:pPr>
      <w:bookmarkStart w:id="119" w:name="_Ref92368085"/>
      <w:r w:rsidRPr="00734467">
        <w:t>Any act</w:t>
      </w:r>
      <w:r w:rsidR="002E4468" w:rsidRPr="00734467">
        <w:t>,</w:t>
      </w:r>
      <w:r w:rsidRPr="00734467">
        <w:t xml:space="preserve"> matter or thing that had effect under </w:t>
      </w:r>
      <w:r w:rsidR="00D20E52" w:rsidRPr="00734467">
        <w:t xml:space="preserve">a Revoked Additional Industry Obligations Order </w:t>
      </w:r>
      <w:r w:rsidRPr="00734467">
        <w:t xml:space="preserve">immediately before </w:t>
      </w:r>
      <w:r w:rsidR="00D20E52" w:rsidRPr="00734467">
        <w:t>it was</w:t>
      </w:r>
      <w:r w:rsidRPr="00734467">
        <w:t xml:space="preserve"> revoked continues to have effect under this</w:t>
      </w:r>
      <w:r w:rsidRPr="00734467">
        <w:rPr>
          <w:bCs/>
        </w:rPr>
        <w:t xml:space="preserve"> Order</w:t>
      </w:r>
      <w:r w:rsidRPr="00734467">
        <w:t>.</w:t>
      </w:r>
      <w:bookmarkEnd w:id="119"/>
    </w:p>
    <w:p w14:paraId="710C4E46" w14:textId="196CC382" w:rsidR="001221C0" w:rsidRPr="00734467" w:rsidRDefault="001221C0" w:rsidP="001221C0">
      <w:pPr>
        <w:pStyle w:val="Heading2"/>
      </w:pPr>
      <w:r w:rsidRPr="00734467">
        <w:t xml:space="preserve">Without limiting subclause </w:t>
      </w:r>
      <w:r w:rsidR="003F1CF6" w:rsidRPr="00734467">
        <w:fldChar w:fldCharType="begin"/>
      </w:r>
      <w:r w:rsidR="003F1CF6" w:rsidRPr="00734467">
        <w:instrText xml:space="preserve"> REF _Ref92368085 \r \h </w:instrText>
      </w:r>
      <w:r w:rsidR="00CB532A" w:rsidRPr="00734467">
        <w:instrText xml:space="preserve"> \* MERGEFORMAT </w:instrText>
      </w:r>
      <w:r w:rsidR="003F1CF6" w:rsidRPr="00734467">
        <w:fldChar w:fldCharType="separate"/>
      </w:r>
      <w:r w:rsidR="00EC077E" w:rsidRPr="00734467">
        <w:t>(2)</w:t>
      </w:r>
      <w:r w:rsidR="003F1CF6" w:rsidRPr="00734467">
        <w:fldChar w:fldCharType="end"/>
      </w:r>
      <w:r w:rsidRPr="00734467">
        <w:t>, this Order</w:t>
      </w:r>
      <w:r w:rsidRPr="00734467">
        <w:rPr>
          <w:bCs/>
        </w:rPr>
        <w:t xml:space="preserve"> </w:t>
      </w:r>
      <w:r w:rsidRPr="00734467">
        <w:t xml:space="preserve">is subject to any exemption, benefit, requirement or entitlement (however described) to which </w:t>
      </w:r>
      <w:r w:rsidR="00D20E52" w:rsidRPr="00734467">
        <w:t>a Revoked Additional Industry Obligations Order was</w:t>
      </w:r>
      <w:r w:rsidRPr="00734467">
        <w:t xml:space="preserve"> subject immediately before </w:t>
      </w:r>
      <w:r w:rsidR="00D20E52" w:rsidRPr="00734467">
        <w:t>it was</w:t>
      </w:r>
      <w:r w:rsidRPr="00734467">
        <w:t xml:space="preserve"> revoked.</w:t>
      </w:r>
    </w:p>
    <w:p w14:paraId="79FE0592" w14:textId="5B4F3F28" w:rsidR="001221C0" w:rsidRPr="00734467" w:rsidRDefault="001221C0" w:rsidP="00CB532A">
      <w:pPr>
        <w:pStyle w:val="Heading2"/>
      </w:pPr>
      <w:r w:rsidRPr="00734467">
        <w:rPr>
          <w:szCs w:val="24"/>
        </w:rPr>
        <w:t xml:space="preserve">This clause is subject to any express provision to the contrary in this </w:t>
      </w:r>
      <w:r w:rsidRPr="00734467">
        <w:t>Order.</w:t>
      </w:r>
    </w:p>
    <w:p w14:paraId="2128A07C" w14:textId="713E9A45" w:rsidR="001221C0" w:rsidRPr="00734467" w:rsidRDefault="001221C0" w:rsidP="001221C0">
      <w:pPr>
        <w:pStyle w:val="PartHeading"/>
      </w:pPr>
      <w:bookmarkStart w:id="120" w:name="_Toc98332280"/>
      <w:r w:rsidRPr="00734467">
        <w:t>Part 4 – Penalties</w:t>
      </w:r>
      <w:bookmarkEnd w:id="120"/>
      <w:r w:rsidRPr="00734467">
        <w:t xml:space="preserve"> </w:t>
      </w:r>
    </w:p>
    <w:p w14:paraId="2EA184FF" w14:textId="77777777" w:rsidR="001221C0" w:rsidRPr="00734467" w:rsidRDefault="001221C0" w:rsidP="001221C0">
      <w:pPr>
        <w:pStyle w:val="Heading1"/>
      </w:pPr>
      <w:bookmarkStart w:id="121" w:name="_Toc88226953"/>
      <w:bookmarkStart w:id="122" w:name="_Toc88227253"/>
      <w:bookmarkStart w:id="123" w:name="_Toc88419420"/>
      <w:bookmarkStart w:id="124" w:name="_Toc88491696"/>
      <w:bookmarkStart w:id="125" w:name="_Toc88567982"/>
      <w:bookmarkStart w:id="126" w:name="_Toc88050063"/>
      <w:bookmarkStart w:id="127" w:name="_Toc88050608"/>
      <w:bookmarkStart w:id="128" w:name="_Toc88050685"/>
      <w:bookmarkStart w:id="129" w:name="_Toc88050757"/>
      <w:bookmarkStart w:id="130" w:name="_Toc98332281"/>
      <w:r w:rsidRPr="00734467">
        <w:t>Penalties</w:t>
      </w:r>
      <w:bookmarkEnd w:id="121"/>
      <w:bookmarkEnd w:id="122"/>
      <w:bookmarkEnd w:id="123"/>
      <w:bookmarkEnd w:id="124"/>
      <w:bookmarkEnd w:id="125"/>
      <w:bookmarkEnd w:id="130"/>
    </w:p>
    <w:p w14:paraId="0577FD36" w14:textId="77777777" w:rsidR="001221C0" w:rsidRPr="00734467" w:rsidRDefault="001221C0" w:rsidP="001221C0">
      <w:pPr>
        <w:pStyle w:val="Indent125"/>
      </w:pPr>
      <w:r w:rsidRPr="00734467">
        <w:t xml:space="preserve">Section 165BN of the </w:t>
      </w:r>
      <w:r w:rsidRPr="00734467">
        <w:rPr>
          <w:b/>
        </w:rPr>
        <w:t>Public Health and Wellbeing Act 2008</w:t>
      </w:r>
      <w:r w:rsidRPr="00734467">
        <w:t xml:space="preserve"> provides:</w:t>
      </w:r>
    </w:p>
    <w:p w14:paraId="6739BA89" w14:textId="77777777" w:rsidR="001221C0" w:rsidRPr="00734467" w:rsidRDefault="001221C0" w:rsidP="001221C0">
      <w:pPr>
        <w:pStyle w:val="Indent125"/>
        <w:rPr>
          <w:b/>
          <w:sz w:val="20"/>
          <w:szCs w:val="20"/>
        </w:rPr>
      </w:pPr>
      <w:r w:rsidRPr="00734467">
        <w:rPr>
          <w:b/>
          <w:sz w:val="20"/>
          <w:szCs w:val="20"/>
        </w:rPr>
        <w:t>Failure to comply with pandemic order, direction or other requirement</w:t>
      </w:r>
    </w:p>
    <w:p w14:paraId="2CB60345" w14:textId="77777777" w:rsidR="001221C0" w:rsidRPr="00734467" w:rsidRDefault="001221C0" w:rsidP="001221C0">
      <w:pPr>
        <w:pStyle w:val="Heading2"/>
        <w:rPr>
          <w:sz w:val="20"/>
          <w:szCs w:val="20"/>
        </w:rPr>
      </w:pPr>
      <w:bookmarkStart w:id="131" w:name="_Ref88419312"/>
      <w:r w:rsidRPr="00734467">
        <w:rPr>
          <w:sz w:val="20"/>
          <w:szCs w:val="20"/>
        </w:rPr>
        <w:t>A person commits an offence if the person refuses or fails to comply with a pandemic order, or with a direction given to the person, or a requirement made of the person, in the exercise of a pandemic management power.</w:t>
      </w:r>
      <w:bookmarkEnd w:id="131"/>
    </w:p>
    <w:p w14:paraId="5DA83E50" w14:textId="1DDF93E8" w:rsidR="001221C0" w:rsidRPr="00734467" w:rsidRDefault="00C15F1F" w:rsidP="00CB532A">
      <w:pPr>
        <w:pStyle w:val="Penalty"/>
        <w:numPr>
          <w:ilvl w:val="0"/>
          <w:numId w:val="0"/>
        </w:numPr>
        <w:ind w:left="698" w:firstLine="720"/>
        <w:rPr>
          <w:iCs/>
          <w:sz w:val="20"/>
          <w:szCs w:val="20"/>
        </w:rPr>
      </w:pPr>
      <w:r w:rsidRPr="00734467">
        <w:rPr>
          <w:iCs/>
          <w:sz w:val="20"/>
          <w:szCs w:val="20"/>
        </w:rPr>
        <w:t xml:space="preserve">Penalty: </w:t>
      </w:r>
      <w:r w:rsidR="001221C0" w:rsidRPr="00734467">
        <w:rPr>
          <w:iCs/>
          <w:sz w:val="20"/>
          <w:szCs w:val="20"/>
        </w:rPr>
        <w:t xml:space="preserve">In the case of a natural person, </w:t>
      </w:r>
      <w:r w:rsidR="00C0617C" w:rsidRPr="00734467">
        <w:rPr>
          <w:iCs/>
          <w:sz w:val="20"/>
          <w:szCs w:val="20"/>
        </w:rPr>
        <w:t>6</w:t>
      </w:r>
      <w:r w:rsidR="001221C0" w:rsidRPr="00734467">
        <w:rPr>
          <w:iCs/>
          <w:sz w:val="20"/>
          <w:szCs w:val="20"/>
        </w:rPr>
        <w:t>0 penalty units;</w:t>
      </w:r>
    </w:p>
    <w:p w14:paraId="1A6B7182" w14:textId="0BCFADF6" w:rsidR="001221C0" w:rsidRPr="00734467" w:rsidRDefault="00C15F1F" w:rsidP="00CB532A">
      <w:pPr>
        <w:pStyle w:val="Penalty"/>
        <w:numPr>
          <w:ilvl w:val="0"/>
          <w:numId w:val="0"/>
        </w:numPr>
        <w:ind w:left="698" w:firstLine="720"/>
        <w:rPr>
          <w:iCs/>
          <w:sz w:val="20"/>
          <w:szCs w:val="20"/>
        </w:rPr>
      </w:pPr>
      <w:r w:rsidRPr="00734467">
        <w:rPr>
          <w:iCs/>
          <w:sz w:val="20"/>
          <w:szCs w:val="20"/>
        </w:rPr>
        <w:t xml:space="preserve">Penalty: </w:t>
      </w:r>
      <w:r w:rsidR="001221C0" w:rsidRPr="00734467">
        <w:rPr>
          <w:iCs/>
          <w:sz w:val="20"/>
          <w:szCs w:val="20"/>
        </w:rPr>
        <w:t xml:space="preserve">In the case of a body corporate, </w:t>
      </w:r>
      <w:r w:rsidR="00C0617C" w:rsidRPr="00734467">
        <w:rPr>
          <w:iCs/>
          <w:sz w:val="20"/>
          <w:szCs w:val="20"/>
        </w:rPr>
        <w:t>3</w:t>
      </w:r>
      <w:r w:rsidR="001221C0" w:rsidRPr="00734467">
        <w:rPr>
          <w:iCs/>
          <w:sz w:val="20"/>
          <w:szCs w:val="20"/>
        </w:rPr>
        <w:t>00 penalty units.</w:t>
      </w:r>
    </w:p>
    <w:p w14:paraId="26EE5807" w14:textId="2F2F7591" w:rsidR="001221C0" w:rsidRPr="00734467" w:rsidRDefault="001221C0" w:rsidP="001221C0">
      <w:pPr>
        <w:pStyle w:val="Heading2"/>
        <w:rPr>
          <w:sz w:val="20"/>
          <w:szCs w:val="20"/>
        </w:rPr>
      </w:pPr>
      <w:r w:rsidRPr="00734467">
        <w:rPr>
          <w:sz w:val="20"/>
          <w:szCs w:val="20"/>
        </w:rPr>
        <w:t>A person is not guilty of an offence against subsection (1) if the person had a reasonable excuse for refusing or failing to comply.</w:t>
      </w:r>
    </w:p>
    <w:p w14:paraId="4ABE046E" w14:textId="5FDC55F8" w:rsidR="00C0617C" w:rsidRPr="00734467" w:rsidRDefault="00C0617C" w:rsidP="0021719E">
      <w:pPr>
        <w:ind w:left="1418"/>
        <w:rPr>
          <w:sz w:val="20"/>
          <w:szCs w:val="20"/>
        </w:rPr>
      </w:pPr>
      <w:r w:rsidRPr="00734467">
        <w:rPr>
          <w:i/>
          <w:iCs/>
          <w:sz w:val="20"/>
          <w:szCs w:val="20"/>
        </w:rPr>
        <w:t xml:space="preserve">Note: the </w:t>
      </w:r>
      <w:r w:rsidRPr="00734467">
        <w:rPr>
          <w:b/>
          <w:bCs/>
          <w:i/>
          <w:iCs/>
          <w:sz w:val="20"/>
          <w:szCs w:val="20"/>
        </w:rPr>
        <w:t xml:space="preserve">Public Health and Wellbeing </w:t>
      </w:r>
      <w:r w:rsidR="0011488F" w:rsidRPr="00734467">
        <w:rPr>
          <w:b/>
          <w:bCs/>
          <w:i/>
          <w:iCs/>
          <w:sz w:val="20"/>
          <w:szCs w:val="20"/>
        </w:rPr>
        <w:t>Regulation</w:t>
      </w:r>
      <w:r w:rsidR="007A540C" w:rsidRPr="00734467">
        <w:rPr>
          <w:b/>
          <w:bCs/>
          <w:i/>
          <w:iCs/>
          <w:sz w:val="20"/>
          <w:szCs w:val="20"/>
        </w:rPr>
        <w:t>s</w:t>
      </w:r>
      <w:r w:rsidR="0011488F" w:rsidRPr="00734467">
        <w:rPr>
          <w:b/>
          <w:bCs/>
          <w:i/>
          <w:iCs/>
          <w:sz w:val="20"/>
          <w:szCs w:val="20"/>
        </w:rPr>
        <w:t xml:space="preserve"> 2019</w:t>
      </w:r>
      <w:r w:rsidRPr="00734467">
        <w:rPr>
          <w:i/>
          <w:iCs/>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6981F45C" w14:textId="77777777" w:rsidR="001221C0" w:rsidRPr="00734467" w:rsidRDefault="001221C0" w:rsidP="001221C0">
      <w:pPr>
        <w:pStyle w:val="Indent0"/>
      </w:pPr>
      <w:bookmarkStart w:id="132" w:name="_A_person_commits"/>
      <w:bookmarkStart w:id="133" w:name="_The_court_may"/>
      <w:bookmarkEnd w:id="126"/>
      <w:bookmarkEnd w:id="127"/>
      <w:bookmarkEnd w:id="128"/>
      <w:bookmarkEnd w:id="129"/>
      <w:bookmarkEnd w:id="132"/>
      <w:bookmarkEnd w:id="133"/>
    </w:p>
    <w:p w14:paraId="39884FE1" w14:textId="503F88C5" w:rsidR="001221C0" w:rsidRPr="00734467" w:rsidRDefault="558B5D7E" w:rsidP="001221C0">
      <w:pPr>
        <w:pStyle w:val="ScheduleHeading"/>
      </w:pPr>
      <w:bookmarkStart w:id="134" w:name="_Toc98332282"/>
      <w:bookmarkEnd w:id="1"/>
      <w:bookmarkEnd w:id="2"/>
      <w:r w:rsidRPr="00734467">
        <w:t>Schedule 1 —Restrictions on Elective Surgery</w:t>
      </w:r>
      <w:bookmarkEnd w:id="134"/>
    </w:p>
    <w:p w14:paraId="3D6D3824" w14:textId="77777777" w:rsidR="001221C0" w:rsidRPr="00734467" w:rsidRDefault="001221C0" w:rsidP="001221C0">
      <w:pPr>
        <w:pStyle w:val="Indent0"/>
      </w:pPr>
    </w:p>
    <w:tbl>
      <w:tblPr>
        <w:tblStyle w:val="TableGrid"/>
        <w:tblW w:w="5000" w:type="pct"/>
        <w:tblLook w:val="04A0" w:firstRow="1" w:lastRow="0" w:firstColumn="1" w:lastColumn="0" w:noHBand="0" w:noVBand="1"/>
      </w:tblPr>
      <w:tblGrid>
        <w:gridCol w:w="3114"/>
        <w:gridCol w:w="5902"/>
      </w:tblGrid>
      <w:tr w:rsidR="001221C0" w:rsidRPr="00734467" w14:paraId="2D553046" w14:textId="77777777" w:rsidTr="2AF61325">
        <w:trPr>
          <w:trHeight w:val="23"/>
          <w:tblHeader/>
        </w:trPr>
        <w:tc>
          <w:tcPr>
            <w:tcW w:w="1727" w:type="pct"/>
            <w:tcBorders>
              <w:bottom w:val="single" w:sz="24" w:space="0" w:color="auto"/>
            </w:tcBorders>
            <w:shd w:val="clear" w:color="auto" w:fill="000000" w:themeFill="text1"/>
          </w:tcPr>
          <w:p w14:paraId="220F88E8" w14:textId="2044545E" w:rsidR="001221C0" w:rsidRPr="00734467" w:rsidRDefault="003850E4" w:rsidP="00425A12">
            <w:pPr>
              <w:rPr>
                <w:rFonts w:cstheme="minorHAnsi"/>
                <w:b/>
                <w:bCs/>
                <w:szCs w:val="24"/>
              </w:rPr>
            </w:pPr>
            <w:bookmarkStart w:id="135" w:name="_Hlk87351468"/>
            <w:r w:rsidRPr="00734467">
              <w:rPr>
                <w:rFonts w:cstheme="minorHAnsi"/>
                <w:b/>
                <w:bCs/>
                <w:szCs w:val="24"/>
              </w:rPr>
              <w:t>W</w:t>
            </w:r>
            <w:r w:rsidR="001221C0" w:rsidRPr="00734467">
              <w:rPr>
                <w:rFonts w:cstheme="minorHAnsi"/>
                <w:b/>
                <w:bCs/>
                <w:szCs w:val="24"/>
              </w:rPr>
              <w:t>ork premises (Column 1)</w:t>
            </w:r>
          </w:p>
        </w:tc>
        <w:tc>
          <w:tcPr>
            <w:tcW w:w="3273" w:type="pct"/>
            <w:tcBorders>
              <w:bottom w:val="single" w:sz="24" w:space="0" w:color="auto"/>
            </w:tcBorders>
            <w:shd w:val="clear" w:color="auto" w:fill="000000" w:themeFill="text1"/>
          </w:tcPr>
          <w:p w14:paraId="4903FF3A" w14:textId="77777777" w:rsidR="001221C0" w:rsidRPr="00734467" w:rsidRDefault="001221C0" w:rsidP="00425A12">
            <w:pPr>
              <w:rPr>
                <w:rFonts w:cstheme="minorHAnsi"/>
                <w:b/>
                <w:bCs/>
                <w:szCs w:val="24"/>
              </w:rPr>
            </w:pPr>
            <w:r w:rsidRPr="00734467">
              <w:rPr>
                <w:rFonts w:cstheme="minorHAnsi"/>
                <w:b/>
                <w:bCs/>
                <w:szCs w:val="24"/>
              </w:rPr>
              <w:t>Current elective surgery restrictions</w:t>
            </w:r>
          </w:p>
          <w:p w14:paraId="396330D5" w14:textId="77777777" w:rsidR="001221C0" w:rsidRPr="00734467" w:rsidRDefault="001221C0" w:rsidP="00425A12">
            <w:pPr>
              <w:rPr>
                <w:rFonts w:cstheme="minorHAnsi"/>
                <w:b/>
                <w:bCs/>
                <w:szCs w:val="24"/>
              </w:rPr>
            </w:pPr>
            <w:r w:rsidRPr="00734467">
              <w:rPr>
                <w:rFonts w:cstheme="minorHAnsi"/>
                <w:b/>
                <w:bCs/>
                <w:szCs w:val="24"/>
              </w:rPr>
              <w:t>(Column 2)</w:t>
            </w:r>
          </w:p>
        </w:tc>
      </w:tr>
      <w:tr w:rsidR="00266237" w:rsidRPr="00734467" w14:paraId="67B356E1" w14:textId="77777777" w:rsidTr="00A95128">
        <w:trPr>
          <w:trHeight w:val="751"/>
        </w:trPr>
        <w:tc>
          <w:tcPr>
            <w:tcW w:w="1727" w:type="pct"/>
            <w:tcBorders>
              <w:top w:val="single" w:sz="24" w:space="0" w:color="auto"/>
              <w:bottom w:val="single" w:sz="4" w:space="0" w:color="auto"/>
            </w:tcBorders>
          </w:tcPr>
          <w:p w14:paraId="46E57D4D" w14:textId="58CDEFDE" w:rsidR="00266237" w:rsidRPr="00734467" w:rsidRDefault="00266237" w:rsidP="00266237">
            <w:pPr>
              <w:spacing w:before="120" w:line="240" w:lineRule="atLeast"/>
              <w:rPr>
                <w:rFonts w:asciiTheme="majorBidi" w:hAnsiTheme="majorBidi" w:cstheme="majorBidi"/>
                <w:sz w:val="20"/>
                <w:szCs w:val="20"/>
              </w:rPr>
            </w:pPr>
            <w:r w:rsidRPr="00734467">
              <w:rPr>
                <w:rFonts w:asciiTheme="majorBidi" w:hAnsiTheme="majorBidi" w:cstheme="majorBidi"/>
                <w:sz w:val="20"/>
                <w:szCs w:val="20"/>
              </w:rPr>
              <w:t>Private hospitals (excluding day procedure centres) in the local government area of the City of Ballarat, the City of Greater Shepparton, the City of Greater Bendigo, the City of Latrobe</w:t>
            </w:r>
            <w:r w:rsidR="002D2AC9" w:rsidRPr="00734467">
              <w:rPr>
                <w:rFonts w:asciiTheme="majorBidi" w:hAnsiTheme="majorBidi" w:cstheme="majorBidi"/>
                <w:sz w:val="20"/>
                <w:szCs w:val="20"/>
              </w:rPr>
              <w:t xml:space="preserve">, </w:t>
            </w:r>
            <w:r w:rsidRPr="00734467">
              <w:rPr>
                <w:rFonts w:asciiTheme="majorBidi" w:hAnsiTheme="majorBidi" w:cstheme="majorBidi"/>
                <w:sz w:val="20"/>
                <w:szCs w:val="20"/>
              </w:rPr>
              <w:t>the Rural City of Wangaratta</w:t>
            </w:r>
            <w:r w:rsidR="002D2AC9" w:rsidRPr="00734467">
              <w:rPr>
                <w:rFonts w:asciiTheme="majorBidi" w:hAnsiTheme="majorBidi" w:cstheme="majorBidi"/>
                <w:sz w:val="20"/>
                <w:szCs w:val="20"/>
              </w:rPr>
              <w:t xml:space="preserve"> and the City of Greater Geelong.</w:t>
            </w:r>
          </w:p>
          <w:p w14:paraId="02CC45B1" w14:textId="7F82E543" w:rsidR="002D2AC9" w:rsidRPr="00734467" w:rsidRDefault="002D2AC9" w:rsidP="00266237">
            <w:pPr>
              <w:spacing w:before="120" w:line="240" w:lineRule="atLeast"/>
              <w:rPr>
                <w:rFonts w:asciiTheme="majorBidi" w:hAnsiTheme="majorBidi" w:cstheme="majorBidi"/>
                <w:sz w:val="20"/>
                <w:szCs w:val="20"/>
              </w:rPr>
            </w:pPr>
            <w:r w:rsidRPr="00734467">
              <w:rPr>
                <w:rFonts w:asciiTheme="majorBidi" w:hAnsiTheme="majorBidi" w:cstheme="majorBidi"/>
                <w:sz w:val="20"/>
                <w:szCs w:val="20"/>
              </w:rPr>
              <w:t>Private hospitals and day procedure centres in Metropolitan Melbourne.</w:t>
            </w:r>
          </w:p>
          <w:p w14:paraId="79BB0E82" w14:textId="77777777" w:rsidR="00266237" w:rsidRPr="00734467" w:rsidRDefault="00266237" w:rsidP="2AF61325">
            <w:pPr>
              <w:spacing w:before="120" w:line="240" w:lineRule="atLeast"/>
              <w:rPr>
                <w:rFonts w:asciiTheme="majorBidi" w:hAnsiTheme="majorBidi" w:cstheme="majorBidi"/>
                <w:sz w:val="20"/>
                <w:szCs w:val="20"/>
              </w:rPr>
            </w:pPr>
          </w:p>
        </w:tc>
        <w:tc>
          <w:tcPr>
            <w:tcW w:w="3273" w:type="pct"/>
            <w:tcBorders>
              <w:top w:val="single" w:sz="24" w:space="0" w:color="auto"/>
              <w:bottom w:val="single" w:sz="4" w:space="0" w:color="auto"/>
            </w:tcBorders>
          </w:tcPr>
          <w:p w14:paraId="6E22CFCA" w14:textId="3BF5A164" w:rsidR="00266237" w:rsidRPr="00734467" w:rsidRDefault="00266237" w:rsidP="007E154E">
            <w:pPr>
              <w:pStyle w:val="ListParagraph"/>
              <w:numPr>
                <w:ilvl w:val="0"/>
                <w:numId w:val="95"/>
              </w:numPr>
              <w:spacing w:after="120"/>
              <w:rPr>
                <w:rFonts w:cs="Times New Roman"/>
                <w:sz w:val="20"/>
                <w:szCs w:val="20"/>
              </w:rPr>
            </w:pPr>
            <w:bookmarkStart w:id="136" w:name="_Ref95291642"/>
            <w:r w:rsidRPr="00734467">
              <w:rPr>
                <w:rFonts w:cs="Times New Roman"/>
                <w:sz w:val="20"/>
                <w:szCs w:val="20"/>
              </w:rPr>
              <w:t xml:space="preserve">An employer may only permit elective surgery (including multi-day surgery and non-urgent surgery) to be performed if the employer does not exceed the volume cap on elective surgery procedures in paragraph </w:t>
            </w:r>
            <w:r w:rsidRPr="00734467">
              <w:rPr>
                <w:rFonts w:cs="Times New Roman"/>
                <w:sz w:val="20"/>
                <w:szCs w:val="20"/>
              </w:rPr>
              <w:fldChar w:fldCharType="begin"/>
            </w:r>
            <w:r w:rsidRPr="00734467">
              <w:rPr>
                <w:rFonts w:cs="Times New Roman"/>
                <w:sz w:val="20"/>
                <w:szCs w:val="20"/>
              </w:rPr>
              <w:instrText xml:space="preserve"> REF _Ref95291176 \r \h </w:instrText>
            </w:r>
            <w:r w:rsidR="00A233E7" w:rsidRPr="00734467">
              <w:rPr>
                <w:rFonts w:cs="Times New Roman"/>
                <w:sz w:val="20"/>
                <w:szCs w:val="20"/>
              </w:rPr>
              <w:instrText xml:space="preserve"> \* MERGEFORMAT </w:instrText>
            </w:r>
            <w:r w:rsidRPr="00734467">
              <w:rPr>
                <w:rFonts w:cs="Times New Roman"/>
                <w:sz w:val="20"/>
                <w:szCs w:val="20"/>
              </w:rPr>
            </w:r>
            <w:r w:rsidRPr="00734467">
              <w:rPr>
                <w:rFonts w:cs="Times New Roman"/>
                <w:sz w:val="20"/>
                <w:szCs w:val="20"/>
              </w:rPr>
              <w:fldChar w:fldCharType="separate"/>
            </w:r>
            <w:r w:rsidR="00EC077E" w:rsidRPr="00734467">
              <w:rPr>
                <w:rFonts w:cs="Times New Roman"/>
                <w:sz w:val="20"/>
                <w:szCs w:val="20"/>
              </w:rPr>
              <w:t>(b)</w:t>
            </w:r>
            <w:r w:rsidRPr="00734467">
              <w:rPr>
                <w:rFonts w:cs="Times New Roman"/>
                <w:sz w:val="20"/>
                <w:szCs w:val="20"/>
              </w:rPr>
              <w:fldChar w:fldCharType="end"/>
            </w:r>
            <w:r w:rsidRPr="00734467">
              <w:rPr>
                <w:rFonts w:cs="Times New Roman"/>
                <w:sz w:val="20"/>
                <w:szCs w:val="20"/>
              </w:rPr>
              <w:t>.</w:t>
            </w:r>
            <w:bookmarkEnd w:id="136"/>
          </w:p>
          <w:p w14:paraId="66416EBC" w14:textId="1C7A3FD0" w:rsidR="007450AC" w:rsidRPr="00734467" w:rsidRDefault="00266237" w:rsidP="007E154E">
            <w:pPr>
              <w:pStyle w:val="ListParagraph"/>
              <w:numPr>
                <w:ilvl w:val="0"/>
                <w:numId w:val="95"/>
              </w:numPr>
              <w:spacing w:after="120"/>
              <w:rPr>
                <w:rFonts w:cs="Times New Roman"/>
                <w:sz w:val="20"/>
                <w:szCs w:val="20"/>
              </w:rPr>
            </w:pPr>
            <w:bookmarkStart w:id="137" w:name="_Ref95291176"/>
            <w:r w:rsidRPr="00734467">
              <w:rPr>
                <w:rFonts w:cs="Times New Roman"/>
                <w:sz w:val="20"/>
                <w:szCs w:val="20"/>
              </w:rPr>
              <w:t xml:space="preserve">An employer must ensure that the volume of elective surgery procedures performed per week at each registered facility does not exceed </w:t>
            </w:r>
            <w:r w:rsidR="007450AC" w:rsidRPr="00734467">
              <w:rPr>
                <w:rFonts w:cs="Times New Roman"/>
                <w:sz w:val="20"/>
                <w:szCs w:val="20"/>
              </w:rPr>
              <w:t>100</w:t>
            </w:r>
            <w:r w:rsidRPr="00734467">
              <w:rPr>
                <w:rFonts w:cs="Times New Roman"/>
                <w:sz w:val="20"/>
                <w:szCs w:val="20"/>
              </w:rPr>
              <w:t xml:space="preserve"> per cent of the usual volume of allocated list time prior to the introduction of restrictions on elective surgery procedures under the revoked </w:t>
            </w:r>
            <w:r w:rsidRPr="00734467">
              <w:rPr>
                <w:rFonts w:cs="Times New Roman"/>
                <w:b/>
                <w:bCs/>
                <w:sz w:val="20"/>
                <w:szCs w:val="20"/>
              </w:rPr>
              <w:t>Workplace (Additional Industry Obligations) Directions (No 51)</w:t>
            </w:r>
            <w:r w:rsidRPr="00734467">
              <w:rPr>
                <w:rFonts w:cs="Times New Roman"/>
                <w:sz w:val="20"/>
                <w:szCs w:val="20"/>
              </w:rPr>
              <w:t>.</w:t>
            </w:r>
            <w:bookmarkEnd w:id="137"/>
          </w:p>
          <w:p w14:paraId="5F303738" w14:textId="6C2B1DBA" w:rsidR="00196197" w:rsidRPr="00734467" w:rsidRDefault="00196197" w:rsidP="007E154E">
            <w:pPr>
              <w:pStyle w:val="ListParagraph"/>
              <w:numPr>
                <w:ilvl w:val="0"/>
                <w:numId w:val="95"/>
              </w:numPr>
              <w:spacing w:after="120"/>
              <w:rPr>
                <w:rFonts w:eastAsia="Calibri" w:cs="Times New Roman"/>
                <w:kern w:val="0"/>
                <w:sz w:val="20"/>
                <w:szCs w:val="20"/>
                <w:lang w:eastAsia="en-US"/>
              </w:rPr>
            </w:pPr>
            <w:r w:rsidRPr="00734467">
              <w:rPr>
                <w:rFonts w:eastAsia="Calibri" w:cs="Times New Roman"/>
                <w:kern w:val="0"/>
                <w:sz w:val="20"/>
                <w:szCs w:val="20"/>
                <w:lang w:eastAsia="en-US"/>
              </w:rPr>
              <w:t>An employer must work in partnership with public hospitals to support</w:t>
            </w:r>
            <w:r w:rsidRPr="00734467" w:rsidDel="00BF3ACC">
              <w:rPr>
                <w:rFonts w:eastAsia="Calibri" w:cs="Times New Roman"/>
                <w:kern w:val="0"/>
                <w:sz w:val="20"/>
                <w:szCs w:val="20"/>
                <w:lang w:eastAsia="en-US"/>
              </w:rPr>
              <w:t xml:space="preserve"> </w:t>
            </w:r>
            <w:r w:rsidRPr="00734467">
              <w:rPr>
                <w:rFonts w:eastAsia="Calibri" w:cs="Times New Roman"/>
                <w:kern w:val="0"/>
                <w:sz w:val="20"/>
                <w:szCs w:val="20"/>
                <w:lang w:eastAsia="en-US"/>
              </w:rPr>
              <w:t>system response to the COVID-19 pandemic, as required, including hospital capacity and workforce.</w:t>
            </w:r>
          </w:p>
          <w:p w14:paraId="33F5B65D" w14:textId="1F399AFA" w:rsidR="00266237" w:rsidRPr="00734467" w:rsidRDefault="00266237" w:rsidP="007E154E">
            <w:pPr>
              <w:pStyle w:val="ListParagraph"/>
              <w:numPr>
                <w:ilvl w:val="0"/>
                <w:numId w:val="95"/>
              </w:numPr>
              <w:spacing w:after="120"/>
              <w:rPr>
                <w:rFonts w:eastAsia="Calibri" w:cs="Times New Roman"/>
                <w:kern w:val="0"/>
                <w:sz w:val="20"/>
                <w:szCs w:val="20"/>
                <w:lang w:eastAsia="en-US"/>
              </w:rPr>
            </w:pPr>
            <w:r w:rsidRPr="00734467">
              <w:rPr>
                <w:rFonts w:cs="Times New Roman"/>
                <w:sz w:val="20"/>
                <w:szCs w:val="20"/>
              </w:rPr>
              <w:t xml:space="preserve">The following services </w:t>
            </w:r>
            <w:r w:rsidRPr="00734467">
              <w:rPr>
                <w:rFonts w:asciiTheme="majorBidi" w:hAnsiTheme="majorBidi" w:cstheme="majorBidi"/>
                <w:sz w:val="20"/>
                <w:szCs w:val="20"/>
              </w:rPr>
              <w:t xml:space="preserve">provided by an employer </w:t>
            </w:r>
            <w:r w:rsidRPr="00734467">
              <w:rPr>
                <w:rFonts w:cs="Times New Roman"/>
                <w:sz w:val="20"/>
                <w:szCs w:val="20"/>
              </w:rPr>
              <w:t xml:space="preserve">do not count towards the </w:t>
            </w:r>
            <w:r w:rsidRPr="00734467">
              <w:rPr>
                <w:rFonts w:asciiTheme="majorBidi" w:hAnsiTheme="majorBidi" w:cstheme="majorBidi"/>
                <w:sz w:val="20"/>
                <w:szCs w:val="20"/>
              </w:rPr>
              <w:t xml:space="preserve">volume cap in place at each </w:t>
            </w:r>
            <w:r w:rsidR="00870F00" w:rsidRPr="00734467">
              <w:rPr>
                <w:rFonts w:asciiTheme="majorBidi" w:hAnsiTheme="majorBidi" w:cstheme="majorBidi"/>
                <w:sz w:val="20"/>
                <w:szCs w:val="20"/>
              </w:rPr>
              <w:t xml:space="preserve">registered facility </w:t>
            </w:r>
            <w:r w:rsidRPr="00734467">
              <w:rPr>
                <w:rFonts w:asciiTheme="majorBidi" w:hAnsiTheme="majorBidi" w:cstheme="majorBidi"/>
                <w:sz w:val="20"/>
                <w:szCs w:val="20"/>
              </w:rPr>
              <w:t xml:space="preserve">in accordance with </w:t>
            </w:r>
            <w:r w:rsidRPr="00734467">
              <w:rPr>
                <w:rFonts w:cs="Times New Roman"/>
                <w:sz w:val="20"/>
                <w:szCs w:val="20"/>
              </w:rPr>
              <w:t xml:space="preserve">paragraph </w:t>
            </w:r>
            <w:r w:rsidR="00B01DD2" w:rsidRPr="00734467">
              <w:rPr>
                <w:rFonts w:cs="Times New Roman"/>
                <w:sz w:val="20"/>
                <w:szCs w:val="20"/>
              </w:rPr>
              <w:fldChar w:fldCharType="begin"/>
            </w:r>
            <w:r w:rsidR="00B01DD2" w:rsidRPr="00734467">
              <w:rPr>
                <w:rFonts w:cs="Times New Roman"/>
                <w:sz w:val="20"/>
                <w:szCs w:val="20"/>
              </w:rPr>
              <w:instrText xml:space="preserve"> REF _Ref95291176 \r \h </w:instrText>
            </w:r>
            <w:r w:rsidR="00B31BA8" w:rsidRPr="00734467">
              <w:rPr>
                <w:rFonts w:cs="Times New Roman"/>
                <w:sz w:val="20"/>
                <w:szCs w:val="20"/>
              </w:rPr>
              <w:instrText xml:space="preserve"> \* MERGEFORMAT </w:instrText>
            </w:r>
            <w:r w:rsidR="00B01DD2" w:rsidRPr="00734467">
              <w:rPr>
                <w:rFonts w:cs="Times New Roman"/>
                <w:sz w:val="20"/>
                <w:szCs w:val="20"/>
              </w:rPr>
            </w:r>
            <w:r w:rsidR="00B01DD2" w:rsidRPr="00734467">
              <w:rPr>
                <w:rFonts w:cs="Times New Roman"/>
                <w:sz w:val="20"/>
                <w:szCs w:val="20"/>
              </w:rPr>
              <w:fldChar w:fldCharType="separate"/>
            </w:r>
            <w:r w:rsidR="00EC077E" w:rsidRPr="00734467">
              <w:rPr>
                <w:rFonts w:cs="Times New Roman"/>
                <w:sz w:val="20"/>
                <w:szCs w:val="20"/>
              </w:rPr>
              <w:t>(b)</w:t>
            </w:r>
            <w:r w:rsidR="00B01DD2" w:rsidRPr="00734467">
              <w:rPr>
                <w:rFonts w:cs="Times New Roman"/>
                <w:sz w:val="20"/>
                <w:szCs w:val="20"/>
              </w:rPr>
              <w:fldChar w:fldCharType="end"/>
            </w:r>
            <w:r w:rsidRPr="00734467">
              <w:rPr>
                <w:rFonts w:cs="Times New Roman"/>
                <w:sz w:val="20"/>
                <w:szCs w:val="20"/>
              </w:rPr>
              <w:t>:</w:t>
            </w:r>
          </w:p>
          <w:p w14:paraId="7461D257" w14:textId="2753D9AA" w:rsidR="00266237" w:rsidRPr="00734467" w:rsidRDefault="00266237" w:rsidP="00B31BA8">
            <w:pPr>
              <w:pStyle w:val="HiveBasic4"/>
              <w:numPr>
                <w:ilvl w:val="3"/>
                <w:numId w:val="109"/>
              </w:numPr>
              <w:ind w:left="1161"/>
              <w:rPr>
                <w:rFonts w:asciiTheme="majorBidi" w:hAnsiTheme="majorBidi" w:cstheme="majorBidi"/>
                <w:kern w:val="18"/>
                <w:sz w:val="20"/>
                <w:szCs w:val="20"/>
                <w:lang w:val="en"/>
              </w:rPr>
            </w:pPr>
            <w:r w:rsidRPr="00734467">
              <w:rPr>
                <w:rFonts w:asciiTheme="majorBidi" w:hAnsiTheme="majorBidi" w:cstheme="majorBidi"/>
                <w:color w:val="auto"/>
                <w:kern w:val="18"/>
                <w:sz w:val="20"/>
                <w:szCs w:val="20"/>
                <w:lang w:val="en"/>
              </w:rPr>
              <w:t>all activity undertaken on behalf of public health services or public hospitals;</w:t>
            </w:r>
            <w:r w:rsidR="007E73A2" w:rsidRPr="00734467">
              <w:rPr>
                <w:rFonts w:asciiTheme="majorBidi" w:hAnsiTheme="majorBidi" w:cstheme="majorBidi"/>
                <w:color w:val="auto"/>
                <w:kern w:val="18"/>
                <w:sz w:val="20"/>
                <w:szCs w:val="20"/>
                <w:lang w:val="en"/>
              </w:rPr>
              <w:t xml:space="preserve"> and</w:t>
            </w:r>
          </w:p>
          <w:p w14:paraId="67CF5B86" w14:textId="31170D52" w:rsidR="00266237" w:rsidRPr="00734467" w:rsidRDefault="00266237" w:rsidP="00B31BA8">
            <w:pPr>
              <w:pStyle w:val="HiveBasic4"/>
              <w:numPr>
                <w:ilvl w:val="3"/>
                <w:numId w:val="109"/>
              </w:numPr>
              <w:ind w:left="1161"/>
              <w:rPr>
                <w:rFonts w:asciiTheme="majorBidi" w:hAnsiTheme="majorBidi" w:cstheme="majorBidi"/>
                <w:kern w:val="18"/>
                <w:sz w:val="20"/>
                <w:szCs w:val="20"/>
                <w:lang w:val="en"/>
              </w:rPr>
            </w:pPr>
            <w:r w:rsidRPr="00734467">
              <w:rPr>
                <w:rFonts w:asciiTheme="majorBidi" w:hAnsiTheme="majorBidi" w:cstheme="majorBidi"/>
                <w:color w:val="auto"/>
                <w:kern w:val="18"/>
                <w:sz w:val="20"/>
                <w:szCs w:val="20"/>
                <w:lang w:val="en"/>
              </w:rPr>
              <w:t>emergency surgery.</w:t>
            </w:r>
          </w:p>
          <w:p w14:paraId="1828939B" w14:textId="6DDB85B6" w:rsidR="001B3D0A" w:rsidRPr="00734467" w:rsidRDefault="001B3D0A" w:rsidP="00C35DEB">
            <w:pPr>
              <w:rPr>
                <w:rFonts w:cs="Times New Roman"/>
                <w:sz w:val="20"/>
                <w:szCs w:val="20"/>
              </w:rPr>
            </w:pPr>
          </w:p>
        </w:tc>
      </w:tr>
      <w:tr w:rsidR="00615D9A" w:rsidRPr="00734467" w14:paraId="5E75D932" w14:textId="77777777" w:rsidTr="007E73A2">
        <w:trPr>
          <w:trHeight w:val="1226"/>
        </w:trPr>
        <w:tc>
          <w:tcPr>
            <w:tcW w:w="1727" w:type="pct"/>
            <w:tcBorders>
              <w:top w:val="single" w:sz="4" w:space="0" w:color="auto"/>
              <w:bottom w:val="single" w:sz="4" w:space="0" w:color="auto"/>
            </w:tcBorders>
          </w:tcPr>
          <w:p w14:paraId="7933B6AD" w14:textId="47B7D0DC" w:rsidR="00615D9A" w:rsidRPr="00734467" w:rsidRDefault="002D2AC9" w:rsidP="00440326">
            <w:pPr>
              <w:spacing w:before="120" w:line="240" w:lineRule="atLeast"/>
              <w:rPr>
                <w:rStyle w:val="normaltextrun"/>
                <w:rFonts w:asciiTheme="majorBidi" w:hAnsiTheme="majorBidi" w:cstheme="majorBidi"/>
                <w:sz w:val="20"/>
                <w:szCs w:val="20"/>
              </w:rPr>
            </w:pPr>
            <w:r w:rsidRPr="00734467">
              <w:rPr>
                <w:rStyle w:val="normaltextrun"/>
                <w:rFonts w:asciiTheme="majorBidi" w:hAnsiTheme="majorBidi" w:cstheme="majorBidi"/>
                <w:sz w:val="20"/>
                <w:szCs w:val="20"/>
              </w:rPr>
              <w:t>All public health services in Victoria.</w:t>
            </w:r>
          </w:p>
        </w:tc>
        <w:tc>
          <w:tcPr>
            <w:tcW w:w="3273" w:type="pct"/>
            <w:tcBorders>
              <w:top w:val="single" w:sz="4" w:space="0" w:color="auto"/>
              <w:bottom w:val="single" w:sz="4" w:space="0" w:color="auto"/>
            </w:tcBorders>
          </w:tcPr>
          <w:p w14:paraId="3841712D" w14:textId="75EDF602" w:rsidR="002D2AC9" w:rsidRPr="00734467" w:rsidRDefault="002D2AC9" w:rsidP="002D2AC9">
            <w:pPr>
              <w:pStyle w:val="Paranonumber"/>
              <w:numPr>
                <w:ilvl w:val="0"/>
                <w:numId w:val="77"/>
              </w:numPr>
              <w:spacing w:line="240" w:lineRule="exact"/>
              <w:rPr>
                <w:rFonts w:asciiTheme="majorBidi" w:hAnsiTheme="majorBidi" w:cstheme="majorBidi"/>
                <w:kern w:val="18"/>
                <w:sz w:val="20"/>
                <w:szCs w:val="20"/>
                <w:lang w:val="en"/>
              </w:rPr>
            </w:pPr>
            <w:r w:rsidRPr="00734467">
              <w:rPr>
                <w:rFonts w:asciiTheme="majorBidi" w:hAnsiTheme="majorBidi" w:cstheme="majorBidi"/>
                <w:kern w:val="18"/>
                <w:sz w:val="20"/>
                <w:szCs w:val="20"/>
                <w:lang w:val="en"/>
              </w:rPr>
              <w:t xml:space="preserve">Subject to </w:t>
            </w:r>
            <w:r w:rsidR="0007770A" w:rsidRPr="00734467">
              <w:rPr>
                <w:rFonts w:asciiTheme="majorBidi" w:hAnsiTheme="majorBidi" w:cstheme="majorBidi"/>
                <w:kern w:val="18"/>
                <w:sz w:val="20"/>
                <w:szCs w:val="20"/>
                <w:lang w:val="en"/>
              </w:rPr>
              <w:fldChar w:fldCharType="begin"/>
            </w:r>
            <w:r w:rsidR="0007770A" w:rsidRPr="00734467">
              <w:rPr>
                <w:rFonts w:asciiTheme="majorBidi" w:hAnsiTheme="majorBidi" w:cstheme="majorBidi"/>
                <w:kern w:val="18"/>
                <w:sz w:val="20"/>
                <w:szCs w:val="20"/>
                <w:lang w:val="en"/>
              </w:rPr>
              <w:instrText xml:space="preserve"> REF _Ref98316979 \r \h </w:instrText>
            </w:r>
            <w:r w:rsidR="00734467">
              <w:rPr>
                <w:rFonts w:asciiTheme="majorBidi" w:hAnsiTheme="majorBidi" w:cstheme="majorBidi"/>
                <w:kern w:val="18"/>
                <w:sz w:val="20"/>
                <w:szCs w:val="20"/>
                <w:lang w:val="en"/>
              </w:rPr>
              <w:instrText xml:space="preserve"> \* MERGEFORMAT </w:instrText>
            </w:r>
            <w:r w:rsidR="0007770A" w:rsidRPr="00734467">
              <w:rPr>
                <w:rFonts w:asciiTheme="majorBidi" w:hAnsiTheme="majorBidi" w:cstheme="majorBidi"/>
                <w:kern w:val="18"/>
                <w:sz w:val="20"/>
                <w:szCs w:val="20"/>
                <w:lang w:val="en"/>
              </w:rPr>
            </w:r>
            <w:r w:rsidR="0007770A" w:rsidRPr="00734467">
              <w:rPr>
                <w:rFonts w:asciiTheme="majorBidi" w:hAnsiTheme="majorBidi" w:cstheme="majorBidi"/>
                <w:kern w:val="18"/>
                <w:sz w:val="20"/>
                <w:szCs w:val="20"/>
                <w:lang w:val="en"/>
              </w:rPr>
              <w:fldChar w:fldCharType="separate"/>
            </w:r>
            <w:r w:rsidR="00EC077E" w:rsidRPr="00734467">
              <w:rPr>
                <w:rFonts w:asciiTheme="majorBidi" w:hAnsiTheme="majorBidi" w:cstheme="majorBidi"/>
                <w:kern w:val="18"/>
                <w:sz w:val="20"/>
                <w:szCs w:val="20"/>
                <w:lang w:val="en"/>
              </w:rPr>
              <w:t>(b)</w:t>
            </w:r>
            <w:r w:rsidR="0007770A" w:rsidRPr="00734467">
              <w:rPr>
                <w:rFonts w:asciiTheme="majorBidi" w:hAnsiTheme="majorBidi" w:cstheme="majorBidi"/>
                <w:kern w:val="18"/>
                <w:sz w:val="20"/>
                <w:szCs w:val="20"/>
                <w:lang w:val="en"/>
              </w:rPr>
              <w:fldChar w:fldCharType="end"/>
            </w:r>
            <w:r w:rsidRPr="00734467">
              <w:rPr>
                <w:rFonts w:asciiTheme="majorBidi" w:hAnsiTheme="majorBidi" w:cstheme="majorBidi"/>
                <w:kern w:val="18"/>
                <w:sz w:val="20"/>
                <w:szCs w:val="20"/>
                <w:lang w:val="en"/>
              </w:rPr>
              <w:t>, an employer may permit an elective surgery procedure to be performed that is a Category 1, Category 2</w:t>
            </w:r>
            <w:r w:rsidR="00B02B53" w:rsidRPr="00734467">
              <w:rPr>
                <w:rFonts w:asciiTheme="majorBidi" w:hAnsiTheme="majorBidi" w:cstheme="majorBidi"/>
                <w:kern w:val="18"/>
                <w:sz w:val="20"/>
                <w:szCs w:val="20"/>
                <w:lang w:val="en"/>
              </w:rPr>
              <w:t xml:space="preserve">, </w:t>
            </w:r>
            <w:r w:rsidRPr="00734467">
              <w:rPr>
                <w:rFonts w:asciiTheme="majorBidi" w:hAnsiTheme="majorBidi" w:cstheme="majorBidi"/>
                <w:kern w:val="18"/>
                <w:sz w:val="20"/>
                <w:szCs w:val="20"/>
                <w:lang w:val="en"/>
              </w:rPr>
              <w:t xml:space="preserve">Category 3 </w:t>
            </w:r>
            <w:r w:rsidR="00B02B53" w:rsidRPr="00734467">
              <w:rPr>
                <w:rFonts w:asciiTheme="majorBidi" w:hAnsiTheme="majorBidi" w:cstheme="majorBidi"/>
                <w:kern w:val="18"/>
                <w:sz w:val="20"/>
                <w:szCs w:val="20"/>
                <w:lang w:val="en"/>
              </w:rPr>
              <w:t xml:space="preserve">or </w:t>
            </w:r>
            <w:r w:rsidRPr="00734467">
              <w:rPr>
                <w:rFonts w:asciiTheme="majorBidi" w:hAnsiTheme="majorBidi" w:cstheme="majorBidi"/>
                <w:kern w:val="18"/>
                <w:sz w:val="20"/>
                <w:szCs w:val="20"/>
                <w:lang w:val="en"/>
              </w:rPr>
              <w:t>non-urgent non</w:t>
            </w:r>
            <w:r w:rsidR="00EC2D0E" w:rsidRPr="00734467">
              <w:rPr>
                <w:rFonts w:asciiTheme="majorBidi" w:hAnsiTheme="majorBidi" w:cstheme="majorBidi"/>
                <w:kern w:val="18"/>
                <w:sz w:val="20"/>
                <w:szCs w:val="20"/>
                <w:lang w:val="en"/>
              </w:rPr>
              <w:t>-</w:t>
            </w:r>
            <w:r w:rsidRPr="00734467">
              <w:rPr>
                <w:rFonts w:asciiTheme="majorBidi" w:hAnsiTheme="majorBidi" w:cstheme="majorBidi"/>
                <w:kern w:val="18"/>
                <w:sz w:val="20"/>
                <w:szCs w:val="20"/>
                <w:lang w:val="en"/>
              </w:rPr>
              <w:t>ESIS elective surgery procedure.</w:t>
            </w:r>
          </w:p>
          <w:p w14:paraId="419F9E72" w14:textId="77777777" w:rsidR="002D2AC9" w:rsidRPr="00734467" w:rsidRDefault="002D2AC9" w:rsidP="002D2AC9">
            <w:pPr>
              <w:pStyle w:val="Paranonumber"/>
              <w:numPr>
                <w:ilvl w:val="0"/>
                <w:numId w:val="77"/>
              </w:numPr>
              <w:spacing w:line="240" w:lineRule="exact"/>
              <w:rPr>
                <w:rFonts w:asciiTheme="majorBidi" w:hAnsiTheme="majorBidi" w:cstheme="majorBidi"/>
                <w:kern w:val="18"/>
                <w:sz w:val="20"/>
                <w:szCs w:val="20"/>
                <w:lang w:val="en"/>
              </w:rPr>
            </w:pPr>
            <w:bookmarkStart w:id="138" w:name="_Ref98316979"/>
            <w:r w:rsidRPr="00734467">
              <w:rPr>
                <w:rFonts w:asciiTheme="majorBidi" w:hAnsiTheme="majorBidi" w:cstheme="majorBidi"/>
                <w:kern w:val="18"/>
                <w:sz w:val="20"/>
                <w:szCs w:val="20"/>
                <w:lang w:val="en"/>
              </w:rPr>
              <w:t>An employer must ensure:</w:t>
            </w:r>
            <w:bookmarkEnd w:id="138"/>
          </w:p>
          <w:p w14:paraId="238E3FC0" w14:textId="211856A1" w:rsidR="002D2AC9" w:rsidRPr="00734467" w:rsidRDefault="00B02B53" w:rsidP="007E73A2">
            <w:pPr>
              <w:pStyle w:val="HiveBasic4"/>
              <w:numPr>
                <w:ilvl w:val="3"/>
                <w:numId w:val="115"/>
              </w:numPr>
              <w:ind w:left="1161"/>
              <w:rPr>
                <w:rFonts w:asciiTheme="majorBidi" w:hAnsiTheme="majorBidi" w:cstheme="majorBidi"/>
                <w:kern w:val="18"/>
                <w:sz w:val="20"/>
                <w:szCs w:val="20"/>
                <w:lang w:val="en"/>
              </w:rPr>
            </w:pPr>
            <w:r w:rsidRPr="00734467">
              <w:rPr>
                <w:rFonts w:asciiTheme="majorBidi" w:hAnsiTheme="majorBidi" w:cstheme="majorBidi"/>
                <w:color w:val="auto"/>
                <w:kern w:val="18"/>
                <w:sz w:val="20"/>
                <w:szCs w:val="20"/>
                <w:lang w:val="en"/>
              </w:rPr>
              <w:t>t</w:t>
            </w:r>
            <w:r w:rsidR="002D2AC9" w:rsidRPr="00734467">
              <w:rPr>
                <w:rFonts w:asciiTheme="majorBidi" w:hAnsiTheme="majorBidi" w:cstheme="majorBidi"/>
                <w:color w:val="auto"/>
                <w:kern w:val="18"/>
                <w:sz w:val="20"/>
                <w:szCs w:val="20"/>
                <w:lang w:val="en"/>
              </w:rPr>
              <w:t>he volume of elective surgery activity is determined by the employer’s assessment of capacity in consultation with the Department and in line with agreed Health Service Partnership bed plans;</w:t>
            </w:r>
            <w:r w:rsidR="0007770A" w:rsidRPr="00734467">
              <w:rPr>
                <w:rFonts w:asciiTheme="majorBidi" w:hAnsiTheme="majorBidi" w:cstheme="majorBidi"/>
                <w:color w:val="auto"/>
                <w:kern w:val="18"/>
                <w:sz w:val="20"/>
                <w:szCs w:val="20"/>
                <w:lang w:val="en"/>
              </w:rPr>
              <w:t xml:space="preserve"> and</w:t>
            </w:r>
          </w:p>
          <w:p w14:paraId="23307567" w14:textId="07C2B8F3" w:rsidR="002D2AC9" w:rsidRPr="00734467" w:rsidRDefault="002D2AC9" w:rsidP="007E73A2">
            <w:pPr>
              <w:pStyle w:val="HiveBasic4"/>
              <w:numPr>
                <w:ilvl w:val="3"/>
                <w:numId w:val="115"/>
              </w:numPr>
              <w:ind w:left="1161"/>
              <w:rPr>
                <w:rFonts w:asciiTheme="majorBidi" w:hAnsiTheme="majorBidi" w:cstheme="majorBidi"/>
                <w:kern w:val="18"/>
                <w:sz w:val="20"/>
                <w:szCs w:val="20"/>
                <w:lang w:val="en"/>
              </w:rPr>
            </w:pPr>
            <w:r w:rsidRPr="00734467">
              <w:rPr>
                <w:rFonts w:asciiTheme="majorBidi" w:hAnsiTheme="majorBidi" w:cstheme="majorBidi"/>
                <w:color w:val="auto"/>
                <w:kern w:val="18"/>
                <w:sz w:val="20"/>
                <w:szCs w:val="20"/>
                <w:lang w:val="en"/>
              </w:rPr>
              <w:t xml:space="preserve">all patients requiring elective surgery must be </w:t>
            </w:r>
            <w:r w:rsidRPr="00734467">
              <w:rPr>
                <w:rFonts w:asciiTheme="majorBidi" w:hAnsiTheme="majorBidi" w:cstheme="majorBidi"/>
                <w:color w:val="auto"/>
                <w:kern w:val="18"/>
                <w:sz w:val="20"/>
                <w:szCs w:val="20"/>
              </w:rPr>
              <w:t>prioritised</w:t>
            </w:r>
            <w:r w:rsidRPr="00734467">
              <w:rPr>
                <w:rFonts w:asciiTheme="majorBidi" w:hAnsiTheme="majorBidi" w:cstheme="majorBidi"/>
                <w:color w:val="auto"/>
                <w:kern w:val="18"/>
                <w:sz w:val="20"/>
                <w:szCs w:val="20"/>
                <w:lang w:val="en"/>
              </w:rPr>
              <w:t xml:space="preserve"> based on clinical need;</w:t>
            </w:r>
            <w:r w:rsidR="0007770A" w:rsidRPr="00734467">
              <w:rPr>
                <w:rFonts w:asciiTheme="majorBidi" w:hAnsiTheme="majorBidi" w:cstheme="majorBidi"/>
                <w:color w:val="auto"/>
                <w:kern w:val="18"/>
                <w:sz w:val="20"/>
                <w:szCs w:val="20"/>
                <w:lang w:val="en"/>
              </w:rPr>
              <w:t xml:space="preserve"> and</w:t>
            </w:r>
          </w:p>
          <w:p w14:paraId="1514C34B" w14:textId="77777777" w:rsidR="002D2AC9" w:rsidRPr="00734467" w:rsidRDefault="002D2AC9" w:rsidP="007E73A2">
            <w:pPr>
              <w:pStyle w:val="HiveBasic4"/>
              <w:numPr>
                <w:ilvl w:val="3"/>
                <w:numId w:val="115"/>
              </w:numPr>
              <w:ind w:left="1161"/>
              <w:rPr>
                <w:rFonts w:asciiTheme="majorBidi" w:hAnsiTheme="majorBidi" w:cstheme="majorBidi"/>
                <w:kern w:val="18"/>
                <w:sz w:val="20"/>
                <w:szCs w:val="20"/>
                <w:lang w:val="en"/>
              </w:rPr>
            </w:pPr>
            <w:r w:rsidRPr="00734467">
              <w:rPr>
                <w:rFonts w:asciiTheme="majorBidi" w:hAnsiTheme="majorBidi" w:cstheme="majorBidi"/>
                <w:color w:val="auto"/>
                <w:kern w:val="18"/>
                <w:sz w:val="20"/>
                <w:szCs w:val="20"/>
                <w:lang w:val="en"/>
              </w:rPr>
              <w:t>COVID-19 demand is met; and</w:t>
            </w:r>
          </w:p>
          <w:p w14:paraId="5894C3AD" w14:textId="40E0BF63" w:rsidR="002D2AC9" w:rsidRPr="00734467" w:rsidRDefault="002D2AC9" w:rsidP="007E73A2">
            <w:pPr>
              <w:pStyle w:val="HiveBasic4"/>
              <w:numPr>
                <w:ilvl w:val="3"/>
                <w:numId w:val="115"/>
              </w:numPr>
              <w:ind w:left="1161"/>
              <w:rPr>
                <w:rFonts w:asciiTheme="majorBidi" w:hAnsiTheme="majorBidi" w:cstheme="majorBidi"/>
                <w:kern w:val="18"/>
                <w:sz w:val="20"/>
                <w:szCs w:val="20"/>
                <w:lang w:val="en"/>
              </w:rPr>
            </w:pPr>
            <w:r w:rsidRPr="00734467">
              <w:rPr>
                <w:rFonts w:asciiTheme="majorBidi" w:hAnsiTheme="majorBidi" w:cstheme="majorBidi"/>
                <w:color w:val="auto"/>
                <w:kern w:val="18"/>
                <w:sz w:val="20"/>
                <w:szCs w:val="20"/>
                <w:lang w:val="en"/>
              </w:rPr>
              <w:t xml:space="preserve">workforce pressures </w:t>
            </w:r>
            <w:r w:rsidR="00266C21" w:rsidRPr="00734467">
              <w:rPr>
                <w:rFonts w:asciiTheme="majorBidi" w:hAnsiTheme="majorBidi" w:cstheme="majorBidi"/>
                <w:color w:val="auto"/>
                <w:kern w:val="18"/>
                <w:sz w:val="20"/>
                <w:szCs w:val="20"/>
                <w:lang w:val="en"/>
              </w:rPr>
              <w:t xml:space="preserve">are </w:t>
            </w:r>
            <w:r w:rsidRPr="00734467">
              <w:rPr>
                <w:rFonts w:asciiTheme="majorBidi" w:hAnsiTheme="majorBidi" w:cstheme="majorBidi"/>
                <w:color w:val="auto"/>
                <w:kern w:val="18"/>
                <w:sz w:val="20"/>
                <w:szCs w:val="20"/>
                <w:lang w:val="en"/>
              </w:rPr>
              <w:t>manageable to support the resumption of non-urgent elective surgery</w:t>
            </w:r>
            <w:r w:rsidR="00CF7DF8" w:rsidRPr="00734467">
              <w:rPr>
                <w:rFonts w:asciiTheme="majorBidi" w:hAnsiTheme="majorBidi" w:cstheme="majorBidi"/>
                <w:color w:val="auto"/>
                <w:kern w:val="18"/>
                <w:sz w:val="20"/>
                <w:szCs w:val="20"/>
                <w:lang w:val="en"/>
              </w:rPr>
              <w:t>.</w:t>
            </w:r>
            <w:r w:rsidRPr="00734467">
              <w:rPr>
                <w:rFonts w:asciiTheme="majorBidi" w:hAnsiTheme="majorBidi" w:cstheme="majorBidi"/>
                <w:color w:val="auto"/>
                <w:kern w:val="18"/>
                <w:sz w:val="20"/>
                <w:szCs w:val="20"/>
                <w:lang w:val="en"/>
              </w:rPr>
              <w:t xml:space="preserve"> </w:t>
            </w:r>
          </w:p>
          <w:p w14:paraId="5E239CDC" w14:textId="7A0400E9" w:rsidR="002D2AC9" w:rsidRPr="00734467" w:rsidRDefault="002D2AC9" w:rsidP="002D2AC9">
            <w:pPr>
              <w:pStyle w:val="Paranonumber"/>
              <w:numPr>
                <w:ilvl w:val="0"/>
                <w:numId w:val="77"/>
              </w:numPr>
              <w:spacing w:line="240" w:lineRule="exact"/>
              <w:rPr>
                <w:rFonts w:asciiTheme="majorBidi" w:hAnsiTheme="majorBidi" w:cstheme="majorBidi"/>
                <w:kern w:val="18"/>
                <w:sz w:val="20"/>
                <w:szCs w:val="20"/>
                <w:lang w:val="en"/>
              </w:rPr>
            </w:pPr>
            <w:bookmarkStart w:id="139" w:name="_Ref98317038"/>
            <w:r w:rsidRPr="00734467">
              <w:rPr>
                <w:rFonts w:asciiTheme="majorBidi" w:hAnsiTheme="majorBidi" w:cstheme="majorBidi"/>
                <w:kern w:val="18"/>
                <w:sz w:val="20"/>
                <w:szCs w:val="20"/>
                <w:lang w:val="en"/>
              </w:rPr>
              <w:t>If an employer intends to reduce the volume of non-urgent elective surgery, the employer must notify the Department.</w:t>
            </w:r>
            <w:bookmarkEnd w:id="139"/>
            <w:r w:rsidRPr="00734467">
              <w:rPr>
                <w:rFonts w:asciiTheme="majorBidi" w:hAnsiTheme="majorBidi" w:cstheme="majorBidi"/>
                <w:kern w:val="18"/>
                <w:sz w:val="20"/>
                <w:szCs w:val="20"/>
                <w:lang w:val="en"/>
              </w:rPr>
              <w:t xml:space="preserve"> </w:t>
            </w:r>
          </w:p>
          <w:p w14:paraId="17459C09" w14:textId="450396C6" w:rsidR="002D2AC9" w:rsidRPr="00734467" w:rsidRDefault="002D2AC9" w:rsidP="002D2AC9">
            <w:pPr>
              <w:pStyle w:val="Paranonumber"/>
              <w:numPr>
                <w:ilvl w:val="0"/>
                <w:numId w:val="77"/>
              </w:numPr>
              <w:spacing w:line="240" w:lineRule="exact"/>
              <w:rPr>
                <w:rFonts w:asciiTheme="majorBidi" w:hAnsiTheme="majorBidi" w:cstheme="majorBidi"/>
                <w:kern w:val="18"/>
                <w:sz w:val="20"/>
                <w:szCs w:val="20"/>
                <w:lang w:val="en"/>
              </w:rPr>
            </w:pPr>
            <w:r w:rsidRPr="00734467">
              <w:rPr>
                <w:rFonts w:asciiTheme="majorBidi" w:hAnsiTheme="majorBidi" w:cstheme="majorBidi"/>
                <w:kern w:val="18"/>
                <w:sz w:val="20"/>
                <w:szCs w:val="20"/>
                <w:lang w:val="en"/>
              </w:rPr>
              <w:t xml:space="preserve">If paragraph </w:t>
            </w:r>
            <w:r w:rsidR="0007770A" w:rsidRPr="00734467">
              <w:rPr>
                <w:rFonts w:asciiTheme="majorBidi" w:hAnsiTheme="majorBidi" w:cstheme="majorBidi"/>
                <w:kern w:val="18"/>
                <w:sz w:val="20"/>
                <w:szCs w:val="20"/>
                <w:lang w:val="en"/>
              </w:rPr>
              <w:fldChar w:fldCharType="begin"/>
            </w:r>
            <w:r w:rsidR="0007770A" w:rsidRPr="00734467">
              <w:rPr>
                <w:rFonts w:asciiTheme="majorBidi" w:hAnsiTheme="majorBidi" w:cstheme="majorBidi"/>
                <w:kern w:val="18"/>
                <w:sz w:val="20"/>
                <w:szCs w:val="20"/>
                <w:lang w:val="en"/>
              </w:rPr>
              <w:instrText xml:space="preserve"> REF _Ref98317038 \r \h </w:instrText>
            </w:r>
            <w:r w:rsidR="00734467">
              <w:rPr>
                <w:rFonts w:asciiTheme="majorBidi" w:hAnsiTheme="majorBidi" w:cstheme="majorBidi"/>
                <w:kern w:val="18"/>
                <w:sz w:val="20"/>
                <w:szCs w:val="20"/>
                <w:lang w:val="en"/>
              </w:rPr>
              <w:instrText xml:space="preserve"> \* MERGEFORMAT </w:instrText>
            </w:r>
            <w:r w:rsidR="0007770A" w:rsidRPr="00734467">
              <w:rPr>
                <w:rFonts w:asciiTheme="majorBidi" w:hAnsiTheme="majorBidi" w:cstheme="majorBidi"/>
                <w:kern w:val="18"/>
                <w:sz w:val="20"/>
                <w:szCs w:val="20"/>
                <w:lang w:val="en"/>
              </w:rPr>
            </w:r>
            <w:r w:rsidR="0007770A" w:rsidRPr="00734467">
              <w:rPr>
                <w:rFonts w:asciiTheme="majorBidi" w:hAnsiTheme="majorBidi" w:cstheme="majorBidi"/>
                <w:kern w:val="18"/>
                <w:sz w:val="20"/>
                <w:szCs w:val="20"/>
                <w:lang w:val="en"/>
              </w:rPr>
              <w:fldChar w:fldCharType="separate"/>
            </w:r>
            <w:r w:rsidR="00EC077E" w:rsidRPr="00734467">
              <w:rPr>
                <w:rFonts w:asciiTheme="majorBidi" w:hAnsiTheme="majorBidi" w:cstheme="majorBidi"/>
                <w:kern w:val="18"/>
                <w:sz w:val="20"/>
                <w:szCs w:val="20"/>
                <w:lang w:val="en"/>
              </w:rPr>
              <w:t>(c)</w:t>
            </w:r>
            <w:r w:rsidR="0007770A" w:rsidRPr="00734467">
              <w:rPr>
                <w:rFonts w:asciiTheme="majorBidi" w:hAnsiTheme="majorBidi" w:cstheme="majorBidi"/>
                <w:kern w:val="18"/>
                <w:sz w:val="20"/>
                <w:szCs w:val="20"/>
                <w:lang w:val="en"/>
              </w:rPr>
              <w:fldChar w:fldCharType="end"/>
            </w:r>
            <w:r w:rsidR="0007770A" w:rsidRPr="00734467">
              <w:rPr>
                <w:rFonts w:asciiTheme="majorBidi" w:hAnsiTheme="majorBidi" w:cstheme="majorBidi"/>
                <w:kern w:val="18"/>
                <w:sz w:val="20"/>
                <w:szCs w:val="20"/>
                <w:lang w:val="en"/>
              </w:rPr>
              <w:t xml:space="preserve"> </w:t>
            </w:r>
            <w:r w:rsidRPr="00734467">
              <w:rPr>
                <w:rFonts w:asciiTheme="majorBidi" w:hAnsiTheme="majorBidi" w:cstheme="majorBidi"/>
                <w:kern w:val="18"/>
                <w:sz w:val="20"/>
                <w:szCs w:val="20"/>
                <w:lang w:val="en"/>
              </w:rPr>
              <w:t>applies, an employer should ensure elective surgery procedures that are not urgent elective surgery procedures, including Category 2 elective surgery procedures, Category 3 elective surgery procedures and non-urgent non-ESIS procedures, are reduced in the first instance.</w:t>
            </w:r>
          </w:p>
          <w:p w14:paraId="3ECF9BE1" w14:textId="7B1303AA" w:rsidR="006C3966" w:rsidRPr="00734467" w:rsidRDefault="00724847" w:rsidP="006C3966">
            <w:pPr>
              <w:pStyle w:val="Paranonumber"/>
              <w:numPr>
                <w:ilvl w:val="0"/>
                <w:numId w:val="77"/>
              </w:numPr>
              <w:spacing w:line="240" w:lineRule="exact"/>
              <w:rPr>
                <w:rFonts w:asciiTheme="majorBidi" w:hAnsiTheme="majorBidi" w:cstheme="majorBidi"/>
                <w:kern w:val="18"/>
                <w:sz w:val="20"/>
                <w:szCs w:val="20"/>
                <w:lang w:val="en"/>
              </w:rPr>
            </w:pPr>
            <w:r w:rsidRPr="00734467">
              <w:rPr>
                <w:rFonts w:asciiTheme="majorBidi" w:hAnsiTheme="majorBidi" w:cstheme="majorBidi"/>
                <w:kern w:val="18"/>
                <w:sz w:val="20"/>
                <w:szCs w:val="20"/>
                <w:lang w:val="en"/>
              </w:rPr>
              <w:t>A</w:t>
            </w:r>
            <w:r w:rsidR="006C3966" w:rsidRPr="00734467">
              <w:rPr>
                <w:rFonts w:asciiTheme="majorBidi" w:hAnsiTheme="majorBidi" w:cstheme="majorBidi"/>
                <w:kern w:val="18"/>
                <w:sz w:val="20"/>
                <w:szCs w:val="20"/>
                <w:lang w:val="en"/>
              </w:rPr>
              <w:t xml:space="preserve">n employer of </w:t>
            </w:r>
            <w:r w:rsidRPr="00734467">
              <w:rPr>
                <w:rFonts w:asciiTheme="majorBidi" w:hAnsiTheme="majorBidi" w:cstheme="majorBidi"/>
                <w:kern w:val="18"/>
                <w:sz w:val="20"/>
                <w:szCs w:val="20"/>
                <w:lang w:val="en"/>
              </w:rPr>
              <w:t xml:space="preserve">a </w:t>
            </w:r>
            <w:r w:rsidR="006C3966" w:rsidRPr="00734467">
              <w:rPr>
                <w:rFonts w:asciiTheme="majorBidi" w:hAnsiTheme="majorBidi" w:cstheme="majorBidi"/>
                <w:kern w:val="18"/>
                <w:sz w:val="20"/>
                <w:szCs w:val="20"/>
                <w:lang w:val="en"/>
              </w:rPr>
              <w:t>public health service operating a COVID-19 streaming area must:</w:t>
            </w:r>
          </w:p>
          <w:p w14:paraId="3D9BD97F" w14:textId="1335B68C" w:rsidR="006C3966" w:rsidRPr="00734467" w:rsidRDefault="00724847" w:rsidP="006C3966">
            <w:pPr>
              <w:pStyle w:val="HiveBasic4"/>
              <w:numPr>
                <w:ilvl w:val="3"/>
                <w:numId w:val="118"/>
              </w:numPr>
              <w:ind w:left="1164"/>
              <w:rPr>
                <w:rFonts w:asciiTheme="majorBidi" w:hAnsiTheme="majorBidi" w:cstheme="majorBidi"/>
                <w:kern w:val="18"/>
                <w:sz w:val="20"/>
                <w:szCs w:val="20"/>
                <w:lang w:val="en"/>
              </w:rPr>
            </w:pPr>
            <w:r w:rsidRPr="00734467">
              <w:rPr>
                <w:rFonts w:asciiTheme="majorBidi" w:hAnsiTheme="majorBidi" w:cstheme="majorBidi"/>
                <w:color w:val="auto"/>
                <w:kern w:val="18"/>
                <w:sz w:val="20"/>
                <w:szCs w:val="20"/>
                <w:lang w:val="en"/>
              </w:rPr>
              <w:t>continue to focus on supporting patients with COVID-19;</w:t>
            </w:r>
            <w:r w:rsidR="006C3966" w:rsidRPr="00734467">
              <w:rPr>
                <w:rFonts w:asciiTheme="majorBidi" w:hAnsiTheme="majorBidi" w:cstheme="majorBidi"/>
                <w:color w:val="auto"/>
                <w:kern w:val="18"/>
                <w:sz w:val="20"/>
                <w:szCs w:val="20"/>
                <w:lang w:val="en"/>
              </w:rPr>
              <w:t xml:space="preserve"> and</w:t>
            </w:r>
          </w:p>
          <w:p w14:paraId="3A3D4480" w14:textId="39BCDC9B" w:rsidR="00724847" w:rsidRPr="00734467" w:rsidRDefault="00724847" w:rsidP="006C3966">
            <w:pPr>
              <w:pStyle w:val="HiveBasic4"/>
              <w:numPr>
                <w:ilvl w:val="3"/>
                <w:numId w:val="118"/>
              </w:numPr>
              <w:ind w:left="1164"/>
              <w:rPr>
                <w:rFonts w:asciiTheme="majorBidi" w:hAnsiTheme="majorBidi" w:cstheme="majorBidi"/>
                <w:kern w:val="18"/>
                <w:sz w:val="20"/>
                <w:szCs w:val="20"/>
                <w:lang w:val="en"/>
              </w:rPr>
            </w:pPr>
            <w:r w:rsidRPr="00734467">
              <w:rPr>
                <w:rFonts w:asciiTheme="majorBidi" w:hAnsiTheme="majorBidi" w:cstheme="majorBidi"/>
                <w:kern w:val="18"/>
                <w:sz w:val="20"/>
                <w:szCs w:val="20"/>
                <w:lang w:val="en"/>
              </w:rPr>
              <w:t>establish local partnerships with public and private hospitals with a focus on treating Category 1 and Category 2 patients within the clinically recommended time.</w:t>
            </w:r>
          </w:p>
          <w:p w14:paraId="647FBF43" w14:textId="6709B053" w:rsidR="002D2AC9" w:rsidRPr="00734467" w:rsidRDefault="002D2AC9" w:rsidP="002D2AC9">
            <w:pPr>
              <w:pStyle w:val="Paranonumber"/>
              <w:numPr>
                <w:ilvl w:val="0"/>
                <w:numId w:val="77"/>
              </w:numPr>
              <w:spacing w:line="240" w:lineRule="exact"/>
              <w:rPr>
                <w:rFonts w:asciiTheme="majorBidi" w:hAnsiTheme="majorBidi" w:cstheme="majorBidi"/>
                <w:kern w:val="18"/>
                <w:sz w:val="20"/>
                <w:szCs w:val="20"/>
                <w:lang w:val="en"/>
              </w:rPr>
            </w:pPr>
            <w:r w:rsidRPr="00734467">
              <w:rPr>
                <w:rFonts w:asciiTheme="majorBidi" w:hAnsiTheme="majorBidi" w:cstheme="majorBidi"/>
                <w:kern w:val="18"/>
                <w:sz w:val="20"/>
                <w:szCs w:val="20"/>
                <w:lang w:val="en"/>
              </w:rPr>
              <w:t xml:space="preserve">An employer of </w:t>
            </w:r>
            <w:r w:rsidR="00724847" w:rsidRPr="00734467">
              <w:rPr>
                <w:rFonts w:asciiTheme="majorBidi" w:hAnsiTheme="majorBidi" w:cstheme="majorBidi"/>
                <w:kern w:val="18"/>
                <w:sz w:val="20"/>
                <w:szCs w:val="20"/>
                <w:lang w:val="en"/>
              </w:rPr>
              <w:t xml:space="preserve">a </w:t>
            </w:r>
            <w:r w:rsidR="00B02B53" w:rsidRPr="00734467">
              <w:rPr>
                <w:rFonts w:asciiTheme="majorBidi" w:hAnsiTheme="majorBidi" w:cstheme="majorBidi"/>
                <w:kern w:val="18"/>
                <w:sz w:val="20"/>
                <w:szCs w:val="20"/>
                <w:lang w:val="en"/>
              </w:rPr>
              <w:t>public health service</w:t>
            </w:r>
            <w:r w:rsidR="00724847" w:rsidRPr="00734467">
              <w:rPr>
                <w:rFonts w:asciiTheme="majorBidi" w:hAnsiTheme="majorBidi" w:cstheme="majorBidi"/>
                <w:kern w:val="18"/>
                <w:sz w:val="20"/>
                <w:szCs w:val="20"/>
                <w:lang w:val="en"/>
              </w:rPr>
              <w:t xml:space="preserve"> that is not</w:t>
            </w:r>
            <w:r w:rsidR="00B02B53" w:rsidRPr="00734467">
              <w:rPr>
                <w:rFonts w:asciiTheme="majorBidi" w:hAnsiTheme="majorBidi" w:cstheme="majorBidi"/>
                <w:kern w:val="18"/>
                <w:sz w:val="20"/>
                <w:szCs w:val="20"/>
                <w:lang w:val="en"/>
              </w:rPr>
              <w:t xml:space="preserve"> operating a COVID-19 streaming area </w:t>
            </w:r>
            <w:r w:rsidRPr="00734467">
              <w:rPr>
                <w:rFonts w:asciiTheme="majorBidi" w:hAnsiTheme="majorBidi" w:cstheme="majorBidi"/>
                <w:kern w:val="18"/>
                <w:sz w:val="20"/>
                <w:szCs w:val="20"/>
                <w:lang w:val="en"/>
              </w:rPr>
              <w:t>must:</w:t>
            </w:r>
          </w:p>
          <w:p w14:paraId="13D95DCF" w14:textId="2135DDE3" w:rsidR="002D2AC9" w:rsidRPr="00734467" w:rsidRDefault="002D2AC9" w:rsidP="00C35DEB">
            <w:pPr>
              <w:pStyle w:val="HiveBasic4"/>
              <w:numPr>
                <w:ilvl w:val="3"/>
                <w:numId w:val="119"/>
              </w:numPr>
              <w:ind w:left="1161"/>
              <w:rPr>
                <w:rFonts w:asciiTheme="majorBidi" w:hAnsiTheme="majorBidi" w:cstheme="majorBidi"/>
                <w:kern w:val="18"/>
                <w:sz w:val="20"/>
                <w:szCs w:val="20"/>
                <w:lang w:val="en"/>
              </w:rPr>
            </w:pPr>
            <w:r w:rsidRPr="00734467">
              <w:rPr>
                <w:rFonts w:asciiTheme="majorBidi" w:hAnsiTheme="majorBidi" w:cstheme="majorBidi"/>
                <w:color w:val="auto"/>
                <w:kern w:val="18"/>
                <w:sz w:val="20"/>
                <w:szCs w:val="20"/>
                <w:lang w:val="en"/>
              </w:rPr>
              <w:t>provide required capacity to support the COVID-19 pandemic response</w:t>
            </w:r>
            <w:r w:rsidR="006860F4" w:rsidRPr="00734467">
              <w:rPr>
                <w:rFonts w:asciiTheme="majorBidi" w:hAnsiTheme="majorBidi" w:cstheme="majorBidi"/>
                <w:color w:val="auto"/>
                <w:kern w:val="18"/>
                <w:sz w:val="20"/>
                <w:szCs w:val="20"/>
                <w:lang w:val="en"/>
              </w:rPr>
              <w:t>;</w:t>
            </w:r>
            <w:r w:rsidRPr="00734467">
              <w:rPr>
                <w:rFonts w:asciiTheme="majorBidi" w:hAnsiTheme="majorBidi" w:cstheme="majorBidi"/>
                <w:color w:val="auto"/>
                <w:kern w:val="18"/>
                <w:sz w:val="20"/>
                <w:szCs w:val="20"/>
                <w:lang w:val="en"/>
              </w:rPr>
              <w:t xml:space="preserve"> and</w:t>
            </w:r>
          </w:p>
          <w:p w14:paraId="4FF3FE76" w14:textId="5518E853" w:rsidR="00440326" w:rsidRPr="00734467" w:rsidRDefault="002D2AC9" w:rsidP="007E73A2">
            <w:pPr>
              <w:pStyle w:val="HiveBasic4"/>
              <w:numPr>
                <w:ilvl w:val="3"/>
                <w:numId w:val="115"/>
              </w:numPr>
              <w:ind w:left="1161"/>
              <w:rPr>
                <w:rFonts w:asciiTheme="majorBidi" w:hAnsiTheme="majorBidi" w:cstheme="majorBidi"/>
                <w:kern w:val="18"/>
                <w:sz w:val="20"/>
                <w:szCs w:val="20"/>
                <w:lang w:val="en"/>
              </w:rPr>
            </w:pPr>
            <w:r w:rsidRPr="00734467">
              <w:rPr>
                <w:rFonts w:asciiTheme="majorBidi" w:hAnsiTheme="majorBidi" w:cstheme="majorBidi"/>
                <w:color w:val="auto"/>
                <w:kern w:val="18"/>
                <w:sz w:val="20"/>
                <w:szCs w:val="20"/>
                <w:lang w:val="en"/>
              </w:rPr>
              <w:t>support requests by</w:t>
            </w:r>
            <w:r w:rsidR="00B02B53" w:rsidRPr="00734467">
              <w:rPr>
                <w:rFonts w:asciiTheme="majorBidi" w:hAnsiTheme="majorBidi" w:cstheme="majorBidi"/>
                <w:color w:val="auto"/>
                <w:kern w:val="18"/>
                <w:sz w:val="20"/>
                <w:szCs w:val="20"/>
                <w:lang w:val="en"/>
              </w:rPr>
              <w:t xml:space="preserve"> other</w:t>
            </w:r>
            <w:r w:rsidRPr="00734467">
              <w:rPr>
                <w:rFonts w:asciiTheme="majorBidi" w:hAnsiTheme="majorBidi" w:cstheme="majorBidi"/>
                <w:color w:val="auto"/>
                <w:kern w:val="18"/>
                <w:sz w:val="20"/>
                <w:szCs w:val="20"/>
                <w:lang w:val="en"/>
              </w:rPr>
              <w:t xml:space="preserve"> </w:t>
            </w:r>
            <w:r w:rsidR="00B02B53" w:rsidRPr="00734467">
              <w:rPr>
                <w:rFonts w:asciiTheme="majorBidi" w:hAnsiTheme="majorBidi" w:cstheme="majorBidi"/>
                <w:color w:val="auto"/>
                <w:kern w:val="18"/>
                <w:sz w:val="20"/>
                <w:szCs w:val="20"/>
                <w:lang w:val="en"/>
              </w:rPr>
              <w:t xml:space="preserve">public health services operating a COVID-19 streaming area </w:t>
            </w:r>
            <w:r w:rsidRPr="00734467">
              <w:rPr>
                <w:rFonts w:asciiTheme="majorBidi" w:hAnsiTheme="majorBidi" w:cstheme="majorBidi"/>
                <w:color w:val="auto"/>
                <w:kern w:val="18"/>
                <w:sz w:val="20"/>
                <w:szCs w:val="20"/>
                <w:lang w:val="en"/>
              </w:rPr>
              <w:t>to treat Category 1 and Category 2 patients within clinically recommended time.</w:t>
            </w:r>
            <w:r w:rsidRPr="00734467">
              <w:rPr>
                <w:rFonts w:asciiTheme="majorBidi" w:hAnsiTheme="majorBidi" w:cstheme="majorBidi"/>
                <w:kern w:val="18"/>
                <w:sz w:val="20"/>
                <w:szCs w:val="20"/>
                <w:lang w:val="en"/>
              </w:rPr>
              <w:t xml:space="preserve"> </w:t>
            </w:r>
            <w:r w:rsidR="00440326" w:rsidRPr="00734467">
              <w:rPr>
                <w:rFonts w:asciiTheme="majorBidi" w:hAnsiTheme="majorBidi" w:cstheme="majorBidi"/>
                <w:kern w:val="18"/>
                <w:sz w:val="20"/>
                <w:szCs w:val="20"/>
                <w:lang w:val="en"/>
              </w:rPr>
              <w:t xml:space="preserve"> </w:t>
            </w:r>
          </w:p>
        </w:tc>
      </w:tr>
      <w:bookmarkEnd w:id="135"/>
    </w:tbl>
    <w:p w14:paraId="49E11AD0" w14:textId="109407D3" w:rsidR="001221C0" w:rsidRPr="00734467" w:rsidRDefault="001221C0" w:rsidP="001221C0">
      <w:pPr>
        <w:spacing w:before="0" w:after="0" w:line="240" w:lineRule="auto"/>
        <w:rPr>
          <w:rFonts w:eastAsia="Times New Roman" w:cs="Times New Roman"/>
          <w:bCs/>
          <w:kern w:val="32"/>
          <w:sz w:val="20"/>
          <w:szCs w:val="20"/>
          <w:lang w:eastAsia="en-AU"/>
        </w:rPr>
      </w:pPr>
    </w:p>
    <w:p w14:paraId="5BCE81BE" w14:textId="232C2DD1" w:rsidR="001221C0" w:rsidRPr="00734467" w:rsidRDefault="001221C0" w:rsidP="001221C0">
      <w:pPr>
        <w:pStyle w:val="ScheduleHeading"/>
      </w:pPr>
      <w:bookmarkStart w:id="140" w:name="_Toc98332283"/>
      <w:r w:rsidRPr="00734467">
        <w:t xml:space="preserve">Schedule </w:t>
      </w:r>
      <w:r w:rsidR="00CE476A" w:rsidRPr="00734467">
        <w:t>2</w:t>
      </w:r>
      <w:r w:rsidRPr="00734467">
        <w:t xml:space="preserve"> – Definitions</w:t>
      </w:r>
      <w:bookmarkEnd w:id="140"/>
      <w:r w:rsidRPr="00734467">
        <w:t xml:space="preserve"> </w:t>
      </w:r>
    </w:p>
    <w:p w14:paraId="1C542A3F" w14:textId="77777777" w:rsidR="001221C0" w:rsidRPr="00734467" w:rsidRDefault="001221C0" w:rsidP="001221C0">
      <w:pPr>
        <w:pStyle w:val="Indent125"/>
        <w:ind w:left="0"/>
      </w:pPr>
      <w:r w:rsidRPr="00734467">
        <w:t>For the purposes of this Order:</w:t>
      </w:r>
    </w:p>
    <w:p w14:paraId="63E56CA8" w14:textId="7493403C" w:rsidR="001221C0" w:rsidRPr="00734467" w:rsidRDefault="001221C0" w:rsidP="001221C0">
      <w:pPr>
        <w:pStyle w:val="Heading2"/>
        <w:numPr>
          <w:ilvl w:val="0"/>
          <w:numId w:val="0"/>
        </w:numPr>
      </w:pPr>
      <w:r w:rsidRPr="00734467">
        <w:rPr>
          <w:b/>
          <w:bCs/>
        </w:rPr>
        <w:t>abattoir</w:t>
      </w:r>
      <w:r w:rsidRPr="00734467">
        <w:t xml:space="preserve"> has the meaning under the PrimeSafe licence categories “abattoirs (domestic)” and “abattoirs (exports)”;</w:t>
      </w:r>
    </w:p>
    <w:p w14:paraId="73864497" w14:textId="41887221" w:rsidR="001221C0" w:rsidRPr="00734467" w:rsidRDefault="001221C0" w:rsidP="001221C0">
      <w:pPr>
        <w:pStyle w:val="Heading2"/>
        <w:numPr>
          <w:ilvl w:val="0"/>
          <w:numId w:val="0"/>
        </w:numPr>
        <w:ind w:left="709" w:hanging="709"/>
      </w:pPr>
      <w:r w:rsidRPr="00734467">
        <w:rPr>
          <w:b/>
          <w:bCs/>
        </w:rPr>
        <w:t>Additional Obligation Industries</w:t>
      </w:r>
      <w:r w:rsidRPr="00734467">
        <w:t xml:space="preserve"> has the meaning in clause </w:t>
      </w:r>
      <w:r w:rsidRPr="00734467">
        <w:rPr>
          <w:shd w:val="clear" w:color="auto" w:fill="E6E6E6"/>
        </w:rPr>
        <w:fldChar w:fldCharType="begin"/>
      </w:r>
      <w:r w:rsidRPr="00734467">
        <w:instrText xml:space="preserve"> REF _Ref47636045 \r \h  \* MERGEFORMAT </w:instrText>
      </w:r>
      <w:r w:rsidRPr="00734467">
        <w:rPr>
          <w:shd w:val="clear" w:color="auto" w:fill="E6E6E6"/>
        </w:rPr>
      </w:r>
      <w:r w:rsidRPr="00734467">
        <w:rPr>
          <w:shd w:val="clear" w:color="auto" w:fill="E6E6E6"/>
        </w:rPr>
        <w:fldChar w:fldCharType="separate"/>
      </w:r>
      <w:r w:rsidR="00EC077E" w:rsidRPr="00734467">
        <w:t>7(1)</w:t>
      </w:r>
      <w:r w:rsidRPr="00734467">
        <w:rPr>
          <w:shd w:val="clear" w:color="auto" w:fill="E6E6E6"/>
        </w:rPr>
        <w:fldChar w:fldCharType="end"/>
      </w:r>
      <w:r w:rsidRPr="00734467">
        <w:t>;</w:t>
      </w:r>
    </w:p>
    <w:p w14:paraId="010253B7" w14:textId="3B83987B" w:rsidR="001221C0" w:rsidRPr="00734467" w:rsidRDefault="001221C0" w:rsidP="001221C0">
      <w:pPr>
        <w:pStyle w:val="Heading2"/>
        <w:numPr>
          <w:ilvl w:val="0"/>
          <w:numId w:val="0"/>
        </w:numPr>
      </w:pPr>
      <w:r w:rsidRPr="00734467">
        <w:rPr>
          <w:b/>
          <w:bCs/>
        </w:rPr>
        <w:t>aircraft</w:t>
      </w:r>
      <w:r w:rsidRPr="00734467">
        <w:t xml:space="preserve"> means an aircraft that is mainly used for the purpose of, or is engaged, or is intended or likely to be engaged, in a flight wholly within Australia;</w:t>
      </w:r>
    </w:p>
    <w:p w14:paraId="51523486" w14:textId="65A6A6E1" w:rsidR="001221C0" w:rsidRPr="00734467" w:rsidRDefault="001221C0" w:rsidP="001221C0">
      <w:pPr>
        <w:pStyle w:val="Indent125"/>
        <w:ind w:left="0"/>
      </w:pPr>
      <w:r w:rsidRPr="00734467">
        <w:rPr>
          <w:b/>
        </w:rPr>
        <w:t xml:space="preserve">airport </w:t>
      </w:r>
      <w:r w:rsidRPr="00734467">
        <w:t>means a facility that receives scheduled international passenger air transport services and / or passenger charter air services from international markets;</w:t>
      </w:r>
    </w:p>
    <w:p w14:paraId="59B5D67D" w14:textId="3C71E519" w:rsidR="001221C0" w:rsidRPr="00734467" w:rsidRDefault="001221C0" w:rsidP="001221C0">
      <w:pPr>
        <w:pStyle w:val="Indent125"/>
        <w:ind w:left="0"/>
      </w:pPr>
      <w:r w:rsidRPr="00734467">
        <w:rPr>
          <w:b/>
        </w:rPr>
        <w:t>authorised officer</w:t>
      </w:r>
      <w:r w:rsidRPr="00734467">
        <w:t xml:space="preserve"> has the same meaning as in the </w:t>
      </w:r>
      <w:r w:rsidRPr="00734467">
        <w:rPr>
          <w:b/>
        </w:rPr>
        <w:t>Public Health and Wellbeing Act 2008</w:t>
      </w:r>
      <w:r w:rsidRPr="00734467">
        <w:t>;</w:t>
      </w:r>
    </w:p>
    <w:p w14:paraId="79B32436" w14:textId="3214727E" w:rsidR="001221C0" w:rsidRPr="00734467" w:rsidRDefault="001221C0" w:rsidP="001221C0">
      <w:pPr>
        <w:pStyle w:val="Indent125"/>
        <w:ind w:left="0"/>
      </w:pPr>
      <w:r w:rsidRPr="00734467">
        <w:rPr>
          <w:b/>
        </w:rPr>
        <w:t>care facility</w:t>
      </w:r>
      <w:r w:rsidRPr="00734467">
        <w:t xml:space="preserve"> has the same meaning as in the </w:t>
      </w:r>
      <w:r w:rsidR="00CD327E" w:rsidRPr="00734467">
        <w:rPr>
          <w:b/>
          <w:bCs w:val="0"/>
        </w:rPr>
        <w:t>Visitors to</w:t>
      </w:r>
      <w:r w:rsidR="00CD327E" w:rsidRPr="00734467">
        <w:t xml:space="preserve"> </w:t>
      </w:r>
      <w:r w:rsidRPr="00734467">
        <w:rPr>
          <w:b/>
        </w:rPr>
        <w:t>Hospital</w:t>
      </w:r>
      <w:r w:rsidR="001E1A52" w:rsidRPr="00734467">
        <w:rPr>
          <w:b/>
        </w:rPr>
        <w:t>s</w:t>
      </w:r>
      <w:r w:rsidRPr="00734467">
        <w:rPr>
          <w:b/>
        </w:rPr>
        <w:t xml:space="preserve"> and Care Facilities Order</w:t>
      </w:r>
      <w:r w:rsidRPr="00734467">
        <w:t>;</w:t>
      </w:r>
    </w:p>
    <w:p w14:paraId="688135DC" w14:textId="01F562B8" w:rsidR="001221C0" w:rsidRPr="00734467" w:rsidRDefault="001221C0" w:rsidP="001221C0">
      <w:pPr>
        <w:pStyle w:val="Indent125"/>
        <w:ind w:left="0"/>
      </w:pPr>
      <w:r w:rsidRPr="00734467">
        <w:rPr>
          <w:b/>
        </w:rPr>
        <w:t>care facility worker</w:t>
      </w:r>
      <w:r w:rsidRPr="00734467">
        <w:t xml:space="preserve"> has the same meaning as “</w:t>
      </w:r>
      <w:r w:rsidR="004735B5" w:rsidRPr="00734467">
        <w:t xml:space="preserve">care facility </w:t>
      </w:r>
      <w:r w:rsidRPr="00734467">
        <w:t xml:space="preserve">worker” in the </w:t>
      </w:r>
      <w:r w:rsidR="00CD327E" w:rsidRPr="00734467">
        <w:rPr>
          <w:b/>
        </w:rPr>
        <w:t>Visitors to</w:t>
      </w:r>
      <w:r w:rsidR="00CD327E" w:rsidRPr="00734467">
        <w:t xml:space="preserve"> </w:t>
      </w:r>
      <w:r w:rsidRPr="00734467">
        <w:rPr>
          <w:b/>
        </w:rPr>
        <w:t>Hospital</w:t>
      </w:r>
      <w:r w:rsidR="001E1A52" w:rsidRPr="00734467">
        <w:rPr>
          <w:b/>
        </w:rPr>
        <w:t>s</w:t>
      </w:r>
      <w:r w:rsidRPr="00734467">
        <w:rPr>
          <w:b/>
        </w:rPr>
        <w:t xml:space="preserve"> and Care Facilities Order</w:t>
      </w:r>
      <w:r w:rsidRPr="00734467">
        <w:t>;</w:t>
      </w:r>
    </w:p>
    <w:p w14:paraId="3FFC2EA2" w14:textId="77777777" w:rsidR="001221C0" w:rsidRPr="00734467" w:rsidRDefault="001221C0" w:rsidP="001221C0">
      <w:pPr>
        <w:pStyle w:val="Indent125"/>
        <w:ind w:left="0"/>
        <w:rPr>
          <w:b/>
        </w:rPr>
      </w:pPr>
      <w:r w:rsidRPr="00734467">
        <w:rPr>
          <w:b/>
        </w:rPr>
        <w:t xml:space="preserve">Category 1 elective surgery procedure </w:t>
      </w:r>
      <w:r w:rsidRPr="00734467">
        <w:t>means a procedure that is clinically indicated within 30 days and where the patient's condition has the potential to deteriorate quickly to the point where the patient's condition may become an emergency;</w:t>
      </w:r>
    </w:p>
    <w:p w14:paraId="4208EFAC" w14:textId="2E6E4C7C" w:rsidR="00450ECE" w:rsidRPr="00734467" w:rsidRDefault="00450ECE" w:rsidP="001221C0">
      <w:pPr>
        <w:pStyle w:val="Indent125"/>
        <w:ind w:left="0"/>
        <w:rPr>
          <w:bCs w:val="0"/>
        </w:rPr>
      </w:pPr>
      <w:r w:rsidRPr="00734467">
        <w:rPr>
          <w:b/>
        </w:rPr>
        <w:t>Category 2 elective surgery procedure</w:t>
      </w:r>
      <w:r w:rsidRPr="00734467">
        <w:rPr>
          <w:bCs w:val="0"/>
        </w:rPr>
        <w:t xml:space="preserve"> means procedure that is clinically indicated within 90 days and is unlikely to deteriorate quickly or become an emergency during that period;</w:t>
      </w:r>
    </w:p>
    <w:p w14:paraId="6C450A29" w14:textId="0500412B" w:rsidR="001221C0" w:rsidRPr="00734467" w:rsidRDefault="001221C0" w:rsidP="001221C0">
      <w:pPr>
        <w:pStyle w:val="Indent125"/>
        <w:ind w:left="0"/>
      </w:pPr>
      <w:r w:rsidRPr="00734467">
        <w:rPr>
          <w:b/>
        </w:rPr>
        <w:t>Category 3 elective surgery procedure</w:t>
      </w:r>
      <w:r w:rsidRPr="00734467">
        <w:t xml:space="preserve"> means a procedure that is clinically indicated within 365 days but is unlikely to deteriorate quickly;</w:t>
      </w:r>
      <w:r w:rsidR="00FD2B6F" w:rsidRPr="00734467">
        <w:t xml:space="preserve"> </w:t>
      </w:r>
    </w:p>
    <w:p w14:paraId="74D99F12" w14:textId="5AC62140" w:rsidR="005C511E" w:rsidRPr="00734467" w:rsidRDefault="005C511E" w:rsidP="00D455EF">
      <w:pPr>
        <w:pStyle w:val="paragraph"/>
        <w:spacing w:before="0" w:beforeAutospacing="0" w:after="0" w:afterAutospacing="0"/>
      </w:pPr>
      <w:r w:rsidRPr="00734467">
        <w:rPr>
          <w:b/>
          <w:bCs/>
        </w:rPr>
        <w:t>childcare or early childhood service</w:t>
      </w:r>
      <w:r w:rsidRPr="00734467">
        <w:t xml:space="preserve"> means onsite early childhood education and care services or children’s services provided under the:</w:t>
      </w:r>
    </w:p>
    <w:p w14:paraId="5BB85898" w14:textId="51927F61" w:rsidR="005C511E" w:rsidRPr="00734467" w:rsidRDefault="005C511E" w:rsidP="000378BA">
      <w:pPr>
        <w:pStyle w:val="Heading2"/>
        <w:numPr>
          <w:ilvl w:val="1"/>
          <w:numId w:val="62"/>
        </w:numPr>
        <w:tabs>
          <w:tab w:val="clear" w:pos="1418"/>
        </w:tabs>
        <w:ind w:left="709"/>
      </w:pPr>
      <w:r w:rsidRPr="00734467">
        <w:rPr>
          <w:rFonts w:cs="Times New Roman"/>
          <w:b/>
          <w:bCs/>
          <w:szCs w:val="24"/>
        </w:rPr>
        <w:t>Education and Care Services National Law</w:t>
      </w:r>
      <w:r w:rsidR="002D2AC9" w:rsidRPr="00734467">
        <w:rPr>
          <w:rFonts w:cs="Times New Roman"/>
          <w:b/>
          <w:bCs/>
          <w:szCs w:val="24"/>
        </w:rPr>
        <w:t xml:space="preserve"> 2010</w:t>
      </w:r>
      <w:r w:rsidRPr="00734467">
        <w:rPr>
          <w:rFonts w:cs="Times New Roman"/>
          <w:szCs w:val="24"/>
        </w:rPr>
        <w:t xml:space="preserve"> and the </w:t>
      </w:r>
      <w:r w:rsidRPr="00734467">
        <w:rPr>
          <w:rFonts w:cs="Times New Roman"/>
          <w:b/>
          <w:bCs/>
          <w:szCs w:val="24"/>
        </w:rPr>
        <w:t>Education and Care Services National Regulations</w:t>
      </w:r>
      <w:r w:rsidR="002D2AC9" w:rsidRPr="00734467">
        <w:rPr>
          <w:rFonts w:cs="Times New Roman"/>
          <w:b/>
          <w:bCs/>
          <w:szCs w:val="24"/>
        </w:rPr>
        <w:t xml:space="preserve"> 2011</w:t>
      </w:r>
      <w:r w:rsidRPr="00734467">
        <w:rPr>
          <w:rFonts w:cs="Times New Roman"/>
          <w:szCs w:val="24"/>
        </w:rPr>
        <w:t>, including long day care services, kindergartens and/or preschool and family daycare services, but not including outside school hours care services; and</w:t>
      </w:r>
    </w:p>
    <w:p w14:paraId="75D0C2D8" w14:textId="44E69154" w:rsidR="005C511E" w:rsidRPr="00734467" w:rsidRDefault="005C511E" w:rsidP="00D455EF">
      <w:pPr>
        <w:pStyle w:val="Heading2"/>
        <w:tabs>
          <w:tab w:val="clear" w:pos="1418"/>
          <w:tab w:val="num" w:pos="851"/>
        </w:tabs>
        <w:ind w:left="709"/>
      </w:pPr>
      <w:r w:rsidRPr="00734467">
        <w:rPr>
          <w:rFonts w:cs="Times New Roman"/>
          <w:b/>
          <w:bCs/>
          <w:szCs w:val="24"/>
        </w:rPr>
        <w:t>Children's Services Act 1996</w:t>
      </w:r>
      <w:r w:rsidRPr="00734467">
        <w:rPr>
          <w:rFonts w:cs="Times New Roman"/>
          <w:szCs w:val="24"/>
        </w:rPr>
        <w:t>, including limited hours services, budget based funded services, occasional care services, early childhood intervention services, mobile services and (if applicable) school holiday care programs;</w:t>
      </w:r>
    </w:p>
    <w:p w14:paraId="2FA3C0BB" w14:textId="4BEB7357" w:rsidR="001221C0" w:rsidRPr="00734467" w:rsidRDefault="001221C0" w:rsidP="001221C0">
      <w:pPr>
        <w:pStyle w:val="Indent125"/>
        <w:ind w:left="0"/>
      </w:pPr>
      <w:r w:rsidRPr="00734467">
        <w:rPr>
          <w:b/>
        </w:rPr>
        <w:t xml:space="preserve">confirmed case </w:t>
      </w:r>
      <w:r w:rsidRPr="00734467">
        <w:t xml:space="preserve">means a worker or person diagnosed with </w:t>
      </w:r>
      <w:r w:rsidR="00DA4397" w:rsidRPr="00734467">
        <w:t>COVID-19</w:t>
      </w:r>
      <w:r w:rsidRPr="00734467">
        <w:t xml:space="preserve"> and includes the period of time prior to the diagnosis during which the worker is considered infectious; </w:t>
      </w:r>
    </w:p>
    <w:p w14:paraId="382586E6" w14:textId="730DEC70" w:rsidR="001221C0" w:rsidRPr="00734467" w:rsidRDefault="001221C0" w:rsidP="000D346F">
      <w:pPr>
        <w:pStyle w:val="Subtitle"/>
        <w:ind w:left="0"/>
      </w:pPr>
      <w:r w:rsidRPr="00734467">
        <w:t xml:space="preserve">Note: the period during which a person is considered infectious is generally considered to be 48 hours prior to the onset of </w:t>
      </w:r>
      <w:r w:rsidR="00DA4397" w:rsidRPr="00734467">
        <w:t>COVID-19</w:t>
      </w:r>
      <w:r w:rsidRPr="00734467">
        <w:t xml:space="preserve"> </w:t>
      </w:r>
      <w:r w:rsidR="000F0B95" w:rsidRPr="00734467">
        <w:t>s</w:t>
      </w:r>
      <w:r w:rsidRPr="00734467">
        <w:t xml:space="preserve">ymptoms, however, alternative infectious periods may be determined at the discretion of an officer or nominated representative of the Department (for instance, in high-risk settings or if the confirmed case is asymptomatic). </w:t>
      </w:r>
    </w:p>
    <w:p w14:paraId="12B4EB8A" w14:textId="378E710F" w:rsidR="001221C0" w:rsidRPr="00734467" w:rsidRDefault="001221C0" w:rsidP="001221C0">
      <w:pPr>
        <w:pStyle w:val="Indent125"/>
        <w:ind w:left="0"/>
        <w:rPr>
          <w:b/>
        </w:rPr>
      </w:pPr>
      <w:r w:rsidRPr="00734467">
        <w:rPr>
          <w:b/>
        </w:rPr>
        <w:t xml:space="preserve">construction site </w:t>
      </w:r>
      <w:r w:rsidRPr="00734467">
        <w:t>means a work premises at which civil works, building or construction activities take place;</w:t>
      </w:r>
    </w:p>
    <w:p w14:paraId="7FF50B56" w14:textId="41456C4F" w:rsidR="00D31BC3" w:rsidRPr="00734467" w:rsidRDefault="00D31BC3" w:rsidP="001221C0">
      <w:pPr>
        <w:pStyle w:val="Indent125"/>
        <w:ind w:left="0"/>
        <w:rPr>
          <w:bCs w:val="0"/>
        </w:rPr>
      </w:pPr>
      <w:r w:rsidRPr="00734467">
        <w:rPr>
          <w:b/>
        </w:rPr>
        <w:t xml:space="preserve">COVID-19 </w:t>
      </w:r>
      <w:r w:rsidRPr="00734467">
        <w:rPr>
          <w:bCs w:val="0"/>
        </w:rPr>
        <w:t>means the contagious disease caused by severe acute respiratory syndrome coronavirus 2;</w:t>
      </w:r>
    </w:p>
    <w:p w14:paraId="1F58E20D" w14:textId="77BC3E88" w:rsidR="00D31BC3" w:rsidRPr="00734467" w:rsidRDefault="00D31BC3" w:rsidP="001221C0">
      <w:pPr>
        <w:pStyle w:val="Indent125"/>
        <w:ind w:left="0"/>
      </w:pPr>
      <w:r w:rsidRPr="00734467">
        <w:rPr>
          <w:b/>
        </w:rPr>
        <w:t>COVID-19 PCR test</w:t>
      </w:r>
      <w:r w:rsidRPr="00734467">
        <w:t xml:space="preserve"> means a COVID-19 polymerase chain reaction test;</w:t>
      </w:r>
    </w:p>
    <w:p w14:paraId="35D0EF0C" w14:textId="77777777" w:rsidR="000A20AE" w:rsidRPr="00734467" w:rsidRDefault="000A20AE" w:rsidP="000A20AE">
      <w:pPr>
        <w:pStyle w:val="Indent125"/>
        <w:ind w:left="0"/>
      </w:pPr>
      <w:r w:rsidRPr="00734467">
        <w:rPr>
          <w:b/>
        </w:rPr>
        <w:t>COVID-19 symptoms</w:t>
      </w:r>
      <w:r w:rsidRPr="00734467">
        <w:t xml:space="preserve"> has the same meaning as in the </w:t>
      </w:r>
      <w:r w:rsidRPr="00734467">
        <w:rPr>
          <w:b/>
          <w:bCs w:val="0"/>
        </w:rPr>
        <w:t>Workplace Order</w:t>
      </w:r>
      <w:r w:rsidRPr="00734467">
        <w:t>;</w:t>
      </w:r>
    </w:p>
    <w:p w14:paraId="41BCD9A3" w14:textId="00182F85" w:rsidR="001221C0" w:rsidRPr="00734467" w:rsidRDefault="001221C0" w:rsidP="001221C0">
      <w:pPr>
        <w:pStyle w:val="Indent125"/>
        <w:ind w:left="0"/>
      </w:pPr>
      <w:r w:rsidRPr="00734467">
        <w:rPr>
          <w:b/>
        </w:rPr>
        <w:t xml:space="preserve">COVID streaming area </w:t>
      </w:r>
      <w:r w:rsidRPr="00734467">
        <w:t xml:space="preserve">means any patient treatment area nominated by the relevant health service as an area dedicated to treating a confirmed case or confirmed cases, including negative pressure rooms for </w:t>
      </w:r>
      <w:r w:rsidR="00DA4397" w:rsidRPr="00734467">
        <w:t xml:space="preserve">COVID-19 </w:t>
      </w:r>
      <w:r w:rsidRPr="00734467">
        <w:t>patients;</w:t>
      </w:r>
    </w:p>
    <w:p w14:paraId="04F60727" w14:textId="25D4E3BE" w:rsidR="001221C0" w:rsidRPr="00734467" w:rsidRDefault="001221C0" w:rsidP="001221C0">
      <w:pPr>
        <w:pStyle w:val="Indent125"/>
        <w:ind w:left="0"/>
      </w:pPr>
      <w:r w:rsidRPr="00734467">
        <w:rPr>
          <w:b/>
        </w:rPr>
        <w:t>day procedure centre</w:t>
      </w:r>
      <w:r w:rsidRPr="00734467">
        <w:t xml:space="preserve"> has the same meaning as in the </w:t>
      </w:r>
      <w:r w:rsidR="00CD327E" w:rsidRPr="00734467">
        <w:rPr>
          <w:b/>
          <w:bCs w:val="0"/>
        </w:rPr>
        <w:t>Visitors to</w:t>
      </w:r>
      <w:r w:rsidR="00CD327E" w:rsidRPr="00734467">
        <w:rPr>
          <w:b/>
        </w:rPr>
        <w:t xml:space="preserve"> </w:t>
      </w:r>
      <w:r w:rsidRPr="00734467">
        <w:rPr>
          <w:b/>
        </w:rPr>
        <w:t>Hospitals and Care Facilities Order</w:t>
      </w:r>
      <w:r w:rsidRPr="00734467">
        <w:t>;</w:t>
      </w:r>
    </w:p>
    <w:p w14:paraId="6D7D1AD6" w14:textId="592399FD" w:rsidR="001221C0" w:rsidRPr="00734467" w:rsidRDefault="001221C0" w:rsidP="001221C0">
      <w:pPr>
        <w:pStyle w:val="Indent125"/>
        <w:ind w:left="0"/>
        <w:rPr>
          <w:b/>
        </w:rPr>
      </w:pPr>
      <w:r w:rsidRPr="00734467">
        <w:rPr>
          <w:b/>
        </w:rPr>
        <w:t>density quotient</w:t>
      </w:r>
      <w:r w:rsidRPr="00734467">
        <w:t xml:space="preserve"> has the same meaning as in the </w:t>
      </w:r>
      <w:r w:rsidRPr="00734467">
        <w:rPr>
          <w:b/>
        </w:rPr>
        <w:t>Workplace Order;</w:t>
      </w:r>
    </w:p>
    <w:p w14:paraId="737B825E" w14:textId="77777777" w:rsidR="001221C0" w:rsidRPr="00734467" w:rsidRDefault="001221C0" w:rsidP="001221C0">
      <w:pPr>
        <w:pStyle w:val="Indent125"/>
        <w:ind w:left="0"/>
      </w:pPr>
      <w:r w:rsidRPr="00734467">
        <w:rPr>
          <w:b/>
        </w:rPr>
        <w:t>Department</w:t>
      </w:r>
      <w:r w:rsidRPr="00734467">
        <w:t xml:space="preserve"> means the Department of Health;</w:t>
      </w:r>
    </w:p>
    <w:p w14:paraId="466EFEB8" w14:textId="7319901F" w:rsidR="001221C0" w:rsidRPr="00734467" w:rsidRDefault="001221C0" w:rsidP="001221C0">
      <w:pPr>
        <w:pStyle w:val="Indent125"/>
        <w:ind w:left="0"/>
        <w:rPr>
          <w:b/>
        </w:rPr>
      </w:pPr>
      <w:r w:rsidRPr="00734467">
        <w:rPr>
          <w:b/>
        </w:rPr>
        <w:t>Detention Notice</w:t>
      </w:r>
      <w:r w:rsidRPr="00734467">
        <w:t xml:space="preserve"> means a notice given to a person requiring the person to be detained for a specified period</w:t>
      </w:r>
      <w:r w:rsidR="00ED7DA5" w:rsidRPr="00734467">
        <w:t xml:space="preserve"> under the </w:t>
      </w:r>
      <w:r w:rsidR="00ED7DA5" w:rsidRPr="00734467">
        <w:rPr>
          <w:b/>
        </w:rPr>
        <w:t>Public Health and Wellbeing Act 2008</w:t>
      </w:r>
      <w:r w:rsidRPr="00734467">
        <w:t>;</w:t>
      </w:r>
      <w:r w:rsidRPr="00734467">
        <w:rPr>
          <w:b/>
        </w:rPr>
        <w:t xml:space="preserve"> </w:t>
      </w:r>
    </w:p>
    <w:p w14:paraId="2B2EC4D1" w14:textId="00609964" w:rsidR="001221C0" w:rsidRPr="00734467" w:rsidRDefault="001221C0" w:rsidP="001221C0">
      <w:pPr>
        <w:pStyle w:val="Indent125"/>
        <w:ind w:left="0"/>
      </w:pPr>
      <w:r w:rsidRPr="00734467">
        <w:rPr>
          <w:b/>
        </w:rPr>
        <w:t>elective surgery procedure</w:t>
      </w:r>
      <w:r w:rsidRPr="00734467">
        <w:t xml:space="preserve"> means an urgent elective surgery procedure, urgent non-ESIS procedures, Category 1 elective surgery procedure, Category 2</w:t>
      </w:r>
      <w:r w:rsidR="00450ECE" w:rsidRPr="00734467">
        <w:t xml:space="preserve"> </w:t>
      </w:r>
      <w:r w:rsidRPr="00734467">
        <w:t>elective surgery procedure, Category 3 elective surgery procedure or non-urgent non-ESIS procedure;</w:t>
      </w:r>
    </w:p>
    <w:p w14:paraId="3C4155F3" w14:textId="77777777" w:rsidR="001221C0" w:rsidRPr="00734467" w:rsidRDefault="001221C0" w:rsidP="001221C0">
      <w:pPr>
        <w:pStyle w:val="Indent125"/>
        <w:ind w:left="0"/>
      </w:pPr>
      <w:r w:rsidRPr="00734467">
        <w:rPr>
          <w:b/>
        </w:rPr>
        <w:t>employee</w:t>
      </w:r>
      <w:r w:rsidRPr="00734467">
        <w:t xml:space="preserve"> includes a person who is self-employed;</w:t>
      </w:r>
    </w:p>
    <w:p w14:paraId="318B24D1" w14:textId="2CCF1420" w:rsidR="001221C0" w:rsidRPr="00734467" w:rsidRDefault="001221C0" w:rsidP="001221C0">
      <w:pPr>
        <w:pStyle w:val="Indent125"/>
        <w:ind w:left="0"/>
      </w:pPr>
      <w:r w:rsidRPr="00734467">
        <w:rPr>
          <w:b/>
        </w:rPr>
        <w:t xml:space="preserve">employer </w:t>
      </w:r>
      <w:r w:rsidRPr="00734467">
        <w:t>means a person who owns, operates or controls a work premises and</w:t>
      </w:r>
      <w:r w:rsidRPr="00734467">
        <w:rPr>
          <w:b/>
        </w:rPr>
        <w:t xml:space="preserve"> </w:t>
      </w:r>
      <w:r w:rsidRPr="00734467">
        <w:t>includes a person who is self-employed or a sole-trader;</w:t>
      </w:r>
    </w:p>
    <w:p w14:paraId="09C25E87" w14:textId="0CDEAC24" w:rsidR="006E6D29" w:rsidRPr="00734467" w:rsidRDefault="006E6D29" w:rsidP="006E6D29">
      <w:pPr>
        <w:pStyle w:val="Indent125"/>
        <w:ind w:left="0"/>
        <w:rPr>
          <w:b/>
        </w:rPr>
      </w:pPr>
      <w:r w:rsidRPr="00734467">
        <w:rPr>
          <w:b/>
        </w:rPr>
        <w:t>excepted person</w:t>
      </w:r>
      <w:r w:rsidRPr="00734467">
        <w:t xml:space="preserve"> has the same meaning as in the </w:t>
      </w:r>
      <w:r w:rsidRPr="00734467">
        <w:rPr>
          <w:b/>
        </w:rPr>
        <w:t>Open Premises Order</w:t>
      </w:r>
      <w:r w:rsidRPr="00734467">
        <w:t>;</w:t>
      </w:r>
    </w:p>
    <w:p w14:paraId="42104216" w14:textId="6C623933" w:rsidR="001221C0" w:rsidRPr="00734467" w:rsidRDefault="001221C0" w:rsidP="001221C0">
      <w:pPr>
        <w:pStyle w:val="Indent125"/>
        <w:ind w:left="0"/>
        <w:rPr>
          <w:b/>
        </w:rPr>
      </w:pPr>
      <w:r w:rsidRPr="00734467">
        <w:rPr>
          <w:b/>
        </w:rPr>
        <w:t>face covering</w:t>
      </w:r>
      <w:r w:rsidRPr="00734467">
        <w:t xml:space="preserve"> has the same meaning as in the </w:t>
      </w:r>
      <w:r w:rsidRPr="00734467">
        <w:rPr>
          <w:b/>
        </w:rPr>
        <w:t>Workplace Order</w:t>
      </w:r>
      <w:r w:rsidRPr="00734467">
        <w:t>;</w:t>
      </w:r>
    </w:p>
    <w:p w14:paraId="04C42FDF" w14:textId="28CB8699" w:rsidR="001221C0" w:rsidRPr="00734467" w:rsidRDefault="001221C0" w:rsidP="001221C0">
      <w:pPr>
        <w:pStyle w:val="Indent125"/>
        <w:ind w:left="0"/>
        <w:rPr>
          <w:b/>
        </w:rPr>
      </w:pPr>
      <w:r w:rsidRPr="00734467">
        <w:rPr>
          <w:b/>
        </w:rPr>
        <w:t>fully vaccinated</w:t>
      </w:r>
      <w:r w:rsidRPr="00734467">
        <w:t xml:space="preserve"> has the same meaning as in the </w:t>
      </w:r>
      <w:r w:rsidRPr="00734467">
        <w:rPr>
          <w:b/>
        </w:rPr>
        <w:t>Open Premises Order</w:t>
      </w:r>
      <w:r w:rsidRPr="00734467">
        <w:t>;</w:t>
      </w:r>
    </w:p>
    <w:p w14:paraId="756D245F" w14:textId="36BAFA7C" w:rsidR="001221C0" w:rsidRPr="00734467" w:rsidRDefault="001221C0" w:rsidP="001221C0">
      <w:pPr>
        <w:pStyle w:val="Indent125"/>
        <w:ind w:left="0"/>
      </w:pPr>
      <w:r w:rsidRPr="00734467">
        <w:rPr>
          <w:b/>
        </w:rPr>
        <w:t>high-risk hospital work premises</w:t>
      </w:r>
      <w:r w:rsidRPr="00734467">
        <w:t xml:space="preserve"> means any hospital ward treating a confirmed case or cases of </w:t>
      </w:r>
      <w:r w:rsidR="00DA4397" w:rsidRPr="00734467">
        <w:t>COVID-19</w:t>
      </w:r>
      <w:r w:rsidRPr="00734467">
        <w:t>;</w:t>
      </w:r>
    </w:p>
    <w:p w14:paraId="771950B6" w14:textId="552EFD0A" w:rsidR="001221C0" w:rsidRPr="00734467" w:rsidRDefault="001221C0" w:rsidP="001221C0">
      <w:pPr>
        <w:pStyle w:val="Indent125"/>
        <w:ind w:left="0"/>
        <w:rPr>
          <w:rFonts w:asciiTheme="minorHAnsi" w:hAnsiTheme="minorHAnsi" w:cstheme="minorBidi"/>
        </w:rPr>
      </w:pPr>
      <w:r w:rsidRPr="00734467">
        <w:rPr>
          <w:b/>
        </w:rPr>
        <w:t>high-risk hospital work premises worker</w:t>
      </w:r>
      <w:r w:rsidRPr="00734467">
        <w:t xml:space="preserve"> means any worker involved in the direct care of patients, and those who interact with a high-risk hospital work premises; </w:t>
      </w:r>
    </w:p>
    <w:p w14:paraId="213A4E3B" w14:textId="5F3E2200" w:rsidR="001221C0" w:rsidRPr="00734467" w:rsidRDefault="001221C0" w:rsidP="001221C0">
      <w:pPr>
        <w:pStyle w:val="Indent125"/>
        <w:ind w:left="0"/>
      </w:pPr>
      <w:r w:rsidRPr="00734467">
        <w:rPr>
          <w:b/>
        </w:rPr>
        <w:t xml:space="preserve">hospital </w:t>
      </w:r>
      <w:r w:rsidRPr="00734467">
        <w:t xml:space="preserve">has the same meaning as in the </w:t>
      </w:r>
      <w:r w:rsidR="00CD327E" w:rsidRPr="00734467">
        <w:rPr>
          <w:b/>
          <w:bCs w:val="0"/>
        </w:rPr>
        <w:t>Visitors to</w:t>
      </w:r>
      <w:r w:rsidR="00CD327E" w:rsidRPr="00734467">
        <w:t xml:space="preserve"> </w:t>
      </w:r>
      <w:r w:rsidRPr="00734467">
        <w:rPr>
          <w:b/>
        </w:rPr>
        <w:t>Hospital</w:t>
      </w:r>
      <w:r w:rsidR="001E1A52" w:rsidRPr="00734467">
        <w:rPr>
          <w:b/>
        </w:rPr>
        <w:t>s</w:t>
      </w:r>
      <w:r w:rsidRPr="00734467">
        <w:rPr>
          <w:b/>
        </w:rPr>
        <w:t xml:space="preserve"> and Care Facilities Order</w:t>
      </w:r>
      <w:r w:rsidRPr="00734467">
        <w:t>;</w:t>
      </w:r>
    </w:p>
    <w:p w14:paraId="79D910EF" w14:textId="606FB17B" w:rsidR="001221C0" w:rsidRPr="00734467" w:rsidRDefault="001221C0" w:rsidP="001221C0">
      <w:pPr>
        <w:pStyle w:val="Indent125"/>
        <w:ind w:left="0"/>
      </w:pPr>
      <w:r w:rsidRPr="00734467">
        <w:rPr>
          <w:b/>
        </w:rPr>
        <w:t xml:space="preserve">hotel quarantine </w:t>
      </w:r>
      <w:r w:rsidRPr="00734467">
        <w:t xml:space="preserve">means a place (being a hotel or other facility or class of facility), designated by the Attorney-General and published in the Government Gazette, where people are detained in or directed to remain in, or are staying in, quarantine, isolation or emergency accommodation at, for the purpose of eliminating or reducing the serious risk to public health posed by the </w:t>
      </w:r>
      <w:r w:rsidR="00DA4397" w:rsidRPr="00734467">
        <w:rPr>
          <w:iCs/>
        </w:rPr>
        <w:t>COVID-19</w:t>
      </w:r>
      <w:r w:rsidRPr="00734467">
        <w:rPr>
          <w:i/>
          <w:iCs/>
          <w:sz w:val="20"/>
          <w:szCs w:val="20"/>
        </w:rPr>
        <w:t xml:space="preserve"> </w:t>
      </w:r>
      <w:r w:rsidRPr="00734467">
        <w:t>pandemic;</w:t>
      </w:r>
    </w:p>
    <w:p w14:paraId="176B8F32" w14:textId="668C49E0" w:rsidR="001221C0" w:rsidRPr="00734467" w:rsidRDefault="001221C0" w:rsidP="001221C0">
      <w:pPr>
        <w:pStyle w:val="Indent125"/>
        <w:ind w:left="0"/>
      </w:pPr>
      <w:r w:rsidRPr="00734467">
        <w:rPr>
          <w:b/>
        </w:rPr>
        <w:t>inspector</w:t>
      </w:r>
      <w:r w:rsidRPr="00734467">
        <w:t xml:space="preserve"> has the same meaning as in the </w:t>
      </w:r>
      <w:r w:rsidR="00ED7DA5" w:rsidRPr="00734467">
        <w:rPr>
          <w:b/>
        </w:rPr>
        <w:t>Occupational Health and Safety Act 2004</w:t>
      </w:r>
      <w:r w:rsidRPr="00734467">
        <w:t>;</w:t>
      </w:r>
    </w:p>
    <w:p w14:paraId="14613A13" w14:textId="60040750" w:rsidR="001221C0" w:rsidRPr="00734467" w:rsidRDefault="001221C0" w:rsidP="001221C0">
      <w:pPr>
        <w:pStyle w:val="Indent125"/>
        <w:ind w:left="0"/>
        <w:rPr>
          <w:b/>
        </w:rPr>
      </w:pPr>
      <w:r w:rsidRPr="00734467">
        <w:rPr>
          <w:b/>
        </w:rPr>
        <w:t>meat processing facility</w:t>
      </w:r>
      <w:r w:rsidRPr="00734467">
        <w:t xml:space="preserve"> has the meaning under the PrimeSafe licence category “further meat processing facilities”;</w:t>
      </w:r>
    </w:p>
    <w:p w14:paraId="70FD9443" w14:textId="77777777" w:rsidR="001221C0" w:rsidRPr="00734467" w:rsidRDefault="001221C0" w:rsidP="001221C0">
      <w:pPr>
        <w:pStyle w:val="Indent125"/>
        <w:ind w:left="0"/>
        <w:rPr>
          <w:b/>
        </w:rPr>
      </w:pPr>
      <w:r w:rsidRPr="00734467">
        <w:rPr>
          <w:b/>
        </w:rPr>
        <w:t xml:space="preserve">Metropolitan Melbourne </w:t>
      </w:r>
      <w:r w:rsidRPr="00734467">
        <w:t xml:space="preserve">means the area within the municipal districts under the local government of the municipal councils set out in Schedule 2 of the </w:t>
      </w:r>
      <w:r w:rsidRPr="00734467">
        <w:rPr>
          <w:b/>
        </w:rPr>
        <w:t>Planning and Environment Act 1987</w:t>
      </w:r>
      <w:r w:rsidRPr="00734467">
        <w:t xml:space="preserve">; </w:t>
      </w:r>
    </w:p>
    <w:p w14:paraId="3320ACDF" w14:textId="49D0F0DF" w:rsidR="001221C0" w:rsidRPr="00734467" w:rsidRDefault="001221C0" w:rsidP="001221C0">
      <w:pPr>
        <w:pStyle w:val="Indent125"/>
        <w:ind w:left="0"/>
        <w:rPr>
          <w:b/>
        </w:rPr>
      </w:pPr>
      <w:r w:rsidRPr="00734467">
        <w:rPr>
          <w:b/>
        </w:rPr>
        <w:t>Movement and Gathering Order</w:t>
      </w:r>
      <w:r w:rsidRPr="00734467">
        <w:t xml:space="preserve"> means the </w:t>
      </w:r>
      <w:r w:rsidRPr="00734467">
        <w:rPr>
          <w:b/>
        </w:rPr>
        <w:t>Pandemic (Movement and Gathering) Order 202</w:t>
      </w:r>
      <w:r w:rsidR="00426EDB" w:rsidRPr="00734467">
        <w:rPr>
          <w:b/>
        </w:rPr>
        <w:t>2</w:t>
      </w:r>
      <w:r w:rsidRPr="00734467">
        <w:rPr>
          <w:b/>
        </w:rPr>
        <w:t xml:space="preserve"> (No. </w:t>
      </w:r>
      <w:r w:rsidR="00DB070B" w:rsidRPr="00734467">
        <w:rPr>
          <w:b/>
        </w:rPr>
        <w:t>4</w:t>
      </w:r>
      <w:r w:rsidRPr="00734467">
        <w:rPr>
          <w:b/>
        </w:rPr>
        <w:t xml:space="preserve">) </w:t>
      </w:r>
      <w:r w:rsidRPr="00734467">
        <w:t>as amended or replaced from time to time;</w:t>
      </w:r>
    </w:p>
    <w:p w14:paraId="0794AFFF" w14:textId="77777777" w:rsidR="001221C0" w:rsidRPr="00734467" w:rsidRDefault="001221C0" w:rsidP="001221C0">
      <w:pPr>
        <w:pStyle w:val="Indent125"/>
        <w:ind w:left="0"/>
        <w:rPr>
          <w:b/>
        </w:rPr>
      </w:pPr>
      <w:r w:rsidRPr="00734467">
        <w:rPr>
          <w:b/>
        </w:rPr>
        <w:t>non-urgent non-ESIS procedure</w:t>
      </w:r>
      <w:r w:rsidRPr="00734467">
        <w:t xml:space="preserve"> means a non-time critical procedure that is not reported via the Elective Surgery Information System where the patient's condition is unlikely to deteriorate quickly; </w:t>
      </w:r>
    </w:p>
    <w:p w14:paraId="54C3D8A3" w14:textId="61C2A079" w:rsidR="001221C0" w:rsidRPr="00734467" w:rsidRDefault="001221C0" w:rsidP="001221C0">
      <w:pPr>
        <w:pStyle w:val="Indent125"/>
        <w:ind w:left="0"/>
      </w:pPr>
      <w:r w:rsidRPr="00734467">
        <w:rPr>
          <w:b/>
        </w:rPr>
        <w:t>Open Premises Order</w:t>
      </w:r>
      <w:r w:rsidRPr="00734467">
        <w:t xml:space="preserve"> means the </w:t>
      </w:r>
      <w:r w:rsidRPr="00734467">
        <w:rPr>
          <w:b/>
        </w:rPr>
        <w:t xml:space="preserve">Pandemic (Open Premises) Order </w:t>
      </w:r>
      <w:r w:rsidR="003C1388" w:rsidRPr="00734467">
        <w:rPr>
          <w:b/>
        </w:rPr>
        <w:t xml:space="preserve">2022 </w:t>
      </w:r>
      <w:r w:rsidRPr="00734467">
        <w:rPr>
          <w:b/>
        </w:rPr>
        <w:t xml:space="preserve">(No. </w:t>
      </w:r>
      <w:r w:rsidR="00FE2DCF" w:rsidRPr="00734467">
        <w:rPr>
          <w:b/>
        </w:rPr>
        <w:t>5</w:t>
      </w:r>
      <w:r w:rsidRPr="00734467">
        <w:rPr>
          <w:b/>
        </w:rPr>
        <w:t xml:space="preserve">) </w:t>
      </w:r>
      <w:r w:rsidRPr="00734467">
        <w:t xml:space="preserve">as amended or replaced from time to time; </w:t>
      </w:r>
    </w:p>
    <w:p w14:paraId="4412652A" w14:textId="1E7F6961" w:rsidR="001221C0" w:rsidRPr="00734467" w:rsidRDefault="001221C0" w:rsidP="001607A2">
      <w:pPr>
        <w:pStyle w:val="Indent125"/>
        <w:ind w:left="0"/>
        <w:rPr>
          <w:rFonts w:eastAsiaTheme="minorHAnsi"/>
          <w:i/>
          <w:iCs/>
          <w:sz w:val="20"/>
          <w:szCs w:val="20"/>
        </w:rPr>
      </w:pPr>
      <w:r w:rsidRPr="00734467">
        <w:rPr>
          <w:b/>
        </w:rPr>
        <w:t>outbreak</w:t>
      </w:r>
      <w:r w:rsidRPr="00734467">
        <w:t xml:space="preserve"> </w:t>
      </w:r>
      <w:r w:rsidR="009D40EC" w:rsidRPr="00734467">
        <w:t xml:space="preserve">has the same meaning as in the </w:t>
      </w:r>
      <w:r w:rsidR="009D40EC" w:rsidRPr="00734467">
        <w:rPr>
          <w:b/>
        </w:rPr>
        <w:t>Quarantine, Isolation and Testing Order</w:t>
      </w:r>
      <w:r w:rsidR="009D40EC" w:rsidRPr="00734467">
        <w:t>;</w:t>
      </w:r>
    </w:p>
    <w:p w14:paraId="4273F45A" w14:textId="1E7380C6" w:rsidR="001E1A52" w:rsidRPr="00734467" w:rsidRDefault="001E1A52" w:rsidP="001221C0">
      <w:pPr>
        <w:pStyle w:val="Indent125"/>
        <w:ind w:left="0"/>
        <w:rPr>
          <w:rFonts w:cstheme="minorBidi"/>
          <w:b/>
        </w:rPr>
      </w:pPr>
      <w:r w:rsidRPr="00734467">
        <w:rPr>
          <w:b/>
          <w:bCs w:val="0"/>
        </w:rPr>
        <w:t>pandemic orders in force</w:t>
      </w:r>
      <w:r w:rsidRPr="00734467">
        <w:t xml:space="preserve"> has the same meaning as in the </w:t>
      </w:r>
      <w:r w:rsidRPr="00734467">
        <w:rPr>
          <w:b/>
          <w:bCs w:val="0"/>
        </w:rPr>
        <w:t>Movement and Gathering Order</w:t>
      </w:r>
      <w:r w:rsidRPr="00734467">
        <w:t>;</w:t>
      </w:r>
    </w:p>
    <w:p w14:paraId="10BFD1AE" w14:textId="0030960A" w:rsidR="001221C0" w:rsidRPr="00734467" w:rsidRDefault="001221C0" w:rsidP="001221C0">
      <w:pPr>
        <w:pStyle w:val="Indent125"/>
        <w:ind w:left="0"/>
      </w:pPr>
      <w:r w:rsidRPr="00734467">
        <w:rPr>
          <w:rFonts w:cstheme="minorBidi"/>
          <w:b/>
        </w:rPr>
        <w:t>patient</w:t>
      </w:r>
      <w:r w:rsidRPr="00734467">
        <w:rPr>
          <w:rFonts w:cstheme="minorBidi"/>
        </w:rPr>
        <w:t xml:space="preserve"> </w:t>
      </w:r>
      <w:r w:rsidRPr="00734467">
        <w:t xml:space="preserve">has the same meaning as in the </w:t>
      </w:r>
      <w:r w:rsidR="00CD327E" w:rsidRPr="00734467">
        <w:rPr>
          <w:b/>
          <w:bCs w:val="0"/>
        </w:rPr>
        <w:t>Visitors to</w:t>
      </w:r>
      <w:r w:rsidR="00CD327E" w:rsidRPr="00734467">
        <w:t xml:space="preserve"> </w:t>
      </w:r>
      <w:r w:rsidRPr="00734467">
        <w:rPr>
          <w:b/>
        </w:rPr>
        <w:t>Hospital</w:t>
      </w:r>
      <w:r w:rsidR="001E1A52" w:rsidRPr="00734467">
        <w:rPr>
          <w:b/>
        </w:rPr>
        <w:t>s</w:t>
      </w:r>
      <w:r w:rsidRPr="00734467">
        <w:rPr>
          <w:b/>
        </w:rPr>
        <w:t xml:space="preserve"> and Care Facilities Order</w:t>
      </w:r>
      <w:r w:rsidRPr="00734467">
        <w:t>;</w:t>
      </w:r>
    </w:p>
    <w:p w14:paraId="29DBB663" w14:textId="61201C87" w:rsidR="001221C0" w:rsidRPr="00734467" w:rsidRDefault="001221C0" w:rsidP="001221C0">
      <w:pPr>
        <w:pStyle w:val="Indent125"/>
        <w:ind w:left="0"/>
      </w:pPr>
      <w:r w:rsidRPr="00734467">
        <w:rPr>
          <w:b/>
        </w:rPr>
        <w:t>perishable food work premises</w:t>
      </w:r>
      <w:r w:rsidRPr="00734467">
        <w:t xml:space="preserve"> means a work premises that is predominantly a perishable food facility that is a chilled distribution facility;</w:t>
      </w:r>
    </w:p>
    <w:p w14:paraId="6CF0B3F4" w14:textId="128F1ED1" w:rsidR="001221C0" w:rsidRPr="00734467" w:rsidRDefault="001221C0" w:rsidP="001221C0">
      <w:pPr>
        <w:pStyle w:val="Indent125"/>
        <w:ind w:left="0"/>
      </w:pPr>
      <w:r w:rsidRPr="00734467">
        <w:rPr>
          <w:b/>
        </w:rPr>
        <w:t>personal protective equipment</w:t>
      </w:r>
      <w:r w:rsidRPr="00734467">
        <w:t xml:space="preserve"> has the same meaning as in the </w:t>
      </w:r>
      <w:r w:rsidRPr="00734467">
        <w:rPr>
          <w:b/>
        </w:rPr>
        <w:t>Occupational Health and Safety Regulations 2017</w:t>
      </w:r>
      <w:r w:rsidRPr="00734467">
        <w:rPr>
          <w:bCs w:val="0"/>
        </w:rPr>
        <w:t>;</w:t>
      </w:r>
    </w:p>
    <w:p w14:paraId="6934761F" w14:textId="2A211427" w:rsidR="001221C0" w:rsidRPr="00734467" w:rsidRDefault="001221C0" w:rsidP="001221C0">
      <w:pPr>
        <w:pStyle w:val="Indent125"/>
        <w:ind w:left="0"/>
      </w:pPr>
      <w:r w:rsidRPr="00734467">
        <w:rPr>
          <w:b/>
        </w:rPr>
        <w:t xml:space="preserve">port </w:t>
      </w:r>
      <w:r w:rsidRPr="00734467">
        <w:t xml:space="preserve">means the port of Melbourne, the port of Geelong, the port of Portland, the port of Hastings and any other port declared under section 6 of the </w:t>
      </w:r>
      <w:r w:rsidRPr="00734467">
        <w:rPr>
          <w:b/>
        </w:rPr>
        <w:t>Port Management Act 1995</w:t>
      </w:r>
      <w:r w:rsidRPr="00734467">
        <w:t xml:space="preserve"> in relation to which port lands or port waters or both port lands and port waters have been declared under section 5 of the </w:t>
      </w:r>
      <w:r w:rsidRPr="00734467">
        <w:rPr>
          <w:b/>
        </w:rPr>
        <w:t>Port Management Act 1995</w:t>
      </w:r>
      <w:r w:rsidRPr="00734467">
        <w:t>;</w:t>
      </w:r>
    </w:p>
    <w:p w14:paraId="1CA4856A" w14:textId="5EDEBFA9" w:rsidR="001221C0" w:rsidRPr="00734467" w:rsidRDefault="001221C0" w:rsidP="001221C0">
      <w:pPr>
        <w:pStyle w:val="Indent125"/>
        <w:ind w:left="0"/>
      </w:pPr>
      <w:r w:rsidRPr="00734467">
        <w:rPr>
          <w:b/>
        </w:rPr>
        <w:t>port of entry</w:t>
      </w:r>
      <w:r w:rsidRPr="00734467">
        <w:t xml:space="preserve"> means a port or airport;</w:t>
      </w:r>
    </w:p>
    <w:p w14:paraId="6E9EFA8A" w14:textId="55751C24" w:rsidR="001221C0" w:rsidRPr="00734467" w:rsidRDefault="001221C0" w:rsidP="001221C0">
      <w:pPr>
        <w:pStyle w:val="Indent125"/>
        <w:ind w:left="0"/>
      </w:pPr>
      <w:r w:rsidRPr="00734467">
        <w:rPr>
          <w:b/>
        </w:rPr>
        <w:t>port of entry worker</w:t>
      </w:r>
      <w:r w:rsidRPr="00734467">
        <w:t xml:space="preserve"> has the meaning in clause </w:t>
      </w:r>
      <w:r w:rsidRPr="00734467">
        <w:rPr>
          <w:bCs w:val="0"/>
          <w:shd w:val="clear" w:color="auto" w:fill="E6E6E6"/>
        </w:rPr>
        <w:fldChar w:fldCharType="begin"/>
      </w:r>
      <w:r w:rsidRPr="00734467">
        <w:instrText xml:space="preserve"> REF _Ref57930452 \r \h  \* MERGEFORMAT </w:instrText>
      </w:r>
      <w:r w:rsidRPr="00734467">
        <w:rPr>
          <w:bCs w:val="0"/>
          <w:shd w:val="clear" w:color="auto" w:fill="E6E6E6"/>
        </w:rPr>
      </w:r>
      <w:r w:rsidRPr="00734467">
        <w:rPr>
          <w:bCs w:val="0"/>
          <w:shd w:val="clear" w:color="auto" w:fill="E6E6E6"/>
        </w:rPr>
        <w:fldChar w:fldCharType="separate"/>
      </w:r>
      <w:r w:rsidR="00EC077E" w:rsidRPr="00734467">
        <w:t>13(1)</w:t>
      </w:r>
      <w:r w:rsidRPr="00734467">
        <w:rPr>
          <w:bCs w:val="0"/>
          <w:shd w:val="clear" w:color="auto" w:fill="E6E6E6"/>
        </w:rPr>
        <w:fldChar w:fldCharType="end"/>
      </w:r>
      <w:r w:rsidRPr="00734467">
        <w:t>;</w:t>
      </w:r>
    </w:p>
    <w:p w14:paraId="63FE6176" w14:textId="11D5A47B" w:rsidR="001221C0" w:rsidRPr="00734467" w:rsidRDefault="001221C0" w:rsidP="001221C0">
      <w:pPr>
        <w:pStyle w:val="Indent125"/>
        <w:ind w:left="0"/>
      </w:pPr>
      <w:r w:rsidRPr="00734467">
        <w:rPr>
          <w:b/>
        </w:rPr>
        <w:t xml:space="preserve">poultry processing facility </w:t>
      </w:r>
      <w:r w:rsidRPr="00734467">
        <w:t>has the meaning under the PrimeSafe licence category “poultry meat processing facilities”;</w:t>
      </w:r>
    </w:p>
    <w:p w14:paraId="30EDEA46" w14:textId="77777777" w:rsidR="001221C0" w:rsidRPr="00734467" w:rsidRDefault="001221C0" w:rsidP="001221C0">
      <w:pPr>
        <w:pStyle w:val="Indent125"/>
        <w:ind w:left="0"/>
        <w:rPr>
          <w:b/>
        </w:rPr>
      </w:pPr>
      <w:r w:rsidRPr="00734467">
        <w:rPr>
          <w:b/>
        </w:rPr>
        <w:t xml:space="preserve">premises </w:t>
      </w:r>
      <w:r w:rsidRPr="00734467">
        <w:t xml:space="preserve">has the same meaning as in the </w:t>
      </w:r>
      <w:r w:rsidRPr="00734467">
        <w:rPr>
          <w:b/>
        </w:rPr>
        <w:t>Public Health and Wellbeing Act 2008</w:t>
      </w:r>
      <w:r w:rsidRPr="00734467">
        <w:t>;</w:t>
      </w:r>
    </w:p>
    <w:p w14:paraId="32414351" w14:textId="65AEE19B" w:rsidR="001221C0" w:rsidRPr="00734467" w:rsidRDefault="001221C0" w:rsidP="001221C0">
      <w:pPr>
        <w:pStyle w:val="Indent125"/>
        <w:ind w:left="0"/>
      </w:pPr>
      <w:r w:rsidRPr="00734467">
        <w:rPr>
          <w:b/>
        </w:rPr>
        <w:t>private hospital</w:t>
      </w:r>
      <w:r w:rsidRPr="00734467">
        <w:t xml:space="preserve"> has the same meaning as in the </w:t>
      </w:r>
      <w:r w:rsidR="00CD327E" w:rsidRPr="00734467">
        <w:rPr>
          <w:b/>
          <w:bCs w:val="0"/>
        </w:rPr>
        <w:t>Visitors to</w:t>
      </w:r>
      <w:r w:rsidR="00CD327E" w:rsidRPr="00734467">
        <w:t xml:space="preserve"> </w:t>
      </w:r>
      <w:r w:rsidRPr="00734467">
        <w:rPr>
          <w:b/>
        </w:rPr>
        <w:t>Hospital</w:t>
      </w:r>
      <w:r w:rsidR="00ED7DA5" w:rsidRPr="00734467">
        <w:rPr>
          <w:b/>
        </w:rPr>
        <w:t>s</w:t>
      </w:r>
      <w:r w:rsidRPr="00734467">
        <w:rPr>
          <w:b/>
        </w:rPr>
        <w:t xml:space="preserve"> and Care Facilities Order</w:t>
      </w:r>
      <w:r w:rsidRPr="00734467">
        <w:t>;</w:t>
      </w:r>
    </w:p>
    <w:p w14:paraId="373D2D49" w14:textId="3D762F9D" w:rsidR="00935FC2" w:rsidRPr="00734467" w:rsidRDefault="00935FC2" w:rsidP="001221C0">
      <w:pPr>
        <w:pStyle w:val="Indent125"/>
        <w:ind w:left="0"/>
        <w:rPr>
          <w:bCs w:val="0"/>
        </w:rPr>
      </w:pPr>
      <w:r w:rsidRPr="00734467">
        <w:rPr>
          <w:b/>
        </w:rPr>
        <w:t xml:space="preserve">public health service </w:t>
      </w:r>
      <w:r w:rsidRPr="00734467">
        <w:rPr>
          <w:bCs w:val="0"/>
        </w:rPr>
        <w:t xml:space="preserve">has the same meaning as in the </w:t>
      </w:r>
      <w:r w:rsidRPr="00734467">
        <w:rPr>
          <w:b/>
        </w:rPr>
        <w:t>Health Services Act 1988</w:t>
      </w:r>
      <w:r w:rsidRPr="00734467">
        <w:rPr>
          <w:bCs w:val="0"/>
        </w:rPr>
        <w:t>;</w:t>
      </w:r>
    </w:p>
    <w:p w14:paraId="0CC043A2" w14:textId="4FA9916F" w:rsidR="001221C0" w:rsidRPr="00734467" w:rsidRDefault="001221C0" w:rsidP="001221C0">
      <w:pPr>
        <w:pStyle w:val="Indent125"/>
        <w:ind w:left="0"/>
      </w:pPr>
      <w:r w:rsidRPr="00734467">
        <w:rPr>
          <w:b/>
        </w:rPr>
        <w:t>public hospital</w:t>
      </w:r>
      <w:r w:rsidRPr="00734467">
        <w:t xml:space="preserve"> has the same meaning as in the </w:t>
      </w:r>
      <w:r w:rsidR="00CD327E" w:rsidRPr="00734467">
        <w:rPr>
          <w:b/>
          <w:bCs w:val="0"/>
        </w:rPr>
        <w:t>Visitors to</w:t>
      </w:r>
      <w:r w:rsidR="00CD327E" w:rsidRPr="00734467">
        <w:t xml:space="preserve"> </w:t>
      </w:r>
      <w:r w:rsidRPr="00734467">
        <w:rPr>
          <w:b/>
        </w:rPr>
        <w:t>Hospital</w:t>
      </w:r>
      <w:r w:rsidR="00ED7DA5" w:rsidRPr="00734467">
        <w:rPr>
          <w:b/>
        </w:rPr>
        <w:t>s</w:t>
      </w:r>
      <w:r w:rsidRPr="00734467">
        <w:rPr>
          <w:b/>
        </w:rPr>
        <w:t xml:space="preserve"> and Care Facilities Order</w:t>
      </w:r>
      <w:r w:rsidRPr="00734467">
        <w:t>;</w:t>
      </w:r>
    </w:p>
    <w:p w14:paraId="46EF6316" w14:textId="4D999D1C" w:rsidR="001221C0" w:rsidRPr="00734467" w:rsidRDefault="001221C0" w:rsidP="001221C0">
      <w:pPr>
        <w:pStyle w:val="Indent125"/>
        <w:ind w:left="0"/>
      </w:pPr>
      <w:r w:rsidRPr="00734467">
        <w:rPr>
          <w:b/>
        </w:rPr>
        <w:t xml:space="preserve">Quarantine, Isolation and Testing Order </w:t>
      </w:r>
      <w:r w:rsidRPr="00734467">
        <w:t xml:space="preserve">means the </w:t>
      </w:r>
      <w:r w:rsidRPr="00734467">
        <w:rPr>
          <w:b/>
        </w:rPr>
        <w:t xml:space="preserve">Pandemic </w:t>
      </w:r>
      <w:r w:rsidR="009F72CB" w:rsidRPr="00734467">
        <w:rPr>
          <w:b/>
        </w:rPr>
        <w:t>(</w:t>
      </w:r>
      <w:r w:rsidRPr="00734467">
        <w:rPr>
          <w:b/>
        </w:rPr>
        <w:t>Quarantine, Isolation and Testing</w:t>
      </w:r>
      <w:r w:rsidR="009F72CB" w:rsidRPr="00734467">
        <w:rPr>
          <w:b/>
        </w:rPr>
        <w:t>)</w:t>
      </w:r>
      <w:r w:rsidRPr="00734467">
        <w:rPr>
          <w:b/>
        </w:rPr>
        <w:t xml:space="preserve"> Order </w:t>
      </w:r>
      <w:r w:rsidR="003C1388" w:rsidRPr="00734467">
        <w:rPr>
          <w:b/>
        </w:rPr>
        <w:t xml:space="preserve">2022 </w:t>
      </w:r>
      <w:r w:rsidRPr="00734467">
        <w:rPr>
          <w:b/>
        </w:rPr>
        <w:t xml:space="preserve">(No. </w:t>
      </w:r>
      <w:r w:rsidR="00993ECB" w:rsidRPr="00734467">
        <w:rPr>
          <w:b/>
        </w:rPr>
        <w:t>6</w:t>
      </w:r>
      <w:r w:rsidRPr="00734467">
        <w:rPr>
          <w:b/>
        </w:rPr>
        <w:t>)</w:t>
      </w:r>
      <w:r w:rsidRPr="00734467">
        <w:t xml:space="preserve"> as amended or replaced from time to time; </w:t>
      </w:r>
    </w:p>
    <w:p w14:paraId="1FA273EB" w14:textId="77777777" w:rsidR="001221C0" w:rsidRPr="00734467" w:rsidRDefault="001221C0" w:rsidP="001221C0">
      <w:pPr>
        <w:pStyle w:val="Indent125"/>
        <w:ind w:left="0"/>
        <w:rPr>
          <w:b/>
        </w:rPr>
      </w:pPr>
      <w:r w:rsidRPr="00734467">
        <w:rPr>
          <w:b/>
        </w:rPr>
        <w:t xml:space="preserve">reasonably practicable </w:t>
      </w:r>
      <w:r w:rsidRPr="00734467">
        <w:t>is to have its ordinary and common sense meaning;</w:t>
      </w:r>
    </w:p>
    <w:p w14:paraId="3645B24C" w14:textId="77777777" w:rsidR="001221C0" w:rsidRPr="00734467" w:rsidRDefault="001221C0" w:rsidP="001221C0">
      <w:pPr>
        <w:pStyle w:val="Indent125"/>
        <w:ind w:left="0"/>
        <w:rPr>
          <w:b/>
        </w:rPr>
      </w:pPr>
      <w:r w:rsidRPr="00734467">
        <w:rPr>
          <w:b/>
        </w:rPr>
        <w:t xml:space="preserve">Regional Victoria </w:t>
      </w:r>
      <w:r w:rsidRPr="00734467">
        <w:t>means the areas within the State of Victoria that are not part of Metropolitan Melbourne;</w:t>
      </w:r>
    </w:p>
    <w:p w14:paraId="2AD5E2BB" w14:textId="77777777" w:rsidR="001221C0" w:rsidRPr="00734467" w:rsidRDefault="001221C0" w:rsidP="001221C0">
      <w:pPr>
        <w:pStyle w:val="Indent125"/>
        <w:ind w:left="0"/>
        <w:rPr>
          <w:b/>
        </w:rPr>
      </w:pPr>
      <w:r w:rsidRPr="00734467">
        <w:rPr>
          <w:b/>
        </w:rPr>
        <w:t xml:space="preserve">registered facility </w:t>
      </w:r>
      <w:r w:rsidRPr="00734467">
        <w:t>means a private hospital or a day procedure centre that is registered with the Department as a "private hospital" or a "day procedure centre";</w:t>
      </w:r>
    </w:p>
    <w:p w14:paraId="6A67E098" w14:textId="2887D204" w:rsidR="001221C0" w:rsidRPr="00734467" w:rsidRDefault="001221C0" w:rsidP="001221C0">
      <w:pPr>
        <w:pStyle w:val="Indent125"/>
        <w:ind w:left="0"/>
      </w:pPr>
      <w:r w:rsidRPr="00734467">
        <w:rPr>
          <w:b/>
        </w:rPr>
        <w:t>representative</w:t>
      </w:r>
      <w:r w:rsidRPr="00734467">
        <w:t xml:space="preserve"> in relation to the operator of a construction site means the site manager, the duty holder or a registered builder;</w:t>
      </w:r>
    </w:p>
    <w:p w14:paraId="0F072789" w14:textId="5349F2CC" w:rsidR="00D20E52" w:rsidRPr="00734467" w:rsidRDefault="00D20E52" w:rsidP="001221C0">
      <w:pPr>
        <w:pStyle w:val="Indent125"/>
        <w:ind w:left="0"/>
        <w:rPr>
          <w:b/>
        </w:rPr>
      </w:pPr>
      <w:bookmarkStart w:id="141" w:name="_Hlk95860478"/>
      <w:r w:rsidRPr="00734467">
        <w:rPr>
          <w:b/>
        </w:rPr>
        <w:t xml:space="preserve">Revoked Additional Industry Obligations Order </w:t>
      </w:r>
      <w:r w:rsidRPr="00734467">
        <w:t>means the</w:t>
      </w:r>
      <w:r w:rsidR="006F2CBF" w:rsidRPr="00734467">
        <w:t xml:space="preserve"> </w:t>
      </w:r>
      <w:r w:rsidR="006F2CBF" w:rsidRPr="00734467">
        <w:rPr>
          <w:b/>
          <w:bCs w:val="0"/>
          <w:color w:val="000000" w:themeColor="text1"/>
        </w:rPr>
        <w:t>Workplace (Additional Industry Obligations) Directions (No 58)</w:t>
      </w:r>
      <w:r w:rsidR="006F2CBF" w:rsidRPr="00734467">
        <w:rPr>
          <w:b/>
          <w:bCs w:val="0"/>
        </w:rPr>
        <w:t xml:space="preserve"> </w:t>
      </w:r>
      <w:r w:rsidR="002E4468" w:rsidRPr="00734467">
        <w:t>or</w:t>
      </w:r>
      <w:r w:rsidR="006F2CBF" w:rsidRPr="00734467">
        <w:t xml:space="preserve"> the</w:t>
      </w:r>
      <w:r w:rsidRPr="00734467">
        <w:rPr>
          <w:b/>
        </w:rPr>
        <w:t xml:space="preserve"> Pandemic (Additional Industr</w:t>
      </w:r>
      <w:r w:rsidR="000248FC" w:rsidRPr="00734467">
        <w:rPr>
          <w:b/>
        </w:rPr>
        <w:t xml:space="preserve">y Obligations) </w:t>
      </w:r>
      <w:r w:rsidRPr="00734467">
        <w:rPr>
          <w:b/>
        </w:rPr>
        <w:t>Order 202</w:t>
      </w:r>
      <w:r w:rsidR="00426EDB" w:rsidRPr="00734467">
        <w:rPr>
          <w:b/>
        </w:rPr>
        <w:t>2</w:t>
      </w:r>
      <w:r w:rsidRPr="00734467">
        <w:rPr>
          <w:b/>
        </w:rPr>
        <w:t xml:space="preserve"> (No. </w:t>
      </w:r>
      <w:r w:rsidR="006B76D5" w:rsidRPr="00734467">
        <w:rPr>
          <w:b/>
        </w:rPr>
        <w:t>8</w:t>
      </w:r>
      <w:r w:rsidRPr="00734467">
        <w:rPr>
          <w:b/>
        </w:rPr>
        <w:t>)</w:t>
      </w:r>
      <w:r w:rsidR="002E4468" w:rsidRPr="00734467">
        <w:rPr>
          <w:bCs w:val="0"/>
        </w:rPr>
        <w:t>, or their predecessors</w:t>
      </w:r>
      <w:r w:rsidRPr="00734467">
        <w:t>;</w:t>
      </w:r>
    </w:p>
    <w:bookmarkEnd w:id="141"/>
    <w:p w14:paraId="77098E1A" w14:textId="3519677D" w:rsidR="005C511E" w:rsidRPr="00734467" w:rsidRDefault="005C511E" w:rsidP="001221C0">
      <w:pPr>
        <w:pStyle w:val="Indent125"/>
        <w:ind w:left="0"/>
        <w:rPr>
          <w:b/>
        </w:rPr>
      </w:pPr>
      <w:r w:rsidRPr="00734467">
        <w:rPr>
          <w:b/>
        </w:rPr>
        <w:t>school</w:t>
      </w:r>
      <w:r w:rsidRPr="00734467">
        <w:rPr>
          <w:bCs w:val="0"/>
        </w:rPr>
        <w:t xml:space="preserve"> means a registered school as defined in the </w:t>
      </w:r>
      <w:r w:rsidRPr="00734467">
        <w:rPr>
          <w:b/>
        </w:rPr>
        <w:t>Education and Training Reform Act 2006</w:t>
      </w:r>
      <w:r w:rsidRPr="00734467">
        <w:rPr>
          <w:bCs w:val="0"/>
        </w:rPr>
        <w:t>;</w:t>
      </w:r>
    </w:p>
    <w:p w14:paraId="77608856" w14:textId="4CE5DDC3" w:rsidR="001221C0" w:rsidRPr="00734467" w:rsidRDefault="001221C0" w:rsidP="001221C0">
      <w:pPr>
        <w:pStyle w:val="Indent125"/>
        <w:ind w:left="0"/>
      </w:pPr>
      <w:r w:rsidRPr="00734467">
        <w:rPr>
          <w:b/>
        </w:rPr>
        <w:t>seafood processing</w:t>
      </w:r>
      <w:r w:rsidRPr="00734467">
        <w:t xml:space="preserve"> </w:t>
      </w:r>
      <w:r w:rsidRPr="00734467">
        <w:rPr>
          <w:b/>
        </w:rPr>
        <w:t>facility</w:t>
      </w:r>
      <w:r w:rsidRPr="00734467">
        <w:t xml:space="preserve"> has the meaning under the PrimeSafe licence category “seafood processing facilities”;</w:t>
      </w:r>
    </w:p>
    <w:p w14:paraId="2D3F3861" w14:textId="2E3F19D6" w:rsidR="001221C0" w:rsidRPr="00734467" w:rsidRDefault="001221C0" w:rsidP="001221C0">
      <w:pPr>
        <w:pStyle w:val="Indent125"/>
        <w:ind w:left="0"/>
      </w:pPr>
      <w:r w:rsidRPr="00734467">
        <w:rPr>
          <w:b/>
        </w:rPr>
        <w:t>supermarket</w:t>
      </w:r>
      <w:r w:rsidRPr="00734467">
        <w:t xml:space="preserve"> has the same meaning as “supermarket business” in the </w:t>
      </w:r>
      <w:r w:rsidRPr="00734467">
        <w:rPr>
          <w:b/>
        </w:rPr>
        <w:t>Food Act 1984</w:t>
      </w:r>
      <w:r w:rsidRPr="00734467">
        <w:t xml:space="preserve">, and includes supermarket distribution and warehousing (including in relation to liquor products) but excludes retail facilities; </w:t>
      </w:r>
    </w:p>
    <w:p w14:paraId="6D629E14" w14:textId="357ABE38" w:rsidR="001221C0" w:rsidRPr="00734467" w:rsidRDefault="001221C0" w:rsidP="001221C0">
      <w:pPr>
        <w:pStyle w:val="Indent125"/>
        <w:ind w:left="0"/>
      </w:pPr>
      <w:r w:rsidRPr="00734467">
        <w:rPr>
          <w:b/>
        </w:rPr>
        <w:t xml:space="preserve">supermarket work premises </w:t>
      </w:r>
      <w:r w:rsidRPr="00734467">
        <w:t>means the total of all supermarket distribution facilities;</w:t>
      </w:r>
    </w:p>
    <w:p w14:paraId="7B5751FC" w14:textId="232ABA5E" w:rsidR="001221C0" w:rsidRPr="00734467" w:rsidRDefault="001221C0" w:rsidP="001221C0">
      <w:pPr>
        <w:pStyle w:val="Indent125"/>
        <w:ind w:left="0"/>
      </w:pPr>
      <w:r w:rsidRPr="00734467">
        <w:rPr>
          <w:b/>
        </w:rPr>
        <w:t>Surveillance Testing Industry List and Requirements</w:t>
      </w:r>
      <w:r w:rsidRPr="00734467">
        <w:t xml:space="preserve"> means the Department document that lists the industries (as amended from time to time on the advice of the Chief Health Officer) that are required to carry out surveillance testing on their workers, and also sets out the surveillance testing requirements for those listed industries;</w:t>
      </w:r>
    </w:p>
    <w:p w14:paraId="5FF11FF7" w14:textId="03691B03" w:rsidR="001221C0" w:rsidRPr="00734467" w:rsidRDefault="001221C0" w:rsidP="000D346F">
      <w:pPr>
        <w:pStyle w:val="Subtitle"/>
        <w:ind w:left="0"/>
        <w:rPr>
          <w:szCs w:val="20"/>
        </w:rPr>
      </w:pPr>
      <w:r w:rsidRPr="00734467">
        <w:rPr>
          <w:szCs w:val="20"/>
        </w:rPr>
        <w:t xml:space="preserve">Note: the Surveillance Testing Industry List and Requirements are available at </w:t>
      </w:r>
      <w:r w:rsidR="006860F4" w:rsidRPr="00734467">
        <w:t>www.health.vic.gov.au/covid-19/surveillance-testing-industry-list-covid-19</w:t>
      </w:r>
      <w:r w:rsidR="00BF1635" w:rsidRPr="00734467">
        <w:t xml:space="preserve"> </w:t>
      </w:r>
      <w:r w:rsidRPr="00734467">
        <w:rPr>
          <w:szCs w:val="20"/>
        </w:rPr>
        <w:t>as amended from time to time by the Victorian Government.</w:t>
      </w:r>
    </w:p>
    <w:p w14:paraId="65C74749" w14:textId="77777777" w:rsidR="00450ECE" w:rsidRPr="00734467" w:rsidRDefault="001221C0" w:rsidP="001221C0">
      <w:pPr>
        <w:pStyle w:val="Indent125"/>
        <w:ind w:left="0"/>
      </w:pPr>
      <w:r w:rsidRPr="00734467">
        <w:rPr>
          <w:b/>
        </w:rPr>
        <w:t>urgent elective surgery procedure</w:t>
      </w:r>
      <w:r w:rsidRPr="00734467">
        <w:t xml:space="preserve"> means</w:t>
      </w:r>
      <w:r w:rsidR="00450ECE" w:rsidRPr="00734467">
        <w:t>:</w:t>
      </w:r>
    </w:p>
    <w:p w14:paraId="2C4E5BE4" w14:textId="36A42D88" w:rsidR="00450ECE" w:rsidRPr="00734467" w:rsidRDefault="001221C0" w:rsidP="000378BA">
      <w:pPr>
        <w:pStyle w:val="Heading2"/>
        <w:numPr>
          <w:ilvl w:val="1"/>
          <w:numId w:val="66"/>
        </w:numPr>
        <w:tabs>
          <w:tab w:val="clear" w:pos="1418"/>
        </w:tabs>
        <w:ind w:left="709"/>
      </w:pPr>
      <w:r w:rsidRPr="00734467">
        <w:t>a procedure where admission within 30 days is clinically indicated for a condition that has the potential to deteriorate quickly to the point that it might become an emergency;</w:t>
      </w:r>
    </w:p>
    <w:p w14:paraId="5CD7CBFC" w14:textId="58272410" w:rsidR="001221C0" w:rsidRPr="00734467" w:rsidRDefault="001221C0" w:rsidP="000378BA">
      <w:pPr>
        <w:pStyle w:val="Heading2"/>
        <w:tabs>
          <w:tab w:val="clear" w:pos="1418"/>
        </w:tabs>
        <w:ind w:left="709"/>
      </w:pPr>
      <w:r w:rsidRPr="00734467">
        <w:t>an urgent non-ESIS procedure including a procedure undertaken for the purposes of cancer diagnosis and early or overdue cancer surveillance</w:t>
      </w:r>
      <w:r w:rsidR="00450ECE" w:rsidRPr="00734467">
        <w:t>;</w:t>
      </w:r>
    </w:p>
    <w:p w14:paraId="5DB96BD2" w14:textId="77777777" w:rsidR="001221C0" w:rsidRPr="00734467" w:rsidRDefault="001221C0" w:rsidP="001221C0">
      <w:pPr>
        <w:pStyle w:val="Indent125"/>
        <w:ind w:left="0"/>
      </w:pPr>
      <w:r w:rsidRPr="00734467">
        <w:rPr>
          <w:b/>
        </w:rPr>
        <w:t>urgent non-ESIS procedure</w:t>
      </w:r>
      <w:r w:rsidRPr="00734467">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surveillance;</w:t>
      </w:r>
    </w:p>
    <w:p w14:paraId="2D6A38FF" w14:textId="77777777" w:rsidR="001221C0" w:rsidRPr="00734467" w:rsidRDefault="001221C0" w:rsidP="001221C0">
      <w:pPr>
        <w:pStyle w:val="Indent125"/>
        <w:ind w:left="0"/>
      </w:pPr>
      <w:r w:rsidRPr="00734467">
        <w:rPr>
          <w:b/>
        </w:rPr>
        <w:t>vehicle</w:t>
      </w:r>
      <w:r w:rsidRPr="00734467">
        <w:t xml:space="preserve"> has the same meaning </w:t>
      </w:r>
      <w:bookmarkStart w:id="142" w:name="_Hlk89472917"/>
      <w:r w:rsidRPr="00734467">
        <w:t xml:space="preserve">as in the </w:t>
      </w:r>
      <w:r w:rsidRPr="00734467">
        <w:rPr>
          <w:b/>
        </w:rPr>
        <w:t>Public Health and Wellbeing Act 2008</w:t>
      </w:r>
      <w:bookmarkEnd w:id="142"/>
      <w:r w:rsidRPr="00734467">
        <w:t xml:space="preserve">; </w:t>
      </w:r>
    </w:p>
    <w:p w14:paraId="5F196314" w14:textId="77777777" w:rsidR="001221C0" w:rsidRPr="00734467" w:rsidRDefault="001221C0" w:rsidP="000D346F">
      <w:pPr>
        <w:pStyle w:val="Subtitle"/>
        <w:ind w:left="0"/>
      </w:pPr>
      <w:r w:rsidRPr="00734467">
        <w:t xml:space="preserve">Note: under the </w:t>
      </w:r>
      <w:r w:rsidRPr="00734467">
        <w:rPr>
          <w:b/>
        </w:rPr>
        <w:t>Public Health and Wellbeing Act 2008</w:t>
      </w:r>
      <w:r w:rsidRPr="00734467">
        <w:t>, vehicle includes any means of transport, whether used on land, sea or in the air.</w:t>
      </w:r>
    </w:p>
    <w:p w14:paraId="6BFAEB4D" w14:textId="77777777" w:rsidR="001221C0" w:rsidRPr="00734467" w:rsidRDefault="001221C0" w:rsidP="001221C0">
      <w:pPr>
        <w:pStyle w:val="Indent125"/>
        <w:ind w:left="0"/>
      </w:pPr>
      <w:r w:rsidRPr="00734467">
        <w:rPr>
          <w:b/>
        </w:rPr>
        <w:t xml:space="preserve">visiting health care professional </w:t>
      </w:r>
      <w:r w:rsidRPr="00734467">
        <w:t xml:space="preserve">means a health care worker whose usual place of work is not the facility but who attends to provide health care services to a resident or facility; </w:t>
      </w:r>
    </w:p>
    <w:p w14:paraId="04B00B9E" w14:textId="6FB6D162" w:rsidR="00CD327E" w:rsidRPr="00734467" w:rsidRDefault="00CD327E" w:rsidP="001221C0">
      <w:pPr>
        <w:pStyle w:val="Indent125"/>
        <w:ind w:left="0"/>
        <w:rPr>
          <w:b/>
        </w:rPr>
      </w:pPr>
      <w:r w:rsidRPr="00734467">
        <w:rPr>
          <w:b/>
        </w:rPr>
        <w:t>Visitors to Hospitals and Care Facilities Order</w:t>
      </w:r>
      <w:r w:rsidRPr="00734467" w:rsidDel="00940089">
        <w:rPr>
          <w:b/>
        </w:rPr>
        <w:t xml:space="preserve"> </w:t>
      </w:r>
      <w:r w:rsidRPr="00734467">
        <w:t xml:space="preserve">means the </w:t>
      </w:r>
      <w:r w:rsidRPr="00734467">
        <w:rPr>
          <w:b/>
        </w:rPr>
        <w:t>Pandemic (Visitors to Hospitals and Care Facilities) Order</w:t>
      </w:r>
      <w:r w:rsidRPr="00734467">
        <w:t xml:space="preserve"> </w:t>
      </w:r>
      <w:r w:rsidR="00BC36B4" w:rsidRPr="00734467">
        <w:rPr>
          <w:b/>
        </w:rPr>
        <w:t xml:space="preserve">2022 </w:t>
      </w:r>
      <w:r w:rsidRPr="00734467">
        <w:rPr>
          <w:b/>
        </w:rPr>
        <w:t xml:space="preserve">(No. </w:t>
      </w:r>
      <w:r w:rsidR="002A58E4" w:rsidRPr="00734467">
        <w:rPr>
          <w:b/>
        </w:rPr>
        <w:t>4</w:t>
      </w:r>
      <w:r w:rsidRPr="00734467">
        <w:rPr>
          <w:b/>
        </w:rPr>
        <w:t>)</w:t>
      </w:r>
      <w:r w:rsidRPr="00734467">
        <w:t xml:space="preserve"> as amended or replaced from time to time;</w:t>
      </w:r>
    </w:p>
    <w:p w14:paraId="1421DE8A" w14:textId="1C7BD09B" w:rsidR="001221C0" w:rsidRPr="00734467" w:rsidRDefault="001221C0" w:rsidP="001221C0">
      <w:pPr>
        <w:pStyle w:val="Indent125"/>
        <w:ind w:left="0"/>
        <w:rPr>
          <w:b/>
        </w:rPr>
      </w:pPr>
      <w:r w:rsidRPr="00734467">
        <w:rPr>
          <w:b/>
        </w:rPr>
        <w:t xml:space="preserve">Workplace Order </w:t>
      </w:r>
      <w:r w:rsidRPr="00734467">
        <w:t xml:space="preserve">means the </w:t>
      </w:r>
      <w:r w:rsidRPr="00734467">
        <w:rPr>
          <w:b/>
        </w:rPr>
        <w:t xml:space="preserve">Pandemic (Workplace) Order </w:t>
      </w:r>
      <w:r w:rsidR="003C1388" w:rsidRPr="00734467">
        <w:rPr>
          <w:b/>
        </w:rPr>
        <w:t xml:space="preserve">2022 </w:t>
      </w:r>
      <w:r w:rsidRPr="00734467">
        <w:rPr>
          <w:b/>
        </w:rPr>
        <w:t xml:space="preserve">(No. </w:t>
      </w:r>
      <w:r w:rsidR="006B76D5" w:rsidRPr="00734467">
        <w:rPr>
          <w:b/>
        </w:rPr>
        <w:t>6</w:t>
      </w:r>
      <w:r w:rsidRPr="00734467">
        <w:rPr>
          <w:b/>
        </w:rPr>
        <w:t xml:space="preserve">) </w:t>
      </w:r>
      <w:r w:rsidRPr="00734467">
        <w:t>as amended or replaced from time to time;</w:t>
      </w:r>
    </w:p>
    <w:p w14:paraId="72630775" w14:textId="3C2D70AD" w:rsidR="001221C0" w:rsidRPr="00734467" w:rsidRDefault="001221C0" w:rsidP="001221C0">
      <w:pPr>
        <w:pStyle w:val="Indent125"/>
        <w:ind w:left="0"/>
      </w:pPr>
      <w:r w:rsidRPr="00734467">
        <w:rPr>
          <w:b/>
        </w:rPr>
        <w:t>work premises</w:t>
      </w:r>
      <w:r w:rsidRPr="00734467">
        <w:t xml:space="preserve"> means the premises of an employer in which work is undertaken, including any vehicle whilst being used for work purposes, and including a seasonal work premises; </w:t>
      </w:r>
    </w:p>
    <w:p w14:paraId="5C21FD9A" w14:textId="36485E56" w:rsidR="001221C0" w:rsidRPr="00734467" w:rsidRDefault="001221C0" w:rsidP="000D346F">
      <w:pPr>
        <w:pStyle w:val="Subtitle"/>
        <w:ind w:left="0"/>
      </w:pPr>
      <w:r w:rsidRPr="00734467">
        <w:t>Note: a work premises does not include an employee’s ordinary place of residence.</w:t>
      </w:r>
    </w:p>
    <w:p w14:paraId="1F0ADE94" w14:textId="77777777" w:rsidR="001221C0" w:rsidRPr="00734467" w:rsidRDefault="001221C0" w:rsidP="001221C0">
      <w:pPr>
        <w:pStyle w:val="Indent125"/>
        <w:ind w:left="0"/>
      </w:pPr>
      <w:r w:rsidRPr="00734467">
        <w:rPr>
          <w:b/>
        </w:rPr>
        <w:t>worker</w:t>
      </w:r>
      <w:r w:rsidRPr="00734467">
        <w:t xml:space="preserve"> includes employees, labour hire, subcontractors (and their employees), volunteers and any other person engaged or permitted by an employer to perform work.</w:t>
      </w:r>
    </w:p>
    <w:p w14:paraId="7F09A13D" w14:textId="567FD18C" w:rsidR="001221C0" w:rsidRPr="00734467" w:rsidRDefault="001221C0" w:rsidP="001221C0">
      <w:pPr>
        <w:rPr>
          <w:rFonts w:cs="Times New Roman"/>
          <w:b/>
          <w:bCs/>
          <w:szCs w:val="24"/>
        </w:rPr>
      </w:pPr>
    </w:p>
    <w:p w14:paraId="6E3E3720" w14:textId="454384CB" w:rsidR="007A540C" w:rsidRPr="00734467" w:rsidRDefault="007A540C" w:rsidP="001221C0">
      <w:pPr>
        <w:rPr>
          <w:rFonts w:cs="Times New Roman"/>
          <w:b/>
          <w:bCs/>
          <w:szCs w:val="24"/>
        </w:rPr>
      </w:pPr>
    </w:p>
    <w:p w14:paraId="152EB035" w14:textId="77777777" w:rsidR="00087F9F" w:rsidRPr="00734467" w:rsidRDefault="00087F9F" w:rsidP="001221C0">
      <w:pPr>
        <w:rPr>
          <w:rFonts w:cs="Times New Roman"/>
          <w:b/>
          <w:bCs/>
          <w:szCs w:val="24"/>
        </w:rPr>
      </w:pPr>
    </w:p>
    <w:p w14:paraId="2F7B9A52" w14:textId="77777777" w:rsidR="001221C0" w:rsidRPr="00734467" w:rsidRDefault="001221C0" w:rsidP="001221C0">
      <w:pPr>
        <w:rPr>
          <w:rFonts w:cs="Times New Roman"/>
          <w:b/>
          <w:bCs/>
        </w:rPr>
      </w:pPr>
      <w:r w:rsidRPr="00734467">
        <w:rPr>
          <w:rFonts w:cs="Times New Roman"/>
          <w:b/>
          <w:bCs/>
          <w:szCs w:val="24"/>
        </w:rPr>
        <w:t>Martin Foley MP, Minister for Health</w:t>
      </w:r>
    </w:p>
    <w:p w14:paraId="7066132C" w14:textId="723DFA49" w:rsidR="003A5491" w:rsidRPr="001221C0" w:rsidRDefault="00BF3ACC" w:rsidP="00087F9F">
      <w:pPr>
        <w:pStyle w:val="Indent0"/>
      </w:pPr>
      <w:r w:rsidRPr="00734467">
        <w:t>18</w:t>
      </w:r>
      <w:r w:rsidR="009A6101" w:rsidRPr="00734467">
        <w:t xml:space="preserve"> March</w:t>
      </w:r>
      <w:r w:rsidR="00351148" w:rsidRPr="00734467">
        <w:t xml:space="preserve"> 2022</w:t>
      </w:r>
    </w:p>
    <w:sectPr w:rsidR="003A5491" w:rsidRPr="001221C0" w:rsidSect="003D1195">
      <w:footerReference w:type="default" r:id="rId11"/>
      <w:footerReference w:type="first" r:id="rId12"/>
      <w:pgSz w:w="11906" w:h="16838"/>
      <w:pgMar w:top="1440" w:right="1440" w:bottom="1843" w:left="1440"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1493" w14:textId="77777777" w:rsidR="00B43ECC" w:rsidRDefault="00B43ECC">
      <w:pPr>
        <w:spacing w:after="0" w:line="240" w:lineRule="auto"/>
      </w:pPr>
      <w:r>
        <w:separator/>
      </w:r>
    </w:p>
  </w:endnote>
  <w:endnote w:type="continuationSeparator" w:id="0">
    <w:p w14:paraId="33ABEB67" w14:textId="77777777" w:rsidR="00B43ECC" w:rsidRDefault="00B43ECC">
      <w:pPr>
        <w:spacing w:after="0" w:line="240" w:lineRule="auto"/>
      </w:pPr>
      <w:r>
        <w:continuationSeparator/>
      </w:r>
    </w:p>
  </w:endnote>
  <w:endnote w:type="continuationNotice" w:id="1">
    <w:p w14:paraId="78B99426" w14:textId="77777777" w:rsidR="00B43ECC" w:rsidRDefault="00B43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dy)">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13F1" w14:textId="6B9AC069" w:rsidR="00BF3ACC" w:rsidRDefault="00BF3ACC"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0" behindDoc="0" locked="0" layoutInCell="0" allowOverlap="1" wp14:anchorId="5A185110" wp14:editId="3DE3547B">
              <wp:simplePos x="0" y="0"/>
              <wp:positionH relativeFrom="page">
                <wp:posOffset>0</wp:posOffset>
              </wp:positionH>
              <wp:positionV relativeFrom="page">
                <wp:posOffset>10189210</wp:posOffset>
              </wp:positionV>
              <wp:extent cx="7560310" cy="311785"/>
              <wp:effectExtent l="0" t="0" r="0" b="12065"/>
              <wp:wrapNone/>
              <wp:docPr id="1"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2AC56" w14:textId="34492194" w:rsidR="00BF3ACC" w:rsidRPr="00476717" w:rsidRDefault="00BF3ACC"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85110" id="_x0000_t202" coordsize="21600,21600" o:spt="202" path="m,l,21600r21600,l21600,xe">
              <v:stroke joinstyle="miter"/>
              <v:path gradientshapeok="t" o:connecttype="rect"/>
            </v:shapetype>
            <v:shape id="MSIPCM8de7419c9f75588325e8979e"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8N8EOrgIAAEYFAAAOAAAA&#10;AAAAAAAAAAAAAC4CAABkcnMvZTJvRG9jLnhtbFBLAQItABQABgAIAAAAIQBIDV6a3wAAAAsBAAAP&#10;AAAAAAAAAAAAAAAAAAgFAABkcnMvZG93bnJldi54bWxQSwUGAAAAAAQABADzAAAAFAYAAAAA&#10;" o:allowincell="f" filled="f" stroked="f" strokeweight=".5pt">
              <v:textbox inset=",0,,0">
                <w:txbxContent>
                  <w:p w14:paraId="3582AC56" w14:textId="34492194" w:rsidR="00BF3ACC" w:rsidRPr="00476717" w:rsidRDefault="00BF3ACC" w:rsidP="0047671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Pr>
        <w:rFonts w:ascii="Times New Roman" w:hAnsi="Times New Roman" w:cs="Times New Roman"/>
        <w:b/>
        <w:bCs/>
        <w:sz w:val="20"/>
      </w:rPr>
      <w:t xml:space="preserve"> 9</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19</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22</w:t>
    </w:r>
    <w:r w:rsidRPr="004E2B9A">
      <w:rPr>
        <w:rFonts w:ascii="Times New Roman" w:hAnsi="Times New Roman" w:cs="Times New Roman"/>
        <w:b/>
        <w:sz w:val="20"/>
        <w:shd w:val="clear" w:color="auto" w:fill="E6E6E6"/>
      </w:rPr>
      <w:fldChar w:fldCharType="end"/>
    </w:r>
  </w:p>
  <w:p w14:paraId="1430313D" w14:textId="583AE987" w:rsidR="00BF3ACC" w:rsidRDefault="00BF3ACC"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4EC9" w14:textId="6251C430" w:rsidR="00BF3ACC" w:rsidRPr="00A14A07" w:rsidRDefault="00BF3ACC" w:rsidP="00A14A07">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2" behindDoc="0" locked="0" layoutInCell="0" allowOverlap="1" wp14:anchorId="4DABF856" wp14:editId="5962D4C8">
              <wp:simplePos x="0" y="0"/>
              <wp:positionH relativeFrom="page">
                <wp:posOffset>0</wp:posOffset>
              </wp:positionH>
              <wp:positionV relativeFrom="page">
                <wp:posOffset>10189210</wp:posOffset>
              </wp:positionV>
              <wp:extent cx="7560310" cy="311785"/>
              <wp:effectExtent l="0" t="0" r="0" b="12065"/>
              <wp:wrapNone/>
              <wp:docPr id="3"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7381" w14:textId="77777777" w:rsidR="00BF3ACC" w:rsidRPr="00476717" w:rsidRDefault="00BF3ACC" w:rsidP="00A14A0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BF856" id="_x0000_t202" coordsize="21600,21600" o:spt="202" path="m,l,21600r21600,l21600,xe">
              <v:stroke joinstyle="miter"/>
              <v:path gradientshapeok="t" o:connecttype="rect"/>
            </v:shapetype>
            <v:shape id="_x0000_s1027" type="#_x0000_t202" alt="{&quot;HashCode&quot;:1368741547,&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Tkk3ywAgAATQUAAA4A&#10;AAAAAAAAAAAAAAAALgIAAGRycy9lMm9Eb2MueG1sUEsBAi0AFAAGAAgAAAAhAEgNXprfAAAACwEA&#10;AA8AAAAAAAAAAAAAAAAACgUAAGRycy9kb3ducmV2LnhtbFBLBQYAAAAABAAEAPMAAAAWBgAAAAA=&#10;" o:allowincell="f" filled="f" stroked="f" strokeweight=".5pt">
              <v:textbox inset=",0,,0">
                <w:txbxContent>
                  <w:p w14:paraId="3C047381" w14:textId="77777777" w:rsidR="00BF3ACC" w:rsidRPr="00476717" w:rsidRDefault="00BF3ACC" w:rsidP="00A14A0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sidRPr="000F0B95">
      <w:rPr>
        <w:rFonts w:ascii="Times New Roman" w:hAnsi="Times New Roman" w:cs="Times New Roman"/>
        <w:b/>
        <w:bCs/>
        <w:sz w:val="20"/>
      </w:rPr>
      <w:t xml:space="preserve"> </w:t>
    </w:r>
    <w:r>
      <w:rPr>
        <w:rFonts w:ascii="Times New Roman" w:hAnsi="Times New Roman" w:cs="Times New Roman"/>
        <w:b/>
        <w:bCs/>
        <w:sz w:val="20"/>
      </w:rPr>
      <w:t>9</w:t>
    </w:r>
    <w:r w:rsidRPr="000F0B95">
      <w:rPr>
        <w:rFonts w:ascii="Times New Roman" w:hAnsi="Times New Roman" w:cs="Times New Roman"/>
        <w:b/>
        <w:bCs/>
        <w:sz w:val="20"/>
      </w:rPr>
      <w:t>)</w:t>
    </w:r>
    <w:r>
      <w:rPr>
        <w:rFonts w:ascii="Times New Roman" w:hAnsi="Times New Roman" w:cs="Times New Roman"/>
        <w:sz w:val="20"/>
      </w:rPr>
      <w:tab/>
    </w:r>
    <w:r w:rsidRPr="00B31BA8">
      <w:rPr>
        <w:rFonts w:ascii="Times New Roman" w:hAnsi="Times New Roman" w:cs="Times New Roman"/>
        <w:b/>
        <w:sz w:val="20"/>
        <w:shd w:val="clear" w:color="auto" w:fill="E6E6E6"/>
      </w:rPr>
      <w:fldChar w:fldCharType="begin"/>
    </w:r>
    <w:r w:rsidRPr="00B31BA8">
      <w:rPr>
        <w:rFonts w:ascii="Times New Roman" w:hAnsi="Times New Roman" w:cs="Times New Roman"/>
        <w:b/>
        <w:bCs/>
        <w:sz w:val="20"/>
      </w:rPr>
      <w:instrText xml:space="preserve"> PAGE </w:instrText>
    </w:r>
    <w:r w:rsidRPr="00B31BA8">
      <w:rPr>
        <w:rFonts w:ascii="Times New Roman" w:hAnsi="Times New Roman" w:cs="Times New Roman"/>
        <w:b/>
        <w:sz w:val="20"/>
        <w:shd w:val="clear" w:color="auto" w:fill="E6E6E6"/>
      </w:rPr>
      <w:fldChar w:fldCharType="separate"/>
    </w:r>
    <w:r w:rsidRPr="00B31BA8">
      <w:rPr>
        <w:rFonts w:ascii="Times New Roman" w:hAnsi="Times New Roman" w:cs="Times New Roman"/>
        <w:b/>
        <w:sz w:val="20"/>
        <w:shd w:val="clear" w:color="auto" w:fill="E6E6E6"/>
      </w:rPr>
      <w:t>2</w:t>
    </w:r>
    <w:r w:rsidRPr="00B31BA8">
      <w:rPr>
        <w:rFonts w:ascii="Times New Roman" w:hAnsi="Times New Roman" w:cs="Times New Roman"/>
        <w:b/>
        <w:sz w:val="20"/>
        <w:shd w:val="clear" w:color="auto" w:fill="E6E6E6"/>
      </w:rPr>
      <w:fldChar w:fldCharType="end"/>
    </w:r>
    <w:r w:rsidRPr="00B31BA8">
      <w:rPr>
        <w:rFonts w:ascii="Times New Roman" w:hAnsi="Times New Roman" w:cs="Times New Roman"/>
        <w:sz w:val="20"/>
      </w:rPr>
      <w:t xml:space="preserve"> of </w:t>
    </w:r>
    <w:r w:rsidRPr="00B31BA8">
      <w:rPr>
        <w:rFonts w:ascii="Times New Roman" w:hAnsi="Times New Roman" w:cs="Times New Roman"/>
        <w:b/>
        <w:sz w:val="20"/>
        <w:shd w:val="clear" w:color="auto" w:fill="E6E6E6"/>
      </w:rPr>
      <w:fldChar w:fldCharType="begin"/>
    </w:r>
    <w:r w:rsidRPr="00B31BA8">
      <w:rPr>
        <w:rFonts w:ascii="Times New Roman" w:hAnsi="Times New Roman" w:cs="Times New Roman"/>
        <w:b/>
        <w:bCs/>
        <w:sz w:val="20"/>
      </w:rPr>
      <w:instrText xml:space="preserve"> NUMPAGES  </w:instrText>
    </w:r>
    <w:r w:rsidRPr="00B31BA8">
      <w:rPr>
        <w:rFonts w:ascii="Times New Roman" w:hAnsi="Times New Roman" w:cs="Times New Roman"/>
        <w:b/>
        <w:sz w:val="20"/>
        <w:shd w:val="clear" w:color="auto" w:fill="E6E6E6"/>
      </w:rPr>
      <w:fldChar w:fldCharType="separate"/>
    </w:r>
    <w:r w:rsidRPr="00B31BA8">
      <w:rPr>
        <w:rFonts w:ascii="Times New Roman" w:hAnsi="Times New Roman" w:cs="Times New Roman"/>
        <w:b/>
        <w:sz w:val="20"/>
        <w:shd w:val="clear" w:color="auto" w:fill="E6E6E6"/>
      </w:rPr>
      <w:t>21</w:t>
    </w:r>
    <w:r w:rsidRPr="00B31BA8">
      <w:rPr>
        <w:rFonts w:ascii="Times New Roman" w:hAnsi="Times New Roman" w:cs="Times New Roman"/>
        <w:b/>
        <w:sz w:val="20"/>
        <w:shd w:val="clear" w:color="auto" w:fill="E6E6E6"/>
      </w:rPr>
      <w:fldChar w:fldCharType="end"/>
    </w:r>
    <w:r>
      <w:rPr>
        <w:noProof/>
        <w:lang w:val="en-AU"/>
      </w:rPr>
      <mc:AlternateContent>
        <mc:Choice Requires="wps">
          <w:drawing>
            <wp:anchor distT="0" distB="0" distL="114300" distR="114300" simplePos="0" relativeHeight="251658241" behindDoc="0" locked="0" layoutInCell="0" allowOverlap="1" wp14:anchorId="461EA2BC" wp14:editId="0FCE704A">
              <wp:simplePos x="0" y="0"/>
              <wp:positionH relativeFrom="page">
                <wp:posOffset>0</wp:posOffset>
              </wp:positionH>
              <wp:positionV relativeFrom="page">
                <wp:posOffset>10189210</wp:posOffset>
              </wp:positionV>
              <wp:extent cx="7560310" cy="311785"/>
              <wp:effectExtent l="0" t="0" r="0" b="12065"/>
              <wp:wrapNone/>
              <wp:docPr id="2" name="MSIPCM550c48da9cb1f14962e50833"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4AF99" w14:textId="7499EC53" w:rsidR="00BF3ACC" w:rsidRPr="00476717" w:rsidRDefault="00BF3ACC"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1EA2BC" id="MSIPCM550c48da9cb1f14962e50833" o:spid="_x0000_s1028" type="#_x0000_t202" alt="{&quot;HashCode&quot;:1368741547,&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PMw6ewAgAATwUAAA4A&#10;AAAAAAAAAAAAAAAALgIAAGRycy9lMm9Eb2MueG1sUEsBAi0AFAAGAAgAAAAhAEgNXprfAAAACwEA&#10;AA8AAAAAAAAAAAAAAAAACgUAAGRycy9kb3ducmV2LnhtbFBLBQYAAAAABAAEAPMAAAAWBgAAAAA=&#10;" o:allowincell="f" filled="f" stroked="f" strokeweight=".5pt">
              <v:textbox inset=",0,,0">
                <w:txbxContent>
                  <w:p w14:paraId="4194AF99" w14:textId="7499EC53" w:rsidR="00BF3ACC" w:rsidRPr="00476717" w:rsidRDefault="00BF3ACC" w:rsidP="00476717">
                    <w:pPr>
                      <w:spacing w:before="0" w:after="0"/>
                      <w:jc w:val="center"/>
                      <w:rPr>
                        <w:rFonts w:ascii="Arial Black" w:hAnsi="Arial Black"/>
                        <w:color w:val="E4100E"/>
                        <w:sz w:val="20"/>
                      </w:rPr>
                    </w:pPr>
                  </w:p>
                </w:txbxContent>
              </v:textbox>
              <w10:wrap anchorx="page" anchory="page"/>
            </v:shape>
          </w:pict>
        </mc:Fallback>
      </mc:AlternateContent>
    </w:r>
  </w:p>
  <w:p w14:paraId="0723BB7B" w14:textId="671DBC47" w:rsidR="00BF3ACC" w:rsidRDefault="00BF3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1F46" w14:textId="77777777" w:rsidR="00B43ECC" w:rsidRDefault="00B43ECC">
      <w:pPr>
        <w:spacing w:after="0" w:line="240" w:lineRule="auto"/>
      </w:pPr>
      <w:r>
        <w:separator/>
      </w:r>
    </w:p>
  </w:footnote>
  <w:footnote w:type="continuationSeparator" w:id="0">
    <w:p w14:paraId="2C59932B" w14:textId="77777777" w:rsidR="00B43ECC" w:rsidRDefault="00B43ECC">
      <w:pPr>
        <w:spacing w:after="0" w:line="240" w:lineRule="auto"/>
      </w:pPr>
      <w:r>
        <w:continuationSeparator/>
      </w:r>
    </w:p>
  </w:footnote>
  <w:footnote w:type="continuationNotice" w:id="1">
    <w:p w14:paraId="6D27212B" w14:textId="77777777" w:rsidR="00B43ECC" w:rsidRDefault="00B43E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A2DB5E"/>
    <w:lvl w:ilvl="0">
      <w:start w:val="1"/>
      <w:numFmt w:val="decimal"/>
      <w:lvlText w:val="%1."/>
      <w:lvlJc w:val="left"/>
      <w:pPr>
        <w:tabs>
          <w:tab w:val="num" w:pos="6454"/>
        </w:tabs>
        <w:ind w:left="6454" w:hanging="360"/>
      </w:pPr>
    </w:lvl>
  </w:abstractNum>
  <w:abstractNum w:abstractNumId="1" w15:restartNumberingAfterBreak="0">
    <w:nsid w:val="FFFFFF7D"/>
    <w:multiLevelType w:val="singleLevel"/>
    <w:tmpl w:val="B3484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64B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2E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E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E3B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FA0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E34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F664FA"/>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05960B5B"/>
    <w:multiLevelType w:val="hybridMultilevel"/>
    <w:tmpl w:val="6B8433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9F0637F"/>
    <w:multiLevelType w:val="hybridMultilevel"/>
    <w:tmpl w:val="07441136"/>
    <w:lvl w:ilvl="0" w:tplc="B80C25CC">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254335"/>
    <w:multiLevelType w:val="hybridMultilevel"/>
    <w:tmpl w:val="62F4B656"/>
    <w:lvl w:ilvl="0" w:tplc="951499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5919AD"/>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4" w15:restartNumberingAfterBreak="0">
    <w:nsid w:val="173C10AD"/>
    <w:multiLevelType w:val="multilevel"/>
    <w:tmpl w:val="208C19B6"/>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8E301B5"/>
    <w:multiLevelType w:val="hybridMultilevel"/>
    <w:tmpl w:val="8ABCF5DE"/>
    <w:lvl w:ilvl="0" w:tplc="9760A4A2">
      <w:start w:val="1"/>
      <w:numFmt w:val="lowerLetter"/>
      <w:lvlText w:val="(%1)"/>
      <w:lvlJc w:val="left"/>
      <w:pPr>
        <w:ind w:left="360" w:hanging="360"/>
      </w:pPr>
    </w:lvl>
    <w:lvl w:ilvl="1" w:tplc="BAA01868">
      <w:start w:val="1"/>
      <w:numFmt w:val="lowerRoman"/>
      <w:lvlText w:val="(%2)"/>
      <w:lvlJc w:val="right"/>
      <w:pPr>
        <w:ind w:left="644" w:hanging="360"/>
      </w:pPr>
    </w:lvl>
    <w:lvl w:ilvl="2" w:tplc="0BEA65FE">
      <w:start w:val="1"/>
      <w:numFmt w:val="lowerRoman"/>
      <w:lvlText w:val="%3."/>
      <w:lvlJc w:val="right"/>
      <w:pPr>
        <w:ind w:left="1800" w:hanging="180"/>
      </w:pPr>
    </w:lvl>
    <w:lvl w:ilvl="3" w:tplc="192E7EDA">
      <w:start w:val="1"/>
      <w:numFmt w:val="decimal"/>
      <w:lvlText w:val="%4."/>
      <w:lvlJc w:val="left"/>
      <w:pPr>
        <w:ind w:left="2520" w:hanging="360"/>
      </w:pPr>
    </w:lvl>
    <w:lvl w:ilvl="4" w:tplc="DE6EB178">
      <w:start w:val="1"/>
      <w:numFmt w:val="lowerLetter"/>
      <w:lvlText w:val="%5."/>
      <w:lvlJc w:val="left"/>
      <w:pPr>
        <w:ind w:left="3240" w:hanging="360"/>
      </w:pPr>
    </w:lvl>
    <w:lvl w:ilvl="5" w:tplc="BD3C3FE8">
      <w:start w:val="1"/>
      <w:numFmt w:val="lowerRoman"/>
      <w:lvlText w:val="%6."/>
      <w:lvlJc w:val="right"/>
      <w:pPr>
        <w:ind w:left="3960" w:hanging="180"/>
      </w:pPr>
    </w:lvl>
    <w:lvl w:ilvl="6" w:tplc="F3DCF6F0">
      <w:start w:val="1"/>
      <w:numFmt w:val="decimal"/>
      <w:lvlText w:val="%7."/>
      <w:lvlJc w:val="left"/>
      <w:pPr>
        <w:ind w:left="4680" w:hanging="360"/>
      </w:pPr>
    </w:lvl>
    <w:lvl w:ilvl="7" w:tplc="EB50188A">
      <w:start w:val="1"/>
      <w:numFmt w:val="lowerLetter"/>
      <w:lvlText w:val="%8."/>
      <w:lvlJc w:val="left"/>
      <w:pPr>
        <w:ind w:left="5400" w:hanging="360"/>
      </w:pPr>
    </w:lvl>
    <w:lvl w:ilvl="8" w:tplc="B986E62C">
      <w:start w:val="1"/>
      <w:numFmt w:val="lowerRoman"/>
      <w:lvlText w:val="%9."/>
      <w:lvlJc w:val="right"/>
      <w:pPr>
        <w:ind w:left="6120" w:hanging="180"/>
      </w:pPr>
    </w:lvl>
  </w:abstractNum>
  <w:abstractNum w:abstractNumId="16" w15:restartNumberingAfterBreak="0">
    <w:nsid w:val="18F80541"/>
    <w:multiLevelType w:val="hybridMultilevel"/>
    <w:tmpl w:val="96C44340"/>
    <w:lvl w:ilvl="0" w:tplc="5C3A86C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5B3FAC"/>
    <w:multiLevelType w:val="hybridMultilevel"/>
    <w:tmpl w:val="62A6E476"/>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8" w15:restartNumberingAfterBreak="0">
    <w:nsid w:val="27B0420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2F784716"/>
    <w:multiLevelType w:val="hybridMultilevel"/>
    <w:tmpl w:val="1228062E"/>
    <w:lvl w:ilvl="0" w:tplc="93B07122">
      <w:start w:val="1"/>
      <w:numFmt w:val="lowerRoman"/>
      <w:lvlText w:val="(%1)"/>
      <w:lvlJc w:val="left"/>
      <w:pPr>
        <w:ind w:left="108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31E4F0C"/>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3D07872"/>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2" w15:restartNumberingAfterBreak="0">
    <w:nsid w:val="346302CE"/>
    <w:multiLevelType w:val="hybridMultilevel"/>
    <w:tmpl w:val="806E9706"/>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3" w15:restartNumberingAfterBreak="0">
    <w:nsid w:val="37975C0D"/>
    <w:multiLevelType w:val="hybridMultilevel"/>
    <w:tmpl w:val="B0D0D2EA"/>
    <w:lvl w:ilvl="0" w:tplc="E6782F0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955EBA"/>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5" w15:restartNumberingAfterBreak="0">
    <w:nsid w:val="38B11B61"/>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6" w15:restartNumberingAfterBreak="0">
    <w:nsid w:val="43403BE6"/>
    <w:multiLevelType w:val="hybridMultilevel"/>
    <w:tmpl w:val="8CB6BC30"/>
    <w:lvl w:ilvl="0" w:tplc="478E9566">
      <w:start w:val="1"/>
      <w:numFmt w:val="lowerRoman"/>
      <w:lvlText w:val="(%1)"/>
      <w:lvlJc w:val="left"/>
      <w:pPr>
        <w:ind w:left="720" w:hanging="720"/>
      </w:pPr>
      <w:rPr>
        <w:rFonts w:ascii="Times New Roman" w:hAnsi="Times New Roman" w:cs="Times New Roman" w:hint="default"/>
        <w:b w:val="0"/>
        <w:i w:val="0"/>
        <w:caps w:val="0"/>
        <w:strike w:val="0"/>
        <w:dstrike w:val="0"/>
        <w:vanish w:val="0"/>
        <w:sz w:val="24"/>
        <w:szCs w:val="24"/>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4506D3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453966C1"/>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9" w15:restartNumberingAfterBreak="0">
    <w:nsid w:val="4C0B0B2C"/>
    <w:multiLevelType w:val="hybridMultilevel"/>
    <w:tmpl w:val="E3C45E12"/>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30" w15:restartNumberingAfterBreak="0">
    <w:nsid w:val="4D201AA2"/>
    <w:multiLevelType w:val="hybridMultilevel"/>
    <w:tmpl w:val="9A7AAD52"/>
    <w:lvl w:ilvl="0" w:tplc="98BA9D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A77D5F"/>
    <w:multiLevelType w:val="hybridMultilevel"/>
    <w:tmpl w:val="A08241B8"/>
    <w:lvl w:ilvl="0" w:tplc="9A727810">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lang w:val="e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10A2F47"/>
    <w:multiLevelType w:val="hybridMultilevel"/>
    <w:tmpl w:val="FE82902A"/>
    <w:lvl w:ilvl="0" w:tplc="172C77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51BB3DD9"/>
    <w:multiLevelType w:val="hybridMultilevel"/>
    <w:tmpl w:val="0CB61078"/>
    <w:lvl w:ilvl="0" w:tplc="478E9566">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4"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A1350CD"/>
    <w:multiLevelType w:val="hybridMultilevel"/>
    <w:tmpl w:val="FFFFFFFF"/>
    <w:lvl w:ilvl="0" w:tplc="0672C5C4">
      <w:start w:val="1"/>
      <w:numFmt w:val="bullet"/>
      <w:lvlText w:val=""/>
      <w:lvlJc w:val="left"/>
      <w:pPr>
        <w:ind w:left="720" w:hanging="360"/>
      </w:pPr>
      <w:rPr>
        <w:rFonts w:ascii="Symbol" w:hAnsi="Symbol" w:hint="default"/>
      </w:rPr>
    </w:lvl>
    <w:lvl w:ilvl="1" w:tplc="8B9C4550">
      <w:start w:val="1"/>
      <w:numFmt w:val="bullet"/>
      <w:lvlText w:val="o"/>
      <w:lvlJc w:val="left"/>
      <w:pPr>
        <w:ind w:left="1440" w:hanging="360"/>
      </w:pPr>
      <w:rPr>
        <w:rFonts w:ascii="Courier New" w:hAnsi="Courier New" w:hint="default"/>
      </w:rPr>
    </w:lvl>
    <w:lvl w:ilvl="2" w:tplc="596AAD26">
      <w:start w:val="1"/>
      <w:numFmt w:val="bullet"/>
      <w:lvlText w:val=""/>
      <w:lvlJc w:val="left"/>
      <w:pPr>
        <w:ind w:left="2160" w:hanging="360"/>
      </w:pPr>
      <w:rPr>
        <w:rFonts w:ascii="Wingdings" w:hAnsi="Wingdings" w:hint="default"/>
      </w:rPr>
    </w:lvl>
    <w:lvl w:ilvl="3" w:tplc="0BCCF01C">
      <w:start w:val="1"/>
      <w:numFmt w:val="bullet"/>
      <w:lvlText w:val=""/>
      <w:lvlJc w:val="left"/>
      <w:pPr>
        <w:ind w:left="2880" w:hanging="360"/>
      </w:pPr>
      <w:rPr>
        <w:rFonts w:ascii="Symbol" w:hAnsi="Symbol" w:hint="default"/>
      </w:rPr>
    </w:lvl>
    <w:lvl w:ilvl="4" w:tplc="0F50B762">
      <w:start w:val="1"/>
      <w:numFmt w:val="bullet"/>
      <w:lvlText w:val="o"/>
      <w:lvlJc w:val="left"/>
      <w:pPr>
        <w:ind w:left="3600" w:hanging="360"/>
      </w:pPr>
      <w:rPr>
        <w:rFonts w:ascii="Courier New" w:hAnsi="Courier New" w:hint="default"/>
      </w:rPr>
    </w:lvl>
    <w:lvl w:ilvl="5" w:tplc="BF743F58">
      <w:start w:val="1"/>
      <w:numFmt w:val="bullet"/>
      <w:lvlText w:val=""/>
      <w:lvlJc w:val="left"/>
      <w:pPr>
        <w:ind w:left="4320" w:hanging="360"/>
      </w:pPr>
      <w:rPr>
        <w:rFonts w:ascii="Wingdings" w:hAnsi="Wingdings" w:hint="default"/>
      </w:rPr>
    </w:lvl>
    <w:lvl w:ilvl="6" w:tplc="62BE8546">
      <w:start w:val="1"/>
      <w:numFmt w:val="bullet"/>
      <w:lvlText w:val=""/>
      <w:lvlJc w:val="left"/>
      <w:pPr>
        <w:ind w:left="5040" w:hanging="360"/>
      </w:pPr>
      <w:rPr>
        <w:rFonts w:ascii="Symbol" w:hAnsi="Symbol" w:hint="default"/>
      </w:rPr>
    </w:lvl>
    <w:lvl w:ilvl="7" w:tplc="78B05924">
      <w:start w:val="1"/>
      <w:numFmt w:val="bullet"/>
      <w:lvlText w:val="o"/>
      <w:lvlJc w:val="left"/>
      <w:pPr>
        <w:ind w:left="5760" w:hanging="360"/>
      </w:pPr>
      <w:rPr>
        <w:rFonts w:ascii="Courier New" w:hAnsi="Courier New" w:hint="default"/>
      </w:rPr>
    </w:lvl>
    <w:lvl w:ilvl="8" w:tplc="49EC67B0">
      <w:start w:val="1"/>
      <w:numFmt w:val="bullet"/>
      <w:lvlText w:val=""/>
      <w:lvlJc w:val="left"/>
      <w:pPr>
        <w:ind w:left="6480" w:hanging="360"/>
      </w:pPr>
      <w:rPr>
        <w:rFonts w:ascii="Wingdings" w:hAnsi="Wingdings" w:hint="default"/>
      </w:rPr>
    </w:lvl>
  </w:abstractNum>
  <w:abstractNum w:abstractNumId="36" w15:restartNumberingAfterBreak="0">
    <w:nsid w:val="5A45592C"/>
    <w:multiLevelType w:val="hybridMultilevel"/>
    <w:tmpl w:val="93408484"/>
    <w:lvl w:ilvl="0" w:tplc="FFFFFFFF">
      <w:start w:val="1"/>
      <w:numFmt w:val="lowerLetter"/>
      <w:lvlText w:val="(%1)"/>
      <w:lvlJc w:val="left"/>
      <w:pPr>
        <w:ind w:left="720" w:hanging="360"/>
      </w:pPr>
      <w:rPr>
        <w:rFonts w:ascii="Calibri (Body)" w:hAnsi="Calibri (Body)"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5B685DCD"/>
    <w:multiLevelType w:val="hybridMultilevel"/>
    <w:tmpl w:val="0DA85A9E"/>
    <w:lvl w:ilvl="0" w:tplc="76C01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F18706F"/>
    <w:multiLevelType w:val="multilevel"/>
    <w:tmpl w:val="78A856B8"/>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asciiTheme="majorBidi" w:hAnsiTheme="majorBidi" w:cstheme="majorBidi"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796959"/>
    <w:multiLevelType w:val="hybridMultilevel"/>
    <w:tmpl w:val="5492DD96"/>
    <w:lvl w:ilvl="0" w:tplc="5C8610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7E2BFE"/>
    <w:multiLevelType w:val="multilevel"/>
    <w:tmpl w:val="FB103C9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rFonts w:ascii="Times New Roman" w:hAnsi="Times New Roman" w:cs="Times New Roman" w:hint="default"/>
        <w:b w:val="0"/>
        <w:bCs w:val="0"/>
        <w:i w:val="0"/>
      </w:rPr>
    </w:lvl>
    <w:lvl w:ilvl="2">
      <w:start w:val="1"/>
      <w:numFmt w:val="lowerLetter"/>
      <w:pStyle w:val="Heading3"/>
      <w:lvlText w:val="(%3)"/>
      <w:lvlJc w:val="left"/>
      <w:pPr>
        <w:tabs>
          <w:tab w:val="num" w:pos="2126"/>
        </w:tabs>
        <w:ind w:left="2126" w:hanging="708"/>
      </w:pPr>
      <w:rPr>
        <w:b w:val="0"/>
        <w:bCs w:val="0"/>
        <w:strike w:val="0"/>
        <w:sz w:val="24"/>
        <w:szCs w:val="24"/>
      </w:rPr>
    </w:lvl>
    <w:lvl w:ilvl="3">
      <w:start w:val="1"/>
      <w:numFmt w:val="lowerRoman"/>
      <w:pStyle w:val="Heading4"/>
      <w:lvlText w:val="(%4)"/>
      <w:lvlJc w:val="left"/>
      <w:pPr>
        <w:tabs>
          <w:tab w:val="num" w:pos="1418"/>
        </w:tabs>
        <w:ind w:left="1418" w:hanging="709"/>
      </w:pPr>
      <w:rPr>
        <w:rFonts w:asciiTheme="majorBidi" w:hAnsiTheme="majorBidi" w:cstheme="majorBidi" w:hint="default"/>
        <w:b w:val="0"/>
        <w:i w:val="0"/>
        <w:iCs w:val="0"/>
        <w:strike w:val="0"/>
        <w:sz w:val="24"/>
        <w:szCs w:val="24"/>
        <w:lang w:val="en"/>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865312B"/>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3" w15:restartNumberingAfterBreak="0">
    <w:nsid w:val="6D116EC0"/>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4" w15:restartNumberingAfterBreak="0">
    <w:nsid w:val="6E8C3CFF"/>
    <w:multiLevelType w:val="hybridMultilevel"/>
    <w:tmpl w:val="740665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720E493D"/>
    <w:multiLevelType w:val="hybridMultilevel"/>
    <w:tmpl w:val="21620110"/>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6" w15:restartNumberingAfterBreak="0">
    <w:nsid w:val="721B3FD0"/>
    <w:multiLevelType w:val="hybridMultilevel"/>
    <w:tmpl w:val="010ED7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2D225D9"/>
    <w:multiLevelType w:val="hybridMultilevel"/>
    <w:tmpl w:val="64DCD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A51DFD"/>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50" w15:restartNumberingAfterBreak="0">
    <w:nsid w:val="7E6A7A21"/>
    <w:multiLevelType w:val="hybridMultilevel"/>
    <w:tmpl w:val="6980B5BC"/>
    <w:lvl w:ilvl="0" w:tplc="5E36CDD8">
      <w:start w:val="1"/>
      <w:numFmt w:val="lowerLetter"/>
      <w:lvlText w:val="(%1)"/>
      <w:lvlJc w:val="left"/>
      <w:pPr>
        <w:ind w:left="1701" w:hanging="567"/>
      </w:pPr>
      <w:rPr>
        <w:rFonts w:hint="default"/>
        <w:i w:val="0"/>
        <w:sz w:val="22"/>
        <w:szCs w:val="22"/>
      </w:rPr>
    </w:lvl>
    <w:lvl w:ilvl="1" w:tplc="9BD6FF4A">
      <w:start w:val="1"/>
      <w:numFmt w:val="lowerRoman"/>
      <w:lvlText w:val="(%2)"/>
      <w:lvlJc w:val="left"/>
      <w:pPr>
        <w:ind w:left="1440" w:hanging="360"/>
      </w:pPr>
      <w:rPr>
        <w:rFonts w:hint="default"/>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ED91F37"/>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14"/>
  </w:num>
  <w:num w:numId="2">
    <w:abstractNumId w:val="41"/>
  </w:num>
  <w:num w:numId="3">
    <w:abstractNumId w:val="34"/>
  </w:num>
  <w:num w:numId="4">
    <w:abstractNumId w:val="49"/>
  </w:num>
  <w:num w:numId="5">
    <w:abstractNumId w:val="37"/>
  </w:num>
  <w:num w:numId="6">
    <w:abstractNumId w:val="9"/>
  </w:num>
  <w:num w:numId="7">
    <w:abstractNumId w:val="31"/>
  </w:num>
  <w:num w:numId="8">
    <w:abstractNumId w:val="40"/>
  </w:num>
  <w:num w:numId="9">
    <w:abstractNumId w:val="36"/>
  </w:num>
  <w:num w:numId="10">
    <w:abstractNumId w:val="30"/>
  </w:num>
  <w:num w:numId="11">
    <w:abstractNumId w:val="11"/>
  </w:num>
  <w:num w:numId="12">
    <w:abstractNumId w:val="33"/>
  </w:num>
  <w:num w:numId="13">
    <w:abstractNumId w:val="18"/>
  </w:num>
  <w:num w:numId="14">
    <w:abstractNumId w:val="27"/>
  </w:num>
  <w:num w:numId="15">
    <w:abstractNumId w:val="20"/>
  </w:num>
  <w:num w:numId="16">
    <w:abstractNumId w:val="16"/>
  </w:num>
  <w:num w:numId="17">
    <w:abstractNumId w:val="48"/>
  </w:num>
  <w:num w:numId="18">
    <w:abstractNumId w:val="23"/>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44"/>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6"/>
  </w:num>
  <w:num w:numId="45">
    <w:abstractNumId w:val="19"/>
  </w:num>
  <w:num w:numId="46">
    <w:abstractNumId w:val="50"/>
  </w:num>
  <w:num w:numId="47">
    <w:abstractNumId w:val="13"/>
  </w:num>
  <w:num w:numId="48">
    <w:abstractNumId w:val="21"/>
  </w:num>
  <w:num w:numId="49">
    <w:abstractNumId w:val="24"/>
  </w:num>
  <w:num w:numId="50">
    <w:abstractNumId w:val="12"/>
  </w:num>
  <w:num w:numId="51">
    <w:abstractNumId w:val="28"/>
  </w:num>
  <w:num w:numId="52">
    <w:abstractNumId w:val="37"/>
  </w:num>
  <w:num w:numId="53">
    <w:abstractNumId w:val="22"/>
  </w:num>
  <w:num w:numId="54">
    <w:abstractNumId w:val="47"/>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num>
  <w:num w:numId="57">
    <w:abstractNumId w:val="41"/>
  </w:num>
  <w:num w:numId="58">
    <w:abstractNumId w:val="41"/>
  </w:num>
  <w:num w:numId="59">
    <w:abstractNumId w:val="41"/>
  </w:num>
  <w:num w:numId="60">
    <w:abstractNumId w:val="41"/>
  </w:num>
  <w:num w:numId="61">
    <w:abstractNumId w:val="35"/>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num>
  <w:num w:numId="64">
    <w:abstractNumId w:val="41"/>
  </w:num>
  <w:num w:numId="65">
    <w:abstractNumId w:val="41"/>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17"/>
  </w:num>
  <w:num w:numId="72">
    <w:abstractNumId w:val="46"/>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num>
  <w:num w:numId="77">
    <w:abstractNumId w:val="51"/>
  </w:num>
  <w:num w:numId="78">
    <w:abstractNumId w:val="41"/>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25"/>
  </w:num>
  <w:num w:numId="82">
    <w:abstractNumId w:val="41"/>
  </w:num>
  <w:num w:numId="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1"/>
  </w:num>
  <w:num w:numId="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num>
  <w:num w:numId="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7"/>
  </w:num>
  <w:num w:numId="89">
    <w:abstractNumId w:val="41"/>
  </w:num>
  <w:num w:numId="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1"/>
  </w:num>
  <w:num w:numId="92">
    <w:abstractNumId w:val="41"/>
  </w:num>
  <w:num w:numId="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7"/>
  </w:num>
  <w:num w:numId="95">
    <w:abstractNumId w:val="29"/>
  </w:num>
  <w:num w:numId="96">
    <w:abstractNumId w:val="41"/>
  </w:num>
  <w:num w:numId="97">
    <w:abstractNumId w:val="41"/>
  </w:num>
  <w:num w:numId="98">
    <w:abstractNumId w:val="41"/>
  </w:num>
  <w:num w:numId="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num>
  <w:num w:numId="1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9"/>
  </w:num>
  <w:num w:numId="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9"/>
  </w:num>
  <w:num w:numId="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9"/>
  </w:num>
  <w:num w:numId="107">
    <w:abstractNumId w:val="39"/>
  </w:num>
  <w:num w:numId="108">
    <w:abstractNumId w:val="39"/>
  </w:num>
  <w:num w:numId="1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9"/>
  </w:num>
  <w:num w:numId="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9"/>
  </w:num>
  <w:num w:numId="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9"/>
  </w:num>
  <w:num w:numId="1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9"/>
  </w:num>
  <w:num w:numId="117">
    <w:abstractNumId w:val="39"/>
  </w:num>
  <w:num w:numId="1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36-5770-6263, v. 1"/>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52E"/>
    <w:rsid w:val="00004A35"/>
    <w:rsid w:val="00004CDB"/>
    <w:rsid w:val="00004D05"/>
    <w:rsid w:val="00004DA4"/>
    <w:rsid w:val="00004E99"/>
    <w:rsid w:val="00005439"/>
    <w:rsid w:val="00005705"/>
    <w:rsid w:val="00005D5F"/>
    <w:rsid w:val="00005E8F"/>
    <w:rsid w:val="00005F4C"/>
    <w:rsid w:val="000064E3"/>
    <w:rsid w:val="00006974"/>
    <w:rsid w:val="000069B7"/>
    <w:rsid w:val="00006F33"/>
    <w:rsid w:val="000070B2"/>
    <w:rsid w:val="000074F3"/>
    <w:rsid w:val="00007546"/>
    <w:rsid w:val="00007783"/>
    <w:rsid w:val="000078FE"/>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255"/>
    <w:rsid w:val="0001146E"/>
    <w:rsid w:val="00011519"/>
    <w:rsid w:val="000115C7"/>
    <w:rsid w:val="00011639"/>
    <w:rsid w:val="0001166F"/>
    <w:rsid w:val="000118BE"/>
    <w:rsid w:val="00011DC1"/>
    <w:rsid w:val="00011E4D"/>
    <w:rsid w:val="0001206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BBB"/>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00"/>
    <w:rsid w:val="00023497"/>
    <w:rsid w:val="0002370E"/>
    <w:rsid w:val="00023AFE"/>
    <w:rsid w:val="00023BFC"/>
    <w:rsid w:val="00023DEE"/>
    <w:rsid w:val="00023E20"/>
    <w:rsid w:val="000240EC"/>
    <w:rsid w:val="0002450D"/>
    <w:rsid w:val="00024510"/>
    <w:rsid w:val="000246A7"/>
    <w:rsid w:val="00024723"/>
    <w:rsid w:val="000248FC"/>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5B3"/>
    <w:rsid w:val="000306BD"/>
    <w:rsid w:val="00030782"/>
    <w:rsid w:val="00030898"/>
    <w:rsid w:val="00030B10"/>
    <w:rsid w:val="00030CA0"/>
    <w:rsid w:val="00030E12"/>
    <w:rsid w:val="00030FD1"/>
    <w:rsid w:val="00031065"/>
    <w:rsid w:val="0003115E"/>
    <w:rsid w:val="00031560"/>
    <w:rsid w:val="0003161C"/>
    <w:rsid w:val="000317D3"/>
    <w:rsid w:val="00031877"/>
    <w:rsid w:val="00031BDD"/>
    <w:rsid w:val="00031C2C"/>
    <w:rsid w:val="00031C9E"/>
    <w:rsid w:val="00031F20"/>
    <w:rsid w:val="00031F5F"/>
    <w:rsid w:val="0003215A"/>
    <w:rsid w:val="0003223E"/>
    <w:rsid w:val="00032349"/>
    <w:rsid w:val="000323B3"/>
    <w:rsid w:val="000325EE"/>
    <w:rsid w:val="0003263A"/>
    <w:rsid w:val="00032704"/>
    <w:rsid w:val="0003274F"/>
    <w:rsid w:val="00032951"/>
    <w:rsid w:val="000329D3"/>
    <w:rsid w:val="00032A87"/>
    <w:rsid w:val="00032BA3"/>
    <w:rsid w:val="00032C64"/>
    <w:rsid w:val="00032C73"/>
    <w:rsid w:val="00032D26"/>
    <w:rsid w:val="00033018"/>
    <w:rsid w:val="0003328B"/>
    <w:rsid w:val="000333E4"/>
    <w:rsid w:val="00033622"/>
    <w:rsid w:val="00033B13"/>
    <w:rsid w:val="00033BB6"/>
    <w:rsid w:val="00033C43"/>
    <w:rsid w:val="00033D83"/>
    <w:rsid w:val="00033E29"/>
    <w:rsid w:val="00034059"/>
    <w:rsid w:val="00034103"/>
    <w:rsid w:val="00034112"/>
    <w:rsid w:val="00034220"/>
    <w:rsid w:val="00034389"/>
    <w:rsid w:val="00034740"/>
    <w:rsid w:val="00034769"/>
    <w:rsid w:val="000348D8"/>
    <w:rsid w:val="00034B32"/>
    <w:rsid w:val="00034B70"/>
    <w:rsid w:val="00035483"/>
    <w:rsid w:val="0003566A"/>
    <w:rsid w:val="0003595F"/>
    <w:rsid w:val="00035B0E"/>
    <w:rsid w:val="00035B48"/>
    <w:rsid w:val="00035CD4"/>
    <w:rsid w:val="00035DF6"/>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8BA"/>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35B"/>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7B"/>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055"/>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D2B"/>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C"/>
    <w:rsid w:val="00056C76"/>
    <w:rsid w:val="00056EE0"/>
    <w:rsid w:val="0005702A"/>
    <w:rsid w:val="0005707B"/>
    <w:rsid w:val="000570C9"/>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665"/>
    <w:rsid w:val="00062F04"/>
    <w:rsid w:val="00062F18"/>
    <w:rsid w:val="00063034"/>
    <w:rsid w:val="000631C1"/>
    <w:rsid w:val="0006350C"/>
    <w:rsid w:val="000635E9"/>
    <w:rsid w:val="000638D6"/>
    <w:rsid w:val="00064344"/>
    <w:rsid w:val="00064678"/>
    <w:rsid w:val="00064C85"/>
    <w:rsid w:val="00064E28"/>
    <w:rsid w:val="000653D5"/>
    <w:rsid w:val="000657C1"/>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223"/>
    <w:rsid w:val="000714C8"/>
    <w:rsid w:val="000714CB"/>
    <w:rsid w:val="00071512"/>
    <w:rsid w:val="0007177D"/>
    <w:rsid w:val="00071933"/>
    <w:rsid w:val="00071A94"/>
    <w:rsid w:val="00071B5F"/>
    <w:rsid w:val="00071D47"/>
    <w:rsid w:val="00071E4F"/>
    <w:rsid w:val="00071E51"/>
    <w:rsid w:val="0007200A"/>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289"/>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2F9"/>
    <w:rsid w:val="00076480"/>
    <w:rsid w:val="00076D3E"/>
    <w:rsid w:val="00076E68"/>
    <w:rsid w:val="00076ECC"/>
    <w:rsid w:val="000771C3"/>
    <w:rsid w:val="000774D2"/>
    <w:rsid w:val="000774F6"/>
    <w:rsid w:val="00077642"/>
    <w:rsid w:val="0007770A"/>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661"/>
    <w:rsid w:val="000808ED"/>
    <w:rsid w:val="00080986"/>
    <w:rsid w:val="00080A84"/>
    <w:rsid w:val="00080D66"/>
    <w:rsid w:val="00080DB2"/>
    <w:rsid w:val="00080F82"/>
    <w:rsid w:val="00081069"/>
    <w:rsid w:val="000810EA"/>
    <w:rsid w:val="000811BA"/>
    <w:rsid w:val="00081800"/>
    <w:rsid w:val="00081928"/>
    <w:rsid w:val="00082380"/>
    <w:rsid w:val="000823E0"/>
    <w:rsid w:val="00082902"/>
    <w:rsid w:val="00082A36"/>
    <w:rsid w:val="00082A3C"/>
    <w:rsid w:val="00082EF2"/>
    <w:rsid w:val="00083100"/>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6F3"/>
    <w:rsid w:val="000857F2"/>
    <w:rsid w:val="00085852"/>
    <w:rsid w:val="00085890"/>
    <w:rsid w:val="00085D8D"/>
    <w:rsid w:val="00085E41"/>
    <w:rsid w:val="0008620B"/>
    <w:rsid w:val="00086216"/>
    <w:rsid w:val="0008660A"/>
    <w:rsid w:val="000866D7"/>
    <w:rsid w:val="00086765"/>
    <w:rsid w:val="0008699D"/>
    <w:rsid w:val="00086E42"/>
    <w:rsid w:val="00086F41"/>
    <w:rsid w:val="00087028"/>
    <w:rsid w:val="000872A6"/>
    <w:rsid w:val="00087679"/>
    <w:rsid w:val="000877B5"/>
    <w:rsid w:val="000878B7"/>
    <w:rsid w:val="000879FF"/>
    <w:rsid w:val="00087B8E"/>
    <w:rsid w:val="00087BE0"/>
    <w:rsid w:val="00087E4D"/>
    <w:rsid w:val="00087F9F"/>
    <w:rsid w:val="0009050F"/>
    <w:rsid w:val="000906FC"/>
    <w:rsid w:val="00090BC1"/>
    <w:rsid w:val="00090D06"/>
    <w:rsid w:val="00090D5E"/>
    <w:rsid w:val="000911DD"/>
    <w:rsid w:val="000914C0"/>
    <w:rsid w:val="000915EC"/>
    <w:rsid w:val="00091638"/>
    <w:rsid w:val="000916A1"/>
    <w:rsid w:val="00091761"/>
    <w:rsid w:val="000917A7"/>
    <w:rsid w:val="00091DE2"/>
    <w:rsid w:val="00091E93"/>
    <w:rsid w:val="00091F30"/>
    <w:rsid w:val="000920A3"/>
    <w:rsid w:val="0009223A"/>
    <w:rsid w:val="0009230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87"/>
    <w:rsid w:val="00093EFD"/>
    <w:rsid w:val="00094513"/>
    <w:rsid w:val="000946C9"/>
    <w:rsid w:val="00094718"/>
    <w:rsid w:val="000947A0"/>
    <w:rsid w:val="00094B33"/>
    <w:rsid w:val="00094D4D"/>
    <w:rsid w:val="00094D74"/>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6DD5"/>
    <w:rsid w:val="00097023"/>
    <w:rsid w:val="000972A7"/>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0AE"/>
    <w:rsid w:val="000A2449"/>
    <w:rsid w:val="000A24C2"/>
    <w:rsid w:val="000A2777"/>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3E08"/>
    <w:rsid w:val="000A421C"/>
    <w:rsid w:val="000A448B"/>
    <w:rsid w:val="000A460E"/>
    <w:rsid w:val="000A46AF"/>
    <w:rsid w:val="000A49B8"/>
    <w:rsid w:val="000A4D06"/>
    <w:rsid w:val="000A52DE"/>
    <w:rsid w:val="000A56DF"/>
    <w:rsid w:val="000A57FE"/>
    <w:rsid w:val="000A5890"/>
    <w:rsid w:val="000A5D45"/>
    <w:rsid w:val="000A5FE3"/>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BD2"/>
    <w:rsid w:val="000B1C5E"/>
    <w:rsid w:val="000B204E"/>
    <w:rsid w:val="000B2061"/>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13A"/>
    <w:rsid w:val="000B55DE"/>
    <w:rsid w:val="000B567E"/>
    <w:rsid w:val="000B5705"/>
    <w:rsid w:val="000B5840"/>
    <w:rsid w:val="000B5855"/>
    <w:rsid w:val="000B5860"/>
    <w:rsid w:val="000B5880"/>
    <w:rsid w:val="000B598B"/>
    <w:rsid w:val="000B6256"/>
    <w:rsid w:val="000B6686"/>
    <w:rsid w:val="000B6B9B"/>
    <w:rsid w:val="000B70E9"/>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6B"/>
    <w:rsid w:val="000C28DB"/>
    <w:rsid w:val="000C2A16"/>
    <w:rsid w:val="000C2A80"/>
    <w:rsid w:val="000C2A96"/>
    <w:rsid w:val="000C2B1F"/>
    <w:rsid w:val="000C2BCD"/>
    <w:rsid w:val="000C2DF8"/>
    <w:rsid w:val="000C3594"/>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4A7"/>
    <w:rsid w:val="000C65AD"/>
    <w:rsid w:val="000C660C"/>
    <w:rsid w:val="000C6695"/>
    <w:rsid w:val="000C694F"/>
    <w:rsid w:val="000C6D74"/>
    <w:rsid w:val="000C702C"/>
    <w:rsid w:val="000C753E"/>
    <w:rsid w:val="000C76B9"/>
    <w:rsid w:val="000C7C57"/>
    <w:rsid w:val="000C7E62"/>
    <w:rsid w:val="000C7F65"/>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46F"/>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9B"/>
    <w:rsid w:val="000D60E8"/>
    <w:rsid w:val="000D6125"/>
    <w:rsid w:val="000D6152"/>
    <w:rsid w:val="000D6261"/>
    <w:rsid w:val="000D628D"/>
    <w:rsid w:val="000D62E8"/>
    <w:rsid w:val="000D6320"/>
    <w:rsid w:val="000D648E"/>
    <w:rsid w:val="000D65B5"/>
    <w:rsid w:val="000D6631"/>
    <w:rsid w:val="000D677F"/>
    <w:rsid w:val="000D6995"/>
    <w:rsid w:val="000D6E58"/>
    <w:rsid w:val="000D6F23"/>
    <w:rsid w:val="000D7256"/>
    <w:rsid w:val="000D72EB"/>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2C79"/>
    <w:rsid w:val="000E3060"/>
    <w:rsid w:val="000E3070"/>
    <w:rsid w:val="000E3473"/>
    <w:rsid w:val="000E349A"/>
    <w:rsid w:val="000E35A5"/>
    <w:rsid w:val="000E3886"/>
    <w:rsid w:val="000E38BD"/>
    <w:rsid w:val="000E3936"/>
    <w:rsid w:val="000E3AC3"/>
    <w:rsid w:val="000E3B00"/>
    <w:rsid w:val="000E3F5B"/>
    <w:rsid w:val="000E4086"/>
    <w:rsid w:val="000E43A5"/>
    <w:rsid w:val="000E446D"/>
    <w:rsid w:val="000E4593"/>
    <w:rsid w:val="000E4670"/>
    <w:rsid w:val="000E489D"/>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0B95"/>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14F"/>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4E0D"/>
    <w:rsid w:val="000F5398"/>
    <w:rsid w:val="000F5406"/>
    <w:rsid w:val="000F5447"/>
    <w:rsid w:val="000F566E"/>
    <w:rsid w:val="000F56C3"/>
    <w:rsid w:val="000F5855"/>
    <w:rsid w:val="000F5873"/>
    <w:rsid w:val="000F59AA"/>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C63"/>
    <w:rsid w:val="000F6D7E"/>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6FC"/>
    <w:rsid w:val="0010286F"/>
    <w:rsid w:val="00102CDB"/>
    <w:rsid w:val="00102DA9"/>
    <w:rsid w:val="00102E44"/>
    <w:rsid w:val="001030B5"/>
    <w:rsid w:val="0010318F"/>
    <w:rsid w:val="00103477"/>
    <w:rsid w:val="00103668"/>
    <w:rsid w:val="00103671"/>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5F"/>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0"/>
    <w:rsid w:val="001103E4"/>
    <w:rsid w:val="00110625"/>
    <w:rsid w:val="0011065D"/>
    <w:rsid w:val="001106C2"/>
    <w:rsid w:val="0011084F"/>
    <w:rsid w:val="001109C2"/>
    <w:rsid w:val="00110A72"/>
    <w:rsid w:val="001114E6"/>
    <w:rsid w:val="00111602"/>
    <w:rsid w:val="00111625"/>
    <w:rsid w:val="00111719"/>
    <w:rsid w:val="00111882"/>
    <w:rsid w:val="001119B9"/>
    <w:rsid w:val="00111B9F"/>
    <w:rsid w:val="00111E74"/>
    <w:rsid w:val="00111F32"/>
    <w:rsid w:val="001122A9"/>
    <w:rsid w:val="0011242D"/>
    <w:rsid w:val="001129B4"/>
    <w:rsid w:val="00112D0E"/>
    <w:rsid w:val="00112F81"/>
    <w:rsid w:val="001132AB"/>
    <w:rsid w:val="0011332E"/>
    <w:rsid w:val="0011338C"/>
    <w:rsid w:val="001134B6"/>
    <w:rsid w:val="0011358D"/>
    <w:rsid w:val="00113BB4"/>
    <w:rsid w:val="00113C19"/>
    <w:rsid w:val="00113C56"/>
    <w:rsid w:val="00113F5A"/>
    <w:rsid w:val="001140D8"/>
    <w:rsid w:val="0011427C"/>
    <w:rsid w:val="001144D2"/>
    <w:rsid w:val="0011488F"/>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191"/>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66C"/>
    <w:rsid w:val="00120948"/>
    <w:rsid w:val="00120A0B"/>
    <w:rsid w:val="00120A96"/>
    <w:rsid w:val="00120AC4"/>
    <w:rsid w:val="00120DC6"/>
    <w:rsid w:val="00120E0D"/>
    <w:rsid w:val="00120F19"/>
    <w:rsid w:val="001212CB"/>
    <w:rsid w:val="00121410"/>
    <w:rsid w:val="001217EB"/>
    <w:rsid w:val="001219A9"/>
    <w:rsid w:val="00121BA1"/>
    <w:rsid w:val="00121C14"/>
    <w:rsid w:val="00121D4F"/>
    <w:rsid w:val="00121E6C"/>
    <w:rsid w:val="001221C0"/>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3E1C"/>
    <w:rsid w:val="00124003"/>
    <w:rsid w:val="0012422D"/>
    <w:rsid w:val="00124582"/>
    <w:rsid w:val="001245B1"/>
    <w:rsid w:val="00124620"/>
    <w:rsid w:val="00124662"/>
    <w:rsid w:val="001248D9"/>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5F"/>
    <w:rsid w:val="0013427D"/>
    <w:rsid w:val="00134601"/>
    <w:rsid w:val="00134A16"/>
    <w:rsid w:val="00134A5E"/>
    <w:rsid w:val="00134A61"/>
    <w:rsid w:val="0013523A"/>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387"/>
    <w:rsid w:val="00137466"/>
    <w:rsid w:val="0013763B"/>
    <w:rsid w:val="00137757"/>
    <w:rsid w:val="0013776B"/>
    <w:rsid w:val="001379EF"/>
    <w:rsid w:val="00137DC8"/>
    <w:rsid w:val="00137FFE"/>
    <w:rsid w:val="00140093"/>
    <w:rsid w:val="00140860"/>
    <w:rsid w:val="001408F1"/>
    <w:rsid w:val="00140BE9"/>
    <w:rsid w:val="00140CD0"/>
    <w:rsid w:val="00140F5B"/>
    <w:rsid w:val="00141311"/>
    <w:rsid w:val="001414B2"/>
    <w:rsid w:val="001417B8"/>
    <w:rsid w:val="001417BA"/>
    <w:rsid w:val="00141861"/>
    <w:rsid w:val="00141A59"/>
    <w:rsid w:val="00141AEF"/>
    <w:rsid w:val="00141B7E"/>
    <w:rsid w:val="00141E8B"/>
    <w:rsid w:val="00142157"/>
    <w:rsid w:val="0014222B"/>
    <w:rsid w:val="00142A8E"/>
    <w:rsid w:val="00142B71"/>
    <w:rsid w:val="00142B81"/>
    <w:rsid w:val="00142D82"/>
    <w:rsid w:val="00142E6B"/>
    <w:rsid w:val="00142F97"/>
    <w:rsid w:val="0014340C"/>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8BA"/>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AB8"/>
    <w:rsid w:val="00151BCF"/>
    <w:rsid w:val="00151D4B"/>
    <w:rsid w:val="00151D4C"/>
    <w:rsid w:val="0015208F"/>
    <w:rsid w:val="0015213A"/>
    <w:rsid w:val="001521DB"/>
    <w:rsid w:val="00152CB9"/>
    <w:rsid w:val="0015322F"/>
    <w:rsid w:val="00153273"/>
    <w:rsid w:val="00153281"/>
    <w:rsid w:val="00153309"/>
    <w:rsid w:val="0015393F"/>
    <w:rsid w:val="00153B0A"/>
    <w:rsid w:val="00153B26"/>
    <w:rsid w:val="00153B4B"/>
    <w:rsid w:val="00153BD4"/>
    <w:rsid w:val="00153C91"/>
    <w:rsid w:val="00153E76"/>
    <w:rsid w:val="001546EE"/>
    <w:rsid w:val="001548BB"/>
    <w:rsid w:val="001549C3"/>
    <w:rsid w:val="00154AC6"/>
    <w:rsid w:val="00154AC8"/>
    <w:rsid w:val="00154EEA"/>
    <w:rsid w:val="001553F1"/>
    <w:rsid w:val="001557B8"/>
    <w:rsid w:val="001558C9"/>
    <w:rsid w:val="001562B4"/>
    <w:rsid w:val="001563D9"/>
    <w:rsid w:val="001564F9"/>
    <w:rsid w:val="00156550"/>
    <w:rsid w:val="00156597"/>
    <w:rsid w:val="00156D21"/>
    <w:rsid w:val="00156EB1"/>
    <w:rsid w:val="0015723F"/>
    <w:rsid w:val="00157391"/>
    <w:rsid w:val="001573A0"/>
    <w:rsid w:val="00157415"/>
    <w:rsid w:val="00157425"/>
    <w:rsid w:val="00157501"/>
    <w:rsid w:val="00157507"/>
    <w:rsid w:val="001577F7"/>
    <w:rsid w:val="00157900"/>
    <w:rsid w:val="00157EF4"/>
    <w:rsid w:val="00157F8F"/>
    <w:rsid w:val="00160006"/>
    <w:rsid w:val="001600CA"/>
    <w:rsid w:val="00160447"/>
    <w:rsid w:val="00160602"/>
    <w:rsid w:val="001607A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43"/>
    <w:rsid w:val="00171AB5"/>
    <w:rsid w:val="00171B78"/>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39B"/>
    <w:rsid w:val="0017460B"/>
    <w:rsid w:val="00174731"/>
    <w:rsid w:val="00174A7B"/>
    <w:rsid w:val="00174E76"/>
    <w:rsid w:val="0017506B"/>
    <w:rsid w:val="00175390"/>
    <w:rsid w:val="001756E1"/>
    <w:rsid w:val="001758B9"/>
    <w:rsid w:val="00175CEE"/>
    <w:rsid w:val="00175E5F"/>
    <w:rsid w:val="00175F26"/>
    <w:rsid w:val="00176034"/>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53D"/>
    <w:rsid w:val="001816A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42F"/>
    <w:rsid w:val="00185555"/>
    <w:rsid w:val="00185652"/>
    <w:rsid w:val="001856E3"/>
    <w:rsid w:val="0018583B"/>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F9"/>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7D"/>
    <w:rsid w:val="00192C8D"/>
    <w:rsid w:val="00192D59"/>
    <w:rsid w:val="00192D9F"/>
    <w:rsid w:val="00192DD1"/>
    <w:rsid w:val="00192FB9"/>
    <w:rsid w:val="001931F6"/>
    <w:rsid w:val="0019348A"/>
    <w:rsid w:val="001934FB"/>
    <w:rsid w:val="00193668"/>
    <w:rsid w:val="00193E3F"/>
    <w:rsid w:val="0019437D"/>
    <w:rsid w:val="001944FD"/>
    <w:rsid w:val="00194A4C"/>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197"/>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410"/>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13A"/>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82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4A6"/>
    <w:rsid w:val="001B06B6"/>
    <w:rsid w:val="001B0973"/>
    <w:rsid w:val="001B0C29"/>
    <w:rsid w:val="001B100B"/>
    <w:rsid w:val="001B12D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0A"/>
    <w:rsid w:val="001B3D51"/>
    <w:rsid w:val="001B3E3B"/>
    <w:rsid w:val="001B3E40"/>
    <w:rsid w:val="001B3E42"/>
    <w:rsid w:val="001B4F21"/>
    <w:rsid w:val="001B50E2"/>
    <w:rsid w:val="001B52A6"/>
    <w:rsid w:val="001B537E"/>
    <w:rsid w:val="001B5861"/>
    <w:rsid w:val="001B59B3"/>
    <w:rsid w:val="001B5BA9"/>
    <w:rsid w:val="001B5C42"/>
    <w:rsid w:val="001B5CBC"/>
    <w:rsid w:val="001B5DBA"/>
    <w:rsid w:val="001B5EFE"/>
    <w:rsid w:val="001B5FB0"/>
    <w:rsid w:val="001B63B9"/>
    <w:rsid w:val="001B63C1"/>
    <w:rsid w:val="001B6447"/>
    <w:rsid w:val="001B6514"/>
    <w:rsid w:val="001B65E0"/>
    <w:rsid w:val="001B6660"/>
    <w:rsid w:val="001B66D9"/>
    <w:rsid w:val="001B6A71"/>
    <w:rsid w:val="001B6B40"/>
    <w:rsid w:val="001B6CFB"/>
    <w:rsid w:val="001B7124"/>
    <w:rsid w:val="001B715E"/>
    <w:rsid w:val="001B75D5"/>
    <w:rsid w:val="001B7A42"/>
    <w:rsid w:val="001B7BBC"/>
    <w:rsid w:val="001B7BD3"/>
    <w:rsid w:val="001B7C66"/>
    <w:rsid w:val="001B7C81"/>
    <w:rsid w:val="001B7D38"/>
    <w:rsid w:val="001B7FE5"/>
    <w:rsid w:val="001C005C"/>
    <w:rsid w:val="001C0064"/>
    <w:rsid w:val="001C011F"/>
    <w:rsid w:val="001C015D"/>
    <w:rsid w:val="001C04DE"/>
    <w:rsid w:val="001C052F"/>
    <w:rsid w:val="001C079D"/>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D0566"/>
    <w:rsid w:val="001D05AD"/>
    <w:rsid w:val="001D0B03"/>
    <w:rsid w:val="001D0B46"/>
    <w:rsid w:val="001D0C56"/>
    <w:rsid w:val="001D0EC2"/>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3CC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A52"/>
    <w:rsid w:val="001E1B70"/>
    <w:rsid w:val="001E1EF1"/>
    <w:rsid w:val="001E1F16"/>
    <w:rsid w:val="001E2169"/>
    <w:rsid w:val="001E244D"/>
    <w:rsid w:val="001E25B7"/>
    <w:rsid w:val="001E2736"/>
    <w:rsid w:val="001E2B13"/>
    <w:rsid w:val="001E2D1B"/>
    <w:rsid w:val="001E2E7A"/>
    <w:rsid w:val="001E2F4A"/>
    <w:rsid w:val="001E3035"/>
    <w:rsid w:val="001E311C"/>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05"/>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CB8"/>
    <w:rsid w:val="001E7D00"/>
    <w:rsid w:val="001E7F68"/>
    <w:rsid w:val="001F0204"/>
    <w:rsid w:val="001F0D2E"/>
    <w:rsid w:val="001F114D"/>
    <w:rsid w:val="001F116D"/>
    <w:rsid w:val="001F1333"/>
    <w:rsid w:val="001F136E"/>
    <w:rsid w:val="001F13CA"/>
    <w:rsid w:val="001F13E4"/>
    <w:rsid w:val="001F1518"/>
    <w:rsid w:val="001F15B5"/>
    <w:rsid w:val="001F1731"/>
    <w:rsid w:val="001F197A"/>
    <w:rsid w:val="001F1B8C"/>
    <w:rsid w:val="001F1CDB"/>
    <w:rsid w:val="001F1D6D"/>
    <w:rsid w:val="001F1F3B"/>
    <w:rsid w:val="001F1F6A"/>
    <w:rsid w:val="001F2064"/>
    <w:rsid w:val="001F2659"/>
    <w:rsid w:val="001F2737"/>
    <w:rsid w:val="001F287F"/>
    <w:rsid w:val="001F2A20"/>
    <w:rsid w:val="001F2AC0"/>
    <w:rsid w:val="001F2CDE"/>
    <w:rsid w:val="001F2DA3"/>
    <w:rsid w:val="001F2F53"/>
    <w:rsid w:val="001F317C"/>
    <w:rsid w:val="001F31FE"/>
    <w:rsid w:val="001F3246"/>
    <w:rsid w:val="001F3445"/>
    <w:rsid w:val="001F35BF"/>
    <w:rsid w:val="001F3608"/>
    <w:rsid w:val="001F397F"/>
    <w:rsid w:val="001F40D1"/>
    <w:rsid w:val="001F42CC"/>
    <w:rsid w:val="001F4332"/>
    <w:rsid w:val="001F44C5"/>
    <w:rsid w:val="001F46EA"/>
    <w:rsid w:val="001F483B"/>
    <w:rsid w:val="001F4A42"/>
    <w:rsid w:val="001F4AB7"/>
    <w:rsid w:val="001F4B2C"/>
    <w:rsid w:val="001F4D84"/>
    <w:rsid w:val="001F4E42"/>
    <w:rsid w:val="001F4E8A"/>
    <w:rsid w:val="001F5176"/>
    <w:rsid w:val="001F5314"/>
    <w:rsid w:val="001F5864"/>
    <w:rsid w:val="001F5BFE"/>
    <w:rsid w:val="001F5CCA"/>
    <w:rsid w:val="001F618E"/>
    <w:rsid w:val="001F61FD"/>
    <w:rsid w:val="001F6637"/>
    <w:rsid w:val="001F6727"/>
    <w:rsid w:val="001F68C2"/>
    <w:rsid w:val="001F68C6"/>
    <w:rsid w:val="001F6A3E"/>
    <w:rsid w:val="001F6D22"/>
    <w:rsid w:val="001F6DD2"/>
    <w:rsid w:val="001F703B"/>
    <w:rsid w:val="001F7077"/>
    <w:rsid w:val="001F715D"/>
    <w:rsid w:val="001F734C"/>
    <w:rsid w:val="001F7573"/>
    <w:rsid w:val="001F7C72"/>
    <w:rsid w:val="001F7E23"/>
    <w:rsid w:val="002000A1"/>
    <w:rsid w:val="00200391"/>
    <w:rsid w:val="00200540"/>
    <w:rsid w:val="00200551"/>
    <w:rsid w:val="0020076A"/>
    <w:rsid w:val="00200B43"/>
    <w:rsid w:val="00200B4B"/>
    <w:rsid w:val="00200C42"/>
    <w:rsid w:val="00200C7F"/>
    <w:rsid w:val="00201115"/>
    <w:rsid w:val="0020144C"/>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3120"/>
    <w:rsid w:val="00203269"/>
    <w:rsid w:val="0020329B"/>
    <w:rsid w:val="002039CE"/>
    <w:rsid w:val="00203AAB"/>
    <w:rsid w:val="00203C16"/>
    <w:rsid w:val="00203D5C"/>
    <w:rsid w:val="00203D92"/>
    <w:rsid w:val="0020415A"/>
    <w:rsid w:val="0020441B"/>
    <w:rsid w:val="00204884"/>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0F6E"/>
    <w:rsid w:val="00211145"/>
    <w:rsid w:val="00211227"/>
    <w:rsid w:val="002116FE"/>
    <w:rsid w:val="0021171C"/>
    <w:rsid w:val="00211764"/>
    <w:rsid w:val="002118CE"/>
    <w:rsid w:val="00211CEB"/>
    <w:rsid w:val="00211D15"/>
    <w:rsid w:val="00211E6B"/>
    <w:rsid w:val="00211EB4"/>
    <w:rsid w:val="002120A1"/>
    <w:rsid w:val="00212133"/>
    <w:rsid w:val="002123E6"/>
    <w:rsid w:val="00212424"/>
    <w:rsid w:val="0021245E"/>
    <w:rsid w:val="00212558"/>
    <w:rsid w:val="002128E2"/>
    <w:rsid w:val="00212ADC"/>
    <w:rsid w:val="00212C07"/>
    <w:rsid w:val="00212C1D"/>
    <w:rsid w:val="00212C4F"/>
    <w:rsid w:val="00212EC2"/>
    <w:rsid w:val="00212F6F"/>
    <w:rsid w:val="0021311F"/>
    <w:rsid w:val="0021357F"/>
    <w:rsid w:val="002136BE"/>
    <w:rsid w:val="00213735"/>
    <w:rsid w:val="00213873"/>
    <w:rsid w:val="002139AC"/>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B95"/>
    <w:rsid w:val="00216D7F"/>
    <w:rsid w:val="00216D85"/>
    <w:rsid w:val="00216D88"/>
    <w:rsid w:val="00216D9A"/>
    <w:rsid w:val="00216E1B"/>
    <w:rsid w:val="0021719E"/>
    <w:rsid w:val="0021730A"/>
    <w:rsid w:val="00217493"/>
    <w:rsid w:val="002174C1"/>
    <w:rsid w:val="002174E9"/>
    <w:rsid w:val="00217C0B"/>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8B"/>
    <w:rsid w:val="00223E82"/>
    <w:rsid w:val="00223FD5"/>
    <w:rsid w:val="00223FD9"/>
    <w:rsid w:val="00223FDD"/>
    <w:rsid w:val="00223FE8"/>
    <w:rsid w:val="00224273"/>
    <w:rsid w:val="00224806"/>
    <w:rsid w:val="0022481F"/>
    <w:rsid w:val="002249FF"/>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34E"/>
    <w:rsid w:val="00226383"/>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865"/>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1"/>
    <w:rsid w:val="002369E8"/>
    <w:rsid w:val="00236A0C"/>
    <w:rsid w:val="00236A99"/>
    <w:rsid w:val="00236C99"/>
    <w:rsid w:val="00237206"/>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8F9"/>
    <w:rsid w:val="00241908"/>
    <w:rsid w:val="00241A0A"/>
    <w:rsid w:val="00241BBD"/>
    <w:rsid w:val="00241D6D"/>
    <w:rsid w:val="00242640"/>
    <w:rsid w:val="0024269C"/>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D20"/>
    <w:rsid w:val="00245D84"/>
    <w:rsid w:val="0024604E"/>
    <w:rsid w:val="00246211"/>
    <w:rsid w:val="00246448"/>
    <w:rsid w:val="002467A9"/>
    <w:rsid w:val="002467B3"/>
    <w:rsid w:val="002468AF"/>
    <w:rsid w:val="00246B59"/>
    <w:rsid w:val="00246C77"/>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728"/>
    <w:rsid w:val="002518E1"/>
    <w:rsid w:val="00251BE5"/>
    <w:rsid w:val="00251C2A"/>
    <w:rsid w:val="00251C83"/>
    <w:rsid w:val="00251CE3"/>
    <w:rsid w:val="00251DF6"/>
    <w:rsid w:val="00251E65"/>
    <w:rsid w:val="00251F4C"/>
    <w:rsid w:val="0025226D"/>
    <w:rsid w:val="002522A9"/>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541"/>
    <w:rsid w:val="002546A7"/>
    <w:rsid w:val="002547D7"/>
    <w:rsid w:val="00254822"/>
    <w:rsid w:val="0025483D"/>
    <w:rsid w:val="00254A21"/>
    <w:rsid w:val="00254A35"/>
    <w:rsid w:val="00254B39"/>
    <w:rsid w:val="00254C04"/>
    <w:rsid w:val="00254D03"/>
    <w:rsid w:val="00254D63"/>
    <w:rsid w:val="00254D84"/>
    <w:rsid w:val="00254D93"/>
    <w:rsid w:val="00255192"/>
    <w:rsid w:val="00255351"/>
    <w:rsid w:val="002553A7"/>
    <w:rsid w:val="002556DD"/>
    <w:rsid w:val="00255AE0"/>
    <w:rsid w:val="00255C06"/>
    <w:rsid w:val="00256042"/>
    <w:rsid w:val="002563D9"/>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56"/>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237"/>
    <w:rsid w:val="0026635F"/>
    <w:rsid w:val="00266425"/>
    <w:rsid w:val="00266512"/>
    <w:rsid w:val="0026698D"/>
    <w:rsid w:val="002669A9"/>
    <w:rsid w:val="00266AEF"/>
    <w:rsid w:val="00266C21"/>
    <w:rsid w:val="00266D23"/>
    <w:rsid w:val="00266F19"/>
    <w:rsid w:val="002670DC"/>
    <w:rsid w:val="00267191"/>
    <w:rsid w:val="002671B2"/>
    <w:rsid w:val="0026754D"/>
    <w:rsid w:val="002676A7"/>
    <w:rsid w:val="00267947"/>
    <w:rsid w:val="00267A91"/>
    <w:rsid w:val="00267BCF"/>
    <w:rsid w:val="00267C26"/>
    <w:rsid w:val="00267D52"/>
    <w:rsid w:val="00267FA7"/>
    <w:rsid w:val="002700B7"/>
    <w:rsid w:val="0027036F"/>
    <w:rsid w:val="0027058F"/>
    <w:rsid w:val="0027062A"/>
    <w:rsid w:val="00270686"/>
    <w:rsid w:val="0027088B"/>
    <w:rsid w:val="002708BB"/>
    <w:rsid w:val="00270A6D"/>
    <w:rsid w:val="00270A7F"/>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38"/>
    <w:rsid w:val="002736E4"/>
    <w:rsid w:val="00273714"/>
    <w:rsid w:val="00273B3D"/>
    <w:rsid w:val="00273BCB"/>
    <w:rsid w:val="00273C57"/>
    <w:rsid w:val="00273CBC"/>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27E"/>
    <w:rsid w:val="00281524"/>
    <w:rsid w:val="002815B0"/>
    <w:rsid w:val="00281828"/>
    <w:rsid w:val="00281C6E"/>
    <w:rsid w:val="00281CD1"/>
    <w:rsid w:val="00281E02"/>
    <w:rsid w:val="00281F48"/>
    <w:rsid w:val="00282738"/>
    <w:rsid w:val="002827A1"/>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42"/>
    <w:rsid w:val="002850BE"/>
    <w:rsid w:val="00285365"/>
    <w:rsid w:val="00285466"/>
    <w:rsid w:val="0028559B"/>
    <w:rsid w:val="002855AE"/>
    <w:rsid w:val="002858A1"/>
    <w:rsid w:val="00285974"/>
    <w:rsid w:val="00285A56"/>
    <w:rsid w:val="00285A74"/>
    <w:rsid w:val="00285AD5"/>
    <w:rsid w:val="00285AD6"/>
    <w:rsid w:val="00285B41"/>
    <w:rsid w:val="00285FEC"/>
    <w:rsid w:val="002860FB"/>
    <w:rsid w:val="002861B0"/>
    <w:rsid w:val="002861E4"/>
    <w:rsid w:val="002861F8"/>
    <w:rsid w:val="00286470"/>
    <w:rsid w:val="002865DC"/>
    <w:rsid w:val="0028676D"/>
    <w:rsid w:val="00286A33"/>
    <w:rsid w:val="00286B9E"/>
    <w:rsid w:val="00286BF8"/>
    <w:rsid w:val="00287201"/>
    <w:rsid w:val="002875B1"/>
    <w:rsid w:val="00287650"/>
    <w:rsid w:val="0028765B"/>
    <w:rsid w:val="002879BE"/>
    <w:rsid w:val="00287C65"/>
    <w:rsid w:val="00287D85"/>
    <w:rsid w:val="00287F09"/>
    <w:rsid w:val="002900B0"/>
    <w:rsid w:val="00290300"/>
    <w:rsid w:val="00290355"/>
    <w:rsid w:val="0029050D"/>
    <w:rsid w:val="0029081A"/>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3BA"/>
    <w:rsid w:val="002935B1"/>
    <w:rsid w:val="00293903"/>
    <w:rsid w:val="00293B61"/>
    <w:rsid w:val="00293D13"/>
    <w:rsid w:val="00293EB4"/>
    <w:rsid w:val="00293F17"/>
    <w:rsid w:val="00293F51"/>
    <w:rsid w:val="002940B7"/>
    <w:rsid w:val="00294127"/>
    <w:rsid w:val="002942FD"/>
    <w:rsid w:val="002943C7"/>
    <w:rsid w:val="0029442D"/>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DAE"/>
    <w:rsid w:val="00297FA3"/>
    <w:rsid w:val="002A005C"/>
    <w:rsid w:val="002A0293"/>
    <w:rsid w:val="002A02B6"/>
    <w:rsid w:val="002A03C1"/>
    <w:rsid w:val="002A0428"/>
    <w:rsid w:val="002A07F0"/>
    <w:rsid w:val="002A0D73"/>
    <w:rsid w:val="002A0E80"/>
    <w:rsid w:val="002A1129"/>
    <w:rsid w:val="002A16F5"/>
    <w:rsid w:val="002A17BE"/>
    <w:rsid w:val="002A2015"/>
    <w:rsid w:val="002A2343"/>
    <w:rsid w:val="002A23E3"/>
    <w:rsid w:val="002A2523"/>
    <w:rsid w:val="002A299E"/>
    <w:rsid w:val="002A2BB2"/>
    <w:rsid w:val="002A2DF9"/>
    <w:rsid w:val="002A2E15"/>
    <w:rsid w:val="002A2FB2"/>
    <w:rsid w:val="002A3056"/>
    <w:rsid w:val="002A3317"/>
    <w:rsid w:val="002A33D1"/>
    <w:rsid w:val="002A3499"/>
    <w:rsid w:val="002A34A5"/>
    <w:rsid w:val="002A357C"/>
    <w:rsid w:val="002A36A9"/>
    <w:rsid w:val="002A36C3"/>
    <w:rsid w:val="002A3782"/>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8E4"/>
    <w:rsid w:val="002A597C"/>
    <w:rsid w:val="002A5B16"/>
    <w:rsid w:val="002A5C4D"/>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4E3"/>
    <w:rsid w:val="002C063E"/>
    <w:rsid w:val="002C066C"/>
    <w:rsid w:val="002C0CD1"/>
    <w:rsid w:val="002C101A"/>
    <w:rsid w:val="002C1120"/>
    <w:rsid w:val="002C11AB"/>
    <w:rsid w:val="002C1329"/>
    <w:rsid w:val="002C146E"/>
    <w:rsid w:val="002C1518"/>
    <w:rsid w:val="002C1600"/>
    <w:rsid w:val="002C16B8"/>
    <w:rsid w:val="002C1D0B"/>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1F4"/>
    <w:rsid w:val="002C332C"/>
    <w:rsid w:val="002C3863"/>
    <w:rsid w:val="002C3902"/>
    <w:rsid w:val="002C3BD0"/>
    <w:rsid w:val="002C3E93"/>
    <w:rsid w:val="002C401E"/>
    <w:rsid w:val="002C416E"/>
    <w:rsid w:val="002C4545"/>
    <w:rsid w:val="002C4578"/>
    <w:rsid w:val="002C4616"/>
    <w:rsid w:val="002C469E"/>
    <w:rsid w:val="002C4760"/>
    <w:rsid w:val="002C4AC0"/>
    <w:rsid w:val="002C4F12"/>
    <w:rsid w:val="002C5043"/>
    <w:rsid w:val="002C5358"/>
    <w:rsid w:val="002C55B5"/>
    <w:rsid w:val="002C55F2"/>
    <w:rsid w:val="002C5797"/>
    <w:rsid w:val="002C57E1"/>
    <w:rsid w:val="002C5DD3"/>
    <w:rsid w:val="002C5F4C"/>
    <w:rsid w:val="002C5F67"/>
    <w:rsid w:val="002C6041"/>
    <w:rsid w:val="002C670F"/>
    <w:rsid w:val="002C6781"/>
    <w:rsid w:val="002C68C5"/>
    <w:rsid w:val="002C69C7"/>
    <w:rsid w:val="002C69EE"/>
    <w:rsid w:val="002C6A3C"/>
    <w:rsid w:val="002C6BBF"/>
    <w:rsid w:val="002C6BEE"/>
    <w:rsid w:val="002C6C15"/>
    <w:rsid w:val="002C71A9"/>
    <w:rsid w:val="002C720D"/>
    <w:rsid w:val="002C736E"/>
    <w:rsid w:val="002C765C"/>
    <w:rsid w:val="002C7918"/>
    <w:rsid w:val="002C791A"/>
    <w:rsid w:val="002C7B20"/>
    <w:rsid w:val="002C7BC7"/>
    <w:rsid w:val="002C7CDE"/>
    <w:rsid w:val="002C7DC7"/>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2AC9"/>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389"/>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BE4"/>
    <w:rsid w:val="002E1BFC"/>
    <w:rsid w:val="002E1C01"/>
    <w:rsid w:val="002E20D2"/>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250"/>
    <w:rsid w:val="002E4468"/>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2D3"/>
    <w:rsid w:val="002E73FA"/>
    <w:rsid w:val="002E7652"/>
    <w:rsid w:val="002E7782"/>
    <w:rsid w:val="002E787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8DC"/>
    <w:rsid w:val="002F1AB6"/>
    <w:rsid w:val="002F1CD4"/>
    <w:rsid w:val="002F2244"/>
    <w:rsid w:val="002F23EF"/>
    <w:rsid w:val="002F27DB"/>
    <w:rsid w:val="002F2ACE"/>
    <w:rsid w:val="002F2AFA"/>
    <w:rsid w:val="002F2E9D"/>
    <w:rsid w:val="002F30D2"/>
    <w:rsid w:val="002F3382"/>
    <w:rsid w:val="002F368B"/>
    <w:rsid w:val="002F396F"/>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C2"/>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DF0"/>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7"/>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979"/>
    <w:rsid w:val="00312E6B"/>
    <w:rsid w:val="003132E3"/>
    <w:rsid w:val="003136FE"/>
    <w:rsid w:val="0031372F"/>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64C"/>
    <w:rsid w:val="00317BCA"/>
    <w:rsid w:val="00317F61"/>
    <w:rsid w:val="00317FCD"/>
    <w:rsid w:val="0032015E"/>
    <w:rsid w:val="00320185"/>
    <w:rsid w:val="003204B3"/>
    <w:rsid w:val="003204DA"/>
    <w:rsid w:val="0032060C"/>
    <w:rsid w:val="00320833"/>
    <w:rsid w:val="003208A7"/>
    <w:rsid w:val="00320A04"/>
    <w:rsid w:val="00320C7F"/>
    <w:rsid w:val="00320D09"/>
    <w:rsid w:val="00320D8E"/>
    <w:rsid w:val="00320EFE"/>
    <w:rsid w:val="00320F1B"/>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DA0"/>
    <w:rsid w:val="00322E67"/>
    <w:rsid w:val="00322F9C"/>
    <w:rsid w:val="00323133"/>
    <w:rsid w:val="003232B8"/>
    <w:rsid w:val="00323438"/>
    <w:rsid w:val="00323501"/>
    <w:rsid w:val="00323992"/>
    <w:rsid w:val="003239F6"/>
    <w:rsid w:val="00323EE7"/>
    <w:rsid w:val="00323F0C"/>
    <w:rsid w:val="0032408E"/>
    <w:rsid w:val="003240F0"/>
    <w:rsid w:val="0032412D"/>
    <w:rsid w:val="00324549"/>
    <w:rsid w:val="00324591"/>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848"/>
    <w:rsid w:val="003268B3"/>
    <w:rsid w:val="0032692F"/>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4C7"/>
    <w:rsid w:val="003327AB"/>
    <w:rsid w:val="00332B6D"/>
    <w:rsid w:val="00332B71"/>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9DB"/>
    <w:rsid w:val="00336BE2"/>
    <w:rsid w:val="00336DAA"/>
    <w:rsid w:val="00336E1F"/>
    <w:rsid w:val="00336F04"/>
    <w:rsid w:val="00337418"/>
    <w:rsid w:val="0033777F"/>
    <w:rsid w:val="00337862"/>
    <w:rsid w:val="003378F2"/>
    <w:rsid w:val="0033797B"/>
    <w:rsid w:val="00337BC6"/>
    <w:rsid w:val="00337BD7"/>
    <w:rsid w:val="00337C35"/>
    <w:rsid w:val="00337CBD"/>
    <w:rsid w:val="00337DB7"/>
    <w:rsid w:val="00337E99"/>
    <w:rsid w:val="00337E9E"/>
    <w:rsid w:val="00337EA6"/>
    <w:rsid w:val="00337F91"/>
    <w:rsid w:val="003400BA"/>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D12"/>
    <w:rsid w:val="00342F69"/>
    <w:rsid w:val="0034352B"/>
    <w:rsid w:val="00343968"/>
    <w:rsid w:val="00343AE7"/>
    <w:rsid w:val="00343CF3"/>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5CFD"/>
    <w:rsid w:val="00345F16"/>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48"/>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1DA"/>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ED5"/>
    <w:rsid w:val="00355F4C"/>
    <w:rsid w:val="0035606C"/>
    <w:rsid w:val="0035638C"/>
    <w:rsid w:val="00356414"/>
    <w:rsid w:val="00356A0A"/>
    <w:rsid w:val="00356DCB"/>
    <w:rsid w:val="003572D5"/>
    <w:rsid w:val="00357356"/>
    <w:rsid w:val="00357692"/>
    <w:rsid w:val="003577A8"/>
    <w:rsid w:val="00357943"/>
    <w:rsid w:val="00357A9A"/>
    <w:rsid w:val="00357DCC"/>
    <w:rsid w:val="0036007D"/>
    <w:rsid w:val="003607A9"/>
    <w:rsid w:val="003607C1"/>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14"/>
    <w:rsid w:val="00362068"/>
    <w:rsid w:val="003620E6"/>
    <w:rsid w:val="003620F5"/>
    <w:rsid w:val="003620F9"/>
    <w:rsid w:val="0036224E"/>
    <w:rsid w:val="00362345"/>
    <w:rsid w:val="00362395"/>
    <w:rsid w:val="00362538"/>
    <w:rsid w:val="00362613"/>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AB7"/>
    <w:rsid w:val="00365EA0"/>
    <w:rsid w:val="00365F9E"/>
    <w:rsid w:val="00365FBC"/>
    <w:rsid w:val="0036648B"/>
    <w:rsid w:val="003665EF"/>
    <w:rsid w:val="00366701"/>
    <w:rsid w:val="003667DA"/>
    <w:rsid w:val="00366801"/>
    <w:rsid w:val="00366936"/>
    <w:rsid w:val="00366A52"/>
    <w:rsid w:val="00366A84"/>
    <w:rsid w:val="00367194"/>
    <w:rsid w:val="0036735D"/>
    <w:rsid w:val="00367780"/>
    <w:rsid w:val="003678D2"/>
    <w:rsid w:val="003679DE"/>
    <w:rsid w:val="00367CD3"/>
    <w:rsid w:val="00367DEB"/>
    <w:rsid w:val="003702BB"/>
    <w:rsid w:val="003709BE"/>
    <w:rsid w:val="00370A82"/>
    <w:rsid w:val="00370C09"/>
    <w:rsid w:val="00370C22"/>
    <w:rsid w:val="00370CAF"/>
    <w:rsid w:val="00371185"/>
    <w:rsid w:val="0037121A"/>
    <w:rsid w:val="00371267"/>
    <w:rsid w:val="0037137A"/>
    <w:rsid w:val="003713DE"/>
    <w:rsid w:val="00371574"/>
    <w:rsid w:val="00371A4E"/>
    <w:rsid w:val="00371B51"/>
    <w:rsid w:val="00371BD3"/>
    <w:rsid w:val="00371D82"/>
    <w:rsid w:val="00371DB0"/>
    <w:rsid w:val="00371FA0"/>
    <w:rsid w:val="00371FF7"/>
    <w:rsid w:val="00372011"/>
    <w:rsid w:val="003720E2"/>
    <w:rsid w:val="00372183"/>
    <w:rsid w:val="003728CD"/>
    <w:rsid w:val="00372BFF"/>
    <w:rsid w:val="00372C79"/>
    <w:rsid w:val="00372CA1"/>
    <w:rsid w:val="00373119"/>
    <w:rsid w:val="003733FD"/>
    <w:rsid w:val="0037378F"/>
    <w:rsid w:val="00373809"/>
    <w:rsid w:val="00373811"/>
    <w:rsid w:val="00373A0E"/>
    <w:rsid w:val="00373CF5"/>
    <w:rsid w:val="00373EF0"/>
    <w:rsid w:val="00373F22"/>
    <w:rsid w:val="00373FDD"/>
    <w:rsid w:val="00373FF0"/>
    <w:rsid w:val="00373FFF"/>
    <w:rsid w:val="003740CA"/>
    <w:rsid w:val="003741FB"/>
    <w:rsid w:val="0037425A"/>
    <w:rsid w:val="0037452E"/>
    <w:rsid w:val="00374978"/>
    <w:rsid w:val="003749F8"/>
    <w:rsid w:val="00374B67"/>
    <w:rsid w:val="00374E1D"/>
    <w:rsid w:val="003752C5"/>
    <w:rsid w:val="0037547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0FF4"/>
    <w:rsid w:val="0038113E"/>
    <w:rsid w:val="00381231"/>
    <w:rsid w:val="00381963"/>
    <w:rsid w:val="00381A59"/>
    <w:rsid w:val="00381A83"/>
    <w:rsid w:val="00381AEA"/>
    <w:rsid w:val="00381E02"/>
    <w:rsid w:val="00382264"/>
    <w:rsid w:val="00382687"/>
    <w:rsid w:val="0038279D"/>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0E4"/>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5E63"/>
    <w:rsid w:val="003861D8"/>
    <w:rsid w:val="003863F1"/>
    <w:rsid w:val="0038640C"/>
    <w:rsid w:val="003869A3"/>
    <w:rsid w:val="00386EE1"/>
    <w:rsid w:val="003874AC"/>
    <w:rsid w:val="003875A8"/>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4EA"/>
    <w:rsid w:val="00391740"/>
    <w:rsid w:val="003917C3"/>
    <w:rsid w:val="00391870"/>
    <w:rsid w:val="00391B42"/>
    <w:rsid w:val="00391DB5"/>
    <w:rsid w:val="00391F61"/>
    <w:rsid w:val="003921E6"/>
    <w:rsid w:val="003925EB"/>
    <w:rsid w:val="0039267D"/>
    <w:rsid w:val="00392A8F"/>
    <w:rsid w:val="00392ED3"/>
    <w:rsid w:val="00392FF8"/>
    <w:rsid w:val="003930C6"/>
    <w:rsid w:val="0039313C"/>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1E9"/>
    <w:rsid w:val="0039757D"/>
    <w:rsid w:val="003978EC"/>
    <w:rsid w:val="00397A70"/>
    <w:rsid w:val="00397AE2"/>
    <w:rsid w:val="00397B0C"/>
    <w:rsid w:val="00397BF4"/>
    <w:rsid w:val="00397E18"/>
    <w:rsid w:val="003A01D1"/>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EC8"/>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491"/>
    <w:rsid w:val="003A55E1"/>
    <w:rsid w:val="003A5746"/>
    <w:rsid w:val="003A5831"/>
    <w:rsid w:val="003A59D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6F8"/>
    <w:rsid w:val="003B1788"/>
    <w:rsid w:val="003B18B3"/>
    <w:rsid w:val="003B23D2"/>
    <w:rsid w:val="003B25F6"/>
    <w:rsid w:val="003B2714"/>
    <w:rsid w:val="003B2748"/>
    <w:rsid w:val="003B2946"/>
    <w:rsid w:val="003B2A44"/>
    <w:rsid w:val="003B2AD6"/>
    <w:rsid w:val="003B2D04"/>
    <w:rsid w:val="003B3124"/>
    <w:rsid w:val="003B328C"/>
    <w:rsid w:val="003B3917"/>
    <w:rsid w:val="003B40C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6DA"/>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66"/>
    <w:rsid w:val="003C11F5"/>
    <w:rsid w:val="003C1388"/>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81A"/>
    <w:rsid w:val="003C4B60"/>
    <w:rsid w:val="003C4C61"/>
    <w:rsid w:val="003C4EAA"/>
    <w:rsid w:val="003C4EC8"/>
    <w:rsid w:val="003C5073"/>
    <w:rsid w:val="003C5291"/>
    <w:rsid w:val="003C53A2"/>
    <w:rsid w:val="003C559E"/>
    <w:rsid w:val="003C5D5F"/>
    <w:rsid w:val="003C5D87"/>
    <w:rsid w:val="003C5F9F"/>
    <w:rsid w:val="003C60D3"/>
    <w:rsid w:val="003C6301"/>
    <w:rsid w:val="003C6413"/>
    <w:rsid w:val="003C6450"/>
    <w:rsid w:val="003C648D"/>
    <w:rsid w:val="003C67F7"/>
    <w:rsid w:val="003C68C2"/>
    <w:rsid w:val="003C6B38"/>
    <w:rsid w:val="003C6B80"/>
    <w:rsid w:val="003C6BD7"/>
    <w:rsid w:val="003C6DA9"/>
    <w:rsid w:val="003C6F15"/>
    <w:rsid w:val="003C6F9B"/>
    <w:rsid w:val="003C702B"/>
    <w:rsid w:val="003C7082"/>
    <w:rsid w:val="003C7198"/>
    <w:rsid w:val="003C740E"/>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195"/>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C2C"/>
    <w:rsid w:val="003D3EAE"/>
    <w:rsid w:val="003D4040"/>
    <w:rsid w:val="003D41D5"/>
    <w:rsid w:val="003D4243"/>
    <w:rsid w:val="003D425F"/>
    <w:rsid w:val="003D4260"/>
    <w:rsid w:val="003D42F5"/>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A63"/>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41"/>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3C"/>
    <w:rsid w:val="003E7194"/>
    <w:rsid w:val="003E71E3"/>
    <w:rsid w:val="003E7216"/>
    <w:rsid w:val="003E7311"/>
    <w:rsid w:val="003E741B"/>
    <w:rsid w:val="003E7554"/>
    <w:rsid w:val="003E768D"/>
    <w:rsid w:val="003E7806"/>
    <w:rsid w:val="003E7BA8"/>
    <w:rsid w:val="003E7C18"/>
    <w:rsid w:val="003E7F01"/>
    <w:rsid w:val="003F02BD"/>
    <w:rsid w:val="003F0567"/>
    <w:rsid w:val="003F08DA"/>
    <w:rsid w:val="003F0BD0"/>
    <w:rsid w:val="003F0C8B"/>
    <w:rsid w:val="003F0E54"/>
    <w:rsid w:val="003F0F42"/>
    <w:rsid w:val="003F11CE"/>
    <w:rsid w:val="003F1301"/>
    <w:rsid w:val="003F146E"/>
    <w:rsid w:val="003F15A1"/>
    <w:rsid w:val="003F181D"/>
    <w:rsid w:val="003F1C02"/>
    <w:rsid w:val="003F1CF6"/>
    <w:rsid w:val="003F1DAA"/>
    <w:rsid w:val="003F1E21"/>
    <w:rsid w:val="003F2117"/>
    <w:rsid w:val="003F2195"/>
    <w:rsid w:val="003F2371"/>
    <w:rsid w:val="003F241F"/>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6984"/>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47F"/>
    <w:rsid w:val="004007F5"/>
    <w:rsid w:val="004008EE"/>
    <w:rsid w:val="00400B31"/>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47B"/>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54D"/>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86F"/>
    <w:rsid w:val="00410B96"/>
    <w:rsid w:val="00410CF8"/>
    <w:rsid w:val="004112FF"/>
    <w:rsid w:val="00411397"/>
    <w:rsid w:val="00411526"/>
    <w:rsid w:val="00411909"/>
    <w:rsid w:val="00411A76"/>
    <w:rsid w:val="00411AB0"/>
    <w:rsid w:val="00411D30"/>
    <w:rsid w:val="00411E30"/>
    <w:rsid w:val="004122AB"/>
    <w:rsid w:val="0041270B"/>
    <w:rsid w:val="0041287B"/>
    <w:rsid w:val="00412A52"/>
    <w:rsid w:val="00412B5A"/>
    <w:rsid w:val="00412D07"/>
    <w:rsid w:val="00413022"/>
    <w:rsid w:val="004130B9"/>
    <w:rsid w:val="00413142"/>
    <w:rsid w:val="004131B8"/>
    <w:rsid w:val="00413411"/>
    <w:rsid w:val="004137A9"/>
    <w:rsid w:val="0041383D"/>
    <w:rsid w:val="004138B2"/>
    <w:rsid w:val="00413D0C"/>
    <w:rsid w:val="00413ED3"/>
    <w:rsid w:val="00413F13"/>
    <w:rsid w:val="00414508"/>
    <w:rsid w:val="00414569"/>
    <w:rsid w:val="00414812"/>
    <w:rsid w:val="0041498D"/>
    <w:rsid w:val="00414D1F"/>
    <w:rsid w:val="00414F59"/>
    <w:rsid w:val="00415197"/>
    <w:rsid w:val="004154D1"/>
    <w:rsid w:val="00415558"/>
    <w:rsid w:val="00415570"/>
    <w:rsid w:val="004155E5"/>
    <w:rsid w:val="00415670"/>
    <w:rsid w:val="00415689"/>
    <w:rsid w:val="004158EA"/>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CA"/>
    <w:rsid w:val="004176FC"/>
    <w:rsid w:val="00417930"/>
    <w:rsid w:val="00417A92"/>
    <w:rsid w:val="00417B37"/>
    <w:rsid w:val="00417DB8"/>
    <w:rsid w:val="004202C6"/>
    <w:rsid w:val="0042034A"/>
    <w:rsid w:val="00420352"/>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EB0"/>
    <w:rsid w:val="00423F58"/>
    <w:rsid w:val="00424339"/>
    <w:rsid w:val="00424539"/>
    <w:rsid w:val="00424781"/>
    <w:rsid w:val="00424BBF"/>
    <w:rsid w:val="00424D35"/>
    <w:rsid w:val="00424DC2"/>
    <w:rsid w:val="00424DEE"/>
    <w:rsid w:val="00424E57"/>
    <w:rsid w:val="004250ED"/>
    <w:rsid w:val="004251EF"/>
    <w:rsid w:val="00425242"/>
    <w:rsid w:val="0042524B"/>
    <w:rsid w:val="00425578"/>
    <w:rsid w:val="004256EA"/>
    <w:rsid w:val="00425A12"/>
    <w:rsid w:val="00425A6E"/>
    <w:rsid w:val="00425BC5"/>
    <w:rsid w:val="00425E7E"/>
    <w:rsid w:val="00425ED5"/>
    <w:rsid w:val="0042601D"/>
    <w:rsid w:val="0042607F"/>
    <w:rsid w:val="0042616D"/>
    <w:rsid w:val="004264BF"/>
    <w:rsid w:val="004264EC"/>
    <w:rsid w:val="0042687A"/>
    <w:rsid w:val="0042695E"/>
    <w:rsid w:val="0042696A"/>
    <w:rsid w:val="004269B8"/>
    <w:rsid w:val="00426ADE"/>
    <w:rsid w:val="00426B7B"/>
    <w:rsid w:val="00426D97"/>
    <w:rsid w:val="00426EDB"/>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1A"/>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2EA"/>
    <w:rsid w:val="00434351"/>
    <w:rsid w:val="004343F6"/>
    <w:rsid w:val="00434705"/>
    <w:rsid w:val="004347C5"/>
    <w:rsid w:val="00434F61"/>
    <w:rsid w:val="00434F75"/>
    <w:rsid w:val="0043509C"/>
    <w:rsid w:val="004351D4"/>
    <w:rsid w:val="00435264"/>
    <w:rsid w:val="00435402"/>
    <w:rsid w:val="00435477"/>
    <w:rsid w:val="00435507"/>
    <w:rsid w:val="0043575C"/>
    <w:rsid w:val="004359D5"/>
    <w:rsid w:val="004359DB"/>
    <w:rsid w:val="00435B96"/>
    <w:rsid w:val="00435BC6"/>
    <w:rsid w:val="00435C55"/>
    <w:rsid w:val="00435C66"/>
    <w:rsid w:val="00435DAB"/>
    <w:rsid w:val="00435EDB"/>
    <w:rsid w:val="00436041"/>
    <w:rsid w:val="0043625B"/>
    <w:rsid w:val="0043626A"/>
    <w:rsid w:val="00436593"/>
    <w:rsid w:val="00436688"/>
    <w:rsid w:val="00436A55"/>
    <w:rsid w:val="00436E19"/>
    <w:rsid w:val="00436F79"/>
    <w:rsid w:val="004374F6"/>
    <w:rsid w:val="004374FF"/>
    <w:rsid w:val="00437630"/>
    <w:rsid w:val="004376A2"/>
    <w:rsid w:val="00437789"/>
    <w:rsid w:val="00437AA3"/>
    <w:rsid w:val="00437B83"/>
    <w:rsid w:val="00437D1F"/>
    <w:rsid w:val="00440041"/>
    <w:rsid w:val="004402FF"/>
    <w:rsid w:val="0044030F"/>
    <w:rsid w:val="00440326"/>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52"/>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0ECE"/>
    <w:rsid w:val="0045110A"/>
    <w:rsid w:val="0045120E"/>
    <w:rsid w:val="00451804"/>
    <w:rsid w:val="00451D81"/>
    <w:rsid w:val="00451DC1"/>
    <w:rsid w:val="00451E56"/>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244"/>
    <w:rsid w:val="00460340"/>
    <w:rsid w:val="00460E3A"/>
    <w:rsid w:val="0046106A"/>
    <w:rsid w:val="00461205"/>
    <w:rsid w:val="00461214"/>
    <w:rsid w:val="00461659"/>
    <w:rsid w:val="004619AC"/>
    <w:rsid w:val="00461A4B"/>
    <w:rsid w:val="00461A75"/>
    <w:rsid w:val="00461D55"/>
    <w:rsid w:val="00461FC7"/>
    <w:rsid w:val="004623D4"/>
    <w:rsid w:val="00462515"/>
    <w:rsid w:val="00462631"/>
    <w:rsid w:val="004626AF"/>
    <w:rsid w:val="004628CF"/>
    <w:rsid w:val="00462C6B"/>
    <w:rsid w:val="00462CC9"/>
    <w:rsid w:val="00462E3A"/>
    <w:rsid w:val="00463031"/>
    <w:rsid w:val="0046305C"/>
    <w:rsid w:val="00463070"/>
    <w:rsid w:val="004630C9"/>
    <w:rsid w:val="00463182"/>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998"/>
    <w:rsid w:val="00466B51"/>
    <w:rsid w:val="00466ECD"/>
    <w:rsid w:val="00466EDE"/>
    <w:rsid w:val="004670F9"/>
    <w:rsid w:val="00467465"/>
    <w:rsid w:val="00467642"/>
    <w:rsid w:val="00467818"/>
    <w:rsid w:val="00467AB9"/>
    <w:rsid w:val="00467DAF"/>
    <w:rsid w:val="00467FA4"/>
    <w:rsid w:val="004702D9"/>
    <w:rsid w:val="00470407"/>
    <w:rsid w:val="0047089D"/>
    <w:rsid w:val="00470C56"/>
    <w:rsid w:val="00470C6B"/>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5B5"/>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7"/>
    <w:rsid w:val="0047671D"/>
    <w:rsid w:val="004767DD"/>
    <w:rsid w:val="00477247"/>
    <w:rsid w:val="0047788D"/>
    <w:rsid w:val="004778CB"/>
    <w:rsid w:val="0047791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C8"/>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2B"/>
    <w:rsid w:val="00491E48"/>
    <w:rsid w:val="004920C5"/>
    <w:rsid w:val="0049241A"/>
    <w:rsid w:val="004926BC"/>
    <w:rsid w:val="0049271D"/>
    <w:rsid w:val="004928B5"/>
    <w:rsid w:val="004929FD"/>
    <w:rsid w:val="00492AE0"/>
    <w:rsid w:val="00492B0A"/>
    <w:rsid w:val="00492E63"/>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880"/>
    <w:rsid w:val="00495FE3"/>
    <w:rsid w:val="00496036"/>
    <w:rsid w:val="004966CE"/>
    <w:rsid w:val="004968D7"/>
    <w:rsid w:val="00496A41"/>
    <w:rsid w:val="00496F60"/>
    <w:rsid w:val="00497358"/>
    <w:rsid w:val="004974AB"/>
    <w:rsid w:val="00497DAA"/>
    <w:rsid w:val="00497EF4"/>
    <w:rsid w:val="004A0064"/>
    <w:rsid w:val="004A0177"/>
    <w:rsid w:val="004A018B"/>
    <w:rsid w:val="004A051F"/>
    <w:rsid w:val="004A0634"/>
    <w:rsid w:val="004A094E"/>
    <w:rsid w:val="004A09A3"/>
    <w:rsid w:val="004A09AA"/>
    <w:rsid w:val="004A0CAC"/>
    <w:rsid w:val="004A0D14"/>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2B2"/>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5CA"/>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EB2"/>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AD7"/>
    <w:rsid w:val="004C1BD2"/>
    <w:rsid w:val="004C1D51"/>
    <w:rsid w:val="004C1E3E"/>
    <w:rsid w:val="004C212D"/>
    <w:rsid w:val="004C25E8"/>
    <w:rsid w:val="004C2712"/>
    <w:rsid w:val="004C2CCE"/>
    <w:rsid w:val="004C2D5F"/>
    <w:rsid w:val="004C2D60"/>
    <w:rsid w:val="004C2DA4"/>
    <w:rsid w:val="004C3026"/>
    <w:rsid w:val="004C309A"/>
    <w:rsid w:val="004C3395"/>
    <w:rsid w:val="004C3485"/>
    <w:rsid w:val="004C3DD8"/>
    <w:rsid w:val="004C3E64"/>
    <w:rsid w:val="004C4042"/>
    <w:rsid w:val="004C4166"/>
    <w:rsid w:val="004C437B"/>
    <w:rsid w:val="004C4467"/>
    <w:rsid w:val="004C4557"/>
    <w:rsid w:val="004C4847"/>
    <w:rsid w:val="004C49A9"/>
    <w:rsid w:val="004C4A86"/>
    <w:rsid w:val="004C4C86"/>
    <w:rsid w:val="004C4D86"/>
    <w:rsid w:val="004C4EC3"/>
    <w:rsid w:val="004C53E0"/>
    <w:rsid w:val="004C5497"/>
    <w:rsid w:val="004C6765"/>
    <w:rsid w:val="004C67E8"/>
    <w:rsid w:val="004C6A19"/>
    <w:rsid w:val="004C6A27"/>
    <w:rsid w:val="004C6C34"/>
    <w:rsid w:val="004C6C8D"/>
    <w:rsid w:val="004C6D14"/>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402"/>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571"/>
    <w:rsid w:val="004D2A99"/>
    <w:rsid w:val="004D342E"/>
    <w:rsid w:val="004D349B"/>
    <w:rsid w:val="004D38C6"/>
    <w:rsid w:val="004D3A02"/>
    <w:rsid w:val="004D3BCC"/>
    <w:rsid w:val="004D3D5B"/>
    <w:rsid w:val="004D412E"/>
    <w:rsid w:val="004D42D5"/>
    <w:rsid w:val="004D4580"/>
    <w:rsid w:val="004D49B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4"/>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15"/>
    <w:rsid w:val="004F01A4"/>
    <w:rsid w:val="004F029D"/>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74F"/>
    <w:rsid w:val="004F39F3"/>
    <w:rsid w:val="004F3CD3"/>
    <w:rsid w:val="004F3D15"/>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5FEC"/>
    <w:rsid w:val="004F615C"/>
    <w:rsid w:val="004F67CB"/>
    <w:rsid w:val="004F695A"/>
    <w:rsid w:val="004F6987"/>
    <w:rsid w:val="004F69A2"/>
    <w:rsid w:val="004F6DA5"/>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0FC"/>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01"/>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1B6"/>
    <w:rsid w:val="0050528E"/>
    <w:rsid w:val="005052FE"/>
    <w:rsid w:val="005055CD"/>
    <w:rsid w:val="0050574B"/>
    <w:rsid w:val="005058F2"/>
    <w:rsid w:val="005059A0"/>
    <w:rsid w:val="00505CFA"/>
    <w:rsid w:val="00505D0F"/>
    <w:rsid w:val="00506042"/>
    <w:rsid w:val="005061EB"/>
    <w:rsid w:val="00506341"/>
    <w:rsid w:val="00506577"/>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819"/>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D7"/>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6ED"/>
    <w:rsid w:val="005207B6"/>
    <w:rsid w:val="005207EF"/>
    <w:rsid w:val="0052088C"/>
    <w:rsid w:val="005208E1"/>
    <w:rsid w:val="0052095A"/>
    <w:rsid w:val="00520B66"/>
    <w:rsid w:val="00520C53"/>
    <w:rsid w:val="00520E67"/>
    <w:rsid w:val="00521172"/>
    <w:rsid w:val="005214E5"/>
    <w:rsid w:val="005215A2"/>
    <w:rsid w:val="005215CA"/>
    <w:rsid w:val="005215CF"/>
    <w:rsid w:val="0052175E"/>
    <w:rsid w:val="005217C2"/>
    <w:rsid w:val="005217D9"/>
    <w:rsid w:val="00521908"/>
    <w:rsid w:val="00521997"/>
    <w:rsid w:val="005219C6"/>
    <w:rsid w:val="00521A2F"/>
    <w:rsid w:val="00521AC8"/>
    <w:rsid w:val="00521BD8"/>
    <w:rsid w:val="00521C9C"/>
    <w:rsid w:val="00521DF8"/>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C83"/>
    <w:rsid w:val="00525D98"/>
    <w:rsid w:val="00525EA8"/>
    <w:rsid w:val="00525F57"/>
    <w:rsid w:val="00526287"/>
    <w:rsid w:val="00526362"/>
    <w:rsid w:val="005263A2"/>
    <w:rsid w:val="00526533"/>
    <w:rsid w:val="005266AB"/>
    <w:rsid w:val="00526A82"/>
    <w:rsid w:val="00526B4E"/>
    <w:rsid w:val="00526C50"/>
    <w:rsid w:val="00527303"/>
    <w:rsid w:val="005273A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1EC"/>
    <w:rsid w:val="0053134A"/>
    <w:rsid w:val="00531486"/>
    <w:rsid w:val="005315BE"/>
    <w:rsid w:val="005315C0"/>
    <w:rsid w:val="0053184A"/>
    <w:rsid w:val="00531A41"/>
    <w:rsid w:val="00531AE6"/>
    <w:rsid w:val="00532127"/>
    <w:rsid w:val="00532563"/>
    <w:rsid w:val="005327BC"/>
    <w:rsid w:val="00532901"/>
    <w:rsid w:val="00532B8F"/>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3B"/>
    <w:rsid w:val="00536958"/>
    <w:rsid w:val="00536C4F"/>
    <w:rsid w:val="00536CA5"/>
    <w:rsid w:val="00537036"/>
    <w:rsid w:val="0053706C"/>
    <w:rsid w:val="005372B1"/>
    <w:rsid w:val="00537A82"/>
    <w:rsid w:val="00537A8A"/>
    <w:rsid w:val="00537B61"/>
    <w:rsid w:val="00540220"/>
    <w:rsid w:val="005403D4"/>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2F6E"/>
    <w:rsid w:val="0054306D"/>
    <w:rsid w:val="0054307B"/>
    <w:rsid w:val="005430FD"/>
    <w:rsid w:val="005431A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2B"/>
    <w:rsid w:val="005461EB"/>
    <w:rsid w:val="00546253"/>
    <w:rsid w:val="00546511"/>
    <w:rsid w:val="00546522"/>
    <w:rsid w:val="005468F0"/>
    <w:rsid w:val="00546963"/>
    <w:rsid w:val="00546AB9"/>
    <w:rsid w:val="00546C83"/>
    <w:rsid w:val="00546C98"/>
    <w:rsid w:val="00546E27"/>
    <w:rsid w:val="00546ED9"/>
    <w:rsid w:val="00546EE6"/>
    <w:rsid w:val="00547223"/>
    <w:rsid w:val="00547484"/>
    <w:rsid w:val="0054763D"/>
    <w:rsid w:val="00547719"/>
    <w:rsid w:val="00547ABF"/>
    <w:rsid w:val="00547B24"/>
    <w:rsid w:val="00547F4B"/>
    <w:rsid w:val="00547FFB"/>
    <w:rsid w:val="005482D3"/>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1"/>
    <w:rsid w:val="00551EBA"/>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4"/>
    <w:rsid w:val="005579B7"/>
    <w:rsid w:val="00557A99"/>
    <w:rsid w:val="00557B16"/>
    <w:rsid w:val="00557B1B"/>
    <w:rsid w:val="00557B59"/>
    <w:rsid w:val="00557BB2"/>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5CE"/>
    <w:rsid w:val="005666CC"/>
    <w:rsid w:val="00566743"/>
    <w:rsid w:val="00566C98"/>
    <w:rsid w:val="00566F0B"/>
    <w:rsid w:val="00566FE2"/>
    <w:rsid w:val="0056718C"/>
    <w:rsid w:val="005672D4"/>
    <w:rsid w:val="0056745A"/>
    <w:rsid w:val="00567689"/>
    <w:rsid w:val="0056774B"/>
    <w:rsid w:val="00567757"/>
    <w:rsid w:val="0056781B"/>
    <w:rsid w:val="0056787B"/>
    <w:rsid w:val="00567880"/>
    <w:rsid w:val="00567904"/>
    <w:rsid w:val="00567A23"/>
    <w:rsid w:val="00567DF6"/>
    <w:rsid w:val="0057020B"/>
    <w:rsid w:val="00570A4F"/>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40BF"/>
    <w:rsid w:val="005742C4"/>
    <w:rsid w:val="005743EE"/>
    <w:rsid w:val="00574411"/>
    <w:rsid w:val="005744EE"/>
    <w:rsid w:val="00574521"/>
    <w:rsid w:val="005745E9"/>
    <w:rsid w:val="0057461C"/>
    <w:rsid w:val="005746E3"/>
    <w:rsid w:val="00574785"/>
    <w:rsid w:val="00574D93"/>
    <w:rsid w:val="00574EA7"/>
    <w:rsid w:val="00575274"/>
    <w:rsid w:val="005753DC"/>
    <w:rsid w:val="005755C1"/>
    <w:rsid w:val="005755D2"/>
    <w:rsid w:val="005759C0"/>
    <w:rsid w:val="00575A25"/>
    <w:rsid w:val="00575AF6"/>
    <w:rsid w:val="00575C1A"/>
    <w:rsid w:val="00575CA4"/>
    <w:rsid w:val="00575D5A"/>
    <w:rsid w:val="00575F75"/>
    <w:rsid w:val="00576051"/>
    <w:rsid w:val="0057607E"/>
    <w:rsid w:val="005761A2"/>
    <w:rsid w:val="00576592"/>
    <w:rsid w:val="00576693"/>
    <w:rsid w:val="00576D1A"/>
    <w:rsid w:val="00576D5F"/>
    <w:rsid w:val="005775DB"/>
    <w:rsid w:val="00577653"/>
    <w:rsid w:val="005778A9"/>
    <w:rsid w:val="005779F7"/>
    <w:rsid w:val="00577A8C"/>
    <w:rsid w:val="00577DC6"/>
    <w:rsid w:val="00577ED1"/>
    <w:rsid w:val="00580749"/>
    <w:rsid w:val="00580846"/>
    <w:rsid w:val="00580CE7"/>
    <w:rsid w:val="00580E8E"/>
    <w:rsid w:val="005811B3"/>
    <w:rsid w:val="005813D4"/>
    <w:rsid w:val="00581712"/>
    <w:rsid w:val="005818FA"/>
    <w:rsid w:val="00581971"/>
    <w:rsid w:val="0058199A"/>
    <w:rsid w:val="00581AAE"/>
    <w:rsid w:val="00581AEB"/>
    <w:rsid w:val="00581B3C"/>
    <w:rsid w:val="00581BF8"/>
    <w:rsid w:val="00581C9A"/>
    <w:rsid w:val="0058203A"/>
    <w:rsid w:val="005820FB"/>
    <w:rsid w:val="00582312"/>
    <w:rsid w:val="0058237A"/>
    <w:rsid w:val="00582511"/>
    <w:rsid w:val="00582B7A"/>
    <w:rsid w:val="00583109"/>
    <w:rsid w:val="005831C6"/>
    <w:rsid w:val="00583275"/>
    <w:rsid w:val="00583408"/>
    <w:rsid w:val="00583704"/>
    <w:rsid w:val="005838AA"/>
    <w:rsid w:val="00583A6E"/>
    <w:rsid w:val="0058432E"/>
    <w:rsid w:val="00584465"/>
    <w:rsid w:val="0058454E"/>
    <w:rsid w:val="0058477B"/>
    <w:rsid w:val="00584894"/>
    <w:rsid w:val="005849A0"/>
    <w:rsid w:val="00584A33"/>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6F65"/>
    <w:rsid w:val="005871E4"/>
    <w:rsid w:val="005873E3"/>
    <w:rsid w:val="00587438"/>
    <w:rsid w:val="00587846"/>
    <w:rsid w:val="005878BE"/>
    <w:rsid w:val="00587D88"/>
    <w:rsid w:val="00587FA5"/>
    <w:rsid w:val="0059018D"/>
    <w:rsid w:val="005902F4"/>
    <w:rsid w:val="00590353"/>
    <w:rsid w:val="005903F9"/>
    <w:rsid w:val="005906AF"/>
    <w:rsid w:val="005908C5"/>
    <w:rsid w:val="00590955"/>
    <w:rsid w:val="00590C6E"/>
    <w:rsid w:val="00590D0B"/>
    <w:rsid w:val="0059104F"/>
    <w:rsid w:val="005914F5"/>
    <w:rsid w:val="0059154B"/>
    <w:rsid w:val="005917AF"/>
    <w:rsid w:val="00591CAA"/>
    <w:rsid w:val="0059204D"/>
    <w:rsid w:val="005920C5"/>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996"/>
    <w:rsid w:val="00594B48"/>
    <w:rsid w:val="00594D30"/>
    <w:rsid w:val="00594DF5"/>
    <w:rsid w:val="00594E12"/>
    <w:rsid w:val="00594FDC"/>
    <w:rsid w:val="0059547F"/>
    <w:rsid w:val="005955D2"/>
    <w:rsid w:val="00595697"/>
    <w:rsid w:val="005958F5"/>
    <w:rsid w:val="00595A5A"/>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00"/>
    <w:rsid w:val="005A0D20"/>
    <w:rsid w:val="005A0EBB"/>
    <w:rsid w:val="005A0F03"/>
    <w:rsid w:val="005A0F2A"/>
    <w:rsid w:val="005A113A"/>
    <w:rsid w:val="005A1149"/>
    <w:rsid w:val="005A11E4"/>
    <w:rsid w:val="005A1486"/>
    <w:rsid w:val="005A15B3"/>
    <w:rsid w:val="005A169B"/>
    <w:rsid w:val="005A1958"/>
    <w:rsid w:val="005A1EBB"/>
    <w:rsid w:val="005A2107"/>
    <w:rsid w:val="005A2283"/>
    <w:rsid w:val="005A22B0"/>
    <w:rsid w:val="005A22CB"/>
    <w:rsid w:val="005A2306"/>
    <w:rsid w:val="005A25B1"/>
    <w:rsid w:val="005A26B2"/>
    <w:rsid w:val="005A26E6"/>
    <w:rsid w:val="005A28EC"/>
    <w:rsid w:val="005A2AD2"/>
    <w:rsid w:val="005A2C0D"/>
    <w:rsid w:val="005A2C44"/>
    <w:rsid w:val="005A30E1"/>
    <w:rsid w:val="005A35BF"/>
    <w:rsid w:val="005A393F"/>
    <w:rsid w:val="005A3BF1"/>
    <w:rsid w:val="005A3D20"/>
    <w:rsid w:val="005A4062"/>
    <w:rsid w:val="005A431E"/>
    <w:rsid w:val="005A436E"/>
    <w:rsid w:val="005A4398"/>
    <w:rsid w:val="005A43E7"/>
    <w:rsid w:val="005A446D"/>
    <w:rsid w:val="005A4571"/>
    <w:rsid w:val="005A467F"/>
    <w:rsid w:val="005A4707"/>
    <w:rsid w:val="005A470E"/>
    <w:rsid w:val="005A4A9F"/>
    <w:rsid w:val="005A4AE2"/>
    <w:rsid w:val="005A4C7A"/>
    <w:rsid w:val="005A54DA"/>
    <w:rsid w:val="005A561A"/>
    <w:rsid w:val="005A57CB"/>
    <w:rsid w:val="005A5AB8"/>
    <w:rsid w:val="005A5BA4"/>
    <w:rsid w:val="005A5E48"/>
    <w:rsid w:val="005A5EAB"/>
    <w:rsid w:val="005A6441"/>
    <w:rsid w:val="005A648F"/>
    <w:rsid w:val="005A6856"/>
    <w:rsid w:val="005A6AFF"/>
    <w:rsid w:val="005A6BE7"/>
    <w:rsid w:val="005A6F27"/>
    <w:rsid w:val="005A6F86"/>
    <w:rsid w:val="005A71AC"/>
    <w:rsid w:val="005A76D4"/>
    <w:rsid w:val="005A7773"/>
    <w:rsid w:val="005A7941"/>
    <w:rsid w:val="005A795F"/>
    <w:rsid w:val="005A7E87"/>
    <w:rsid w:val="005A7EBA"/>
    <w:rsid w:val="005B00DB"/>
    <w:rsid w:val="005B00E0"/>
    <w:rsid w:val="005B0274"/>
    <w:rsid w:val="005B039B"/>
    <w:rsid w:val="005B05F0"/>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11C"/>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3E4"/>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B7D53"/>
    <w:rsid w:val="005C0079"/>
    <w:rsid w:val="005C00A1"/>
    <w:rsid w:val="005C0355"/>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30A"/>
    <w:rsid w:val="005C2659"/>
    <w:rsid w:val="005C265E"/>
    <w:rsid w:val="005C274E"/>
    <w:rsid w:val="005C28FF"/>
    <w:rsid w:val="005C2E68"/>
    <w:rsid w:val="005C3374"/>
    <w:rsid w:val="005C34DC"/>
    <w:rsid w:val="005C34F4"/>
    <w:rsid w:val="005C35CA"/>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E45"/>
    <w:rsid w:val="005C4F00"/>
    <w:rsid w:val="005C511E"/>
    <w:rsid w:val="005C5243"/>
    <w:rsid w:val="005C5339"/>
    <w:rsid w:val="005C5435"/>
    <w:rsid w:val="005C5455"/>
    <w:rsid w:val="005C578B"/>
    <w:rsid w:val="005C5C3E"/>
    <w:rsid w:val="005C5CB4"/>
    <w:rsid w:val="005C5CC8"/>
    <w:rsid w:val="005C5DCC"/>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6F21"/>
    <w:rsid w:val="005C710D"/>
    <w:rsid w:val="005C746E"/>
    <w:rsid w:val="005C74F0"/>
    <w:rsid w:val="005C75CF"/>
    <w:rsid w:val="005C75D9"/>
    <w:rsid w:val="005C77B4"/>
    <w:rsid w:val="005C7DA5"/>
    <w:rsid w:val="005D0064"/>
    <w:rsid w:val="005D01A1"/>
    <w:rsid w:val="005D0237"/>
    <w:rsid w:val="005D0238"/>
    <w:rsid w:val="005D02C1"/>
    <w:rsid w:val="005D0446"/>
    <w:rsid w:val="005D066E"/>
    <w:rsid w:val="005D06FD"/>
    <w:rsid w:val="005D08BD"/>
    <w:rsid w:val="005D093F"/>
    <w:rsid w:val="005D09AB"/>
    <w:rsid w:val="005D0B57"/>
    <w:rsid w:val="005D0E5A"/>
    <w:rsid w:val="005D0EA2"/>
    <w:rsid w:val="005D0FB5"/>
    <w:rsid w:val="005D0FE4"/>
    <w:rsid w:val="005D12C2"/>
    <w:rsid w:val="005D1339"/>
    <w:rsid w:val="005D14BB"/>
    <w:rsid w:val="005D1613"/>
    <w:rsid w:val="005D17C3"/>
    <w:rsid w:val="005D17D0"/>
    <w:rsid w:val="005D184E"/>
    <w:rsid w:val="005D19AC"/>
    <w:rsid w:val="005D20C1"/>
    <w:rsid w:val="005D248F"/>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A8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2E8"/>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57"/>
    <w:rsid w:val="005E52F4"/>
    <w:rsid w:val="005E54F8"/>
    <w:rsid w:val="005E5A71"/>
    <w:rsid w:val="005E60CF"/>
    <w:rsid w:val="005E60D2"/>
    <w:rsid w:val="005E62DB"/>
    <w:rsid w:val="005E6570"/>
    <w:rsid w:val="005E691C"/>
    <w:rsid w:val="005E692C"/>
    <w:rsid w:val="005E6CBB"/>
    <w:rsid w:val="005E6E36"/>
    <w:rsid w:val="005E6FC3"/>
    <w:rsid w:val="005E7085"/>
    <w:rsid w:val="005E719D"/>
    <w:rsid w:val="005E7F1D"/>
    <w:rsid w:val="005F00E6"/>
    <w:rsid w:val="005F098D"/>
    <w:rsid w:val="005F110C"/>
    <w:rsid w:val="005F116B"/>
    <w:rsid w:val="005F1170"/>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4F0"/>
    <w:rsid w:val="005F35CA"/>
    <w:rsid w:val="005F36D1"/>
    <w:rsid w:val="005F3911"/>
    <w:rsid w:val="005F3BFC"/>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0E"/>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C63"/>
    <w:rsid w:val="00605F66"/>
    <w:rsid w:val="006062C0"/>
    <w:rsid w:val="006066DA"/>
    <w:rsid w:val="00606709"/>
    <w:rsid w:val="00606B50"/>
    <w:rsid w:val="00606BC9"/>
    <w:rsid w:val="00606C17"/>
    <w:rsid w:val="00606E90"/>
    <w:rsid w:val="006072F0"/>
    <w:rsid w:val="0060777A"/>
    <w:rsid w:val="006079D3"/>
    <w:rsid w:val="00607B47"/>
    <w:rsid w:val="00607B62"/>
    <w:rsid w:val="00607D24"/>
    <w:rsid w:val="00607E0C"/>
    <w:rsid w:val="006100C1"/>
    <w:rsid w:val="00610205"/>
    <w:rsid w:val="006102A0"/>
    <w:rsid w:val="006105E9"/>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46D"/>
    <w:rsid w:val="0061248E"/>
    <w:rsid w:val="006124DC"/>
    <w:rsid w:val="0061267E"/>
    <w:rsid w:val="00612BAE"/>
    <w:rsid w:val="00612E16"/>
    <w:rsid w:val="00612EF7"/>
    <w:rsid w:val="00613412"/>
    <w:rsid w:val="00613458"/>
    <w:rsid w:val="00613539"/>
    <w:rsid w:val="00613630"/>
    <w:rsid w:val="0061368D"/>
    <w:rsid w:val="00613847"/>
    <w:rsid w:val="00613AFC"/>
    <w:rsid w:val="00613B71"/>
    <w:rsid w:val="00613F66"/>
    <w:rsid w:val="00614108"/>
    <w:rsid w:val="006141A1"/>
    <w:rsid w:val="00614236"/>
    <w:rsid w:val="0061425A"/>
    <w:rsid w:val="00614362"/>
    <w:rsid w:val="0061437D"/>
    <w:rsid w:val="0061441B"/>
    <w:rsid w:val="0061448C"/>
    <w:rsid w:val="0061483A"/>
    <w:rsid w:val="006148A4"/>
    <w:rsid w:val="00614CEC"/>
    <w:rsid w:val="00614E06"/>
    <w:rsid w:val="0061566A"/>
    <w:rsid w:val="00615734"/>
    <w:rsid w:val="00615978"/>
    <w:rsid w:val="006159CF"/>
    <w:rsid w:val="00615ABB"/>
    <w:rsid w:val="00615C12"/>
    <w:rsid w:val="00615C36"/>
    <w:rsid w:val="00615CD0"/>
    <w:rsid w:val="00615CF3"/>
    <w:rsid w:val="00615D99"/>
    <w:rsid w:val="00615D9A"/>
    <w:rsid w:val="00615E34"/>
    <w:rsid w:val="00615FD7"/>
    <w:rsid w:val="006161BD"/>
    <w:rsid w:val="00616202"/>
    <w:rsid w:val="00616582"/>
    <w:rsid w:val="006167AD"/>
    <w:rsid w:val="00616864"/>
    <w:rsid w:val="00616B38"/>
    <w:rsid w:val="00616C68"/>
    <w:rsid w:val="00616EC1"/>
    <w:rsid w:val="00616F2E"/>
    <w:rsid w:val="00616F6D"/>
    <w:rsid w:val="00616F84"/>
    <w:rsid w:val="006171EC"/>
    <w:rsid w:val="006173D9"/>
    <w:rsid w:val="00617483"/>
    <w:rsid w:val="00617551"/>
    <w:rsid w:val="006177B4"/>
    <w:rsid w:val="00617959"/>
    <w:rsid w:val="0061796D"/>
    <w:rsid w:val="00617C44"/>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3FD"/>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693"/>
    <w:rsid w:val="00626A30"/>
    <w:rsid w:val="00626A78"/>
    <w:rsid w:val="00626AE5"/>
    <w:rsid w:val="00626EDD"/>
    <w:rsid w:val="006270C9"/>
    <w:rsid w:val="006271B7"/>
    <w:rsid w:val="00627510"/>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1EFC"/>
    <w:rsid w:val="00632170"/>
    <w:rsid w:val="006321FB"/>
    <w:rsid w:val="00632306"/>
    <w:rsid w:val="00632528"/>
    <w:rsid w:val="006327D3"/>
    <w:rsid w:val="00632C5B"/>
    <w:rsid w:val="00632DE5"/>
    <w:rsid w:val="00632E54"/>
    <w:rsid w:val="00633067"/>
    <w:rsid w:val="006336E9"/>
    <w:rsid w:val="00633853"/>
    <w:rsid w:val="00633955"/>
    <w:rsid w:val="006339E8"/>
    <w:rsid w:val="00633C04"/>
    <w:rsid w:val="00633E6B"/>
    <w:rsid w:val="00634072"/>
    <w:rsid w:val="0063426A"/>
    <w:rsid w:val="00634717"/>
    <w:rsid w:val="0063479D"/>
    <w:rsid w:val="0063486B"/>
    <w:rsid w:val="006348E3"/>
    <w:rsid w:val="00634952"/>
    <w:rsid w:val="00634A24"/>
    <w:rsid w:val="00634A4D"/>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6E3F"/>
    <w:rsid w:val="00637135"/>
    <w:rsid w:val="006372DF"/>
    <w:rsid w:val="006377B3"/>
    <w:rsid w:val="00637877"/>
    <w:rsid w:val="00637B00"/>
    <w:rsid w:val="00637ED5"/>
    <w:rsid w:val="00637F70"/>
    <w:rsid w:val="00640047"/>
    <w:rsid w:val="006400CC"/>
    <w:rsid w:val="006401DC"/>
    <w:rsid w:val="00640658"/>
    <w:rsid w:val="006407AF"/>
    <w:rsid w:val="006408F0"/>
    <w:rsid w:val="00640ABD"/>
    <w:rsid w:val="00640CA5"/>
    <w:rsid w:val="00640DD6"/>
    <w:rsid w:val="006411AC"/>
    <w:rsid w:val="00641296"/>
    <w:rsid w:val="006417A0"/>
    <w:rsid w:val="00641C70"/>
    <w:rsid w:val="00641D09"/>
    <w:rsid w:val="00641D1E"/>
    <w:rsid w:val="00641DBB"/>
    <w:rsid w:val="00641F6F"/>
    <w:rsid w:val="00642015"/>
    <w:rsid w:val="006423F8"/>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77F"/>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A5"/>
    <w:rsid w:val="006469B9"/>
    <w:rsid w:val="00646A55"/>
    <w:rsid w:val="00646A74"/>
    <w:rsid w:val="00646FA6"/>
    <w:rsid w:val="00646FD3"/>
    <w:rsid w:val="006478E0"/>
    <w:rsid w:val="00647E23"/>
    <w:rsid w:val="006500D3"/>
    <w:rsid w:val="006504DA"/>
    <w:rsid w:val="006505A9"/>
    <w:rsid w:val="00650605"/>
    <w:rsid w:val="006506A9"/>
    <w:rsid w:val="006508DB"/>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7A9"/>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8EC"/>
    <w:rsid w:val="00656B01"/>
    <w:rsid w:val="00656B8B"/>
    <w:rsid w:val="0065705D"/>
    <w:rsid w:val="006570AE"/>
    <w:rsid w:val="00657107"/>
    <w:rsid w:val="0065722D"/>
    <w:rsid w:val="00657264"/>
    <w:rsid w:val="00657298"/>
    <w:rsid w:val="0065734D"/>
    <w:rsid w:val="00657F9D"/>
    <w:rsid w:val="006600D5"/>
    <w:rsid w:val="006601E5"/>
    <w:rsid w:val="006602A8"/>
    <w:rsid w:val="006603D7"/>
    <w:rsid w:val="00660624"/>
    <w:rsid w:val="006608E7"/>
    <w:rsid w:val="00660B56"/>
    <w:rsid w:val="00660CC8"/>
    <w:rsid w:val="00660DEB"/>
    <w:rsid w:val="00660E7C"/>
    <w:rsid w:val="00660E7E"/>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8F0"/>
    <w:rsid w:val="0066599D"/>
    <w:rsid w:val="006659D3"/>
    <w:rsid w:val="00665B75"/>
    <w:rsid w:val="00665D28"/>
    <w:rsid w:val="00665FCB"/>
    <w:rsid w:val="006661C0"/>
    <w:rsid w:val="006667E0"/>
    <w:rsid w:val="00666907"/>
    <w:rsid w:val="00666CA6"/>
    <w:rsid w:val="0066743B"/>
    <w:rsid w:val="00667592"/>
    <w:rsid w:val="006678F5"/>
    <w:rsid w:val="00667B1A"/>
    <w:rsid w:val="00667B9A"/>
    <w:rsid w:val="0067017E"/>
    <w:rsid w:val="006702BD"/>
    <w:rsid w:val="0067069C"/>
    <w:rsid w:val="006706BD"/>
    <w:rsid w:val="0067077B"/>
    <w:rsid w:val="006709FD"/>
    <w:rsid w:val="00670BC4"/>
    <w:rsid w:val="00670BD9"/>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6C4"/>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750"/>
    <w:rsid w:val="0067587A"/>
    <w:rsid w:val="00675AE2"/>
    <w:rsid w:val="00675B00"/>
    <w:rsid w:val="00675C23"/>
    <w:rsid w:val="00675C46"/>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DA"/>
    <w:rsid w:val="00682DEC"/>
    <w:rsid w:val="00682E95"/>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0F4"/>
    <w:rsid w:val="006861E5"/>
    <w:rsid w:val="006867EB"/>
    <w:rsid w:val="00686B1A"/>
    <w:rsid w:val="00686BCB"/>
    <w:rsid w:val="00686BDF"/>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64D"/>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BFD"/>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00"/>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AA1"/>
    <w:rsid w:val="006A0C79"/>
    <w:rsid w:val="006A0D5A"/>
    <w:rsid w:val="006A1366"/>
    <w:rsid w:val="006A143D"/>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89B"/>
    <w:rsid w:val="006A6901"/>
    <w:rsid w:val="006A698D"/>
    <w:rsid w:val="006A6A5A"/>
    <w:rsid w:val="006A6AC7"/>
    <w:rsid w:val="006A6B3B"/>
    <w:rsid w:val="006A6CB0"/>
    <w:rsid w:val="006A6D0D"/>
    <w:rsid w:val="006A6D65"/>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2B1"/>
    <w:rsid w:val="006B6382"/>
    <w:rsid w:val="006B6681"/>
    <w:rsid w:val="006B6778"/>
    <w:rsid w:val="006B67A6"/>
    <w:rsid w:val="006B6980"/>
    <w:rsid w:val="006B6AC7"/>
    <w:rsid w:val="006B6B6A"/>
    <w:rsid w:val="006B6D8C"/>
    <w:rsid w:val="006B7193"/>
    <w:rsid w:val="006B7224"/>
    <w:rsid w:val="006B7361"/>
    <w:rsid w:val="006B7447"/>
    <w:rsid w:val="006B76D5"/>
    <w:rsid w:val="006B7990"/>
    <w:rsid w:val="006B7A0E"/>
    <w:rsid w:val="006B7AAF"/>
    <w:rsid w:val="006B7D16"/>
    <w:rsid w:val="006B7E0F"/>
    <w:rsid w:val="006C048F"/>
    <w:rsid w:val="006C06C8"/>
    <w:rsid w:val="006C0919"/>
    <w:rsid w:val="006C09BF"/>
    <w:rsid w:val="006C0BE2"/>
    <w:rsid w:val="006C0DE4"/>
    <w:rsid w:val="006C0DEE"/>
    <w:rsid w:val="006C1264"/>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59D"/>
    <w:rsid w:val="006C287F"/>
    <w:rsid w:val="006C2A24"/>
    <w:rsid w:val="006C2C88"/>
    <w:rsid w:val="006C2D00"/>
    <w:rsid w:val="006C3376"/>
    <w:rsid w:val="006C3461"/>
    <w:rsid w:val="006C35CB"/>
    <w:rsid w:val="006C37AA"/>
    <w:rsid w:val="006C37F0"/>
    <w:rsid w:val="006C38B6"/>
    <w:rsid w:val="006C396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6AE"/>
    <w:rsid w:val="006C77CA"/>
    <w:rsid w:val="006C78DD"/>
    <w:rsid w:val="006C7E1B"/>
    <w:rsid w:val="006C7FCB"/>
    <w:rsid w:val="006C7FF8"/>
    <w:rsid w:val="006D0130"/>
    <w:rsid w:val="006D04B4"/>
    <w:rsid w:val="006D0514"/>
    <w:rsid w:val="006D05D5"/>
    <w:rsid w:val="006D0731"/>
    <w:rsid w:val="006D082F"/>
    <w:rsid w:val="006D0A28"/>
    <w:rsid w:val="006D0B3B"/>
    <w:rsid w:val="006D0EF1"/>
    <w:rsid w:val="006D10DA"/>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2F3"/>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957"/>
    <w:rsid w:val="006D7AF3"/>
    <w:rsid w:val="006D7F84"/>
    <w:rsid w:val="006E0180"/>
    <w:rsid w:val="006E024F"/>
    <w:rsid w:val="006E029D"/>
    <w:rsid w:val="006E04FC"/>
    <w:rsid w:val="006E0598"/>
    <w:rsid w:val="006E05F8"/>
    <w:rsid w:val="006E0664"/>
    <w:rsid w:val="006E074A"/>
    <w:rsid w:val="006E083E"/>
    <w:rsid w:val="006E08B9"/>
    <w:rsid w:val="006E0902"/>
    <w:rsid w:val="006E09DA"/>
    <w:rsid w:val="006E0AF7"/>
    <w:rsid w:val="006E0F25"/>
    <w:rsid w:val="006E0F46"/>
    <w:rsid w:val="006E0F66"/>
    <w:rsid w:val="006E0F78"/>
    <w:rsid w:val="006E13AF"/>
    <w:rsid w:val="006E1477"/>
    <w:rsid w:val="006E14C7"/>
    <w:rsid w:val="006E1678"/>
    <w:rsid w:val="006E1806"/>
    <w:rsid w:val="006E18F7"/>
    <w:rsid w:val="006E1960"/>
    <w:rsid w:val="006E21FA"/>
    <w:rsid w:val="006E2249"/>
    <w:rsid w:val="006E251D"/>
    <w:rsid w:val="006E27FB"/>
    <w:rsid w:val="006E29B0"/>
    <w:rsid w:val="006E2C81"/>
    <w:rsid w:val="006E307B"/>
    <w:rsid w:val="006E3467"/>
    <w:rsid w:val="006E357B"/>
    <w:rsid w:val="006E3E9E"/>
    <w:rsid w:val="006E4017"/>
    <w:rsid w:val="006E4053"/>
    <w:rsid w:val="006E4536"/>
    <w:rsid w:val="006E463B"/>
    <w:rsid w:val="006E4907"/>
    <w:rsid w:val="006E4A3C"/>
    <w:rsid w:val="006E4BE0"/>
    <w:rsid w:val="006E4C3B"/>
    <w:rsid w:val="006E4D1C"/>
    <w:rsid w:val="006E4D45"/>
    <w:rsid w:val="006E4E40"/>
    <w:rsid w:val="006E4EBD"/>
    <w:rsid w:val="006E4F12"/>
    <w:rsid w:val="006E50EF"/>
    <w:rsid w:val="006E5125"/>
    <w:rsid w:val="006E5300"/>
    <w:rsid w:val="006E5344"/>
    <w:rsid w:val="006E5768"/>
    <w:rsid w:val="006E576C"/>
    <w:rsid w:val="006E5865"/>
    <w:rsid w:val="006E590D"/>
    <w:rsid w:val="006E5968"/>
    <w:rsid w:val="006E59B9"/>
    <w:rsid w:val="006E5DCC"/>
    <w:rsid w:val="006E5E2A"/>
    <w:rsid w:val="006E5EA7"/>
    <w:rsid w:val="006E5EAF"/>
    <w:rsid w:val="006E6033"/>
    <w:rsid w:val="006E616C"/>
    <w:rsid w:val="006E6281"/>
    <w:rsid w:val="006E6418"/>
    <w:rsid w:val="006E644C"/>
    <w:rsid w:val="006E64B0"/>
    <w:rsid w:val="006E693E"/>
    <w:rsid w:val="006E69C2"/>
    <w:rsid w:val="006E6D29"/>
    <w:rsid w:val="006E6E68"/>
    <w:rsid w:val="006E6EBF"/>
    <w:rsid w:val="006E7196"/>
    <w:rsid w:val="006E7203"/>
    <w:rsid w:val="006E746B"/>
    <w:rsid w:val="006E7585"/>
    <w:rsid w:val="006E76C7"/>
    <w:rsid w:val="006E771B"/>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BF"/>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2CA"/>
    <w:rsid w:val="006F55EA"/>
    <w:rsid w:val="006F58A0"/>
    <w:rsid w:val="006F59CE"/>
    <w:rsid w:val="006F5C90"/>
    <w:rsid w:val="006F5FDE"/>
    <w:rsid w:val="006F63DE"/>
    <w:rsid w:val="006F6462"/>
    <w:rsid w:val="006F6540"/>
    <w:rsid w:val="006F6589"/>
    <w:rsid w:val="006F6A09"/>
    <w:rsid w:val="006F6D6C"/>
    <w:rsid w:val="006F6DCC"/>
    <w:rsid w:val="006F6EFF"/>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0B"/>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898"/>
    <w:rsid w:val="00706AA3"/>
    <w:rsid w:val="00706B5E"/>
    <w:rsid w:val="00706B80"/>
    <w:rsid w:val="00707189"/>
    <w:rsid w:val="007074C6"/>
    <w:rsid w:val="0070786A"/>
    <w:rsid w:val="007078BC"/>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0A3"/>
    <w:rsid w:val="0071636B"/>
    <w:rsid w:val="0071660D"/>
    <w:rsid w:val="007167E9"/>
    <w:rsid w:val="00716ACC"/>
    <w:rsid w:val="00716B3E"/>
    <w:rsid w:val="00716BD4"/>
    <w:rsid w:val="00716BE9"/>
    <w:rsid w:val="00716FEC"/>
    <w:rsid w:val="00717591"/>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847"/>
    <w:rsid w:val="00724A3E"/>
    <w:rsid w:val="00724A7D"/>
    <w:rsid w:val="00724B88"/>
    <w:rsid w:val="00724E51"/>
    <w:rsid w:val="00724E84"/>
    <w:rsid w:val="00724F01"/>
    <w:rsid w:val="00724F7B"/>
    <w:rsid w:val="00725058"/>
    <w:rsid w:val="00725253"/>
    <w:rsid w:val="0072527B"/>
    <w:rsid w:val="007253F9"/>
    <w:rsid w:val="007254FE"/>
    <w:rsid w:val="00725565"/>
    <w:rsid w:val="007255AD"/>
    <w:rsid w:val="00725812"/>
    <w:rsid w:val="00725B4E"/>
    <w:rsid w:val="00725CB9"/>
    <w:rsid w:val="00725DA2"/>
    <w:rsid w:val="00725E14"/>
    <w:rsid w:val="00726276"/>
    <w:rsid w:val="00726587"/>
    <w:rsid w:val="0072689A"/>
    <w:rsid w:val="00726CFB"/>
    <w:rsid w:val="00727221"/>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540"/>
    <w:rsid w:val="0073170B"/>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467"/>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36D"/>
    <w:rsid w:val="007445D7"/>
    <w:rsid w:val="00744A1B"/>
    <w:rsid w:val="00744E15"/>
    <w:rsid w:val="00744FA0"/>
    <w:rsid w:val="00745042"/>
    <w:rsid w:val="007450AC"/>
    <w:rsid w:val="00745136"/>
    <w:rsid w:val="0074514B"/>
    <w:rsid w:val="0074518F"/>
    <w:rsid w:val="007459A5"/>
    <w:rsid w:val="00745A76"/>
    <w:rsid w:val="00745AF3"/>
    <w:rsid w:val="00745BFE"/>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47B53"/>
    <w:rsid w:val="007502E2"/>
    <w:rsid w:val="00750376"/>
    <w:rsid w:val="00750845"/>
    <w:rsid w:val="00750875"/>
    <w:rsid w:val="00750971"/>
    <w:rsid w:val="00751069"/>
    <w:rsid w:val="0075138E"/>
    <w:rsid w:val="007514A0"/>
    <w:rsid w:val="00751738"/>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AE9"/>
    <w:rsid w:val="00753BAE"/>
    <w:rsid w:val="00753D34"/>
    <w:rsid w:val="00754251"/>
    <w:rsid w:val="007542C6"/>
    <w:rsid w:val="007549A5"/>
    <w:rsid w:val="00754A75"/>
    <w:rsid w:val="00754AC0"/>
    <w:rsid w:val="00754AE1"/>
    <w:rsid w:val="00754C88"/>
    <w:rsid w:val="00754F7E"/>
    <w:rsid w:val="00755548"/>
    <w:rsid w:val="00755BA5"/>
    <w:rsid w:val="00755E71"/>
    <w:rsid w:val="00755F15"/>
    <w:rsid w:val="00755F66"/>
    <w:rsid w:val="00755FD4"/>
    <w:rsid w:val="007561DD"/>
    <w:rsid w:val="00756206"/>
    <w:rsid w:val="00756212"/>
    <w:rsid w:val="0075628A"/>
    <w:rsid w:val="007562D3"/>
    <w:rsid w:val="007567CD"/>
    <w:rsid w:val="00756B48"/>
    <w:rsid w:val="00756C15"/>
    <w:rsid w:val="00756CD0"/>
    <w:rsid w:val="00756E61"/>
    <w:rsid w:val="00756E65"/>
    <w:rsid w:val="00756E6E"/>
    <w:rsid w:val="00756EE4"/>
    <w:rsid w:val="007570C2"/>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414"/>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30E"/>
    <w:rsid w:val="0076777E"/>
    <w:rsid w:val="007679EA"/>
    <w:rsid w:val="00767DEF"/>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D15"/>
    <w:rsid w:val="00770D52"/>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A3"/>
    <w:rsid w:val="007749D5"/>
    <w:rsid w:val="00774BD1"/>
    <w:rsid w:val="00774BD4"/>
    <w:rsid w:val="00774ED5"/>
    <w:rsid w:val="00774F8D"/>
    <w:rsid w:val="00774FA4"/>
    <w:rsid w:val="00775097"/>
    <w:rsid w:val="007750F6"/>
    <w:rsid w:val="00775474"/>
    <w:rsid w:val="007756FA"/>
    <w:rsid w:val="007758BE"/>
    <w:rsid w:val="00775935"/>
    <w:rsid w:val="00775944"/>
    <w:rsid w:val="007759B7"/>
    <w:rsid w:val="00775C8D"/>
    <w:rsid w:val="00775E82"/>
    <w:rsid w:val="00776291"/>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05"/>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B76"/>
    <w:rsid w:val="00785CA2"/>
    <w:rsid w:val="00785D91"/>
    <w:rsid w:val="00786010"/>
    <w:rsid w:val="00786221"/>
    <w:rsid w:val="0078622F"/>
    <w:rsid w:val="007862AF"/>
    <w:rsid w:val="007862D6"/>
    <w:rsid w:val="007865B1"/>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989"/>
    <w:rsid w:val="00790EE6"/>
    <w:rsid w:val="00790F5E"/>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61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1B1"/>
    <w:rsid w:val="0079751C"/>
    <w:rsid w:val="0079791D"/>
    <w:rsid w:val="007979DF"/>
    <w:rsid w:val="00797A20"/>
    <w:rsid w:val="00797FC1"/>
    <w:rsid w:val="00799814"/>
    <w:rsid w:val="007A0047"/>
    <w:rsid w:val="007A04BC"/>
    <w:rsid w:val="007A051B"/>
    <w:rsid w:val="007A062F"/>
    <w:rsid w:val="007A06F3"/>
    <w:rsid w:val="007A077D"/>
    <w:rsid w:val="007A081C"/>
    <w:rsid w:val="007A089C"/>
    <w:rsid w:val="007A0D5F"/>
    <w:rsid w:val="007A0D8C"/>
    <w:rsid w:val="007A1140"/>
    <w:rsid w:val="007A11E0"/>
    <w:rsid w:val="007A136A"/>
    <w:rsid w:val="007A151E"/>
    <w:rsid w:val="007A1782"/>
    <w:rsid w:val="007A17AB"/>
    <w:rsid w:val="007A17F8"/>
    <w:rsid w:val="007A1888"/>
    <w:rsid w:val="007A1920"/>
    <w:rsid w:val="007A19C2"/>
    <w:rsid w:val="007A1B80"/>
    <w:rsid w:val="007A1EAA"/>
    <w:rsid w:val="007A202B"/>
    <w:rsid w:val="007A2113"/>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017"/>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40C"/>
    <w:rsid w:val="007A5876"/>
    <w:rsid w:val="007A591C"/>
    <w:rsid w:val="007A59E1"/>
    <w:rsid w:val="007A5DF1"/>
    <w:rsid w:val="007A5F2E"/>
    <w:rsid w:val="007A6366"/>
    <w:rsid w:val="007A6418"/>
    <w:rsid w:val="007A64B0"/>
    <w:rsid w:val="007A653F"/>
    <w:rsid w:val="007A6703"/>
    <w:rsid w:val="007A676A"/>
    <w:rsid w:val="007A679E"/>
    <w:rsid w:val="007A6887"/>
    <w:rsid w:val="007A69D8"/>
    <w:rsid w:val="007A6FD5"/>
    <w:rsid w:val="007A6FE9"/>
    <w:rsid w:val="007A70F2"/>
    <w:rsid w:val="007A7131"/>
    <w:rsid w:val="007A71E0"/>
    <w:rsid w:val="007A7286"/>
    <w:rsid w:val="007A7338"/>
    <w:rsid w:val="007A74E8"/>
    <w:rsid w:val="007A754E"/>
    <w:rsid w:val="007A7697"/>
    <w:rsid w:val="007A797D"/>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1DA1"/>
    <w:rsid w:val="007B2033"/>
    <w:rsid w:val="007B2177"/>
    <w:rsid w:val="007B2338"/>
    <w:rsid w:val="007B23D7"/>
    <w:rsid w:val="007B241A"/>
    <w:rsid w:val="007B24FF"/>
    <w:rsid w:val="007B2501"/>
    <w:rsid w:val="007B2762"/>
    <w:rsid w:val="007B2BFB"/>
    <w:rsid w:val="007B2DAE"/>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1CC"/>
    <w:rsid w:val="007C0847"/>
    <w:rsid w:val="007C0851"/>
    <w:rsid w:val="007C0A60"/>
    <w:rsid w:val="007C0A8C"/>
    <w:rsid w:val="007C0C72"/>
    <w:rsid w:val="007C0F80"/>
    <w:rsid w:val="007C15B4"/>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04"/>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5FE1"/>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84"/>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CD"/>
    <w:rsid w:val="007D4ED5"/>
    <w:rsid w:val="007D4FEA"/>
    <w:rsid w:val="007D5104"/>
    <w:rsid w:val="007D536C"/>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94E"/>
    <w:rsid w:val="007D7E73"/>
    <w:rsid w:val="007E0188"/>
    <w:rsid w:val="007E01D2"/>
    <w:rsid w:val="007E03ED"/>
    <w:rsid w:val="007E04BC"/>
    <w:rsid w:val="007E0561"/>
    <w:rsid w:val="007E0727"/>
    <w:rsid w:val="007E0778"/>
    <w:rsid w:val="007E0891"/>
    <w:rsid w:val="007E0DD9"/>
    <w:rsid w:val="007E120D"/>
    <w:rsid w:val="007E1376"/>
    <w:rsid w:val="007E1395"/>
    <w:rsid w:val="007E154E"/>
    <w:rsid w:val="007E1AC8"/>
    <w:rsid w:val="007E1D38"/>
    <w:rsid w:val="007E2161"/>
    <w:rsid w:val="007E21CA"/>
    <w:rsid w:val="007E240E"/>
    <w:rsid w:val="007E2721"/>
    <w:rsid w:val="007E285B"/>
    <w:rsid w:val="007E2991"/>
    <w:rsid w:val="007E2A2C"/>
    <w:rsid w:val="007E2DC7"/>
    <w:rsid w:val="007E2DF9"/>
    <w:rsid w:val="007E2EA3"/>
    <w:rsid w:val="007E323A"/>
    <w:rsid w:val="007E32AE"/>
    <w:rsid w:val="007E352C"/>
    <w:rsid w:val="007E35E5"/>
    <w:rsid w:val="007E35E6"/>
    <w:rsid w:val="007E37CF"/>
    <w:rsid w:val="007E3C66"/>
    <w:rsid w:val="007E4191"/>
    <w:rsid w:val="007E41A9"/>
    <w:rsid w:val="007E4480"/>
    <w:rsid w:val="007E4685"/>
    <w:rsid w:val="007E4A64"/>
    <w:rsid w:val="007E4AB7"/>
    <w:rsid w:val="007E4AFB"/>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A2"/>
    <w:rsid w:val="007E73EC"/>
    <w:rsid w:val="007E7466"/>
    <w:rsid w:val="007E777B"/>
    <w:rsid w:val="007E783E"/>
    <w:rsid w:val="007E7CC1"/>
    <w:rsid w:val="007F0291"/>
    <w:rsid w:val="007F0408"/>
    <w:rsid w:val="007F0609"/>
    <w:rsid w:val="007F0974"/>
    <w:rsid w:val="007F0C4B"/>
    <w:rsid w:val="007F0F55"/>
    <w:rsid w:val="007F1071"/>
    <w:rsid w:val="007F10DC"/>
    <w:rsid w:val="007F1114"/>
    <w:rsid w:val="007F115A"/>
    <w:rsid w:val="007F12D2"/>
    <w:rsid w:val="007F13C2"/>
    <w:rsid w:val="007F16F2"/>
    <w:rsid w:val="007F17F5"/>
    <w:rsid w:val="007F1928"/>
    <w:rsid w:val="007F1935"/>
    <w:rsid w:val="007F20CB"/>
    <w:rsid w:val="007F2272"/>
    <w:rsid w:val="007F2681"/>
    <w:rsid w:val="007F2851"/>
    <w:rsid w:val="007F28FF"/>
    <w:rsid w:val="007F2A33"/>
    <w:rsid w:val="007F2B75"/>
    <w:rsid w:val="007F2EBC"/>
    <w:rsid w:val="007F3173"/>
    <w:rsid w:val="007F32A3"/>
    <w:rsid w:val="007F346E"/>
    <w:rsid w:val="007F3685"/>
    <w:rsid w:val="007F37EE"/>
    <w:rsid w:val="007F388C"/>
    <w:rsid w:val="007F3AB2"/>
    <w:rsid w:val="007F3E31"/>
    <w:rsid w:val="007F3ECE"/>
    <w:rsid w:val="007F3FFC"/>
    <w:rsid w:val="007F44BD"/>
    <w:rsid w:val="007F48ED"/>
    <w:rsid w:val="007F4A2A"/>
    <w:rsid w:val="007F4B4B"/>
    <w:rsid w:val="007F4E0A"/>
    <w:rsid w:val="007F4E4B"/>
    <w:rsid w:val="007F50BE"/>
    <w:rsid w:val="007F5320"/>
    <w:rsid w:val="007F57B0"/>
    <w:rsid w:val="007F58B4"/>
    <w:rsid w:val="007F5E63"/>
    <w:rsid w:val="007F6040"/>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7A0"/>
    <w:rsid w:val="00803AD4"/>
    <w:rsid w:val="0080404A"/>
    <w:rsid w:val="0080432B"/>
    <w:rsid w:val="008045D0"/>
    <w:rsid w:val="008046B4"/>
    <w:rsid w:val="008046D5"/>
    <w:rsid w:val="008047CF"/>
    <w:rsid w:val="00804B74"/>
    <w:rsid w:val="00804CC3"/>
    <w:rsid w:val="00804F7D"/>
    <w:rsid w:val="0080506F"/>
    <w:rsid w:val="0080513C"/>
    <w:rsid w:val="008051F5"/>
    <w:rsid w:val="0080529B"/>
    <w:rsid w:val="008052B4"/>
    <w:rsid w:val="008053C6"/>
    <w:rsid w:val="008056F7"/>
    <w:rsid w:val="008058CD"/>
    <w:rsid w:val="00805B23"/>
    <w:rsid w:val="00805B3B"/>
    <w:rsid w:val="00805E23"/>
    <w:rsid w:val="00805F54"/>
    <w:rsid w:val="0080604B"/>
    <w:rsid w:val="00806633"/>
    <w:rsid w:val="0080689B"/>
    <w:rsid w:val="00806F2C"/>
    <w:rsid w:val="008072B0"/>
    <w:rsid w:val="0080752A"/>
    <w:rsid w:val="00807952"/>
    <w:rsid w:val="00807DA0"/>
    <w:rsid w:val="00807DE8"/>
    <w:rsid w:val="00807DFD"/>
    <w:rsid w:val="00810058"/>
    <w:rsid w:val="0081021E"/>
    <w:rsid w:val="00810292"/>
    <w:rsid w:val="00810407"/>
    <w:rsid w:val="008104B8"/>
    <w:rsid w:val="0081065E"/>
    <w:rsid w:val="008106B2"/>
    <w:rsid w:val="00810720"/>
    <w:rsid w:val="00810776"/>
    <w:rsid w:val="00810937"/>
    <w:rsid w:val="00810A86"/>
    <w:rsid w:val="00810B0D"/>
    <w:rsid w:val="00810CEF"/>
    <w:rsid w:val="00811087"/>
    <w:rsid w:val="00811175"/>
    <w:rsid w:val="008112C0"/>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594"/>
    <w:rsid w:val="0081678C"/>
    <w:rsid w:val="008168B0"/>
    <w:rsid w:val="00816909"/>
    <w:rsid w:val="00816C76"/>
    <w:rsid w:val="00816DD1"/>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6AD"/>
    <w:rsid w:val="008226C0"/>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D"/>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5F3D"/>
    <w:rsid w:val="008367D9"/>
    <w:rsid w:val="00836A11"/>
    <w:rsid w:val="00836B54"/>
    <w:rsid w:val="00836E87"/>
    <w:rsid w:val="00836EA6"/>
    <w:rsid w:val="00836ED4"/>
    <w:rsid w:val="00836F34"/>
    <w:rsid w:val="0083700C"/>
    <w:rsid w:val="00837031"/>
    <w:rsid w:val="00837230"/>
    <w:rsid w:val="00837242"/>
    <w:rsid w:val="0083728C"/>
    <w:rsid w:val="00837496"/>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EDA"/>
    <w:rsid w:val="00842F96"/>
    <w:rsid w:val="008434D2"/>
    <w:rsid w:val="00843612"/>
    <w:rsid w:val="00843A8A"/>
    <w:rsid w:val="00843BA6"/>
    <w:rsid w:val="00843BB7"/>
    <w:rsid w:val="008440DA"/>
    <w:rsid w:val="0084418F"/>
    <w:rsid w:val="008441C1"/>
    <w:rsid w:val="0084420E"/>
    <w:rsid w:val="0084432D"/>
    <w:rsid w:val="00844670"/>
    <w:rsid w:val="00844775"/>
    <w:rsid w:val="00844E39"/>
    <w:rsid w:val="0084531C"/>
    <w:rsid w:val="00845374"/>
    <w:rsid w:val="0084549C"/>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3"/>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DE"/>
    <w:rsid w:val="00857C16"/>
    <w:rsid w:val="00857C67"/>
    <w:rsid w:val="00860181"/>
    <w:rsid w:val="008601B2"/>
    <w:rsid w:val="00860560"/>
    <w:rsid w:val="008609F8"/>
    <w:rsid w:val="00860A10"/>
    <w:rsid w:val="00860FBB"/>
    <w:rsid w:val="008610AD"/>
    <w:rsid w:val="008611D2"/>
    <w:rsid w:val="008612A9"/>
    <w:rsid w:val="00861349"/>
    <w:rsid w:val="0086141F"/>
    <w:rsid w:val="008614C7"/>
    <w:rsid w:val="00861608"/>
    <w:rsid w:val="00861774"/>
    <w:rsid w:val="00861F1D"/>
    <w:rsid w:val="00861F81"/>
    <w:rsid w:val="0086291A"/>
    <w:rsid w:val="00862F25"/>
    <w:rsid w:val="0086359B"/>
    <w:rsid w:val="008637B1"/>
    <w:rsid w:val="0086384F"/>
    <w:rsid w:val="00863A11"/>
    <w:rsid w:val="00863A8A"/>
    <w:rsid w:val="00863B85"/>
    <w:rsid w:val="00863EBC"/>
    <w:rsid w:val="0086417B"/>
    <w:rsid w:val="00864604"/>
    <w:rsid w:val="008646EB"/>
    <w:rsid w:val="00864BCB"/>
    <w:rsid w:val="008650A1"/>
    <w:rsid w:val="00865127"/>
    <w:rsid w:val="008652F3"/>
    <w:rsid w:val="0086540F"/>
    <w:rsid w:val="008659D6"/>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2C0"/>
    <w:rsid w:val="00870364"/>
    <w:rsid w:val="0087067C"/>
    <w:rsid w:val="0087089B"/>
    <w:rsid w:val="0087094E"/>
    <w:rsid w:val="00870C66"/>
    <w:rsid w:val="00870EA4"/>
    <w:rsid w:val="00870F00"/>
    <w:rsid w:val="00871006"/>
    <w:rsid w:val="0087122F"/>
    <w:rsid w:val="00871384"/>
    <w:rsid w:val="008713F2"/>
    <w:rsid w:val="00871477"/>
    <w:rsid w:val="008714D5"/>
    <w:rsid w:val="0087186F"/>
    <w:rsid w:val="008718B9"/>
    <w:rsid w:val="00871A85"/>
    <w:rsid w:val="008720FD"/>
    <w:rsid w:val="00872118"/>
    <w:rsid w:val="00872620"/>
    <w:rsid w:val="00872B53"/>
    <w:rsid w:val="00873030"/>
    <w:rsid w:val="00873195"/>
    <w:rsid w:val="008731A5"/>
    <w:rsid w:val="00873209"/>
    <w:rsid w:val="0087322A"/>
    <w:rsid w:val="008734D7"/>
    <w:rsid w:val="00873608"/>
    <w:rsid w:val="00873C7E"/>
    <w:rsid w:val="00874153"/>
    <w:rsid w:val="00874368"/>
    <w:rsid w:val="008745A2"/>
    <w:rsid w:val="00874856"/>
    <w:rsid w:val="008748CF"/>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5C7"/>
    <w:rsid w:val="0088063C"/>
    <w:rsid w:val="00880729"/>
    <w:rsid w:val="008807DD"/>
    <w:rsid w:val="00880824"/>
    <w:rsid w:val="008808A7"/>
    <w:rsid w:val="0088094A"/>
    <w:rsid w:val="008809E1"/>
    <w:rsid w:val="00880C74"/>
    <w:rsid w:val="00880C93"/>
    <w:rsid w:val="00880FEC"/>
    <w:rsid w:val="00881015"/>
    <w:rsid w:val="008811C4"/>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B"/>
    <w:rsid w:val="00883CEF"/>
    <w:rsid w:val="00884040"/>
    <w:rsid w:val="00884302"/>
    <w:rsid w:val="0088449B"/>
    <w:rsid w:val="0088458F"/>
    <w:rsid w:val="008846A9"/>
    <w:rsid w:val="00884D6D"/>
    <w:rsid w:val="00884DA6"/>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94"/>
    <w:rsid w:val="00890BDD"/>
    <w:rsid w:val="00890BE0"/>
    <w:rsid w:val="00890DF0"/>
    <w:rsid w:val="0089100D"/>
    <w:rsid w:val="00891178"/>
    <w:rsid w:val="008912B7"/>
    <w:rsid w:val="008912E1"/>
    <w:rsid w:val="008913B8"/>
    <w:rsid w:val="008913FE"/>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6D54"/>
    <w:rsid w:val="008970F8"/>
    <w:rsid w:val="008971CE"/>
    <w:rsid w:val="00897583"/>
    <w:rsid w:val="00897746"/>
    <w:rsid w:val="00897BCE"/>
    <w:rsid w:val="00897D45"/>
    <w:rsid w:val="00897E99"/>
    <w:rsid w:val="008A009E"/>
    <w:rsid w:val="008A0280"/>
    <w:rsid w:val="008A0533"/>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D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4C"/>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EB6"/>
    <w:rsid w:val="008C2FD0"/>
    <w:rsid w:val="008C2FDF"/>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161"/>
    <w:rsid w:val="008C7C21"/>
    <w:rsid w:val="008C7DD1"/>
    <w:rsid w:val="008D023D"/>
    <w:rsid w:val="008D0509"/>
    <w:rsid w:val="008D05DA"/>
    <w:rsid w:val="008D06B7"/>
    <w:rsid w:val="008D0729"/>
    <w:rsid w:val="008D078E"/>
    <w:rsid w:val="008D0871"/>
    <w:rsid w:val="008D08D7"/>
    <w:rsid w:val="008D0A41"/>
    <w:rsid w:val="008D0C0C"/>
    <w:rsid w:val="008D1486"/>
    <w:rsid w:val="008D1532"/>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286"/>
    <w:rsid w:val="008D533C"/>
    <w:rsid w:val="008D53D0"/>
    <w:rsid w:val="008D55DC"/>
    <w:rsid w:val="008D56ED"/>
    <w:rsid w:val="008D58B3"/>
    <w:rsid w:val="008D5C11"/>
    <w:rsid w:val="008D5F00"/>
    <w:rsid w:val="008D6023"/>
    <w:rsid w:val="008D6212"/>
    <w:rsid w:val="008D658C"/>
    <w:rsid w:val="008D66C0"/>
    <w:rsid w:val="008D692F"/>
    <w:rsid w:val="008D6B5A"/>
    <w:rsid w:val="008D705C"/>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46"/>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3D76"/>
    <w:rsid w:val="008E4957"/>
    <w:rsid w:val="008E4A82"/>
    <w:rsid w:val="008E4E83"/>
    <w:rsid w:val="008E5048"/>
    <w:rsid w:val="008E504D"/>
    <w:rsid w:val="008E520B"/>
    <w:rsid w:val="008E55CF"/>
    <w:rsid w:val="008E5673"/>
    <w:rsid w:val="008E568E"/>
    <w:rsid w:val="008E5A28"/>
    <w:rsid w:val="008E5EAC"/>
    <w:rsid w:val="008E6692"/>
    <w:rsid w:val="008E674E"/>
    <w:rsid w:val="008E6916"/>
    <w:rsid w:val="008E6925"/>
    <w:rsid w:val="008E69EA"/>
    <w:rsid w:val="008E6C3E"/>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8CE"/>
    <w:rsid w:val="008F0B5E"/>
    <w:rsid w:val="008F0C52"/>
    <w:rsid w:val="008F115C"/>
    <w:rsid w:val="008F1171"/>
    <w:rsid w:val="008F1176"/>
    <w:rsid w:val="008F1204"/>
    <w:rsid w:val="008F1594"/>
    <w:rsid w:val="008F1640"/>
    <w:rsid w:val="008F1652"/>
    <w:rsid w:val="008F16F0"/>
    <w:rsid w:val="008F17C2"/>
    <w:rsid w:val="008F17F5"/>
    <w:rsid w:val="008F1C14"/>
    <w:rsid w:val="008F1D66"/>
    <w:rsid w:val="008F1DEC"/>
    <w:rsid w:val="008F1E5F"/>
    <w:rsid w:val="008F26DF"/>
    <w:rsid w:val="008F28FD"/>
    <w:rsid w:val="008F29C1"/>
    <w:rsid w:val="008F2A63"/>
    <w:rsid w:val="008F2C04"/>
    <w:rsid w:val="008F2C97"/>
    <w:rsid w:val="008F2DCA"/>
    <w:rsid w:val="008F3040"/>
    <w:rsid w:val="008F34FA"/>
    <w:rsid w:val="008F3B03"/>
    <w:rsid w:val="008F3C3D"/>
    <w:rsid w:val="008F41B2"/>
    <w:rsid w:val="008F43D4"/>
    <w:rsid w:val="008F43FE"/>
    <w:rsid w:val="008F4678"/>
    <w:rsid w:val="008F4EEA"/>
    <w:rsid w:val="008F538F"/>
    <w:rsid w:val="008F53B5"/>
    <w:rsid w:val="008F5421"/>
    <w:rsid w:val="008F56F9"/>
    <w:rsid w:val="008F599C"/>
    <w:rsid w:val="008F5B34"/>
    <w:rsid w:val="008F5E99"/>
    <w:rsid w:val="008F5FD4"/>
    <w:rsid w:val="008F60AC"/>
    <w:rsid w:val="008F6209"/>
    <w:rsid w:val="008F6430"/>
    <w:rsid w:val="008F6526"/>
    <w:rsid w:val="008F652F"/>
    <w:rsid w:val="008F6564"/>
    <w:rsid w:val="008F6601"/>
    <w:rsid w:val="008F6957"/>
    <w:rsid w:val="008F6A0D"/>
    <w:rsid w:val="008F6B92"/>
    <w:rsid w:val="008F6BE8"/>
    <w:rsid w:val="008F6C02"/>
    <w:rsid w:val="008F6C17"/>
    <w:rsid w:val="008F6C29"/>
    <w:rsid w:val="008F6E31"/>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DEF"/>
    <w:rsid w:val="00900F83"/>
    <w:rsid w:val="009011D1"/>
    <w:rsid w:val="0090142C"/>
    <w:rsid w:val="009014AB"/>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2ED"/>
    <w:rsid w:val="0090339D"/>
    <w:rsid w:val="009033C4"/>
    <w:rsid w:val="00903737"/>
    <w:rsid w:val="00903955"/>
    <w:rsid w:val="00903FF1"/>
    <w:rsid w:val="00904105"/>
    <w:rsid w:val="00904317"/>
    <w:rsid w:val="00904385"/>
    <w:rsid w:val="009046DD"/>
    <w:rsid w:val="009048FC"/>
    <w:rsid w:val="0090493E"/>
    <w:rsid w:val="00904A80"/>
    <w:rsid w:val="00904B8F"/>
    <w:rsid w:val="00905141"/>
    <w:rsid w:val="00905393"/>
    <w:rsid w:val="00905746"/>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78C"/>
    <w:rsid w:val="009079CD"/>
    <w:rsid w:val="00907C53"/>
    <w:rsid w:val="00907E33"/>
    <w:rsid w:val="00907E54"/>
    <w:rsid w:val="0091023A"/>
    <w:rsid w:val="00910514"/>
    <w:rsid w:val="0091075D"/>
    <w:rsid w:val="0091086A"/>
    <w:rsid w:val="00910C40"/>
    <w:rsid w:val="00910C8F"/>
    <w:rsid w:val="0091136E"/>
    <w:rsid w:val="00911499"/>
    <w:rsid w:val="009114C3"/>
    <w:rsid w:val="00911958"/>
    <w:rsid w:val="00911B72"/>
    <w:rsid w:val="00911D56"/>
    <w:rsid w:val="00912362"/>
    <w:rsid w:val="009124BE"/>
    <w:rsid w:val="0091254E"/>
    <w:rsid w:val="0091272E"/>
    <w:rsid w:val="00912790"/>
    <w:rsid w:val="0091288A"/>
    <w:rsid w:val="00912993"/>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6E2A"/>
    <w:rsid w:val="0091744E"/>
    <w:rsid w:val="00917461"/>
    <w:rsid w:val="0091797F"/>
    <w:rsid w:val="00917AF3"/>
    <w:rsid w:val="00917E11"/>
    <w:rsid w:val="009200B3"/>
    <w:rsid w:val="00920146"/>
    <w:rsid w:val="009202BB"/>
    <w:rsid w:val="00920645"/>
    <w:rsid w:val="00920718"/>
    <w:rsid w:val="00920818"/>
    <w:rsid w:val="009208AB"/>
    <w:rsid w:val="00920927"/>
    <w:rsid w:val="00920A75"/>
    <w:rsid w:val="00920D9F"/>
    <w:rsid w:val="00920E1A"/>
    <w:rsid w:val="009210A0"/>
    <w:rsid w:val="0092154C"/>
    <w:rsid w:val="009216E3"/>
    <w:rsid w:val="00921C6B"/>
    <w:rsid w:val="00922102"/>
    <w:rsid w:val="0092211B"/>
    <w:rsid w:val="00922282"/>
    <w:rsid w:val="0092233C"/>
    <w:rsid w:val="00922526"/>
    <w:rsid w:val="00922880"/>
    <w:rsid w:val="00922A02"/>
    <w:rsid w:val="00922E9F"/>
    <w:rsid w:val="00922F49"/>
    <w:rsid w:val="00922F4C"/>
    <w:rsid w:val="00923253"/>
    <w:rsid w:val="00923425"/>
    <w:rsid w:val="009234E9"/>
    <w:rsid w:val="009236FB"/>
    <w:rsid w:val="00923AFE"/>
    <w:rsid w:val="00923B6B"/>
    <w:rsid w:val="00923BEF"/>
    <w:rsid w:val="00923BF6"/>
    <w:rsid w:val="00923C00"/>
    <w:rsid w:val="00923C83"/>
    <w:rsid w:val="00923CAD"/>
    <w:rsid w:val="00924314"/>
    <w:rsid w:val="0092492A"/>
    <w:rsid w:val="00924974"/>
    <w:rsid w:val="00924B1A"/>
    <w:rsid w:val="00924C45"/>
    <w:rsid w:val="00924D4E"/>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D9A"/>
    <w:rsid w:val="00927F8A"/>
    <w:rsid w:val="00930014"/>
    <w:rsid w:val="00930127"/>
    <w:rsid w:val="009301C7"/>
    <w:rsid w:val="00930573"/>
    <w:rsid w:val="009305D5"/>
    <w:rsid w:val="00930A0E"/>
    <w:rsid w:val="00930A10"/>
    <w:rsid w:val="00930AB5"/>
    <w:rsid w:val="00930CF8"/>
    <w:rsid w:val="00930D42"/>
    <w:rsid w:val="00930E53"/>
    <w:rsid w:val="00930F06"/>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D33"/>
    <w:rsid w:val="00934FE8"/>
    <w:rsid w:val="00935092"/>
    <w:rsid w:val="009350B4"/>
    <w:rsid w:val="00935258"/>
    <w:rsid w:val="00935CF2"/>
    <w:rsid w:val="00935FBA"/>
    <w:rsid w:val="00935FC2"/>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E85"/>
    <w:rsid w:val="00937FE7"/>
    <w:rsid w:val="00940089"/>
    <w:rsid w:val="00940102"/>
    <w:rsid w:val="00940277"/>
    <w:rsid w:val="0094063E"/>
    <w:rsid w:val="009407EC"/>
    <w:rsid w:val="00940868"/>
    <w:rsid w:val="00940BD0"/>
    <w:rsid w:val="00940E50"/>
    <w:rsid w:val="00940F2E"/>
    <w:rsid w:val="00941196"/>
    <w:rsid w:val="00941599"/>
    <w:rsid w:val="00941873"/>
    <w:rsid w:val="00941ACF"/>
    <w:rsid w:val="00941C81"/>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83"/>
    <w:rsid w:val="00951194"/>
    <w:rsid w:val="0095134D"/>
    <w:rsid w:val="0095184C"/>
    <w:rsid w:val="00951A3B"/>
    <w:rsid w:val="00951CB8"/>
    <w:rsid w:val="009525D7"/>
    <w:rsid w:val="00952747"/>
    <w:rsid w:val="0095277D"/>
    <w:rsid w:val="009527D5"/>
    <w:rsid w:val="00952AE4"/>
    <w:rsid w:val="00952B01"/>
    <w:rsid w:val="00952C0E"/>
    <w:rsid w:val="00952E8F"/>
    <w:rsid w:val="00953095"/>
    <w:rsid w:val="009530D6"/>
    <w:rsid w:val="009531FD"/>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3F"/>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1F59"/>
    <w:rsid w:val="00961FF9"/>
    <w:rsid w:val="00962108"/>
    <w:rsid w:val="009622A0"/>
    <w:rsid w:val="0096248D"/>
    <w:rsid w:val="009627B8"/>
    <w:rsid w:val="009627C4"/>
    <w:rsid w:val="00962BC6"/>
    <w:rsid w:val="00962C16"/>
    <w:rsid w:val="00962C6E"/>
    <w:rsid w:val="00962D91"/>
    <w:rsid w:val="009630DB"/>
    <w:rsid w:val="0096368A"/>
    <w:rsid w:val="009636BD"/>
    <w:rsid w:val="009637DB"/>
    <w:rsid w:val="00963952"/>
    <w:rsid w:val="00963A60"/>
    <w:rsid w:val="00963B64"/>
    <w:rsid w:val="00963DCE"/>
    <w:rsid w:val="00963FAA"/>
    <w:rsid w:val="00964121"/>
    <w:rsid w:val="0096420F"/>
    <w:rsid w:val="0096453A"/>
    <w:rsid w:val="00964699"/>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02"/>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12"/>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E8A"/>
    <w:rsid w:val="00982F55"/>
    <w:rsid w:val="009832DF"/>
    <w:rsid w:val="00983313"/>
    <w:rsid w:val="009837AD"/>
    <w:rsid w:val="00983D38"/>
    <w:rsid w:val="009841A8"/>
    <w:rsid w:val="009841EE"/>
    <w:rsid w:val="0098429A"/>
    <w:rsid w:val="00984409"/>
    <w:rsid w:val="00984704"/>
    <w:rsid w:val="009849FD"/>
    <w:rsid w:val="00984A9C"/>
    <w:rsid w:val="00984B97"/>
    <w:rsid w:val="00984BE1"/>
    <w:rsid w:val="00984D9E"/>
    <w:rsid w:val="00984E7C"/>
    <w:rsid w:val="00984E92"/>
    <w:rsid w:val="00984EB4"/>
    <w:rsid w:val="00984F3B"/>
    <w:rsid w:val="00985017"/>
    <w:rsid w:val="009850B3"/>
    <w:rsid w:val="009852B3"/>
    <w:rsid w:val="009854F6"/>
    <w:rsid w:val="0098567B"/>
    <w:rsid w:val="0098590F"/>
    <w:rsid w:val="00985A23"/>
    <w:rsid w:val="00985DFE"/>
    <w:rsid w:val="009863A1"/>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56"/>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511"/>
    <w:rsid w:val="009926EE"/>
    <w:rsid w:val="009928DD"/>
    <w:rsid w:val="00992949"/>
    <w:rsid w:val="00992B56"/>
    <w:rsid w:val="00992B98"/>
    <w:rsid w:val="009931D3"/>
    <w:rsid w:val="009932BF"/>
    <w:rsid w:val="0099341B"/>
    <w:rsid w:val="009939F9"/>
    <w:rsid w:val="00993B42"/>
    <w:rsid w:val="00993E28"/>
    <w:rsid w:val="00993ECB"/>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4EE"/>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41"/>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01"/>
    <w:rsid w:val="009A6142"/>
    <w:rsid w:val="009A66C9"/>
    <w:rsid w:val="009A6A5B"/>
    <w:rsid w:val="009A6B27"/>
    <w:rsid w:val="009A6E6E"/>
    <w:rsid w:val="009A71C5"/>
    <w:rsid w:val="009A7835"/>
    <w:rsid w:val="009A78FC"/>
    <w:rsid w:val="009A7929"/>
    <w:rsid w:val="009A792E"/>
    <w:rsid w:val="009A7A5E"/>
    <w:rsid w:val="009A7B3B"/>
    <w:rsid w:val="009A7BC2"/>
    <w:rsid w:val="009A7D40"/>
    <w:rsid w:val="009B0384"/>
    <w:rsid w:val="009B04D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472"/>
    <w:rsid w:val="009B3503"/>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A74"/>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35B"/>
    <w:rsid w:val="009C342A"/>
    <w:rsid w:val="009C3611"/>
    <w:rsid w:val="009C3947"/>
    <w:rsid w:val="009C3BE9"/>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01"/>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A39"/>
    <w:rsid w:val="009D1CC3"/>
    <w:rsid w:val="009D1EA3"/>
    <w:rsid w:val="009D1F25"/>
    <w:rsid w:val="009D20B3"/>
    <w:rsid w:val="009D2126"/>
    <w:rsid w:val="009D2185"/>
    <w:rsid w:val="009D231F"/>
    <w:rsid w:val="009D241B"/>
    <w:rsid w:val="009D2512"/>
    <w:rsid w:val="009D2548"/>
    <w:rsid w:val="009D2687"/>
    <w:rsid w:val="009D26EB"/>
    <w:rsid w:val="009D299A"/>
    <w:rsid w:val="009D2B91"/>
    <w:rsid w:val="009D2EBE"/>
    <w:rsid w:val="009D2FCA"/>
    <w:rsid w:val="009D3326"/>
    <w:rsid w:val="009D3793"/>
    <w:rsid w:val="009D3A2F"/>
    <w:rsid w:val="009D40EC"/>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AE"/>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1DF5"/>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E6B"/>
    <w:rsid w:val="009E5FD4"/>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3BE"/>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37"/>
    <w:rsid w:val="009F41BE"/>
    <w:rsid w:val="009F4246"/>
    <w:rsid w:val="009F4712"/>
    <w:rsid w:val="009F4748"/>
    <w:rsid w:val="009F4C61"/>
    <w:rsid w:val="009F4D14"/>
    <w:rsid w:val="009F4DB4"/>
    <w:rsid w:val="009F4EAA"/>
    <w:rsid w:val="009F5009"/>
    <w:rsid w:val="009F5520"/>
    <w:rsid w:val="009F5533"/>
    <w:rsid w:val="009F5B37"/>
    <w:rsid w:val="009F5DFD"/>
    <w:rsid w:val="009F5F55"/>
    <w:rsid w:val="009F6098"/>
    <w:rsid w:val="009F64C3"/>
    <w:rsid w:val="009F6513"/>
    <w:rsid w:val="009F696C"/>
    <w:rsid w:val="009F6B82"/>
    <w:rsid w:val="009F6C8E"/>
    <w:rsid w:val="009F6F69"/>
    <w:rsid w:val="009F6F77"/>
    <w:rsid w:val="009F7092"/>
    <w:rsid w:val="009F717F"/>
    <w:rsid w:val="009F72CB"/>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388"/>
    <w:rsid w:val="00A057C2"/>
    <w:rsid w:val="00A05C73"/>
    <w:rsid w:val="00A05F74"/>
    <w:rsid w:val="00A060B0"/>
    <w:rsid w:val="00A06187"/>
    <w:rsid w:val="00A06382"/>
    <w:rsid w:val="00A0645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0D9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46"/>
    <w:rsid w:val="00A13A9A"/>
    <w:rsid w:val="00A13D4B"/>
    <w:rsid w:val="00A13ED1"/>
    <w:rsid w:val="00A13EEF"/>
    <w:rsid w:val="00A14045"/>
    <w:rsid w:val="00A141C0"/>
    <w:rsid w:val="00A14233"/>
    <w:rsid w:val="00A142DE"/>
    <w:rsid w:val="00A143B9"/>
    <w:rsid w:val="00A1491A"/>
    <w:rsid w:val="00A14A07"/>
    <w:rsid w:val="00A14B86"/>
    <w:rsid w:val="00A14D77"/>
    <w:rsid w:val="00A14E6C"/>
    <w:rsid w:val="00A1510E"/>
    <w:rsid w:val="00A15399"/>
    <w:rsid w:val="00A15787"/>
    <w:rsid w:val="00A15932"/>
    <w:rsid w:val="00A15C88"/>
    <w:rsid w:val="00A15D2B"/>
    <w:rsid w:val="00A15D5D"/>
    <w:rsid w:val="00A15DBC"/>
    <w:rsid w:val="00A15EE1"/>
    <w:rsid w:val="00A16194"/>
    <w:rsid w:val="00A16333"/>
    <w:rsid w:val="00A16369"/>
    <w:rsid w:val="00A163FC"/>
    <w:rsid w:val="00A168B6"/>
    <w:rsid w:val="00A16B09"/>
    <w:rsid w:val="00A16C46"/>
    <w:rsid w:val="00A17719"/>
    <w:rsid w:val="00A17C13"/>
    <w:rsid w:val="00A17CBD"/>
    <w:rsid w:val="00A17CF3"/>
    <w:rsid w:val="00A17D19"/>
    <w:rsid w:val="00A17ED8"/>
    <w:rsid w:val="00A17F91"/>
    <w:rsid w:val="00A20349"/>
    <w:rsid w:val="00A203AA"/>
    <w:rsid w:val="00A204C8"/>
    <w:rsid w:val="00A20505"/>
    <w:rsid w:val="00A206B1"/>
    <w:rsid w:val="00A206FB"/>
    <w:rsid w:val="00A207A1"/>
    <w:rsid w:val="00A2087F"/>
    <w:rsid w:val="00A20911"/>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3E7"/>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0D4"/>
    <w:rsid w:val="00A250F4"/>
    <w:rsid w:val="00A2521A"/>
    <w:rsid w:val="00A25513"/>
    <w:rsid w:val="00A25539"/>
    <w:rsid w:val="00A25EDC"/>
    <w:rsid w:val="00A2617F"/>
    <w:rsid w:val="00A2672A"/>
    <w:rsid w:val="00A2688A"/>
    <w:rsid w:val="00A2690B"/>
    <w:rsid w:val="00A26958"/>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7E7"/>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C60"/>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0E9"/>
    <w:rsid w:val="00A473C9"/>
    <w:rsid w:val="00A4792E"/>
    <w:rsid w:val="00A47A10"/>
    <w:rsid w:val="00A47CC7"/>
    <w:rsid w:val="00A47F53"/>
    <w:rsid w:val="00A5003A"/>
    <w:rsid w:val="00A502B4"/>
    <w:rsid w:val="00A503F4"/>
    <w:rsid w:val="00A504BC"/>
    <w:rsid w:val="00A50584"/>
    <w:rsid w:val="00A50ACF"/>
    <w:rsid w:val="00A50AFD"/>
    <w:rsid w:val="00A50DA0"/>
    <w:rsid w:val="00A50E8E"/>
    <w:rsid w:val="00A50F7F"/>
    <w:rsid w:val="00A5175D"/>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9D8"/>
    <w:rsid w:val="00A57AA1"/>
    <w:rsid w:val="00A57BC2"/>
    <w:rsid w:val="00A57C19"/>
    <w:rsid w:val="00A57DAF"/>
    <w:rsid w:val="00A57E34"/>
    <w:rsid w:val="00A57EC7"/>
    <w:rsid w:val="00A57F71"/>
    <w:rsid w:val="00A60153"/>
    <w:rsid w:val="00A60271"/>
    <w:rsid w:val="00A603C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7C0"/>
    <w:rsid w:val="00A65893"/>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99D"/>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7B0"/>
    <w:rsid w:val="00A75D51"/>
    <w:rsid w:val="00A75E44"/>
    <w:rsid w:val="00A7613E"/>
    <w:rsid w:val="00A76725"/>
    <w:rsid w:val="00A76A38"/>
    <w:rsid w:val="00A76BA5"/>
    <w:rsid w:val="00A76CEC"/>
    <w:rsid w:val="00A76E5A"/>
    <w:rsid w:val="00A77169"/>
    <w:rsid w:val="00A7739E"/>
    <w:rsid w:val="00A77701"/>
    <w:rsid w:val="00A77755"/>
    <w:rsid w:val="00A77B5C"/>
    <w:rsid w:val="00A77B8D"/>
    <w:rsid w:val="00A77E08"/>
    <w:rsid w:val="00A77E39"/>
    <w:rsid w:val="00A77FFB"/>
    <w:rsid w:val="00A801C3"/>
    <w:rsid w:val="00A80493"/>
    <w:rsid w:val="00A80755"/>
    <w:rsid w:val="00A807CE"/>
    <w:rsid w:val="00A80965"/>
    <w:rsid w:val="00A80970"/>
    <w:rsid w:val="00A80C6B"/>
    <w:rsid w:val="00A80CBA"/>
    <w:rsid w:val="00A80CC0"/>
    <w:rsid w:val="00A80CCA"/>
    <w:rsid w:val="00A80DDB"/>
    <w:rsid w:val="00A80F0F"/>
    <w:rsid w:val="00A80F2A"/>
    <w:rsid w:val="00A80FA0"/>
    <w:rsid w:val="00A814BC"/>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514"/>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E0D"/>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871"/>
    <w:rsid w:val="00A87D55"/>
    <w:rsid w:val="00A87EFC"/>
    <w:rsid w:val="00A90223"/>
    <w:rsid w:val="00A90370"/>
    <w:rsid w:val="00A9045E"/>
    <w:rsid w:val="00A906A6"/>
    <w:rsid w:val="00A9085D"/>
    <w:rsid w:val="00A90A27"/>
    <w:rsid w:val="00A90BB9"/>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28"/>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57A"/>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4B8"/>
    <w:rsid w:val="00AA5ADA"/>
    <w:rsid w:val="00AA5C79"/>
    <w:rsid w:val="00AA5FD2"/>
    <w:rsid w:val="00AA6104"/>
    <w:rsid w:val="00AA614A"/>
    <w:rsid w:val="00AA6205"/>
    <w:rsid w:val="00AA62DE"/>
    <w:rsid w:val="00AA630F"/>
    <w:rsid w:val="00AA6478"/>
    <w:rsid w:val="00AA64E7"/>
    <w:rsid w:val="00AA6557"/>
    <w:rsid w:val="00AA6892"/>
    <w:rsid w:val="00AA6BAC"/>
    <w:rsid w:val="00AA6C81"/>
    <w:rsid w:val="00AA6ED7"/>
    <w:rsid w:val="00AA733F"/>
    <w:rsid w:val="00AA743D"/>
    <w:rsid w:val="00AA7769"/>
    <w:rsid w:val="00AA78E1"/>
    <w:rsid w:val="00AA790A"/>
    <w:rsid w:val="00AA7DB0"/>
    <w:rsid w:val="00AA7DFC"/>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38F"/>
    <w:rsid w:val="00AB15AD"/>
    <w:rsid w:val="00AB1779"/>
    <w:rsid w:val="00AB180A"/>
    <w:rsid w:val="00AB18CF"/>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7F"/>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CCA"/>
    <w:rsid w:val="00AC0D7E"/>
    <w:rsid w:val="00AC11ED"/>
    <w:rsid w:val="00AC1263"/>
    <w:rsid w:val="00AC12CD"/>
    <w:rsid w:val="00AC1369"/>
    <w:rsid w:val="00AC1471"/>
    <w:rsid w:val="00AC1782"/>
    <w:rsid w:val="00AC17F5"/>
    <w:rsid w:val="00AC1831"/>
    <w:rsid w:val="00AC1980"/>
    <w:rsid w:val="00AC1B54"/>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4FFF"/>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285"/>
    <w:rsid w:val="00AD05BB"/>
    <w:rsid w:val="00AD0722"/>
    <w:rsid w:val="00AD0897"/>
    <w:rsid w:val="00AD0924"/>
    <w:rsid w:val="00AD0B7E"/>
    <w:rsid w:val="00AD0D6A"/>
    <w:rsid w:val="00AD0D79"/>
    <w:rsid w:val="00AD0E1B"/>
    <w:rsid w:val="00AD0F2B"/>
    <w:rsid w:val="00AD1979"/>
    <w:rsid w:val="00AD1BFC"/>
    <w:rsid w:val="00AD1CE5"/>
    <w:rsid w:val="00AD1D96"/>
    <w:rsid w:val="00AD1E36"/>
    <w:rsid w:val="00AD20CF"/>
    <w:rsid w:val="00AD2276"/>
    <w:rsid w:val="00AD2348"/>
    <w:rsid w:val="00AD28B9"/>
    <w:rsid w:val="00AD2AA6"/>
    <w:rsid w:val="00AD2ACE"/>
    <w:rsid w:val="00AD2D64"/>
    <w:rsid w:val="00AD2F8B"/>
    <w:rsid w:val="00AD321C"/>
    <w:rsid w:val="00AD3664"/>
    <w:rsid w:val="00AD3803"/>
    <w:rsid w:val="00AD389B"/>
    <w:rsid w:val="00AD38E9"/>
    <w:rsid w:val="00AD39ED"/>
    <w:rsid w:val="00AD3EE2"/>
    <w:rsid w:val="00AD3EFA"/>
    <w:rsid w:val="00AD402E"/>
    <w:rsid w:val="00AD411A"/>
    <w:rsid w:val="00AD42C7"/>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3A1"/>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689"/>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625"/>
    <w:rsid w:val="00AF1739"/>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54E"/>
    <w:rsid w:val="00AF3874"/>
    <w:rsid w:val="00AF3912"/>
    <w:rsid w:val="00AF3C82"/>
    <w:rsid w:val="00AF4127"/>
    <w:rsid w:val="00AF4371"/>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AC6"/>
    <w:rsid w:val="00AF6C9F"/>
    <w:rsid w:val="00AF71FD"/>
    <w:rsid w:val="00AF7499"/>
    <w:rsid w:val="00AF774A"/>
    <w:rsid w:val="00AF7D3F"/>
    <w:rsid w:val="00AF7DD4"/>
    <w:rsid w:val="00AF7F66"/>
    <w:rsid w:val="00B0000C"/>
    <w:rsid w:val="00B00090"/>
    <w:rsid w:val="00B003B5"/>
    <w:rsid w:val="00B00450"/>
    <w:rsid w:val="00B005AB"/>
    <w:rsid w:val="00B00657"/>
    <w:rsid w:val="00B0095A"/>
    <w:rsid w:val="00B00B53"/>
    <w:rsid w:val="00B00C26"/>
    <w:rsid w:val="00B00CAC"/>
    <w:rsid w:val="00B01064"/>
    <w:rsid w:val="00B0112B"/>
    <w:rsid w:val="00B011BD"/>
    <w:rsid w:val="00B0149D"/>
    <w:rsid w:val="00B0157B"/>
    <w:rsid w:val="00B01586"/>
    <w:rsid w:val="00B01607"/>
    <w:rsid w:val="00B0172A"/>
    <w:rsid w:val="00B017F9"/>
    <w:rsid w:val="00B01858"/>
    <w:rsid w:val="00B01DD2"/>
    <w:rsid w:val="00B01E59"/>
    <w:rsid w:val="00B021A5"/>
    <w:rsid w:val="00B02675"/>
    <w:rsid w:val="00B02694"/>
    <w:rsid w:val="00B0272C"/>
    <w:rsid w:val="00B027EA"/>
    <w:rsid w:val="00B029DB"/>
    <w:rsid w:val="00B029E9"/>
    <w:rsid w:val="00B02B53"/>
    <w:rsid w:val="00B02BFA"/>
    <w:rsid w:val="00B02D0B"/>
    <w:rsid w:val="00B02ED0"/>
    <w:rsid w:val="00B02ED5"/>
    <w:rsid w:val="00B03255"/>
    <w:rsid w:val="00B034C4"/>
    <w:rsid w:val="00B03610"/>
    <w:rsid w:val="00B03711"/>
    <w:rsid w:val="00B03DD8"/>
    <w:rsid w:val="00B04010"/>
    <w:rsid w:val="00B040E2"/>
    <w:rsid w:val="00B041CB"/>
    <w:rsid w:val="00B041EC"/>
    <w:rsid w:val="00B0456B"/>
    <w:rsid w:val="00B0465E"/>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75"/>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47B"/>
    <w:rsid w:val="00B105CE"/>
    <w:rsid w:val="00B10774"/>
    <w:rsid w:val="00B107EF"/>
    <w:rsid w:val="00B10878"/>
    <w:rsid w:val="00B10C7E"/>
    <w:rsid w:val="00B111C8"/>
    <w:rsid w:val="00B111D9"/>
    <w:rsid w:val="00B1120B"/>
    <w:rsid w:val="00B112A9"/>
    <w:rsid w:val="00B11368"/>
    <w:rsid w:val="00B1141C"/>
    <w:rsid w:val="00B114C7"/>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74"/>
    <w:rsid w:val="00B13FE4"/>
    <w:rsid w:val="00B1430A"/>
    <w:rsid w:val="00B14389"/>
    <w:rsid w:val="00B1441B"/>
    <w:rsid w:val="00B1450C"/>
    <w:rsid w:val="00B145C2"/>
    <w:rsid w:val="00B145D2"/>
    <w:rsid w:val="00B145D8"/>
    <w:rsid w:val="00B14719"/>
    <w:rsid w:val="00B147CE"/>
    <w:rsid w:val="00B148F6"/>
    <w:rsid w:val="00B14C56"/>
    <w:rsid w:val="00B14D3A"/>
    <w:rsid w:val="00B14E80"/>
    <w:rsid w:val="00B14F70"/>
    <w:rsid w:val="00B15802"/>
    <w:rsid w:val="00B15848"/>
    <w:rsid w:val="00B15E6B"/>
    <w:rsid w:val="00B161B3"/>
    <w:rsid w:val="00B161EF"/>
    <w:rsid w:val="00B16556"/>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54"/>
    <w:rsid w:val="00B21AB8"/>
    <w:rsid w:val="00B21E1B"/>
    <w:rsid w:val="00B21EB6"/>
    <w:rsid w:val="00B22213"/>
    <w:rsid w:val="00B2231C"/>
    <w:rsid w:val="00B223E5"/>
    <w:rsid w:val="00B227A1"/>
    <w:rsid w:val="00B22801"/>
    <w:rsid w:val="00B22E08"/>
    <w:rsid w:val="00B22E55"/>
    <w:rsid w:val="00B230F0"/>
    <w:rsid w:val="00B23340"/>
    <w:rsid w:val="00B23D05"/>
    <w:rsid w:val="00B23D5B"/>
    <w:rsid w:val="00B23E76"/>
    <w:rsid w:val="00B23E9B"/>
    <w:rsid w:val="00B23FB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7C6"/>
    <w:rsid w:val="00B257D5"/>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D223"/>
    <w:rsid w:val="00B30104"/>
    <w:rsid w:val="00B301D3"/>
    <w:rsid w:val="00B3030D"/>
    <w:rsid w:val="00B3046C"/>
    <w:rsid w:val="00B306ED"/>
    <w:rsid w:val="00B307A9"/>
    <w:rsid w:val="00B307E8"/>
    <w:rsid w:val="00B308B5"/>
    <w:rsid w:val="00B30E14"/>
    <w:rsid w:val="00B31144"/>
    <w:rsid w:val="00B3181D"/>
    <w:rsid w:val="00B31869"/>
    <w:rsid w:val="00B31BA8"/>
    <w:rsid w:val="00B31C51"/>
    <w:rsid w:val="00B31C6F"/>
    <w:rsid w:val="00B31F30"/>
    <w:rsid w:val="00B32221"/>
    <w:rsid w:val="00B3249E"/>
    <w:rsid w:val="00B324B5"/>
    <w:rsid w:val="00B324CF"/>
    <w:rsid w:val="00B324F2"/>
    <w:rsid w:val="00B329D4"/>
    <w:rsid w:val="00B32BBE"/>
    <w:rsid w:val="00B32D54"/>
    <w:rsid w:val="00B32EF5"/>
    <w:rsid w:val="00B32FFD"/>
    <w:rsid w:val="00B33998"/>
    <w:rsid w:val="00B33A79"/>
    <w:rsid w:val="00B33D96"/>
    <w:rsid w:val="00B34198"/>
    <w:rsid w:val="00B3442C"/>
    <w:rsid w:val="00B34459"/>
    <w:rsid w:val="00B345FC"/>
    <w:rsid w:val="00B3480E"/>
    <w:rsid w:val="00B34867"/>
    <w:rsid w:val="00B34876"/>
    <w:rsid w:val="00B3488A"/>
    <w:rsid w:val="00B34E51"/>
    <w:rsid w:val="00B34E87"/>
    <w:rsid w:val="00B34FEC"/>
    <w:rsid w:val="00B35821"/>
    <w:rsid w:val="00B36451"/>
    <w:rsid w:val="00B36609"/>
    <w:rsid w:val="00B3674B"/>
    <w:rsid w:val="00B36819"/>
    <w:rsid w:val="00B368FA"/>
    <w:rsid w:val="00B36D83"/>
    <w:rsid w:val="00B36D99"/>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436"/>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CC"/>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B45"/>
    <w:rsid w:val="00B47C8D"/>
    <w:rsid w:val="00B47E02"/>
    <w:rsid w:val="00B47FCF"/>
    <w:rsid w:val="00B50074"/>
    <w:rsid w:val="00B5008F"/>
    <w:rsid w:val="00B5013B"/>
    <w:rsid w:val="00B502D9"/>
    <w:rsid w:val="00B50645"/>
    <w:rsid w:val="00B5084E"/>
    <w:rsid w:val="00B50875"/>
    <w:rsid w:val="00B50B3E"/>
    <w:rsid w:val="00B50B47"/>
    <w:rsid w:val="00B50BDC"/>
    <w:rsid w:val="00B50EB0"/>
    <w:rsid w:val="00B5141C"/>
    <w:rsid w:val="00B51743"/>
    <w:rsid w:val="00B5176A"/>
    <w:rsid w:val="00B518AF"/>
    <w:rsid w:val="00B51B0C"/>
    <w:rsid w:val="00B51DD7"/>
    <w:rsid w:val="00B51F51"/>
    <w:rsid w:val="00B52184"/>
    <w:rsid w:val="00B521B2"/>
    <w:rsid w:val="00B52718"/>
    <w:rsid w:val="00B527EE"/>
    <w:rsid w:val="00B527FA"/>
    <w:rsid w:val="00B529B2"/>
    <w:rsid w:val="00B52C60"/>
    <w:rsid w:val="00B52CE3"/>
    <w:rsid w:val="00B52D37"/>
    <w:rsid w:val="00B531D5"/>
    <w:rsid w:val="00B532FE"/>
    <w:rsid w:val="00B53424"/>
    <w:rsid w:val="00B53886"/>
    <w:rsid w:val="00B53BC3"/>
    <w:rsid w:val="00B54071"/>
    <w:rsid w:val="00B5419D"/>
    <w:rsid w:val="00B54302"/>
    <w:rsid w:val="00B5435A"/>
    <w:rsid w:val="00B5462F"/>
    <w:rsid w:val="00B54B18"/>
    <w:rsid w:val="00B54B80"/>
    <w:rsid w:val="00B550D3"/>
    <w:rsid w:val="00B55367"/>
    <w:rsid w:val="00B55587"/>
    <w:rsid w:val="00B55660"/>
    <w:rsid w:val="00B55969"/>
    <w:rsid w:val="00B55A6C"/>
    <w:rsid w:val="00B55AFC"/>
    <w:rsid w:val="00B55B91"/>
    <w:rsid w:val="00B55FA2"/>
    <w:rsid w:val="00B55FF0"/>
    <w:rsid w:val="00B560FF"/>
    <w:rsid w:val="00B561B5"/>
    <w:rsid w:val="00B562BC"/>
    <w:rsid w:val="00B56600"/>
    <w:rsid w:val="00B566E1"/>
    <w:rsid w:val="00B5697B"/>
    <w:rsid w:val="00B56ADA"/>
    <w:rsid w:val="00B570F2"/>
    <w:rsid w:val="00B571A0"/>
    <w:rsid w:val="00B571E9"/>
    <w:rsid w:val="00B57263"/>
    <w:rsid w:val="00B57861"/>
    <w:rsid w:val="00B57990"/>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71A"/>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1B"/>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5F09"/>
    <w:rsid w:val="00B7615B"/>
    <w:rsid w:val="00B76229"/>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8D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5B9"/>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8ED"/>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1B5"/>
    <w:rsid w:val="00B87370"/>
    <w:rsid w:val="00B8754E"/>
    <w:rsid w:val="00B8770F"/>
    <w:rsid w:val="00B877B2"/>
    <w:rsid w:val="00B87866"/>
    <w:rsid w:val="00B87BFC"/>
    <w:rsid w:val="00B87D7F"/>
    <w:rsid w:val="00B87EE4"/>
    <w:rsid w:val="00B87FEA"/>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80C"/>
    <w:rsid w:val="00B91C1C"/>
    <w:rsid w:val="00B91C49"/>
    <w:rsid w:val="00B91CB8"/>
    <w:rsid w:val="00B91CC0"/>
    <w:rsid w:val="00B91D20"/>
    <w:rsid w:val="00B91DDE"/>
    <w:rsid w:val="00B91DF7"/>
    <w:rsid w:val="00B92223"/>
    <w:rsid w:val="00B92347"/>
    <w:rsid w:val="00B92437"/>
    <w:rsid w:val="00B92570"/>
    <w:rsid w:val="00B9266A"/>
    <w:rsid w:val="00B9298C"/>
    <w:rsid w:val="00B92C95"/>
    <w:rsid w:val="00B92D5F"/>
    <w:rsid w:val="00B92F1F"/>
    <w:rsid w:val="00B930DA"/>
    <w:rsid w:val="00B93345"/>
    <w:rsid w:val="00B9375C"/>
    <w:rsid w:val="00B93812"/>
    <w:rsid w:val="00B9388F"/>
    <w:rsid w:val="00B94060"/>
    <w:rsid w:val="00B94098"/>
    <w:rsid w:val="00B9416E"/>
    <w:rsid w:val="00B941D8"/>
    <w:rsid w:val="00B94246"/>
    <w:rsid w:val="00B94523"/>
    <w:rsid w:val="00B94575"/>
    <w:rsid w:val="00B9458D"/>
    <w:rsid w:val="00B945E3"/>
    <w:rsid w:val="00B946C9"/>
    <w:rsid w:val="00B94815"/>
    <w:rsid w:val="00B9486E"/>
    <w:rsid w:val="00B94A0B"/>
    <w:rsid w:val="00B94B4B"/>
    <w:rsid w:val="00B94E76"/>
    <w:rsid w:val="00B94F57"/>
    <w:rsid w:val="00B9502D"/>
    <w:rsid w:val="00B9512F"/>
    <w:rsid w:val="00B95182"/>
    <w:rsid w:val="00B95247"/>
    <w:rsid w:val="00B95524"/>
    <w:rsid w:val="00B95529"/>
    <w:rsid w:val="00B956D0"/>
    <w:rsid w:val="00B9593B"/>
    <w:rsid w:val="00B9597E"/>
    <w:rsid w:val="00B95B8A"/>
    <w:rsid w:val="00B95D46"/>
    <w:rsid w:val="00B95E70"/>
    <w:rsid w:val="00B95EE4"/>
    <w:rsid w:val="00B96630"/>
    <w:rsid w:val="00B96C27"/>
    <w:rsid w:val="00B96D39"/>
    <w:rsid w:val="00B96F26"/>
    <w:rsid w:val="00B96FB6"/>
    <w:rsid w:val="00B97330"/>
    <w:rsid w:val="00B9734E"/>
    <w:rsid w:val="00B97394"/>
    <w:rsid w:val="00B973BA"/>
    <w:rsid w:val="00B97431"/>
    <w:rsid w:val="00B97721"/>
    <w:rsid w:val="00B97A86"/>
    <w:rsid w:val="00B97C2E"/>
    <w:rsid w:val="00B97F4C"/>
    <w:rsid w:val="00BA00A2"/>
    <w:rsid w:val="00BA0157"/>
    <w:rsid w:val="00BA048D"/>
    <w:rsid w:val="00BA0670"/>
    <w:rsid w:val="00BA06B4"/>
    <w:rsid w:val="00BA072B"/>
    <w:rsid w:val="00BA08E1"/>
    <w:rsid w:val="00BA0A7C"/>
    <w:rsid w:val="00BA0BF2"/>
    <w:rsid w:val="00BA0D90"/>
    <w:rsid w:val="00BA11FB"/>
    <w:rsid w:val="00BA1559"/>
    <w:rsid w:val="00BA1602"/>
    <w:rsid w:val="00BA1655"/>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3FD6"/>
    <w:rsid w:val="00BA402B"/>
    <w:rsid w:val="00BA446A"/>
    <w:rsid w:val="00BA483F"/>
    <w:rsid w:val="00BA48B1"/>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4A"/>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10"/>
    <w:rsid w:val="00BB5686"/>
    <w:rsid w:val="00BB5A81"/>
    <w:rsid w:val="00BB5C1B"/>
    <w:rsid w:val="00BB5DE0"/>
    <w:rsid w:val="00BB5EC6"/>
    <w:rsid w:val="00BB5FE4"/>
    <w:rsid w:val="00BB60A6"/>
    <w:rsid w:val="00BB614A"/>
    <w:rsid w:val="00BB6311"/>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1F86"/>
    <w:rsid w:val="00BC2632"/>
    <w:rsid w:val="00BC26C0"/>
    <w:rsid w:val="00BC297E"/>
    <w:rsid w:val="00BC29D8"/>
    <w:rsid w:val="00BC2A03"/>
    <w:rsid w:val="00BC2D13"/>
    <w:rsid w:val="00BC2DAD"/>
    <w:rsid w:val="00BC2EC4"/>
    <w:rsid w:val="00BC30D1"/>
    <w:rsid w:val="00BC36B4"/>
    <w:rsid w:val="00BC387A"/>
    <w:rsid w:val="00BC39E8"/>
    <w:rsid w:val="00BC3F55"/>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6D4D"/>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8B5"/>
    <w:rsid w:val="00BD29C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CFF"/>
    <w:rsid w:val="00BD7F94"/>
    <w:rsid w:val="00BE05FA"/>
    <w:rsid w:val="00BE071E"/>
    <w:rsid w:val="00BE081C"/>
    <w:rsid w:val="00BE0821"/>
    <w:rsid w:val="00BE08F6"/>
    <w:rsid w:val="00BE0F0C"/>
    <w:rsid w:val="00BE1008"/>
    <w:rsid w:val="00BE1228"/>
    <w:rsid w:val="00BE1352"/>
    <w:rsid w:val="00BE1954"/>
    <w:rsid w:val="00BE19FD"/>
    <w:rsid w:val="00BE1B5F"/>
    <w:rsid w:val="00BE1D02"/>
    <w:rsid w:val="00BE1E87"/>
    <w:rsid w:val="00BE1F81"/>
    <w:rsid w:val="00BE219C"/>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395"/>
    <w:rsid w:val="00BE543F"/>
    <w:rsid w:val="00BE552F"/>
    <w:rsid w:val="00BE560C"/>
    <w:rsid w:val="00BE590A"/>
    <w:rsid w:val="00BE5A30"/>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B40"/>
    <w:rsid w:val="00BF0E7E"/>
    <w:rsid w:val="00BF12B7"/>
    <w:rsid w:val="00BF12B9"/>
    <w:rsid w:val="00BF14A6"/>
    <w:rsid w:val="00BF1635"/>
    <w:rsid w:val="00BF167D"/>
    <w:rsid w:val="00BF168A"/>
    <w:rsid w:val="00BF17C7"/>
    <w:rsid w:val="00BF1939"/>
    <w:rsid w:val="00BF1A7F"/>
    <w:rsid w:val="00BF1A9C"/>
    <w:rsid w:val="00BF1B73"/>
    <w:rsid w:val="00BF1EA4"/>
    <w:rsid w:val="00BF1FC0"/>
    <w:rsid w:val="00BF2098"/>
    <w:rsid w:val="00BF2127"/>
    <w:rsid w:val="00BF2677"/>
    <w:rsid w:val="00BF2B68"/>
    <w:rsid w:val="00BF2C07"/>
    <w:rsid w:val="00BF2C33"/>
    <w:rsid w:val="00BF2CFF"/>
    <w:rsid w:val="00BF2DA6"/>
    <w:rsid w:val="00BF2EA4"/>
    <w:rsid w:val="00BF2F17"/>
    <w:rsid w:val="00BF3090"/>
    <w:rsid w:val="00BF35D4"/>
    <w:rsid w:val="00BF3ACC"/>
    <w:rsid w:val="00BF3C06"/>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16"/>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A53"/>
    <w:rsid w:val="00C03BB4"/>
    <w:rsid w:val="00C040CE"/>
    <w:rsid w:val="00C0446A"/>
    <w:rsid w:val="00C0455F"/>
    <w:rsid w:val="00C045BE"/>
    <w:rsid w:val="00C0466B"/>
    <w:rsid w:val="00C04EA3"/>
    <w:rsid w:val="00C050CF"/>
    <w:rsid w:val="00C0520D"/>
    <w:rsid w:val="00C05221"/>
    <w:rsid w:val="00C052CA"/>
    <w:rsid w:val="00C05E2F"/>
    <w:rsid w:val="00C05EC1"/>
    <w:rsid w:val="00C05EF8"/>
    <w:rsid w:val="00C05FB3"/>
    <w:rsid w:val="00C06043"/>
    <w:rsid w:val="00C06080"/>
    <w:rsid w:val="00C0617C"/>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DB"/>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81E"/>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BF8"/>
    <w:rsid w:val="00C15C03"/>
    <w:rsid w:val="00C15F1F"/>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6DD"/>
    <w:rsid w:val="00C2186A"/>
    <w:rsid w:val="00C21B33"/>
    <w:rsid w:val="00C21C2B"/>
    <w:rsid w:val="00C21CB3"/>
    <w:rsid w:val="00C21F4E"/>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989"/>
    <w:rsid w:val="00C24A0B"/>
    <w:rsid w:val="00C24A51"/>
    <w:rsid w:val="00C24CF8"/>
    <w:rsid w:val="00C24D86"/>
    <w:rsid w:val="00C24D8B"/>
    <w:rsid w:val="00C24D8D"/>
    <w:rsid w:val="00C24E71"/>
    <w:rsid w:val="00C2508D"/>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BDD"/>
    <w:rsid w:val="00C30DB2"/>
    <w:rsid w:val="00C30EFD"/>
    <w:rsid w:val="00C30FAA"/>
    <w:rsid w:val="00C314F2"/>
    <w:rsid w:val="00C3151A"/>
    <w:rsid w:val="00C315F6"/>
    <w:rsid w:val="00C31614"/>
    <w:rsid w:val="00C3173B"/>
    <w:rsid w:val="00C31861"/>
    <w:rsid w:val="00C318B9"/>
    <w:rsid w:val="00C31AC7"/>
    <w:rsid w:val="00C31ACA"/>
    <w:rsid w:val="00C31B7D"/>
    <w:rsid w:val="00C31D3A"/>
    <w:rsid w:val="00C31E7F"/>
    <w:rsid w:val="00C31FB0"/>
    <w:rsid w:val="00C31FDD"/>
    <w:rsid w:val="00C32082"/>
    <w:rsid w:val="00C320D2"/>
    <w:rsid w:val="00C32621"/>
    <w:rsid w:val="00C328BB"/>
    <w:rsid w:val="00C32B31"/>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DEB"/>
    <w:rsid w:val="00C35E24"/>
    <w:rsid w:val="00C361DC"/>
    <w:rsid w:val="00C36553"/>
    <w:rsid w:val="00C365AB"/>
    <w:rsid w:val="00C36A60"/>
    <w:rsid w:val="00C36BEC"/>
    <w:rsid w:val="00C36D3B"/>
    <w:rsid w:val="00C36E0B"/>
    <w:rsid w:val="00C37186"/>
    <w:rsid w:val="00C371F0"/>
    <w:rsid w:val="00C3754B"/>
    <w:rsid w:val="00C37707"/>
    <w:rsid w:val="00C377E3"/>
    <w:rsid w:val="00C37C0A"/>
    <w:rsid w:val="00C37CDE"/>
    <w:rsid w:val="00C37E3E"/>
    <w:rsid w:val="00C37FE1"/>
    <w:rsid w:val="00C400FC"/>
    <w:rsid w:val="00C40275"/>
    <w:rsid w:val="00C4027D"/>
    <w:rsid w:val="00C40405"/>
    <w:rsid w:val="00C4050B"/>
    <w:rsid w:val="00C408FD"/>
    <w:rsid w:val="00C40AE5"/>
    <w:rsid w:val="00C40B2E"/>
    <w:rsid w:val="00C40D7A"/>
    <w:rsid w:val="00C41134"/>
    <w:rsid w:val="00C416B8"/>
    <w:rsid w:val="00C419D6"/>
    <w:rsid w:val="00C419DE"/>
    <w:rsid w:val="00C41B1B"/>
    <w:rsid w:val="00C41D19"/>
    <w:rsid w:val="00C421D5"/>
    <w:rsid w:val="00C42227"/>
    <w:rsid w:val="00C42544"/>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49"/>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0BA"/>
    <w:rsid w:val="00C53127"/>
    <w:rsid w:val="00C5348A"/>
    <w:rsid w:val="00C538EB"/>
    <w:rsid w:val="00C53CA2"/>
    <w:rsid w:val="00C53E4C"/>
    <w:rsid w:val="00C54011"/>
    <w:rsid w:val="00C540AA"/>
    <w:rsid w:val="00C540ED"/>
    <w:rsid w:val="00C541BD"/>
    <w:rsid w:val="00C542E8"/>
    <w:rsid w:val="00C54322"/>
    <w:rsid w:val="00C547CC"/>
    <w:rsid w:val="00C54A7F"/>
    <w:rsid w:val="00C54E64"/>
    <w:rsid w:val="00C550E2"/>
    <w:rsid w:val="00C5549B"/>
    <w:rsid w:val="00C556B4"/>
    <w:rsid w:val="00C55A1B"/>
    <w:rsid w:val="00C55A74"/>
    <w:rsid w:val="00C55A7E"/>
    <w:rsid w:val="00C55AE8"/>
    <w:rsid w:val="00C55C63"/>
    <w:rsid w:val="00C562B7"/>
    <w:rsid w:val="00C562CA"/>
    <w:rsid w:val="00C56C97"/>
    <w:rsid w:val="00C57290"/>
    <w:rsid w:val="00C575DB"/>
    <w:rsid w:val="00C576A1"/>
    <w:rsid w:val="00C57789"/>
    <w:rsid w:val="00C578CE"/>
    <w:rsid w:val="00C57AAB"/>
    <w:rsid w:val="00C57AE8"/>
    <w:rsid w:val="00C57B4F"/>
    <w:rsid w:val="00C57BF3"/>
    <w:rsid w:val="00C57F53"/>
    <w:rsid w:val="00C57F6B"/>
    <w:rsid w:val="00C57F96"/>
    <w:rsid w:val="00C600FF"/>
    <w:rsid w:val="00C6021A"/>
    <w:rsid w:val="00C60636"/>
    <w:rsid w:val="00C60827"/>
    <w:rsid w:val="00C60B0A"/>
    <w:rsid w:val="00C60E10"/>
    <w:rsid w:val="00C60E57"/>
    <w:rsid w:val="00C60EC0"/>
    <w:rsid w:val="00C60F71"/>
    <w:rsid w:val="00C60F77"/>
    <w:rsid w:val="00C610D0"/>
    <w:rsid w:val="00C610F6"/>
    <w:rsid w:val="00C613BD"/>
    <w:rsid w:val="00C6157A"/>
    <w:rsid w:val="00C616DF"/>
    <w:rsid w:val="00C617F3"/>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5E7"/>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28F"/>
    <w:rsid w:val="00C71954"/>
    <w:rsid w:val="00C71AC2"/>
    <w:rsid w:val="00C71B56"/>
    <w:rsid w:val="00C71C9E"/>
    <w:rsid w:val="00C71CDF"/>
    <w:rsid w:val="00C71E03"/>
    <w:rsid w:val="00C71F5F"/>
    <w:rsid w:val="00C72022"/>
    <w:rsid w:val="00C72234"/>
    <w:rsid w:val="00C72251"/>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4A8"/>
    <w:rsid w:val="00C755F6"/>
    <w:rsid w:val="00C75600"/>
    <w:rsid w:val="00C757D8"/>
    <w:rsid w:val="00C75953"/>
    <w:rsid w:val="00C75A35"/>
    <w:rsid w:val="00C75A95"/>
    <w:rsid w:val="00C75BB6"/>
    <w:rsid w:val="00C75CDB"/>
    <w:rsid w:val="00C76141"/>
    <w:rsid w:val="00C7636A"/>
    <w:rsid w:val="00C763C8"/>
    <w:rsid w:val="00C76455"/>
    <w:rsid w:val="00C769AD"/>
    <w:rsid w:val="00C76AB8"/>
    <w:rsid w:val="00C76E76"/>
    <w:rsid w:val="00C77253"/>
    <w:rsid w:val="00C7761F"/>
    <w:rsid w:val="00C776B1"/>
    <w:rsid w:val="00C777F4"/>
    <w:rsid w:val="00C779FF"/>
    <w:rsid w:val="00C8011E"/>
    <w:rsid w:val="00C80327"/>
    <w:rsid w:val="00C8038C"/>
    <w:rsid w:val="00C80589"/>
    <w:rsid w:val="00C80692"/>
    <w:rsid w:val="00C80ABF"/>
    <w:rsid w:val="00C80C48"/>
    <w:rsid w:val="00C80CBC"/>
    <w:rsid w:val="00C80DC7"/>
    <w:rsid w:val="00C80F9D"/>
    <w:rsid w:val="00C80FAB"/>
    <w:rsid w:val="00C8118E"/>
    <w:rsid w:val="00C81348"/>
    <w:rsid w:val="00C8139E"/>
    <w:rsid w:val="00C81550"/>
    <w:rsid w:val="00C81708"/>
    <w:rsid w:val="00C818A1"/>
    <w:rsid w:val="00C81A4E"/>
    <w:rsid w:val="00C81A56"/>
    <w:rsid w:val="00C81E14"/>
    <w:rsid w:val="00C81ECB"/>
    <w:rsid w:val="00C82010"/>
    <w:rsid w:val="00C8224C"/>
    <w:rsid w:val="00C82321"/>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31"/>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7E1"/>
    <w:rsid w:val="00C91A18"/>
    <w:rsid w:val="00C91C53"/>
    <w:rsid w:val="00C91DF3"/>
    <w:rsid w:val="00C91EE8"/>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5A"/>
    <w:rsid w:val="00C93673"/>
    <w:rsid w:val="00C936AA"/>
    <w:rsid w:val="00C9393A"/>
    <w:rsid w:val="00C9395B"/>
    <w:rsid w:val="00C93A91"/>
    <w:rsid w:val="00C93AD3"/>
    <w:rsid w:val="00C93F39"/>
    <w:rsid w:val="00C94055"/>
    <w:rsid w:val="00C941AB"/>
    <w:rsid w:val="00C94628"/>
    <w:rsid w:val="00C9463C"/>
    <w:rsid w:val="00C94A10"/>
    <w:rsid w:val="00C94CB4"/>
    <w:rsid w:val="00C9501D"/>
    <w:rsid w:val="00C950CD"/>
    <w:rsid w:val="00C9580C"/>
    <w:rsid w:val="00C9590C"/>
    <w:rsid w:val="00C95EB6"/>
    <w:rsid w:val="00C966AC"/>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285"/>
    <w:rsid w:val="00CA1409"/>
    <w:rsid w:val="00CA1447"/>
    <w:rsid w:val="00CA146E"/>
    <w:rsid w:val="00CA14F9"/>
    <w:rsid w:val="00CA15E4"/>
    <w:rsid w:val="00CA166A"/>
    <w:rsid w:val="00CA1B69"/>
    <w:rsid w:val="00CA1BA6"/>
    <w:rsid w:val="00CA1C3E"/>
    <w:rsid w:val="00CA1E64"/>
    <w:rsid w:val="00CA1FA1"/>
    <w:rsid w:val="00CA258C"/>
    <w:rsid w:val="00CA26BA"/>
    <w:rsid w:val="00CA2890"/>
    <w:rsid w:val="00CA2CCF"/>
    <w:rsid w:val="00CA2D04"/>
    <w:rsid w:val="00CA327D"/>
    <w:rsid w:val="00CA33A3"/>
    <w:rsid w:val="00CA34C7"/>
    <w:rsid w:val="00CA3691"/>
    <w:rsid w:val="00CA36AF"/>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063"/>
    <w:rsid w:val="00CA613A"/>
    <w:rsid w:val="00CA6334"/>
    <w:rsid w:val="00CA65FC"/>
    <w:rsid w:val="00CA6AAA"/>
    <w:rsid w:val="00CA6D5F"/>
    <w:rsid w:val="00CA6EE4"/>
    <w:rsid w:val="00CA7687"/>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1E01"/>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B3"/>
    <w:rsid w:val="00CB48CB"/>
    <w:rsid w:val="00CB51C4"/>
    <w:rsid w:val="00CB532A"/>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E53"/>
    <w:rsid w:val="00CB6F4E"/>
    <w:rsid w:val="00CB70CC"/>
    <w:rsid w:val="00CB7480"/>
    <w:rsid w:val="00CB74DB"/>
    <w:rsid w:val="00CB75CA"/>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10F"/>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0BF"/>
    <w:rsid w:val="00CC523D"/>
    <w:rsid w:val="00CC525B"/>
    <w:rsid w:val="00CC6370"/>
    <w:rsid w:val="00CC6379"/>
    <w:rsid w:val="00CC6A3F"/>
    <w:rsid w:val="00CC6A76"/>
    <w:rsid w:val="00CC6C19"/>
    <w:rsid w:val="00CC7383"/>
    <w:rsid w:val="00CC73B1"/>
    <w:rsid w:val="00CC7402"/>
    <w:rsid w:val="00CC78E9"/>
    <w:rsid w:val="00CC7910"/>
    <w:rsid w:val="00CC7BE5"/>
    <w:rsid w:val="00CC7CCA"/>
    <w:rsid w:val="00CC7E8D"/>
    <w:rsid w:val="00CD00D8"/>
    <w:rsid w:val="00CD0393"/>
    <w:rsid w:val="00CD0425"/>
    <w:rsid w:val="00CD04A6"/>
    <w:rsid w:val="00CD0BD1"/>
    <w:rsid w:val="00CD1130"/>
    <w:rsid w:val="00CD13C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7E"/>
    <w:rsid w:val="00CD32DC"/>
    <w:rsid w:val="00CD32F9"/>
    <w:rsid w:val="00CD3405"/>
    <w:rsid w:val="00CD35EB"/>
    <w:rsid w:val="00CD38A2"/>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CB"/>
    <w:rsid w:val="00CD5FD9"/>
    <w:rsid w:val="00CD67D0"/>
    <w:rsid w:val="00CD6839"/>
    <w:rsid w:val="00CD68D5"/>
    <w:rsid w:val="00CD6C34"/>
    <w:rsid w:val="00CD6E89"/>
    <w:rsid w:val="00CD7122"/>
    <w:rsid w:val="00CD7137"/>
    <w:rsid w:val="00CD7202"/>
    <w:rsid w:val="00CD72A6"/>
    <w:rsid w:val="00CD73B9"/>
    <w:rsid w:val="00CD7482"/>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970"/>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D78"/>
    <w:rsid w:val="00CE3E25"/>
    <w:rsid w:val="00CE413D"/>
    <w:rsid w:val="00CE4248"/>
    <w:rsid w:val="00CE42C3"/>
    <w:rsid w:val="00CE439F"/>
    <w:rsid w:val="00CE442E"/>
    <w:rsid w:val="00CE4539"/>
    <w:rsid w:val="00CE476A"/>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9B3"/>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42"/>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6F9"/>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CF7DF8"/>
    <w:rsid w:val="00D000B6"/>
    <w:rsid w:val="00D00227"/>
    <w:rsid w:val="00D00485"/>
    <w:rsid w:val="00D00537"/>
    <w:rsid w:val="00D00697"/>
    <w:rsid w:val="00D008AF"/>
    <w:rsid w:val="00D008F5"/>
    <w:rsid w:val="00D00A29"/>
    <w:rsid w:val="00D00AED"/>
    <w:rsid w:val="00D00C1A"/>
    <w:rsid w:val="00D00C53"/>
    <w:rsid w:val="00D00DA6"/>
    <w:rsid w:val="00D00EDC"/>
    <w:rsid w:val="00D01072"/>
    <w:rsid w:val="00D01268"/>
    <w:rsid w:val="00D012C8"/>
    <w:rsid w:val="00D014E9"/>
    <w:rsid w:val="00D0164D"/>
    <w:rsid w:val="00D016EE"/>
    <w:rsid w:val="00D01809"/>
    <w:rsid w:val="00D01A4F"/>
    <w:rsid w:val="00D01B31"/>
    <w:rsid w:val="00D01C26"/>
    <w:rsid w:val="00D01C9B"/>
    <w:rsid w:val="00D01DD4"/>
    <w:rsid w:val="00D01E0A"/>
    <w:rsid w:val="00D02002"/>
    <w:rsid w:val="00D022EE"/>
    <w:rsid w:val="00D02352"/>
    <w:rsid w:val="00D023B8"/>
    <w:rsid w:val="00D02684"/>
    <w:rsid w:val="00D02694"/>
    <w:rsid w:val="00D02A30"/>
    <w:rsid w:val="00D02AB6"/>
    <w:rsid w:val="00D02F60"/>
    <w:rsid w:val="00D03115"/>
    <w:rsid w:val="00D0350E"/>
    <w:rsid w:val="00D03536"/>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081"/>
    <w:rsid w:val="00D065E8"/>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54"/>
    <w:rsid w:val="00D12ED1"/>
    <w:rsid w:val="00D1306B"/>
    <w:rsid w:val="00D13125"/>
    <w:rsid w:val="00D132E3"/>
    <w:rsid w:val="00D13329"/>
    <w:rsid w:val="00D13445"/>
    <w:rsid w:val="00D134A4"/>
    <w:rsid w:val="00D13C04"/>
    <w:rsid w:val="00D141EA"/>
    <w:rsid w:val="00D142D3"/>
    <w:rsid w:val="00D144E1"/>
    <w:rsid w:val="00D14853"/>
    <w:rsid w:val="00D149EB"/>
    <w:rsid w:val="00D14B7F"/>
    <w:rsid w:val="00D14F7D"/>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E52"/>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EB9"/>
    <w:rsid w:val="00D22FE5"/>
    <w:rsid w:val="00D230B0"/>
    <w:rsid w:val="00D23398"/>
    <w:rsid w:val="00D235A6"/>
    <w:rsid w:val="00D2363E"/>
    <w:rsid w:val="00D23681"/>
    <w:rsid w:val="00D23835"/>
    <w:rsid w:val="00D23857"/>
    <w:rsid w:val="00D23964"/>
    <w:rsid w:val="00D23B00"/>
    <w:rsid w:val="00D23E15"/>
    <w:rsid w:val="00D23E96"/>
    <w:rsid w:val="00D23FA2"/>
    <w:rsid w:val="00D23FBD"/>
    <w:rsid w:val="00D244DC"/>
    <w:rsid w:val="00D24942"/>
    <w:rsid w:val="00D24B27"/>
    <w:rsid w:val="00D24CF5"/>
    <w:rsid w:val="00D24EFF"/>
    <w:rsid w:val="00D24F2A"/>
    <w:rsid w:val="00D25105"/>
    <w:rsid w:val="00D2529A"/>
    <w:rsid w:val="00D252B7"/>
    <w:rsid w:val="00D253F3"/>
    <w:rsid w:val="00D25576"/>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6B5"/>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BC3"/>
    <w:rsid w:val="00D31F44"/>
    <w:rsid w:val="00D31FF7"/>
    <w:rsid w:val="00D32042"/>
    <w:rsid w:val="00D32207"/>
    <w:rsid w:val="00D32321"/>
    <w:rsid w:val="00D32479"/>
    <w:rsid w:val="00D3275C"/>
    <w:rsid w:val="00D32902"/>
    <w:rsid w:val="00D32A8D"/>
    <w:rsid w:val="00D32A9E"/>
    <w:rsid w:val="00D32B5F"/>
    <w:rsid w:val="00D32B81"/>
    <w:rsid w:val="00D32C86"/>
    <w:rsid w:val="00D32CB5"/>
    <w:rsid w:val="00D32E95"/>
    <w:rsid w:val="00D32ED1"/>
    <w:rsid w:val="00D3302E"/>
    <w:rsid w:val="00D330B2"/>
    <w:rsid w:val="00D3315A"/>
    <w:rsid w:val="00D335E7"/>
    <w:rsid w:val="00D3363B"/>
    <w:rsid w:val="00D33C44"/>
    <w:rsid w:val="00D33CAF"/>
    <w:rsid w:val="00D33D05"/>
    <w:rsid w:val="00D33D82"/>
    <w:rsid w:val="00D33E4E"/>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220"/>
    <w:rsid w:val="00D3746C"/>
    <w:rsid w:val="00D37965"/>
    <w:rsid w:val="00D3797B"/>
    <w:rsid w:val="00D379F8"/>
    <w:rsid w:val="00D37A2F"/>
    <w:rsid w:val="00D37AD0"/>
    <w:rsid w:val="00D4014C"/>
    <w:rsid w:val="00D40365"/>
    <w:rsid w:val="00D403B8"/>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4C0"/>
    <w:rsid w:val="00D43647"/>
    <w:rsid w:val="00D438C9"/>
    <w:rsid w:val="00D43930"/>
    <w:rsid w:val="00D43CE0"/>
    <w:rsid w:val="00D43DA8"/>
    <w:rsid w:val="00D44347"/>
    <w:rsid w:val="00D443BF"/>
    <w:rsid w:val="00D44517"/>
    <w:rsid w:val="00D445D0"/>
    <w:rsid w:val="00D449AB"/>
    <w:rsid w:val="00D449F3"/>
    <w:rsid w:val="00D44B99"/>
    <w:rsid w:val="00D44BD7"/>
    <w:rsid w:val="00D44EEE"/>
    <w:rsid w:val="00D4522A"/>
    <w:rsid w:val="00D455EF"/>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569"/>
    <w:rsid w:val="00D5373F"/>
    <w:rsid w:val="00D537F8"/>
    <w:rsid w:val="00D53A56"/>
    <w:rsid w:val="00D53AC3"/>
    <w:rsid w:val="00D53AE2"/>
    <w:rsid w:val="00D53C5D"/>
    <w:rsid w:val="00D53CA1"/>
    <w:rsid w:val="00D53D4F"/>
    <w:rsid w:val="00D540D3"/>
    <w:rsid w:val="00D5415C"/>
    <w:rsid w:val="00D544ED"/>
    <w:rsid w:val="00D54518"/>
    <w:rsid w:val="00D54908"/>
    <w:rsid w:val="00D54B8B"/>
    <w:rsid w:val="00D54BA2"/>
    <w:rsid w:val="00D54EEF"/>
    <w:rsid w:val="00D55125"/>
    <w:rsid w:val="00D55142"/>
    <w:rsid w:val="00D55791"/>
    <w:rsid w:val="00D55998"/>
    <w:rsid w:val="00D55AEE"/>
    <w:rsid w:val="00D55FAB"/>
    <w:rsid w:val="00D56302"/>
    <w:rsid w:val="00D56601"/>
    <w:rsid w:val="00D56633"/>
    <w:rsid w:val="00D56640"/>
    <w:rsid w:val="00D5668D"/>
    <w:rsid w:val="00D56953"/>
    <w:rsid w:val="00D569C5"/>
    <w:rsid w:val="00D56CBE"/>
    <w:rsid w:val="00D56E53"/>
    <w:rsid w:val="00D5701F"/>
    <w:rsid w:val="00D5706D"/>
    <w:rsid w:val="00D57085"/>
    <w:rsid w:val="00D575E6"/>
    <w:rsid w:val="00D57620"/>
    <w:rsid w:val="00D576FD"/>
    <w:rsid w:val="00D5771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1EB9"/>
    <w:rsid w:val="00D620D9"/>
    <w:rsid w:val="00D6214C"/>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D69"/>
    <w:rsid w:val="00D63FAD"/>
    <w:rsid w:val="00D642FE"/>
    <w:rsid w:val="00D64349"/>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CA4"/>
    <w:rsid w:val="00D66EA0"/>
    <w:rsid w:val="00D6728A"/>
    <w:rsid w:val="00D6750F"/>
    <w:rsid w:val="00D67560"/>
    <w:rsid w:val="00D676E0"/>
    <w:rsid w:val="00D677DD"/>
    <w:rsid w:val="00D67818"/>
    <w:rsid w:val="00D67EC2"/>
    <w:rsid w:val="00D67F5C"/>
    <w:rsid w:val="00D70006"/>
    <w:rsid w:val="00D700A6"/>
    <w:rsid w:val="00D70427"/>
    <w:rsid w:val="00D7042F"/>
    <w:rsid w:val="00D706A7"/>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5A4"/>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846"/>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03"/>
    <w:rsid w:val="00D77E74"/>
    <w:rsid w:val="00D77EED"/>
    <w:rsid w:val="00D77F0E"/>
    <w:rsid w:val="00D77FCA"/>
    <w:rsid w:val="00D801E3"/>
    <w:rsid w:val="00D80495"/>
    <w:rsid w:val="00D80690"/>
    <w:rsid w:val="00D8097F"/>
    <w:rsid w:val="00D80ADA"/>
    <w:rsid w:val="00D80B4A"/>
    <w:rsid w:val="00D80C9B"/>
    <w:rsid w:val="00D80F80"/>
    <w:rsid w:val="00D8151C"/>
    <w:rsid w:val="00D81658"/>
    <w:rsid w:val="00D8194A"/>
    <w:rsid w:val="00D81ECF"/>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A69"/>
    <w:rsid w:val="00D83B64"/>
    <w:rsid w:val="00D83B9F"/>
    <w:rsid w:val="00D83BA9"/>
    <w:rsid w:val="00D84111"/>
    <w:rsid w:val="00D842DD"/>
    <w:rsid w:val="00D8436A"/>
    <w:rsid w:val="00D849BB"/>
    <w:rsid w:val="00D84E3A"/>
    <w:rsid w:val="00D851BD"/>
    <w:rsid w:val="00D851C3"/>
    <w:rsid w:val="00D85557"/>
    <w:rsid w:val="00D85715"/>
    <w:rsid w:val="00D857BE"/>
    <w:rsid w:val="00D85866"/>
    <w:rsid w:val="00D858D9"/>
    <w:rsid w:val="00D8596B"/>
    <w:rsid w:val="00D85A90"/>
    <w:rsid w:val="00D85C09"/>
    <w:rsid w:val="00D85C8D"/>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AE2"/>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E74"/>
    <w:rsid w:val="00D95F40"/>
    <w:rsid w:val="00D960CE"/>
    <w:rsid w:val="00D961D8"/>
    <w:rsid w:val="00D964E3"/>
    <w:rsid w:val="00D96584"/>
    <w:rsid w:val="00D9694A"/>
    <w:rsid w:val="00D96B89"/>
    <w:rsid w:val="00D96C8F"/>
    <w:rsid w:val="00D96DF1"/>
    <w:rsid w:val="00D96F2F"/>
    <w:rsid w:val="00D97111"/>
    <w:rsid w:val="00D9741F"/>
    <w:rsid w:val="00D974C1"/>
    <w:rsid w:val="00D974D3"/>
    <w:rsid w:val="00D97676"/>
    <w:rsid w:val="00D97ACD"/>
    <w:rsid w:val="00D97C33"/>
    <w:rsid w:val="00DA0144"/>
    <w:rsid w:val="00DA01AF"/>
    <w:rsid w:val="00DA0244"/>
    <w:rsid w:val="00DA041C"/>
    <w:rsid w:val="00DA0811"/>
    <w:rsid w:val="00DA097F"/>
    <w:rsid w:val="00DA0992"/>
    <w:rsid w:val="00DA09DC"/>
    <w:rsid w:val="00DA0B28"/>
    <w:rsid w:val="00DA10A8"/>
    <w:rsid w:val="00DA1103"/>
    <w:rsid w:val="00DA12C1"/>
    <w:rsid w:val="00DA134D"/>
    <w:rsid w:val="00DA146F"/>
    <w:rsid w:val="00DA1661"/>
    <w:rsid w:val="00DA17CE"/>
    <w:rsid w:val="00DA192A"/>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2FC8"/>
    <w:rsid w:val="00DA332A"/>
    <w:rsid w:val="00DA3493"/>
    <w:rsid w:val="00DA35E7"/>
    <w:rsid w:val="00DA38AC"/>
    <w:rsid w:val="00DA3A6C"/>
    <w:rsid w:val="00DA3D39"/>
    <w:rsid w:val="00DA3D5F"/>
    <w:rsid w:val="00DA3E00"/>
    <w:rsid w:val="00DA3E1A"/>
    <w:rsid w:val="00DA3EA0"/>
    <w:rsid w:val="00DA4110"/>
    <w:rsid w:val="00DA4307"/>
    <w:rsid w:val="00DA4397"/>
    <w:rsid w:val="00DA4BC4"/>
    <w:rsid w:val="00DA4C8B"/>
    <w:rsid w:val="00DA4F9B"/>
    <w:rsid w:val="00DA56E1"/>
    <w:rsid w:val="00DA574B"/>
    <w:rsid w:val="00DA59A9"/>
    <w:rsid w:val="00DA59AF"/>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70B"/>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1E6"/>
    <w:rsid w:val="00DB22CB"/>
    <w:rsid w:val="00DB2451"/>
    <w:rsid w:val="00DB24C4"/>
    <w:rsid w:val="00DB2597"/>
    <w:rsid w:val="00DB26FA"/>
    <w:rsid w:val="00DB28F3"/>
    <w:rsid w:val="00DB2920"/>
    <w:rsid w:val="00DB293B"/>
    <w:rsid w:val="00DB2BC9"/>
    <w:rsid w:val="00DB2DA7"/>
    <w:rsid w:val="00DB2E83"/>
    <w:rsid w:val="00DB2EA2"/>
    <w:rsid w:val="00DB3165"/>
    <w:rsid w:val="00DB364C"/>
    <w:rsid w:val="00DB3823"/>
    <w:rsid w:val="00DB38C0"/>
    <w:rsid w:val="00DB3932"/>
    <w:rsid w:val="00DB3BDF"/>
    <w:rsid w:val="00DB3C1C"/>
    <w:rsid w:val="00DB3CA4"/>
    <w:rsid w:val="00DB3E73"/>
    <w:rsid w:val="00DB3F16"/>
    <w:rsid w:val="00DB412C"/>
    <w:rsid w:val="00DB41CA"/>
    <w:rsid w:val="00DB4207"/>
    <w:rsid w:val="00DB4247"/>
    <w:rsid w:val="00DB4459"/>
    <w:rsid w:val="00DB44A6"/>
    <w:rsid w:val="00DB462D"/>
    <w:rsid w:val="00DB4720"/>
    <w:rsid w:val="00DB482E"/>
    <w:rsid w:val="00DB483D"/>
    <w:rsid w:val="00DB4843"/>
    <w:rsid w:val="00DB4B93"/>
    <w:rsid w:val="00DB503A"/>
    <w:rsid w:val="00DB5165"/>
    <w:rsid w:val="00DB5215"/>
    <w:rsid w:val="00DB54A8"/>
    <w:rsid w:val="00DB5A19"/>
    <w:rsid w:val="00DB5BB0"/>
    <w:rsid w:val="00DB5DF3"/>
    <w:rsid w:val="00DB5E2F"/>
    <w:rsid w:val="00DB5EAA"/>
    <w:rsid w:val="00DB5F25"/>
    <w:rsid w:val="00DB5FDB"/>
    <w:rsid w:val="00DB6028"/>
    <w:rsid w:val="00DB6072"/>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7DD"/>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84F"/>
    <w:rsid w:val="00DC29CE"/>
    <w:rsid w:val="00DC2DDC"/>
    <w:rsid w:val="00DC2E77"/>
    <w:rsid w:val="00DC31FE"/>
    <w:rsid w:val="00DC3281"/>
    <w:rsid w:val="00DC3389"/>
    <w:rsid w:val="00DC36A2"/>
    <w:rsid w:val="00DC3B86"/>
    <w:rsid w:val="00DC3D9A"/>
    <w:rsid w:val="00DC3FEF"/>
    <w:rsid w:val="00DC4151"/>
    <w:rsid w:val="00DC42B0"/>
    <w:rsid w:val="00DC4355"/>
    <w:rsid w:val="00DC4673"/>
    <w:rsid w:val="00DC4849"/>
    <w:rsid w:val="00DC4B64"/>
    <w:rsid w:val="00DC4D4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AC"/>
    <w:rsid w:val="00DD10E2"/>
    <w:rsid w:val="00DD11BD"/>
    <w:rsid w:val="00DD12FA"/>
    <w:rsid w:val="00DD143D"/>
    <w:rsid w:val="00DD166E"/>
    <w:rsid w:val="00DD169F"/>
    <w:rsid w:val="00DD1A93"/>
    <w:rsid w:val="00DD1D4B"/>
    <w:rsid w:val="00DD1F48"/>
    <w:rsid w:val="00DD235C"/>
    <w:rsid w:val="00DD29E1"/>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AB"/>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87D"/>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35A"/>
    <w:rsid w:val="00DE38BD"/>
    <w:rsid w:val="00DE3C57"/>
    <w:rsid w:val="00DE3D7A"/>
    <w:rsid w:val="00DE4000"/>
    <w:rsid w:val="00DE41A1"/>
    <w:rsid w:val="00DE44EE"/>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4AC"/>
    <w:rsid w:val="00DE6583"/>
    <w:rsid w:val="00DE6696"/>
    <w:rsid w:val="00DE6911"/>
    <w:rsid w:val="00DE6A8F"/>
    <w:rsid w:val="00DE6AC5"/>
    <w:rsid w:val="00DE6B75"/>
    <w:rsid w:val="00DE6BB1"/>
    <w:rsid w:val="00DE6F34"/>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732"/>
    <w:rsid w:val="00DF196D"/>
    <w:rsid w:val="00DF1F4F"/>
    <w:rsid w:val="00DF2251"/>
    <w:rsid w:val="00DF24D7"/>
    <w:rsid w:val="00DF257E"/>
    <w:rsid w:val="00DF26C2"/>
    <w:rsid w:val="00DF27FB"/>
    <w:rsid w:val="00DF2A81"/>
    <w:rsid w:val="00DF2B4E"/>
    <w:rsid w:val="00DF2B75"/>
    <w:rsid w:val="00DF2C63"/>
    <w:rsid w:val="00DF2F80"/>
    <w:rsid w:val="00DF2FA3"/>
    <w:rsid w:val="00DF3089"/>
    <w:rsid w:val="00DF30BA"/>
    <w:rsid w:val="00DF3141"/>
    <w:rsid w:val="00DF3175"/>
    <w:rsid w:val="00DF33A6"/>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84F"/>
    <w:rsid w:val="00DF592D"/>
    <w:rsid w:val="00DF5952"/>
    <w:rsid w:val="00DF5A9A"/>
    <w:rsid w:val="00DF5B9C"/>
    <w:rsid w:val="00DF611D"/>
    <w:rsid w:val="00DF6254"/>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E7C"/>
    <w:rsid w:val="00E02E7F"/>
    <w:rsid w:val="00E0309B"/>
    <w:rsid w:val="00E03128"/>
    <w:rsid w:val="00E0316D"/>
    <w:rsid w:val="00E03B1B"/>
    <w:rsid w:val="00E03D5C"/>
    <w:rsid w:val="00E03D68"/>
    <w:rsid w:val="00E03DA5"/>
    <w:rsid w:val="00E03E25"/>
    <w:rsid w:val="00E0442E"/>
    <w:rsid w:val="00E044BD"/>
    <w:rsid w:val="00E04692"/>
    <w:rsid w:val="00E04FD3"/>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BA7"/>
    <w:rsid w:val="00E07D51"/>
    <w:rsid w:val="00E07D8C"/>
    <w:rsid w:val="00E07E60"/>
    <w:rsid w:val="00E07EAD"/>
    <w:rsid w:val="00E10005"/>
    <w:rsid w:val="00E10493"/>
    <w:rsid w:val="00E104D4"/>
    <w:rsid w:val="00E10739"/>
    <w:rsid w:val="00E10B59"/>
    <w:rsid w:val="00E10BE8"/>
    <w:rsid w:val="00E10EA6"/>
    <w:rsid w:val="00E10F23"/>
    <w:rsid w:val="00E10FD8"/>
    <w:rsid w:val="00E11055"/>
    <w:rsid w:val="00E1126F"/>
    <w:rsid w:val="00E11293"/>
    <w:rsid w:val="00E116D4"/>
    <w:rsid w:val="00E118ED"/>
    <w:rsid w:val="00E1191E"/>
    <w:rsid w:val="00E11929"/>
    <w:rsid w:val="00E11A38"/>
    <w:rsid w:val="00E11DA4"/>
    <w:rsid w:val="00E11DC8"/>
    <w:rsid w:val="00E11F38"/>
    <w:rsid w:val="00E12174"/>
    <w:rsid w:val="00E1249F"/>
    <w:rsid w:val="00E126E0"/>
    <w:rsid w:val="00E127A4"/>
    <w:rsid w:val="00E12A02"/>
    <w:rsid w:val="00E12B3B"/>
    <w:rsid w:val="00E12DC4"/>
    <w:rsid w:val="00E13103"/>
    <w:rsid w:val="00E1381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2D"/>
    <w:rsid w:val="00E169A2"/>
    <w:rsid w:val="00E16BBD"/>
    <w:rsid w:val="00E16CF5"/>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669"/>
    <w:rsid w:val="00E2070F"/>
    <w:rsid w:val="00E20A26"/>
    <w:rsid w:val="00E20E22"/>
    <w:rsid w:val="00E21243"/>
    <w:rsid w:val="00E2125F"/>
    <w:rsid w:val="00E213D1"/>
    <w:rsid w:val="00E21548"/>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874"/>
    <w:rsid w:val="00E24A06"/>
    <w:rsid w:val="00E24AC6"/>
    <w:rsid w:val="00E24BB9"/>
    <w:rsid w:val="00E24C0A"/>
    <w:rsid w:val="00E24C88"/>
    <w:rsid w:val="00E250C7"/>
    <w:rsid w:val="00E25413"/>
    <w:rsid w:val="00E25675"/>
    <w:rsid w:val="00E25AB7"/>
    <w:rsid w:val="00E25B48"/>
    <w:rsid w:val="00E25D31"/>
    <w:rsid w:val="00E25E15"/>
    <w:rsid w:val="00E25E98"/>
    <w:rsid w:val="00E26029"/>
    <w:rsid w:val="00E2614E"/>
    <w:rsid w:val="00E26269"/>
    <w:rsid w:val="00E262A0"/>
    <w:rsid w:val="00E2650B"/>
    <w:rsid w:val="00E265F0"/>
    <w:rsid w:val="00E267B0"/>
    <w:rsid w:val="00E267CE"/>
    <w:rsid w:val="00E26C85"/>
    <w:rsid w:val="00E26E16"/>
    <w:rsid w:val="00E27513"/>
    <w:rsid w:val="00E275A2"/>
    <w:rsid w:val="00E27A81"/>
    <w:rsid w:val="00E27AD1"/>
    <w:rsid w:val="00E27B90"/>
    <w:rsid w:val="00E30234"/>
    <w:rsid w:val="00E3032D"/>
    <w:rsid w:val="00E303F9"/>
    <w:rsid w:val="00E3041F"/>
    <w:rsid w:val="00E30609"/>
    <w:rsid w:val="00E30733"/>
    <w:rsid w:val="00E3074B"/>
    <w:rsid w:val="00E307F0"/>
    <w:rsid w:val="00E3098A"/>
    <w:rsid w:val="00E30F8D"/>
    <w:rsid w:val="00E31080"/>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4DE"/>
    <w:rsid w:val="00E34696"/>
    <w:rsid w:val="00E3474C"/>
    <w:rsid w:val="00E34757"/>
    <w:rsid w:val="00E348EF"/>
    <w:rsid w:val="00E34C0A"/>
    <w:rsid w:val="00E34E54"/>
    <w:rsid w:val="00E3506E"/>
    <w:rsid w:val="00E35749"/>
    <w:rsid w:val="00E35772"/>
    <w:rsid w:val="00E357C9"/>
    <w:rsid w:val="00E3581D"/>
    <w:rsid w:val="00E359A9"/>
    <w:rsid w:val="00E35C19"/>
    <w:rsid w:val="00E35DDA"/>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5F"/>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98"/>
    <w:rsid w:val="00E467AA"/>
    <w:rsid w:val="00E46D95"/>
    <w:rsid w:val="00E46DBA"/>
    <w:rsid w:val="00E46E00"/>
    <w:rsid w:val="00E470D3"/>
    <w:rsid w:val="00E471E0"/>
    <w:rsid w:val="00E47455"/>
    <w:rsid w:val="00E47662"/>
    <w:rsid w:val="00E476FC"/>
    <w:rsid w:val="00E47822"/>
    <w:rsid w:val="00E47ADF"/>
    <w:rsid w:val="00E47F81"/>
    <w:rsid w:val="00E4DEA3"/>
    <w:rsid w:val="00E50122"/>
    <w:rsid w:val="00E502E5"/>
    <w:rsid w:val="00E50303"/>
    <w:rsid w:val="00E5074E"/>
    <w:rsid w:val="00E50EB9"/>
    <w:rsid w:val="00E51363"/>
    <w:rsid w:val="00E51669"/>
    <w:rsid w:val="00E51830"/>
    <w:rsid w:val="00E5188D"/>
    <w:rsid w:val="00E51ADA"/>
    <w:rsid w:val="00E51C7E"/>
    <w:rsid w:val="00E51FC3"/>
    <w:rsid w:val="00E5209A"/>
    <w:rsid w:val="00E520F4"/>
    <w:rsid w:val="00E5248F"/>
    <w:rsid w:val="00E52B0D"/>
    <w:rsid w:val="00E52DF1"/>
    <w:rsid w:val="00E52FDB"/>
    <w:rsid w:val="00E5306D"/>
    <w:rsid w:val="00E531D0"/>
    <w:rsid w:val="00E53624"/>
    <w:rsid w:val="00E536CA"/>
    <w:rsid w:val="00E537F1"/>
    <w:rsid w:val="00E53815"/>
    <w:rsid w:val="00E539F7"/>
    <w:rsid w:val="00E53CF1"/>
    <w:rsid w:val="00E53FD3"/>
    <w:rsid w:val="00E5450A"/>
    <w:rsid w:val="00E5451D"/>
    <w:rsid w:val="00E54800"/>
    <w:rsid w:val="00E54829"/>
    <w:rsid w:val="00E54843"/>
    <w:rsid w:val="00E54CFB"/>
    <w:rsid w:val="00E54FAC"/>
    <w:rsid w:val="00E5501D"/>
    <w:rsid w:val="00E5515C"/>
    <w:rsid w:val="00E551DC"/>
    <w:rsid w:val="00E55372"/>
    <w:rsid w:val="00E55460"/>
    <w:rsid w:val="00E5552C"/>
    <w:rsid w:val="00E5553D"/>
    <w:rsid w:val="00E5572C"/>
    <w:rsid w:val="00E5583A"/>
    <w:rsid w:val="00E558B8"/>
    <w:rsid w:val="00E55B4C"/>
    <w:rsid w:val="00E55FD9"/>
    <w:rsid w:val="00E56135"/>
    <w:rsid w:val="00E5626A"/>
    <w:rsid w:val="00E569E3"/>
    <w:rsid w:val="00E56B7C"/>
    <w:rsid w:val="00E56C91"/>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EC0"/>
    <w:rsid w:val="00E60FAB"/>
    <w:rsid w:val="00E6128D"/>
    <w:rsid w:val="00E618D7"/>
    <w:rsid w:val="00E61BBA"/>
    <w:rsid w:val="00E61C5F"/>
    <w:rsid w:val="00E61DA2"/>
    <w:rsid w:val="00E61EEF"/>
    <w:rsid w:val="00E61EF1"/>
    <w:rsid w:val="00E62083"/>
    <w:rsid w:val="00E620E1"/>
    <w:rsid w:val="00E62286"/>
    <w:rsid w:val="00E627CC"/>
    <w:rsid w:val="00E62820"/>
    <w:rsid w:val="00E62E0B"/>
    <w:rsid w:val="00E62FD8"/>
    <w:rsid w:val="00E63056"/>
    <w:rsid w:val="00E630B2"/>
    <w:rsid w:val="00E63110"/>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9F1"/>
    <w:rsid w:val="00E66D17"/>
    <w:rsid w:val="00E66ED7"/>
    <w:rsid w:val="00E66F08"/>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4A"/>
    <w:rsid w:val="00E71DE4"/>
    <w:rsid w:val="00E72127"/>
    <w:rsid w:val="00E721F8"/>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CDB"/>
    <w:rsid w:val="00E76D71"/>
    <w:rsid w:val="00E76E4E"/>
    <w:rsid w:val="00E76F9E"/>
    <w:rsid w:val="00E779C9"/>
    <w:rsid w:val="00E77C42"/>
    <w:rsid w:val="00E77D68"/>
    <w:rsid w:val="00E77DD4"/>
    <w:rsid w:val="00E8019B"/>
    <w:rsid w:val="00E8031D"/>
    <w:rsid w:val="00E8108E"/>
    <w:rsid w:val="00E81091"/>
    <w:rsid w:val="00E81252"/>
    <w:rsid w:val="00E81659"/>
    <w:rsid w:val="00E816F7"/>
    <w:rsid w:val="00E81721"/>
    <w:rsid w:val="00E81759"/>
    <w:rsid w:val="00E81B12"/>
    <w:rsid w:val="00E81B3D"/>
    <w:rsid w:val="00E81E81"/>
    <w:rsid w:val="00E8231A"/>
    <w:rsid w:val="00E8250E"/>
    <w:rsid w:val="00E825D8"/>
    <w:rsid w:val="00E8266C"/>
    <w:rsid w:val="00E82683"/>
    <w:rsid w:val="00E826AC"/>
    <w:rsid w:val="00E827F2"/>
    <w:rsid w:val="00E829EA"/>
    <w:rsid w:val="00E82AC4"/>
    <w:rsid w:val="00E82E3A"/>
    <w:rsid w:val="00E82F33"/>
    <w:rsid w:val="00E82F4D"/>
    <w:rsid w:val="00E832D8"/>
    <w:rsid w:val="00E832F3"/>
    <w:rsid w:val="00E833CE"/>
    <w:rsid w:val="00E83518"/>
    <w:rsid w:val="00E837A4"/>
    <w:rsid w:val="00E838AA"/>
    <w:rsid w:val="00E839AC"/>
    <w:rsid w:val="00E83C2F"/>
    <w:rsid w:val="00E83E42"/>
    <w:rsid w:val="00E83F63"/>
    <w:rsid w:val="00E83FAD"/>
    <w:rsid w:val="00E84012"/>
    <w:rsid w:val="00E84173"/>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735"/>
    <w:rsid w:val="00E8687E"/>
    <w:rsid w:val="00E86DED"/>
    <w:rsid w:val="00E86F10"/>
    <w:rsid w:val="00E86FE5"/>
    <w:rsid w:val="00E8703F"/>
    <w:rsid w:val="00E870C7"/>
    <w:rsid w:val="00E873FC"/>
    <w:rsid w:val="00E875BA"/>
    <w:rsid w:val="00E87783"/>
    <w:rsid w:val="00E879B9"/>
    <w:rsid w:val="00E87B1E"/>
    <w:rsid w:val="00E87D03"/>
    <w:rsid w:val="00E87F38"/>
    <w:rsid w:val="00E87FEE"/>
    <w:rsid w:val="00E90048"/>
    <w:rsid w:val="00E900DB"/>
    <w:rsid w:val="00E901CF"/>
    <w:rsid w:val="00E902BD"/>
    <w:rsid w:val="00E907E9"/>
    <w:rsid w:val="00E90896"/>
    <w:rsid w:val="00E90979"/>
    <w:rsid w:val="00E90A3A"/>
    <w:rsid w:val="00E90D72"/>
    <w:rsid w:val="00E90DC0"/>
    <w:rsid w:val="00E9109F"/>
    <w:rsid w:val="00E9137D"/>
    <w:rsid w:val="00E9156E"/>
    <w:rsid w:val="00E91609"/>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15"/>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29E"/>
    <w:rsid w:val="00E955CA"/>
    <w:rsid w:val="00E958BE"/>
    <w:rsid w:val="00E95918"/>
    <w:rsid w:val="00E9593A"/>
    <w:rsid w:val="00E959F6"/>
    <w:rsid w:val="00E95A3C"/>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72"/>
    <w:rsid w:val="00E976D2"/>
    <w:rsid w:val="00E978C7"/>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2E5"/>
    <w:rsid w:val="00EA24EA"/>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3268"/>
    <w:rsid w:val="00EB3516"/>
    <w:rsid w:val="00EB3519"/>
    <w:rsid w:val="00EB3613"/>
    <w:rsid w:val="00EB384B"/>
    <w:rsid w:val="00EB3981"/>
    <w:rsid w:val="00EB3EAE"/>
    <w:rsid w:val="00EB3F2C"/>
    <w:rsid w:val="00EB421C"/>
    <w:rsid w:val="00EB47BA"/>
    <w:rsid w:val="00EB4813"/>
    <w:rsid w:val="00EB4B0A"/>
    <w:rsid w:val="00EB4F43"/>
    <w:rsid w:val="00EB5023"/>
    <w:rsid w:val="00EB508E"/>
    <w:rsid w:val="00EB54BB"/>
    <w:rsid w:val="00EB5898"/>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1E"/>
    <w:rsid w:val="00EB7972"/>
    <w:rsid w:val="00EB7A6F"/>
    <w:rsid w:val="00EB7DAE"/>
    <w:rsid w:val="00EB7F7A"/>
    <w:rsid w:val="00EC0370"/>
    <w:rsid w:val="00EC0553"/>
    <w:rsid w:val="00EC058B"/>
    <w:rsid w:val="00EC0670"/>
    <w:rsid w:val="00EC0689"/>
    <w:rsid w:val="00EC0740"/>
    <w:rsid w:val="00EC077E"/>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2D0E"/>
    <w:rsid w:val="00EC330E"/>
    <w:rsid w:val="00EC341C"/>
    <w:rsid w:val="00EC370F"/>
    <w:rsid w:val="00EC39FB"/>
    <w:rsid w:val="00EC3A00"/>
    <w:rsid w:val="00EC3B5C"/>
    <w:rsid w:val="00EC3CE4"/>
    <w:rsid w:val="00EC44EB"/>
    <w:rsid w:val="00EC47A0"/>
    <w:rsid w:val="00EC483A"/>
    <w:rsid w:val="00EC495D"/>
    <w:rsid w:val="00EC4C72"/>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915"/>
    <w:rsid w:val="00ED0B5D"/>
    <w:rsid w:val="00ED0C15"/>
    <w:rsid w:val="00ED0C46"/>
    <w:rsid w:val="00ED0EAF"/>
    <w:rsid w:val="00ED12A0"/>
    <w:rsid w:val="00ED1335"/>
    <w:rsid w:val="00ED14CD"/>
    <w:rsid w:val="00ED18F1"/>
    <w:rsid w:val="00ED1993"/>
    <w:rsid w:val="00ED1BFF"/>
    <w:rsid w:val="00ED1C29"/>
    <w:rsid w:val="00ED1EC0"/>
    <w:rsid w:val="00ED1F01"/>
    <w:rsid w:val="00ED2182"/>
    <w:rsid w:val="00ED2447"/>
    <w:rsid w:val="00ED26B8"/>
    <w:rsid w:val="00ED2E93"/>
    <w:rsid w:val="00ED2EA0"/>
    <w:rsid w:val="00ED2F07"/>
    <w:rsid w:val="00ED2F2E"/>
    <w:rsid w:val="00ED3070"/>
    <w:rsid w:val="00ED337C"/>
    <w:rsid w:val="00ED3460"/>
    <w:rsid w:val="00ED380C"/>
    <w:rsid w:val="00ED38B2"/>
    <w:rsid w:val="00ED3AF0"/>
    <w:rsid w:val="00ED3BD1"/>
    <w:rsid w:val="00ED3F70"/>
    <w:rsid w:val="00ED3F9D"/>
    <w:rsid w:val="00ED421E"/>
    <w:rsid w:val="00ED44C1"/>
    <w:rsid w:val="00ED45B0"/>
    <w:rsid w:val="00ED4653"/>
    <w:rsid w:val="00ED49FA"/>
    <w:rsid w:val="00ED4C14"/>
    <w:rsid w:val="00ED51AA"/>
    <w:rsid w:val="00ED5490"/>
    <w:rsid w:val="00ED58C1"/>
    <w:rsid w:val="00ED59D8"/>
    <w:rsid w:val="00ED5A9D"/>
    <w:rsid w:val="00ED5DE7"/>
    <w:rsid w:val="00ED626B"/>
    <w:rsid w:val="00ED62DC"/>
    <w:rsid w:val="00ED64B1"/>
    <w:rsid w:val="00ED65CE"/>
    <w:rsid w:val="00ED6683"/>
    <w:rsid w:val="00ED668F"/>
    <w:rsid w:val="00ED740D"/>
    <w:rsid w:val="00ED7797"/>
    <w:rsid w:val="00ED77D0"/>
    <w:rsid w:val="00ED78C1"/>
    <w:rsid w:val="00ED7C51"/>
    <w:rsid w:val="00ED7CB6"/>
    <w:rsid w:val="00ED7CCB"/>
    <w:rsid w:val="00ED7D59"/>
    <w:rsid w:val="00ED7DA5"/>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1F93"/>
    <w:rsid w:val="00EE2345"/>
    <w:rsid w:val="00EE2429"/>
    <w:rsid w:val="00EE27C2"/>
    <w:rsid w:val="00EE2840"/>
    <w:rsid w:val="00EE28F3"/>
    <w:rsid w:val="00EE2A83"/>
    <w:rsid w:val="00EE2AC8"/>
    <w:rsid w:val="00EE2C9E"/>
    <w:rsid w:val="00EE2FD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3B8"/>
    <w:rsid w:val="00EE442E"/>
    <w:rsid w:val="00EE47D0"/>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1DC"/>
    <w:rsid w:val="00EF0527"/>
    <w:rsid w:val="00EF05EF"/>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E5A"/>
    <w:rsid w:val="00EF3FF1"/>
    <w:rsid w:val="00EF44FD"/>
    <w:rsid w:val="00EF45E3"/>
    <w:rsid w:val="00EF45F2"/>
    <w:rsid w:val="00EF47AF"/>
    <w:rsid w:val="00EF4834"/>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93"/>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7FE"/>
    <w:rsid w:val="00F04809"/>
    <w:rsid w:val="00F05017"/>
    <w:rsid w:val="00F050F7"/>
    <w:rsid w:val="00F0534D"/>
    <w:rsid w:val="00F05469"/>
    <w:rsid w:val="00F05DE7"/>
    <w:rsid w:val="00F0611E"/>
    <w:rsid w:val="00F06295"/>
    <w:rsid w:val="00F065C8"/>
    <w:rsid w:val="00F066B0"/>
    <w:rsid w:val="00F0670B"/>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C4D"/>
    <w:rsid w:val="00F13E40"/>
    <w:rsid w:val="00F1429F"/>
    <w:rsid w:val="00F144CA"/>
    <w:rsid w:val="00F14CDB"/>
    <w:rsid w:val="00F14EC3"/>
    <w:rsid w:val="00F150EB"/>
    <w:rsid w:val="00F15AA3"/>
    <w:rsid w:val="00F15B69"/>
    <w:rsid w:val="00F15B94"/>
    <w:rsid w:val="00F15BCD"/>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31"/>
    <w:rsid w:val="00F173AA"/>
    <w:rsid w:val="00F17521"/>
    <w:rsid w:val="00F17B22"/>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1DB1"/>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0D"/>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D05"/>
    <w:rsid w:val="00F26FDA"/>
    <w:rsid w:val="00F274C6"/>
    <w:rsid w:val="00F274E3"/>
    <w:rsid w:val="00F27509"/>
    <w:rsid w:val="00F2753D"/>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BA"/>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9B9"/>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6D3"/>
    <w:rsid w:val="00F36A54"/>
    <w:rsid w:val="00F36BFC"/>
    <w:rsid w:val="00F36C7F"/>
    <w:rsid w:val="00F36CEF"/>
    <w:rsid w:val="00F37765"/>
    <w:rsid w:val="00F37876"/>
    <w:rsid w:val="00F3795E"/>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457"/>
    <w:rsid w:val="00F41613"/>
    <w:rsid w:val="00F417D6"/>
    <w:rsid w:val="00F418F1"/>
    <w:rsid w:val="00F41998"/>
    <w:rsid w:val="00F419C1"/>
    <w:rsid w:val="00F41A1B"/>
    <w:rsid w:val="00F41E0B"/>
    <w:rsid w:val="00F41E4D"/>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21"/>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B67"/>
    <w:rsid w:val="00F46B8A"/>
    <w:rsid w:val="00F46CEE"/>
    <w:rsid w:val="00F46F9E"/>
    <w:rsid w:val="00F4721D"/>
    <w:rsid w:val="00F475C1"/>
    <w:rsid w:val="00F4764F"/>
    <w:rsid w:val="00F47695"/>
    <w:rsid w:val="00F47B9A"/>
    <w:rsid w:val="00F47CBB"/>
    <w:rsid w:val="00F47F12"/>
    <w:rsid w:val="00F501FE"/>
    <w:rsid w:val="00F50A25"/>
    <w:rsid w:val="00F50AB9"/>
    <w:rsid w:val="00F50DDB"/>
    <w:rsid w:val="00F50FB1"/>
    <w:rsid w:val="00F510B4"/>
    <w:rsid w:val="00F514E5"/>
    <w:rsid w:val="00F51501"/>
    <w:rsid w:val="00F517A4"/>
    <w:rsid w:val="00F518A4"/>
    <w:rsid w:val="00F5193C"/>
    <w:rsid w:val="00F51A2D"/>
    <w:rsid w:val="00F51BD5"/>
    <w:rsid w:val="00F51BD8"/>
    <w:rsid w:val="00F51BE1"/>
    <w:rsid w:val="00F51BE4"/>
    <w:rsid w:val="00F51D88"/>
    <w:rsid w:val="00F51F8B"/>
    <w:rsid w:val="00F5216C"/>
    <w:rsid w:val="00F52546"/>
    <w:rsid w:val="00F52578"/>
    <w:rsid w:val="00F5261D"/>
    <w:rsid w:val="00F5270D"/>
    <w:rsid w:val="00F5285E"/>
    <w:rsid w:val="00F52964"/>
    <w:rsid w:val="00F52C42"/>
    <w:rsid w:val="00F52E16"/>
    <w:rsid w:val="00F52E45"/>
    <w:rsid w:val="00F52F58"/>
    <w:rsid w:val="00F52FCA"/>
    <w:rsid w:val="00F53207"/>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6E4"/>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6A5"/>
    <w:rsid w:val="00F63727"/>
    <w:rsid w:val="00F63850"/>
    <w:rsid w:val="00F63AFD"/>
    <w:rsid w:val="00F63BB9"/>
    <w:rsid w:val="00F63D5C"/>
    <w:rsid w:val="00F63F46"/>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7C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653"/>
    <w:rsid w:val="00F67890"/>
    <w:rsid w:val="00F67AA0"/>
    <w:rsid w:val="00F67AB5"/>
    <w:rsid w:val="00F67BC3"/>
    <w:rsid w:val="00F67DAA"/>
    <w:rsid w:val="00F67F1D"/>
    <w:rsid w:val="00F67F86"/>
    <w:rsid w:val="00F70069"/>
    <w:rsid w:val="00F7021B"/>
    <w:rsid w:val="00F70244"/>
    <w:rsid w:val="00F702B1"/>
    <w:rsid w:val="00F705E0"/>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288"/>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2A6"/>
    <w:rsid w:val="00F8230C"/>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89C"/>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2BF"/>
    <w:rsid w:val="00F863C4"/>
    <w:rsid w:val="00F86410"/>
    <w:rsid w:val="00F865B7"/>
    <w:rsid w:val="00F86969"/>
    <w:rsid w:val="00F86A2C"/>
    <w:rsid w:val="00F86B92"/>
    <w:rsid w:val="00F86DDB"/>
    <w:rsid w:val="00F86F8F"/>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C25"/>
    <w:rsid w:val="00F91F0A"/>
    <w:rsid w:val="00F91FFD"/>
    <w:rsid w:val="00F9224A"/>
    <w:rsid w:val="00F9229A"/>
    <w:rsid w:val="00F9256F"/>
    <w:rsid w:val="00F92725"/>
    <w:rsid w:val="00F92755"/>
    <w:rsid w:val="00F9289E"/>
    <w:rsid w:val="00F928AD"/>
    <w:rsid w:val="00F93064"/>
    <w:rsid w:val="00F931D6"/>
    <w:rsid w:val="00F933F7"/>
    <w:rsid w:val="00F9358C"/>
    <w:rsid w:val="00F93668"/>
    <w:rsid w:val="00F9369A"/>
    <w:rsid w:val="00F936C5"/>
    <w:rsid w:val="00F936D8"/>
    <w:rsid w:val="00F93756"/>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159"/>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5A9"/>
    <w:rsid w:val="00FA1B75"/>
    <w:rsid w:val="00FA1DC5"/>
    <w:rsid w:val="00FA1E15"/>
    <w:rsid w:val="00FA2283"/>
    <w:rsid w:val="00FA2491"/>
    <w:rsid w:val="00FA282E"/>
    <w:rsid w:val="00FA2BC8"/>
    <w:rsid w:val="00FA2D41"/>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4C"/>
    <w:rsid w:val="00FA6C79"/>
    <w:rsid w:val="00FA6C98"/>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53A"/>
    <w:rsid w:val="00FB2651"/>
    <w:rsid w:val="00FB28B9"/>
    <w:rsid w:val="00FB2C74"/>
    <w:rsid w:val="00FB368F"/>
    <w:rsid w:val="00FB372D"/>
    <w:rsid w:val="00FB3B76"/>
    <w:rsid w:val="00FB3D34"/>
    <w:rsid w:val="00FB409A"/>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BDF"/>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16"/>
    <w:rsid w:val="00FD10A2"/>
    <w:rsid w:val="00FD1336"/>
    <w:rsid w:val="00FD1441"/>
    <w:rsid w:val="00FD14BA"/>
    <w:rsid w:val="00FD1B75"/>
    <w:rsid w:val="00FD1C2B"/>
    <w:rsid w:val="00FD201E"/>
    <w:rsid w:val="00FD240E"/>
    <w:rsid w:val="00FD2496"/>
    <w:rsid w:val="00FD2528"/>
    <w:rsid w:val="00FD2754"/>
    <w:rsid w:val="00FD28D1"/>
    <w:rsid w:val="00FD2B6F"/>
    <w:rsid w:val="00FD2BD7"/>
    <w:rsid w:val="00FD2D47"/>
    <w:rsid w:val="00FD2E14"/>
    <w:rsid w:val="00FD2E55"/>
    <w:rsid w:val="00FD2FB0"/>
    <w:rsid w:val="00FD3048"/>
    <w:rsid w:val="00FD3092"/>
    <w:rsid w:val="00FD31E7"/>
    <w:rsid w:val="00FD323C"/>
    <w:rsid w:val="00FD33BE"/>
    <w:rsid w:val="00FD33FD"/>
    <w:rsid w:val="00FD39B1"/>
    <w:rsid w:val="00FD39E6"/>
    <w:rsid w:val="00FD3AAD"/>
    <w:rsid w:val="00FD3AEC"/>
    <w:rsid w:val="00FD3B67"/>
    <w:rsid w:val="00FD3BDD"/>
    <w:rsid w:val="00FD3C3C"/>
    <w:rsid w:val="00FD3D4B"/>
    <w:rsid w:val="00FD3F8D"/>
    <w:rsid w:val="00FD3FEC"/>
    <w:rsid w:val="00FD40CF"/>
    <w:rsid w:val="00FD40F8"/>
    <w:rsid w:val="00FD41C3"/>
    <w:rsid w:val="00FD4243"/>
    <w:rsid w:val="00FD4317"/>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DCF"/>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3A7"/>
    <w:rsid w:val="00FE5402"/>
    <w:rsid w:val="00FE555F"/>
    <w:rsid w:val="00FE55B0"/>
    <w:rsid w:val="00FE603A"/>
    <w:rsid w:val="00FE60C0"/>
    <w:rsid w:val="00FE64E7"/>
    <w:rsid w:val="00FE65E0"/>
    <w:rsid w:val="00FE67CF"/>
    <w:rsid w:val="00FE6A1C"/>
    <w:rsid w:val="00FE70C0"/>
    <w:rsid w:val="00FE7273"/>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6E4"/>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C06"/>
    <w:rsid w:val="00FF5E90"/>
    <w:rsid w:val="00FF6071"/>
    <w:rsid w:val="00FF61F7"/>
    <w:rsid w:val="00FF6251"/>
    <w:rsid w:val="00FF62AF"/>
    <w:rsid w:val="00FF63B8"/>
    <w:rsid w:val="00FF6451"/>
    <w:rsid w:val="00FF66FB"/>
    <w:rsid w:val="00FF670D"/>
    <w:rsid w:val="00FF6820"/>
    <w:rsid w:val="00FF698F"/>
    <w:rsid w:val="00FF6AA0"/>
    <w:rsid w:val="00FF6C2B"/>
    <w:rsid w:val="00FF6C89"/>
    <w:rsid w:val="00FF6E44"/>
    <w:rsid w:val="00FF6E76"/>
    <w:rsid w:val="00FF6F03"/>
    <w:rsid w:val="00FF6F8A"/>
    <w:rsid w:val="00FF713F"/>
    <w:rsid w:val="00FF73BD"/>
    <w:rsid w:val="00FF7418"/>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B40D9"/>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4FD4A"/>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1DE3D"/>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7DD4C8"/>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14FA3F"/>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59892"/>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3EFFE4"/>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2F2A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B4EE1"/>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814F34"/>
    <w:rsid w:val="148B6BB4"/>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3D7E02"/>
    <w:rsid w:val="1A48B605"/>
    <w:rsid w:val="1A4963FF"/>
    <w:rsid w:val="1A546202"/>
    <w:rsid w:val="1A560262"/>
    <w:rsid w:val="1A5D623D"/>
    <w:rsid w:val="1A5F1D54"/>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43FE4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37388"/>
    <w:rsid w:val="1F98358E"/>
    <w:rsid w:val="1FA38888"/>
    <w:rsid w:val="1FB827F9"/>
    <w:rsid w:val="1FC1F114"/>
    <w:rsid w:val="1FC529BC"/>
    <w:rsid w:val="1FC89D5C"/>
    <w:rsid w:val="1FD00171"/>
    <w:rsid w:val="1FD65994"/>
    <w:rsid w:val="1FD6778C"/>
    <w:rsid w:val="1FE05028"/>
    <w:rsid w:val="1FEDCB83"/>
    <w:rsid w:val="1FEE3A78"/>
    <w:rsid w:val="1FF38FC9"/>
    <w:rsid w:val="1FF75EE8"/>
    <w:rsid w:val="1FFECCE0"/>
    <w:rsid w:val="2003B39F"/>
    <w:rsid w:val="2006F11F"/>
    <w:rsid w:val="202AEF19"/>
    <w:rsid w:val="2031CA69"/>
    <w:rsid w:val="20333167"/>
    <w:rsid w:val="2037921D"/>
    <w:rsid w:val="2037FD8E"/>
    <w:rsid w:val="203AC928"/>
    <w:rsid w:val="203F8A57"/>
    <w:rsid w:val="20461AA3"/>
    <w:rsid w:val="2054790D"/>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DE0242"/>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57E67"/>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CEB0B2"/>
    <w:rsid w:val="26D15B75"/>
    <w:rsid w:val="26DCEB81"/>
    <w:rsid w:val="26E8CC8E"/>
    <w:rsid w:val="26EAD800"/>
    <w:rsid w:val="26EEC663"/>
    <w:rsid w:val="26F04E8F"/>
    <w:rsid w:val="26F1AE50"/>
    <w:rsid w:val="270ECD1E"/>
    <w:rsid w:val="2716C9F8"/>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26DE4B"/>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2E"/>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61325"/>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480F1"/>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829BE"/>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853FB"/>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20317"/>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3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38E358"/>
    <w:rsid w:val="3B4F5382"/>
    <w:rsid w:val="3B4FBB93"/>
    <w:rsid w:val="3B5E0027"/>
    <w:rsid w:val="3B5E7BD3"/>
    <w:rsid w:val="3B64A67C"/>
    <w:rsid w:val="3B6BF916"/>
    <w:rsid w:val="3B7CB7E1"/>
    <w:rsid w:val="3B846777"/>
    <w:rsid w:val="3B890DF6"/>
    <w:rsid w:val="3B90A613"/>
    <w:rsid w:val="3B9519A5"/>
    <w:rsid w:val="3B96AE6B"/>
    <w:rsid w:val="3B98455F"/>
    <w:rsid w:val="3BA0F3C3"/>
    <w:rsid w:val="3BA9C11B"/>
    <w:rsid w:val="3BAB89F2"/>
    <w:rsid w:val="3BB221A4"/>
    <w:rsid w:val="3BBF9B54"/>
    <w:rsid w:val="3BCC6D3D"/>
    <w:rsid w:val="3BD9E8F2"/>
    <w:rsid w:val="3BE464F0"/>
    <w:rsid w:val="3BEFDC68"/>
    <w:rsid w:val="3C04339D"/>
    <w:rsid w:val="3C15FA16"/>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D302E"/>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C7C3BA"/>
    <w:rsid w:val="3ED4BCE9"/>
    <w:rsid w:val="3EDE67A2"/>
    <w:rsid w:val="3EE07D4F"/>
    <w:rsid w:val="3EE85DD3"/>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BCF07"/>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D4D0F7"/>
    <w:rsid w:val="40E2A1C8"/>
    <w:rsid w:val="40ED8E00"/>
    <w:rsid w:val="40F190CD"/>
    <w:rsid w:val="40F55C22"/>
    <w:rsid w:val="410C9AD3"/>
    <w:rsid w:val="411DCCB8"/>
    <w:rsid w:val="41213BA6"/>
    <w:rsid w:val="413A3037"/>
    <w:rsid w:val="414CB3D9"/>
    <w:rsid w:val="4169A1C4"/>
    <w:rsid w:val="416CC436"/>
    <w:rsid w:val="41716959"/>
    <w:rsid w:val="41792B7F"/>
    <w:rsid w:val="4188E891"/>
    <w:rsid w:val="418A2092"/>
    <w:rsid w:val="41906AF2"/>
    <w:rsid w:val="41965C6B"/>
    <w:rsid w:val="4198D4AD"/>
    <w:rsid w:val="41AA2E15"/>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795EC2"/>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6B6048"/>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9BB3B"/>
    <w:rsid w:val="49CC19FB"/>
    <w:rsid w:val="49CFE7F5"/>
    <w:rsid w:val="49D0CE02"/>
    <w:rsid w:val="49D2C338"/>
    <w:rsid w:val="49EEB8EE"/>
    <w:rsid w:val="49FA31A7"/>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59507D"/>
    <w:rsid w:val="4A61829D"/>
    <w:rsid w:val="4A62D2C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18C5E"/>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5C1CB"/>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2EB2E"/>
    <w:rsid w:val="52341BB6"/>
    <w:rsid w:val="523FAADF"/>
    <w:rsid w:val="5241A0D3"/>
    <w:rsid w:val="5244EFAF"/>
    <w:rsid w:val="52484F1D"/>
    <w:rsid w:val="524F4478"/>
    <w:rsid w:val="525410BC"/>
    <w:rsid w:val="5257CF09"/>
    <w:rsid w:val="525E0268"/>
    <w:rsid w:val="52644C63"/>
    <w:rsid w:val="5272E2D8"/>
    <w:rsid w:val="52840E9E"/>
    <w:rsid w:val="528643D8"/>
    <w:rsid w:val="5289B591"/>
    <w:rsid w:val="528C8C28"/>
    <w:rsid w:val="52910105"/>
    <w:rsid w:val="52960629"/>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8B5D7E"/>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BDD40B"/>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EBEB9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1291E"/>
    <w:rsid w:val="5CD94474"/>
    <w:rsid w:val="5CD9BB88"/>
    <w:rsid w:val="5CDC10AD"/>
    <w:rsid w:val="5CE772A5"/>
    <w:rsid w:val="5CEE0B09"/>
    <w:rsid w:val="5D0B0B89"/>
    <w:rsid w:val="5D0B326D"/>
    <w:rsid w:val="5D122A7C"/>
    <w:rsid w:val="5D124699"/>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1A762"/>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5F844"/>
    <w:rsid w:val="617F4834"/>
    <w:rsid w:val="618BCA47"/>
    <w:rsid w:val="61978433"/>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4884C"/>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8679E"/>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6FBB6E"/>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40522"/>
    <w:rsid w:val="69A88C00"/>
    <w:rsid w:val="69A90ABE"/>
    <w:rsid w:val="69AD04B6"/>
    <w:rsid w:val="69BF16E4"/>
    <w:rsid w:val="69C75259"/>
    <w:rsid w:val="69DBC2DC"/>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8D6271"/>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81CA3"/>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C7949"/>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DAA635"/>
    <w:rsid w:val="71E27FD2"/>
    <w:rsid w:val="71E58C32"/>
    <w:rsid w:val="71E61796"/>
    <w:rsid w:val="71E6CA7C"/>
    <w:rsid w:val="71E76F22"/>
    <w:rsid w:val="71F76B4D"/>
    <w:rsid w:val="71F80590"/>
    <w:rsid w:val="71FAE8DA"/>
    <w:rsid w:val="7216F997"/>
    <w:rsid w:val="72311C4F"/>
    <w:rsid w:val="7234D423"/>
    <w:rsid w:val="723CF028"/>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E2FED"/>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95FA1"/>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D5458"/>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53AE0"/>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B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EC077E"/>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273CBC"/>
    <w:pPr>
      <w:tabs>
        <w:tab w:val="left" w:pos="1134"/>
      </w:tabs>
      <w:spacing w:before="360" w:after="240"/>
      <w:ind w:right="567"/>
      <w:jc w:val="both"/>
    </w:pPr>
    <w:rPr>
      <w:rFonts w:eastAsia="Times New Roman"/>
      <w:b/>
      <w:bCs/>
      <w:i/>
      <w:iCs/>
      <w:kern w:val="20"/>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character" w:customStyle="1" w:styleId="Mention1">
    <w:name w:val="Mention1"/>
    <w:basedOn w:val="DefaultParagraphFont"/>
    <w:uiPriority w:val="99"/>
    <w:unhideWhenUsed/>
    <w:rsid w:val="008E2C93"/>
    <w:rPr>
      <w:color w:val="2B579A"/>
      <w:shd w:val="clear" w:color="auto" w:fill="E6E6E6"/>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styleId="Date">
    <w:name w:val="Date"/>
    <w:basedOn w:val="Normal"/>
    <w:next w:val="Normal"/>
    <w:link w:val="DateChar"/>
    <w:uiPriority w:val="99"/>
    <w:semiHidden/>
    <w:unhideWhenUsed/>
    <w:rsid w:val="001856E3"/>
    <w:pPr>
      <w:spacing w:before="0" w:after="200" w:line="276" w:lineRule="auto"/>
    </w:pPr>
    <w:rPr>
      <w:rFonts w:ascii="Arial" w:eastAsiaTheme="minorHAnsi" w:hAnsi="Arial" w:cstheme="minorBidi"/>
      <w:sz w:val="22"/>
    </w:rPr>
  </w:style>
  <w:style w:type="character" w:customStyle="1" w:styleId="DateChar">
    <w:name w:val="Date Char"/>
    <w:basedOn w:val="DefaultParagraphFont"/>
    <w:link w:val="Date"/>
    <w:uiPriority w:val="99"/>
    <w:semiHidden/>
    <w:rsid w:val="001856E3"/>
    <w:rPr>
      <w:rFonts w:ascii="Arial" w:eastAsiaTheme="minorHAnsi" w:hAnsi="Arial" w:cstheme="minorBidi"/>
      <w:sz w:val="22"/>
      <w:szCs w:val="22"/>
      <w:lang w:eastAsia="en-US"/>
    </w:rPr>
  </w:style>
  <w:style w:type="paragraph" w:customStyle="1" w:styleId="Paranonumber">
    <w:name w:val="Para (no number)"/>
    <w:basedOn w:val="Normal"/>
    <w:qFormat/>
    <w:rsid w:val="00EE47D0"/>
    <w:pPr>
      <w:tabs>
        <w:tab w:val="left" w:pos="567"/>
      </w:tabs>
      <w:spacing w:before="120"/>
      <w:ind w:left="567" w:right="521"/>
    </w:pPr>
    <w:rPr>
      <w:rFonts w:ascii="Arial" w:hAnsi="Arial" w:cs="Times New Roman"/>
      <w:sz w:val="22"/>
    </w:rPr>
  </w:style>
  <w:style w:type="paragraph" w:customStyle="1" w:styleId="Para1">
    <w:name w:val="Para (1)"/>
    <w:basedOn w:val="Normal"/>
    <w:uiPriority w:val="5"/>
    <w:qFormat/>
    <w:rsid w:val="00EE47D0"/>
    <w:pPr>
      <w:tabs>
        <w:tab w:val="left" w:pos="1134"/>
      </w:tabs>
      <w:spacing w:before="120"/>
      <w:ind w:left="1134" w:right="567" w:hanging="567"/>
      <w:jc w:val="both"/>
    </w:pPr>
    <w:rPr>
      <w:rFonts w:ascii="Arial" w:eastAsia="Times New Roman" w:hAnsi="Arial" w:cs="Times New Roman"/>
      <w:kern w:val="20"/>
      <w:sz w:val="22"/>
      <w:szCs w:val="24"/>
      <w:lang w:eastAsia="en-AU"/>
    </w:rPr>
  </w:style>
  <w:style w:type="paragraph" w:customStyle="1" w:styleId="Paraa">
    <w:name w:val="Para (a)"/>
    <w:basedOn w:val="Para1"/>
    <w:qFormat/>
    <w:rsid w:val="00EE47D0"/>
    <w:pPr>
      <w:tabs>
        <w:tab w:val="clear" w:pos="1134"/>
        <w:tab w:val="left" w:pos="1701"/>
      </w:tabs>
      <w:ind w:left="2552"/>
    </w:pPr>
  </w:style>
  <w:style w:type="paragraph" w:customStyle="1" w:styleId="Parai">
    <w:name w:val="Para (i)"/>
    <w:basedOn w:val="Paraa"/>
    <w:qFormat/>
    <w:rsid w:val="00EE47D0"/>
    <w:pPr>
      <w:tabs>
        <w:tab w:val="clear" w:pos="1701"/>
        <w:tab w:val="left" w:pos="2268"/>
      </w:tabs>
    </w:pPr>
  </w:style>
  <w:style w:type="paragraph" w:styleId="Subtitle">
    <w:name w:val="Subtitle"/>
    <w:basedOn w:val="Indent25"/>
    <w:next w:val="Normal"/>
    <w:link w:val="SubtitleChar"/>
    <w:uiPriority w:val="11"/>
    <w:qFormat/>
    <w:rsid w:val="00CB75CA"/>
    <w:rPr>
      <w:i/>
      <w:sz w:val="20"/>
    </w:rPr>
  </w:style>
  <w:style w:type="character" w:customStyle="1" w:styleId="SubtitleChar">
    <w:name w:val="Subtitle Char"/>
    <w:basedOn w:val="DefaultParagraphFont"/>
    <w:link w:val="Subtitle"/>
    <w:uiPriority w:val="11"/>
    <w:rsid w:val="00CB75CA"/>
    <w:rPr>
      <w:rFonts w:ascii="Times New Roman" w:eastAsia="Times New Roman" w:hAnsi="Times New Roman" w:cs="Times New Roman"/>
      <w:bCs/>
      <w:i/>
      <w:kern w:val="32"/>
      <w:szCs w:val="24"/>
    </w:rPr>
  </w:style>
  <w:style w:type="character" w:styleId="SubtleEmphasis">
    <w:name w:val="Subtle Emphasis"/>
    <w:basedOn w:val="DefaultParagraphFont"/>
    <w:uiPriority w:val="19"/>
    <w:qFormat/>
    <w:rsid w:val="00CB75CA"/>
    <w:rPr>
      <w:i/>
      <w:iCs/>
      <w:color w:val="404040" w:themeColor="text1" w:themeTint="BF"/>
    </w:rPr>
  </w:style>
  <w:style w:type="paragraph" w:customStyle="1" w:styleId="HiveBasic1">
    <w:name w:val="Hive Basic 1"/>
    <w:basedOn w:val="Normal"/>
    <w:qFormat/>
    <w:rsid w:val="005C34F4"/>
    <w:pPr>
      <w:numPr>
        <w:numId w:val="32"/>
      </w:numPr>
      <w:spacing w:before="140" w:after="140" w:line="240" w:lineRule="auto"/>
    </w:pPr>
    <w:rPr>
      <w:rFonts w:asciiTheme="minorHAnsi" w:hAnsiTheme="minorHAnsi"/>
      <w:b/>
      <w:color w:val="333333"/>
    </w:rPr>
  </w:style>
  <w:style w:type="paragraph" w:customStyle="1" w:styleId="HiveBasic2">
    <w:name w:val="Hive Basic 2"/>
    <w:basedOn w:val="Normal"/>
    <w:qFormat/>
    <w:rsid w:val="005C34F4"/>
    <w:pPr>
      <w:numPr>
        <w:ilvl w:val="1"/>
        <w:numId w:val="32"/>
      </w:numPr>
      <w:spacing w:before="140" w:after="140" w:line="240" w:lineRule="auto"/>
    </w:pPr>
    <w:rPr>
      <w:rFonts w:asciiTheme="minorHAnsi" w:hAnsiTheme="minorHAnsi"/>
      <w:color w:val="333333"/>
    </w:rPr>
  </w:style>
  <w:style w:type="paragraph" w:customStyle="1" w:styleId="HiveBasic3">
    <w:name w:val="Hive Basic 3"/>
    <w:basedOn w:val="Normal"/>
    <w:qFormat/>
    <w:rsid w:val="005C34F4"/>
    <w:pPr>
      <w:numPr>
        <w:ilvl w:val="2"/>
        <w:numId w:val="32"/>
      </w:numPr>
      <w:spacing w:before="140" w:after="140" w:line="240" w:lineRule="auto"/>
    </w:pPr>
    <w:rPr>
      <w:rFonts w:asciiTheme="minorHAnsi" w:hAnsiTheme="minorHAnsi"/>
      <w:color w:val="333333"/>
    </w:rPr>
  </w:style>
  <w:style w:type="paragraph" w:customStyle="1" w:styleId="HiveBasic4">
    <w:name w:val="Hive Basic 4"/>
    <w:basedOn w:val="Normal"/>
    <w:qFormat/>
    <w:rsid w:val="005C34F4"/>
    <w:pPr>
      <w:numPr>
        <w:ilvl w:val="3"/>
        <w:numId w:val="32"/>
      </w:numPr>
      <w:spacing w:before="140" w:after="140" w:line="240" w:lineRule="auto"/>
    </w:pPr>
    <w:rPr>
      <w:rFonts w:asciiTheme="minorHAnsi" w:hAnsiTheme="minorHAnsi"/>
      <w:color w:val="333333"/>
    </w:rPr>
  </w:style>
  <w:style w:type="paragraph" w:customStyle="1" w:styleId="HiveBasic5">
    <w:name w:val="Hive Basic 5"/>
    <w:basedOn w:val="Normal"/>
    <w:qFormat/>
    <w:rsid w:val="005C34F4"/>
    <w:pPr>
      <w:numPr>
        <w:ilvl w:val="4"/>
        <w:numId w:val="32"/>
      </w:numPr>
      <w:spacing w:before="140" w:after="140" w:line="240" w:lineRule="auto"/>
    </w:pPr>
    <w:rPr>
      <w:rFonts w:asciiTheme="minorHAnsi" w:hAnsiTheme="minorHAnsi"/>
      <w:color w:val="333333"/>
    </w:rPr>
  </w:style>
  <w:style w:type="paragraph" w:customStyle="1" w:styleId="DefinitionsStyle1">
    <w:name w:val="Definitions Style 1"/>
    <w:basedOn w:val="Heading3"/>
    <w:qFormat/>
    <w:rsid w:val="001221C0"/>
    <w:pPr>
      <w:numPr>
        <w:ilvl w:val="0"/>
        <w:numId w:val="0"/>
      </w:numPr>
      <w:ind w:left="708"/>
    </w:pPr>
  </w:style>
  <w:style w:type="character" w:customStyle="1" w:styleId="UnresolvedMention1">
    <w:name w:val="Unresolved Mention1"/>
    <w:basedOn w:val="DefaultParagraphFont"/>
    <w:uiPriority w:val="99"/>
    <w:semiHidden/>
    <w:unhideWhenUsed/>
    <w:rsid w:val="00BF1635"/>
    <w:rPr>
      <w:color w:val="605E5C"/>
      <w:shd w:val="clear" w:color="auto" w:fill="E1DFDD"/>
    </w:rPr>
  </w:style>
  <w:style w:type="paragraph" w:styleId="TOC4">
    <w:name w:val="toc 4"/>
    <w:basedOn w:val="Normal"/>
    <w:next w:val="Normal"/>
    <w:autoRedefine/>
    <w:uiPriority w:val="39"/>
    <w:semiHidden/>
    <w:unhideWhenUsed/>
    <w:rsid w:val="00982E8A"/>
    <w:pPr>
      <w:spacing w:after="100"/>
      <w:ind w:left="720"/>
    </w:pPr>
  </w:style>
  <w:style w:type="paragraph" w:customStyle="1" w:styleId="paragraph">
    <w:name w:val="paragraph"/>
    <w:basedOn w:val="Normal"/>
    <w:rsid w:val="005C511E"/>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989476641">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496335787">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1444497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2869908">
      <w:bodyDiv w:val="1"/>
      <w:marLeft w:val="0"/>
      <w:marRight w:val="0"/>
      <w:marTop w:val="0"/>
      <w:marBottom w:val="0"/>
      <w:divBdr>
        <w:top w:val="none" w:sz="0" w:space="0" w:color="auto"/>
        <w:left w:val="none" w:sz="0" w:space="0" w:color="auto"/>
        <w:bottom w:val="none" w:sz="0" w:space="0" w:color="auto"/>
        <w:right w:val="none" w:sz="0" w:space="0" w:color="auto"/>
      </w:divBdr>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d20ca4-2c6e-490e-8c69-7c753f9d0ef8">
      <UserInfo>
        <DisplayName>COVID Legal (Health)</DisplayName>
        <AccountId>35</AccountId>
        <AccountType/>
      </UserInfo>
      <UserInfo>
        <DisplayName>Nha T Nguyen (Health)</DisplayName>
        <AccountId>74</AccountId>
        <AccountType/>
      </UserInfo>
      <UserInfo>
        <DisplayName>Kerry Kahl (Health)</DisplayName>
        <AccountId>16</AccountId>
        <AccountType/>
      </UserInfo>
      <UserInfo>
        <DisplayName>Sue Jones (Health)</DisplayName>
        <AccountId>17</AccountId>
        <AccountType/>
      </UserInfo>
      <UserInfo>
        <DisplayName>Nathan Zhivov (Health)</DisplayName>
        <AccountId>19</AccountId>
        <AccountType/>
      </UserInfo>
      <UserInfo>
        <DisplayName>Kristy Eaton (Health)</DisplayName>
        <AccountId>22</AccountId>
        <AccountType/>
      </UserInfo>
      <UserInfo>
        <DisplayName>Michael Tsiavlis (Health)</DisplayName>
        <AccountId>70</AccountId>
        <AccountType/>
      </UserInfo>
    </SharedWithUsers>
    <_Flow_SignoffStatus xmlns="f613b102-9906-4790-886b-7e887e2ecff3" xsi:nil="true"/>
    <Order0 xmlns="f613b102-9906-4790-886b-7e887e2ecf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5E13D3028E04E9735DD3EAF00DEA7" ma:contentTypeVersion="16" ma:contentTypeDescription="Create a new document." ma:contentTypeScope="" ma:versionID="e994e021790064146ea0bc274a6ad9f1">
  <xsd:schema xmlns:xsd="http://www.w3.org/2001/XMLSchema" xmlns:xs="http://www.w3.org/2001/XMLSchema" xmlns:p="http://schemas.microsoft.com/office/2006/metadata/properties" xmlns:ns1="f613b102-9906-4790-886b-7e887e2ecff3" xmlns:ns3="0ed20ca4-2c6e-490e-8c69-7c753f9d0ef8" targetNamespace="http://schemas.microsoft.com/office/2006/metadata/properties" ma:root="true" ma:fieldsID="cbeef7acf28678e286c95870f794fc82" ns1:_="" ns3:_="">
    <xsd:import namespace="f613b102-9906-4790-886b-7e887e2ecff3"/>
    <xsd:import namespace="0ed20ca4-2c6e-490e-8c69-7c753f9d0ef8"/>
    <xsd:element name="properties">
      <xsd:complexType>
        <xsd:sequence>
          <xsd:element name="documentManagement">
            <xsd:complexType>
              <xsd:all>
                <xsd:element ref="ns1:Order0" minOccurs="0"/>
                <xsd:element ref="ns1:_Flow_SignoffStatus" minOccurs="0"/>
                <xsd:element ref="ns1:MediaServiceMetadata" minOccurs="0"/>
                <xsd:element ref="ns1:MediaServiceFastMetadata" minOccurs="0"/>
                <xsd:element ref="ns1:MediaServiceAutoKeyPoints" minOccurs="0"/>
                <xsd:element ref="ns1:MediaServiceKeyPoints" minOccurs="0"/>
                <xsd:element ref="ns1:MediaServiceAutoTags"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DateTaken" minOccurs="0"/>
                <xsd:element ref="ns1:MediaServiceLocation"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3b102-9906-4790-886b-7e887e2ecff3" elementFormDefault="qualified">
    <xsd:import namespace="http://schemas.microsoft.com/office/2006/documentManagement/types"/>
    <xsd:import namespace="http://schemas.microsoft.com/office/infopath/2007/PartnerControls"/>
    <xsd:element name="Order0" ma:index="0" nillable="true" ma:displayName="Order" ma:format="Dropdown" ma:indexed="true" ma:internalName="Order0" ma:percentage="FALSE">
      <xsd:simpleType>
        <xsd:restriction base="dms:Number"/>
      </xsd:simpleType>
    </xsd:element>
    <xsd:element name="_Flow_SignoffStatus" ma:index="3"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d20ca4-2c6e-490e-8c69-7c753f9d0e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3FE04-737D-4A54-975C-896E98DC71D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3404760-8ec3-4f68-8110-bc572b2bfb09"/>
    <ds:schemaRef ds:uri="05a23c12-eb64-4047-9d50-c4f465f3c0dd"/>
    <ds:schemaRef ds:uri="http://www.w3.org/XML/1998/namespace"/>
  </ds:schemaRefs>
</ds:datastoreItem>
</file>

<file path=customXml/itemProps2.xml><?xml version="1.0" encoding="utf-8"?>
<ds:datastoreItem xmlns:ds="http://schemas.openxmlformats.org/officeDocument/2006/customXml" ds:itemID="{86AA93B5-2EE4-4530-948F-24211338D624}"/>
</file>

<file path=customXml/itemProps3.xml><?xml version="1.0" encoding="utf-8"?>
<ds:datastoreItem xmlns:ds="http://schemas.openxmlformats.org/officeDocument/2006/customXml" ds:itemID="{0B214D40-6655-4017-8D61-C06952910F19}">
  <ds:schemaRefs>
    <ds:schemaRef ds:uri="http://schemas.openxmlformats.org/officeDocument/2006/bibliography"/>
  </ds:schemaRefs>
</ds:datastoreItem>
</file>

<file path=customXml/itemProps4.xml><?xml version="1.0" encoding="utf-8"?>
<ds:datastoreItem xmlns:ds="http://schemas.openxmlformats.org/officeDocument/2006/customXml" ds:itemID="{BD175BE0-D974-4A84-AF95-2064CDC84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5145</Words>
  <Characters>29330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34407</CharactersWithSpaces>
  <SharedDoc>false</SharedDoc>
  <HLinks>
    <vt:vector size="150" baseType="variant">
      <vt:variant>
        <vt:i4>1900592</vt:i4>
      </vt:variant>
      <vt:variant>
        <vt:i4>146</vt:i4>
      </vt:variant>
      <vt:variant>
        <vt:i4>0</vt:i4>
      </vt:variant>
      <vt:variant>
        <vt:i4>5</vt:i4>
      </vt:variant>
      <vt:variant>
        <vt:lpwstr/>
      </vt:variant>
      <vt:variant>
        <vt:lpwstr>_Toc98332283</vt:lpwstr>
      </vt:variant>
      <vt:variant>
        <vt:i4>1835056</vt:i4>
      </vt:variant>
      <vt:variant>
        <vt:i4>140</vt:i4>
      </vt:variant>
      <vt:variant>
        <vt:i4>0</vt:i4>
      </vt:variant>
      <vt:variant>
        <vt:i4>5</vt:i4>
      </vt:variant>
      <vt:variant>
        <vt:lpwstr/>
      </vt:variant>
      <vt:variant>
        <vt:lpwstr>_Toc98332282</vt:lpwstr>
      </vt:variant>
      <vt:variant>
        <vt:i4>2031664</vt:i4>
      </vt:variant>
      <vt:variant>
        <vt:i4>134</vt:i4>
      </vt:variant>
      <vt:variant>
        <vt:i4>0</vt:i4>
      </vt:variant>
      <vt:variant>
        <vt:i4>5</vt:i4>
      </vt:variant>
      <vt:variant>
        <vt:lpwstr/>
      </vt:variant>
      <vt:variant>
        <vt:lpwstr>_Toc98332281</vt:lpwstr>
      </vt:variant>
      <vt:variant>
        <vt:i4>1966128</vt:i4>
      </vt:variant>
      <vt:variant>
        <vt:i4>128</vt:i4>
      </vt:variant>
      <vt:variant>
        <vt:i4>0</vt:i4>
      </vt:variant>
      <vt:variant>
        <vt:i4>5</vt:i4>
      </vt:variant>
      <vt:variant>
        <vt:lpwstr/>
      </vt:variant>
      <vt:variant>
        <vt:lpwstr>_Toc98332280</vt:lpwstr>
      </vt:variant>
      <vt:variant>
        <vt:i4>1507391</vt:i4>
      </vt:variant>
      <vt:variant>
        <vt:i4>122</vt:i4>
      </vt:variant>
      <vt:variant>
        <vt:i4>0</vt:i4>
      </vt:variant>
      <vt:variant>
        <vt:i4>5</vt:i4>
      </vt:variant>
      <vt:variant>
        <vt:lpwstr/>
      </vt:variant>
      <vt:variant>
        <vt:lpwstr>_Toc98332279</vt:lpwstr>
      </vt:variant>
      <vt:variant>
        <vt:i4>1441855</vt:i4>
      </vt:variant>
      <vt:variant>
        <vt:i4>116</vt:i4>
      </vt:variant>
      <vt:variant>
        <vt:i4>0</vt:i4>
      </vt:variant>
      <vt:variant>
        <vt:i4>5</vt:i4>
      </vt:variant>
      <vt:variant>
        <vt:lpwstr/>
      </vt:variant>
      <vt:variant>
        <vt:lpwstr>_Toc98332278</vt:lpwstr>
      </vt:variant>
      <vt:variant>
        <vt:i4>1638463</vt:i4>
      </vt:variant>
      <vt:variant>
        <vt:i4>110</vt:i4>
      </vt:variant>
      <vt:variant>
        <vt:i4>0</vt:i4>
      </vt:variant>
      <vt:variant>
        <vt:i4>5</vt:i4>
      </vt:variant>
      <vt:variant>
        <vt:lpwstr/>
      </vt:variant>
      <vt:variant>
        <vt:lpwstr>_Toc98332277</vt:lpwstr>
      </vt:variant>
      <vt:variant>
        <vt:i4>1572927</vt:i4>
      </vt:variant>
      <vt:variant>
        <vt:i4>104</vt:i4>
      </vt:variant>
      <vt:variant>
        <vt:i4>0</vt:i4>
      </vt:variant>
      <vt:variant>
        <vt:i4>5</vt:i4>
      </vt:variant>
      <vt:variant>
        <vt:lpwstr/>
      </vt:variant>
      <vt:variant>
        <vt:lpwstr>_Toc98332276</vt:lpwstr>
      </vt:variant>
      <vt:variant>
        <vt:i4>1769535</vt:i4>
      </vt:variant>
      <vt:variant>
        <vt:i4>98</vt:i4>
      </vt:variant>
      <vt:variant>
        <vt:i4>0</vt:i4>
      </vt:variant>
      <vt:variant>
        <vt:i4>5</vt:i4>
      </vt:variant>
      <vt:variant>
        <vt:lpwstr/>
      </vt:variant>
      <vt:variant>
        <vt:lpwstr>_Toc98332275</vt:lpwstr>
      </vt:variant>
      <vt:variant>
        <vt:i4>1703999</vt:i4>
      </vt:variant>
      <vt:variant>
        <vt:i4>92</vt:i4>
      </vt:variant>
      <vt:variant>
        <vt:i4>0</vt:i4>
      </vt:variant>
      <vt:variant>
        <vt:i4>5</vt:i4>
      </vt:variant>
      <vt:variant>
        <vt:lpwstr/>
      </vt:variant>
      <vt:variant>
        <vt:lpwstr>_Toc98332274</vt:lpwstr>
      </vt:variant>
      <vt:variant>
        <vt:i4>1900607</vt:i4>
      </vt:variant>
      <vt:variant>
        <vt:i4>86</vt:i4>
      </vt:variant>
      <vt:variant>
        <vt:i4>0</vt:i4>
      </vt:variant>
      <vt:variant>
        <vt:i4>5</vt:i4>
      </vt:variant>
      <vt:variant>
        <vt:lpwstr/>
      </vt:variant>
      <vt:variant>
        <vt:lpwstr>_Toc98332273</vt:lpwstr>
      </vt:variant>
      <vt:variant>
        <vt:i4>1835071</vt:i4>
      </vt:variant>
      <vt:variant>
        <vt:i4>80</vt:i4>
      </vt:variant>
      <vt:variant>
        <vt:i4>0</vt:i4>
      </vt:variant>
      <vt:variant>
        <vt:i4>5</vt:i4>
      </vt:variant>
      <vt:variant>
        <vt:lpwstr/>
      </vt:variant>
      <vt:variant>
        <vt:lpwstr>_Toc98332272</vt:lpwstr>
      </vt:variant>
      <vt:variant>
        <vt:i4>2031679</vt:i4>
      </vt:variant>
      <vt:variant>
        <vt:i4>74</vt:i4>
      </vt:variant>
      <vt:variant>
        <vt:i4>0</vt:i4>
      </vt:variant>
      <vt:variant>
        <vt:i4>5</vt:i4>
      </vt:variant>
      <vt:variant>
        <vt:lpwstr/>
      </vt:variant>
      <vt:variant>
        <vt:lpwstr>_Toc98332271</vt:lpwstr>
      </vt:variant>
      <vt:variant>
        <vt:i4>1966143</vt:i4>
      </vt:variant>
      <vt:variant>
        <vt:i4>68</vt:i4>
      </vt:variant>
      <vt:variant>
        <vt:i4>0</vt:i4>
      </vt:variant>
      <vt:variant>
        <vt:i4>5</vt:i4>
      </vt:variant>
      <vt:variant>
        <vt:lpwstr/>
      </vt:variant>
      <vt:variant>
        <vt:lpwstr>_Toc98332270</vt:lpwstr>
      </vt:variant>
      <vt:variant>
        <vt:i4>1507390</vt:i4>
      </vt:variant>
      <vt:variant>
        <vt:i4>62</vt:i4>
      </vt:variant>
      <vt:variant>
        <vt:i4>0</vt:i4>
      </vt:variant>
      <vt:variant>
        <vt:i4>5</vt:i4>
      </vt:variant>
      <vt:variant>
        <vt:lpwstr/>
      </vt:variant>
      <vt:variant>
        <vt:lpwstr>_Toc98332269</vt:lpwstr>
      </vt:variant>
      <vt:variant>
        <vt:i4>1441854</vt:i4>
      </vt:variant>
      <vt:variant>
        <vt:i4>56</vt:i4>
      </vt:variant>
      <vt:variant>
        <vt:i4>0</vt:i4>
      </vt:variant>
      <vt:variant>
        <vt:i4>5</vt:i4>
      </vt:variant>
      <vt:variant>
        <vt:lpwstr/>
      </vt:variant>
      <vt:variant>
        <vt:lpwstr>_Toc98332268</vt:lpwstr>
      </vt:variant>
      <vt:variant>
        <vt:i4>1638462</vt:i4>
      </vt:variant>
      <vt:variant>
        <vt:i4>50</vt:i4>
      </vt:variant>
      <vt:variant>
        <vt:i4>0</vt:i4>
      </vt:variant>
      <vt:variant>
        <vt:i4>5</vt:i4>
      </vt:variant>
      <vt:variant>
        <vt:lpwstr/>
      </vt:variant>
      <vt:variant>
        <vt:lpwstr>_Toc98332267</vt:lpwstr>
      </vt:variant>
      <vt:variant>
        <vt:i4>1572926</vt:i4>
      </vt:variant>
      <vt:variant>
        <vt:i4>44</vt:i4>
      </vt:variant>
      <vt:variant>
        <vt:i4>0</vt:i4>
      </vt:variant>
      <vt:variant>
        <vt:i4>5</vt:i4>
      </vt:variant>
      <vt:variant>
        <vt:lpwstr/>
      </vt:variant>
      <vt:variant>
        <vt:lpwstr>_Toc98332266</vt:lpwstr>
      </vt:variant>
      <vt:variant>
        <vt:i4>1769534</vt:i4>
      </vt:variant>
      <vt:variant>
        <vt:i4>38</vt:i4>
      </vt:variant>
      <vt:variant>
        <vt:i4>0</vt:i4>
      </vt:variant>
      <vt:variant>
        <vt:i4>5</vt:i4>
      </vt:variant>
      <vt:variant>
        <vt:lpwstr/>
      </vt:variant>
      <vt:variant>
        <vt:lpwstr>_Toc98332265</vt:lpwstr>
      </vt:variant>
      <vt:variant>
        <vt:i4>1703998</vt:i4>
      </vt:variant>
      <vt:variant>
        <vt:i4>32</vt:i4>
      </vt:variant>
      <vt:variant>
        <vt:i4>0</vt:i4>
      </vt:variant>
      <vt:variant>
        <vt:i4>5</vt:i4>
      </vt:variant>
      <vt:variant>
        <vt:lpwstr/>
      </vt:variant>
      <vt:variant>
        <vt:lpwstr>_Toc98332264</vt:lpwstr>
      </vt:variant>
      <vt:variant>
        <vt:i4>1900606</vt:i4>
      </vt:variant>
      <vt:variant>
        <vt:i4>26</vt:i4>
      </vt:variant>
      <vt:variant>
        <vt:i4>0</vt:i4>
      </vt:variant>
      <vt:variant>
        <vt:i4>5</vt:i4>
      </vt:variant>
      <vt:variant>
        <vt:lpwstr/>
      </vt:variant>
      <vt:variant>
        <vt:lpwstr>_Toc98332263</vt:lpwstr>
      </vt:variant>
      <vt:variant>
        <vt:i4>1835070</vt:i4>
      </vt:variant>
      <vt:variant>
        <vt:i4>20</vt:i4>
      </vt:variant>
      <vt:variant>
        <vt:i4>0</vt:i4>
      </vt:variant>
      <vt:variant>
        <vt:i4>5</vt:i4>
      </vt:variant>
      <vt:variant>
        <vt:lpwstr/>
      </vt:variant>
      <vt:variant>
        <vt:lpwstr>_Toc98332262</vt:lpwstr>
      </vt:variant>
      <vt:variant>
        <vt:i4>2031678</vt:i4>
      </vt:variant>
      <vt:variant>
        <vt:i4>14</vt:i4>
      </vt:variant>
      <vt:variant>
        <vt:i4>0</vt:i4>
      </vt:variant>
      <vt:variant>
        <vt:i4>5</vt:i4>
      </vt:variant>
      <vt:variant>
        <vt:lpwstr/>
      </vt:variant>
      <vt:variant>
        <vt:lpwstr>_Toc98332261</vt:lpwstr>
      </vt:variant>
      <vt:variant>
        <vt:i4>1966142</vt:i4>
      </vt:variant>
      <vt:variant>
        <vt:i4>8</vt:i4>
      </vt:variant>
      <vt:variant>
        <vt:i4>0</vt:i4>
      </vt:variant>
      <vt:variant>
        <vt:i4>5</vt:i4>
      </vt:variant>
      <vt:variant>
        <vt:lpwstr/>
      </vt:variant>
      <vt:variant>
        <vt:lpwstr>_Toc98332260</vt:lpwstr>
      </vt:variant>
      <vt:variant>
        <vt:i4>1507389</vt:i4>
      </vt:variant>
      <vt:variant>
        <vt:i4>2</vt:i4>
      </vt:variant>
      <vt:variant>
        <vt:i4>0</vt:i4>
      </vt:variant>
      <vt:variant>
        <vt:i4>5</vt:i4>
      </vt:variant>
      <vt:variant>
        <vt:lpwstr/>
      </vt:variant>
      <vt:variant>
        <vt:lpwstr>_Toc98332259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2022-03-16T00:25:00Z</dcterms:created>
  <dcterms:modified xsi:type="dcterms:W3CDTF">2022-03-16T03:37:00Z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2022-02-03T09:29:04Z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78603d2a-e80e-4c7b-8d85-d1ddc67c5b9e</vt:lpwstr>
  </property>
  <property fmtid="{D5CDD505-2E9C-101B-9397-08002B2CF9AE}" pid="8" name="MSIP_Label_efdf5488-3066-4b6c-8fea-9472b8a1f34c_ContentBits">
    <vt:lpwstr>0</vt:lpwstr>
  </property>
  <property fmtid="{D5CDD505-2E9C-101B-9397-08002B2CF9AE}" pid="9" name="ContentTypeId">
    <vt:lpwstr>0x0101003975E13D3028E04E9735DD3EAF00DEA7</vt:lpwstr>
  </property>
  <property fmtid="{D5CDD505-2E9C-101B-9397-08002B2CF9AE}" pid="10" name="FooterType">
    <vt:lpwstr>3</vt:lpwstr>
  </property>
  <property fmtid="{D5CDD505-2E9C-101B-9397-08002B2CF9AE}" pid="11" name="DocumentID">
    <vt:lpwstr>ME_195308673_1</vt:lpwstr>
  </property>
  <property fmtid="{D5CDD505-2E9C-101B-9397-08002B2CF9AE}" pid="12" name="Custom1">
    <vt:lpwstr>1334055</vt:lpwstr>
  </property>
  <property fmtid="{D5CDD505-2E9C-101B-9397-08002B2CF9AE}" pid="13" name="Order">
    <vt:r8>5700</vt:r8>
  </property>
  <property fmtid="{D5CDD505-2E9C-101B-9397-08002B2CF9AE}" pid="14" name="TriggerFlowInfo">
    <vt:lpwstr/>
  </property>
  <property fmtid="{D5CDD505-2E9C-101B-9397-08002B2CF9AE}" pid="15" name="ComplianceAssetId">
    <vt:lpwstr/>
  </property>
  <property fmtid="{D5CDD505-2E9C-101B-9397-08002B2CF9AE}" pid="16" name="_ExtendedDescription">
    <vt:lpwstr/>
  </property>
</Properties>
</file>