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5A8B0E8D" w:rsidR="003B5733" w:rsidRPr="003B5733" w:rsidRDefault="00D87320" w:rsidP="003B5733">
            <w:pPr>
              <w:pStyle w:val="Documenttitle"/>
            </w:pPr>
            <w:r>
              <w:t xml:space="preserve">Surveillance testing industry list </w:t>
            </w:r>
          </w:p>
        </w:tc>
      </w:tr>
      <w:tr w:rsidR="003B5733" w14:paraId="560FBDF0" w14:textId="77777777" w:rsidTr="00B07FF7">
        <w:tc>
          <w:tcPr>
            <w:tcW w:w="10348" w:type="dxa"/>
          </w:tcPr>
          <w:p w14:paraId="711537EF" w14:textId="6D1E3433" w:rsidR="003B5733" w:rsidRPr="00A1389F" w:rsidRDefault="00D87320" w:rsidP="005F44C0">
            <w:pPr>
              <w:pStyle w:val="Documentsubtitle"/>
            </w:pPr>
            <w:r>
              <w:t>Change Log</w:t>
            </w:r>
          </w:p>
        </w:tc>
      </w:tr>
      <w:tr w:rsidR="003B5733" w14:paraId="726305CB" w14:textId="77777777" w:rsidTr="00B07FF7">
        <w:tc>
          <w:tcPr>
            <w:tcW w:w="10348" w:type="dxa"/>
          </w:tcPr>
          <w:p w14:paraId="34F6929B" w14:textId="77777777" w:rsidR="003B5733" w:rsidRPr="001E5058" w:rsidRDefault="003162CA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A633C9">
              <w:t>OFFICIAL</w:t>
            </w:r>
            <w:r>
              <w:fldChar w:fldCharType="end"/>
            </w:r>
          </w:p>
        </w:tc>
      </w:tr>
    </w:tbl>
    <w:p w14:paraId="7DE1A0B5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380"/>
        <w:gridCol w:w="2248"/>
        <w:gridCol w:w="4910"/>
      </w:tblGrid>
      <w:tr w:rsidR="00D87320" w:rsidRPr="00D45963" w14:paraId="30AB19B8" w14:textId="77777777" w:rsidTr="003D4967">
        <w:tc>
          <w:tcPr>
            <w:tcW w:w="695" w:type="dxa"/>
            <w:shd w:val="clear" w:color="auto" w:fill="D9D9D9" w:themeFill="background1" w:themeFillShade="D9"/>
          </w:tcPr>
          <w:p w14:paraId="42EB9E87" w14:textId="77777777" w:rsidR="00D87320" w:rsidRPr="00D45963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D45963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642D7DBA" w14:textId="77777777" w:rsidR="00D87320" w:rsidRPr="00D45963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D45963">
              <w:rPr>
                <w:b/>
                <w:bCs/>
                <w:sz w:val="18"/>
                <w:szCs w:val="18"/>
              </w:rPr>
              <w:t>Reviewer role</w:t>
            </w:r>
          </w:p>
        </w:tc>
        <w:tc>
          <w:tcPr>
            <w:tcW w:w="2031" w:type="dxa"/>
            <w:shd w:val="clear" w:color="auto" w:fill="D9D9D9" w:themeFill="background1" w:themeFillShade="D9"/>
          </w:tcPr>
          <w:p w14:paraId="403D3CDC" w14:textId="77777777" w:rsidR="00D87320" w:rsidRPr="00D45963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D45963">
              <w:rPr>
                <w:b/>
                <w:bCs/>
                <w:sz w:val="18"/>
                <w:szCs w:val="18"/>
              </w:rPr>
              <w:t>Effect on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14:paraId="08549A2B" w14:textId="77777777" w:rsidR="00D87320" w:rsidRPr="00D45963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D45963">
              <w:rPr>
                <w:b/>
                <w:bCs/>
                <w:sz w:val="18"/>
                <w:szCs w:val="18"/>
              </w:rPr>
              <w:t>Change</w:t>
            </w:r>
          </w:p>
        </w:tc>
      </w:tr>
      <w:tr w:rsidR="00D87320" w:rsidRPr="00D45963" w14:paraId="55DE1FEE" w14:textId="77777777" w:rsidTr="003D4967">
        <w:tc>
          <w:tcPr>
            <w:tcW w:w="695" w:type="dxa"/>
          </w:tcPr>
          <w:p w14:paraId="2F06873B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287E9EAD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C9A2E30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61EAAB05" w14:textId="77777777" w:rsidR="00D87320" w:rsidRPr="00076E47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Hospitals</w:t>
            </w:r>
          </w:p>
          <w:p w14:paraId="02AFD8E1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worker from one type to three, and testing frequency</w:t>
            </w:r>
          </w:p>
        </w:tc>
        <w:tc>
          <w:tcPr>
            <w:tcW w:w="4910" w:type="dxa"/>
          </w:tcPr>
          <w:p w14:paraId="2F1FDF18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:</w:t>
            </w:r>
          </w:p>
          <w:p w14:paraId="74BE6DC4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Staff who provide direct care or have contact (even if transient) with patient(s) with confirmed COVID-19 or with the environment where patient(s) with confirmed COVID-19 are being cared for.</w:t>
            </w:r>
          </w:p>
          <w:p w14:paraId="4885E513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100% in scope workforce tested over 14-day period. Testing regime to consist of 4 x saliva samples over 14 days and 1 nose/throat PCR weekly. Tests can be scheduled at any time within the seven-day period for the nasal/throat swab and within the 14 days for the saliva tests to align with shifts.</w:t>
            </w:r>
          </w:p>
          <w:p w14:paraId="53B1E0E5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>:</w:t>
            </w:r>
          </w:p>
          <w:p w14:paraId="6A0D869B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High-risk hospital work premises worker</w:t>
            </w:r>
          </w:p>
          <w:p w14:paraId="23F1EB36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Any worker involved in the direct care of confirmed COVID-19 patients and those who interact with a high-risk hospital work premises, which includes any hospital ward treating a confirmed case or cases of SARS-CoV-2</w:t>
            </w:r>
          </w:p>
          <w:p w14:paraId="12D9369C" w14:textId="77777777" w:rsidR="00D87320" w:rsidRPr="00076E47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 xml:space="preserve">Per week: </w:t>
            </w:r>
          </w:p>
          <w:p w14:paraId="3210B6CB" w14:textId="77777777" w:rsidR="00D87320" w:rsidRPr="0058072F" w:rsidRDefault="00D87320" w:rsidP="00D8732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1 x throat-nose swab PCR</w:t>
            </w:r>
          </w:p>
          <w:p w14:paraId="46416575" w14:textId="77777777" w:rsidR="00D87320" w:rsidRPr="0058072F" w:rsidRDefault="00D87320" w:rsidP="00D8732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4 x saliva swab PCR (or on all other days attending work)</w:t>
            </w:r>
          </w:p>
        </w:tc>
      </w:tr>
      <w:tr w:rsidR="00D87320" w:rsidRPr="00D45963" w14:paraId="4BB8EF35" w14:textId="77777777" w:rsidTr="003D4967">
        <w:tc>
          <w:tcPr>
            <w:tcW w:w="695" w:type="dxa"/>
          </w:tcPr>
          <w:p w14:paraId="457BD2EA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3A57329A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3E3CFE62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4F7D788" w14:textId="77777777" w:rsidR="00D87320" w:rsidRPr="00076E47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Hospitals</w:t>
            </w:r>
          </w:p>
          <w:p w14:paraId="731465C1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worker from one type to three, and testing frequency</w:t>
            </w:r>
          </w:p>
        </w:tc>
        <w:tc>
          <w:tcPr>
            <w:tcW w:w="4910" w:type="dxa"/>
          </w:tcPr>
          <w:p w14:paraId="709085C9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:</w:t>
            </w:r>
          </w:p>
          <w:p w14:paraId="736966C7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Staff who provide direct care or have contact (even if transient) with patient(s) with confirmed COVID-19 or with the environment where patient(s) with confirmed COVID-19 are being cared for.</w:t>
            </w:r>
          </w:p>
          <w:p w14:paraId="2D98DCC0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100% in scope workforce tested over 14-day period. Testing regime to consist of 4 x saliva samples over 14 days and 1 nose/throat PCR weekly. Tests can be scheduled at any time within the seven-day period for the nasal/throat swab and within the 14 days for the saliva tests to align with shifts.</w:t>
            </w:r>
          </w:p>
          <w:p w14:paraId="5C598059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>:</w:t>
            </w:r>
          </w:p>
          <w:p w14:paraId="709DC4EC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lastRenderedPageBreak/>
              <w:t>Health service with frequent (more than one per fortnight) presentations/admissions of COVID-19 positive patient (such as some services selected for streaming of COVID-19 positive patients)</w:t>
            </w:r>
          </w:p>
          <w:p w14:paraId="6F9895D5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Ongoing while still receiving COVID-19 positive patients and for a further 14 days following discharge or transfer of the last COVID patient</w:t>
            </w:r>
          </w:p>
        </w:tc>
      </w:tr>
      <w:tr w:rsidR="00D87320" w:rsidRPr="00D45963" w14:paraId="6CAF2F05" w14:textId="77777777" w:rsidTr="003D4967">
        <w:tc>
          <w:tcPr>
            <w:tcW w:w="695" w:type="dxa"/>
          </w:tcPr>
          <w:p w14:paraId="10BDB493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 June 2021</w:t>
            </w:r>
          </w:p>
        </w:tc>
        <w:tc>
          <w:tcPr>
            <w:tcW w:w="1380" w:type="dxa"/>
          </w:tcPr>
          <w:p w14:paraId="58C5299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ED97CEB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189A0EE7" w14:textId="77777777" w:rsidR="00D87320" w:rsidRPr="00076E47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Hospitals</w:t>
            </w:r>
          </w:p>
          <w:p w14:paraId="693A6AFD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worker from one type to three, and testing frequency</w:t>
            </w:r>
          </w:p>
        </w:tc>
        <w:tc>
          <w:tcPr>
            <w:tcW w:w="4910" w:type="dxa"/>
          </w:tcPr>
          <w:p w14:paraId="01275929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:</w:t>
            </w:r>
          </w:p>
          <w:p w14:paraId="5D9426ED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Staff who provide direct care or have contact (even if transient) with patient(s) with confirmed COVID-19 or with the environment where patient(s) with confirmed COVID-19 are being cared for.</w:t>
            </w:r>
          </w:p>
          <w:p w14:paraId="17A6324F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100% in scope workforce tested over 14-day period. Testing regime to consist of 4 x saliva samples over 14 days and 1 nose/throat PCR weekly. Tests can be scheduled at any time within the seven-day period for the nasal/throat swab and within the 14 days for the saliva tests to align with shifts.</w:t>
            </w:r>
          </w:p>
          <w:p w14:paraId="5DE4C854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>:</w:t>
            </w:r>
          </w:p>
          <w:p w14:paraId="2CE6313B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Health services with infrequent (less than one per fortnight) presentations/admissions of COVID-19 positive patients</w:t>
            </w:r>
          </w:p>
          <w:p w14:paraId="15FB81CC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14 days following discharge or transfer of last patient</w:t>
            </w:r>
          </w:p>
        </w:tc>
      </w:tr>
      <w:tr w:rsidR="00D87320" w:rsidRPr="00D45963" w14:paraId="3B6AD8D6" w14:textId="77777777" w:rsidTr="003D4967">
        <w:tc>
          <w:tcPr>
            <w:tcW w:w="695" w:type="dxa"/>
          </w:tcPr>
          <w:p w14:paraId="17ABD0B3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35721C80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75BC1A30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C458C69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58072F">
              <w:rPr>
                <w:b/>
                <w:bCs/>
                <w:sz w:val="18"/>
                <w:szCs w:val="18"/>
              </w:rPr>
              <w:t>Hospitals</w:t>
            </w:r>
          </w:p>
          <w:p w14:paraId="2328846B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 definition of h</w:t>
            </w:r>
            <w:r w:rsidRPr="0058072F">
              <w:rPr>
                <w:sz w:val="18"/>
                <w:szCs w:val="18"/>
              </w:rPr>
              <w:t>igh-risk hospital work premises worker</w:t>
            </w:r>
          </w:p>
        </w:tc>
        <w:tc>
          <w:tcPr>
            <w:tcW w:w="4910" w:type="dxa"/>
          </w:tcPr>
          <w:p w14:paraId="646CC267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High-risk hospital work premises worker as defined in the Workplace (Additional Industry Obligations) Directions (available at https://www.dhhs.vic.gov.au/victorias-restriction-levels-covid-19).</w:t>
            </w:r>
          </w:p>
        </w:tc>
      </w:tr>
      <w:tr w:rsidR="00D87320" w:rsidRPr="00D45963" w14:paraId="509619AC" w14:textId="77777777" w:rsidTr="003D4967">
        <w:tc>
          <w:tcPr>
            <w:tcW w:w="695" w:type="dxa"/>
          </w:tcPr>
          <w:p w14:paraId="0D0D6768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5644B63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250ED64A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53F8FDA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58072F">
              <w:rPr>
                <w:b/>
                <w:bCs/>
                <w:sz w:val="18"/>
                <w:szCs w:val="18"/>
              </w:rPr>
              <w:t>Hospitals</w:t>
            </w:r>
          </w:p>
          <w:p w14:paraId="327E762A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 detail about testing of high-risk hospital work premises workers</w:t>
            </w:r>
          </w:p>
        </w:tc>
        <w:tc>
          <w:tcPr>
            <w:tcW w:w="4910" w:type="dxa"/>
          </w:tcPr>
          <w:p w14:paraId="3887E62D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In health services where exposure to COVID-19 positive patients is infrequent, testing of staff should continue for 14 days following the last exposure. However, for health services that regularly admit COVID-19 positive patients, testing of staff should be continuous.</w:t>
            </w:r>
          </w:p>
        </w:tc>
      </w:tr>
      <w:tr w:rsidR="00D87320" w:rsidRPr="00D45963" w14:paraId="109E407C" w14:textId="77777777" w:rsidTr="003D4967">
        <w:tc>
          <w:tcPr>
            <w:tcW w:w="695" w:type="dxa"/>
          </w:tcPr>
          <w:p w14:paraId="2963C6B5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73CAE4D1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49B928AD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5F5A4D56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58072F">
              <w:rPr>
                <w:b/>
                <w:bCs/>
                <w:sz w:val="18"/>
                <w:szCs w:val="18"/>
              </w:rPr>
              <w:t>Hospitals</w:t>
            </w:r>
          </w:p>
          <w:p w14:paraId="2655C9F0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Recommended </w:t>
            </w:r>
            <w:r w:rsidRPr="004C7D6D">
              <w:rPr>
                <w:sz w:val="18"/>
                <w:szCs w:val="18"/>
              </w:rPr>
              <w:t>requirements for testing align</w:t>
            </w:r>
            <w:r>
              <w:rPr>
                <w:sz w:val="18"/>
                <w:szCs w:val="18"/>
              </w:rPr>
              <w:t>ed</w:t>
            </w:r>
            <w:r w:rsidRPr="004C7D6D">
              <w:rPr>
                <w:sz w:val="18"/>
                <w:szCs w:val="18"/>
              </w:rPr>
              <w:t xml:space="preserve"> with the </w:t>
            </w:r>
            <w:r>
              <w:rPr>
                <w:sz w:val="18"/>
                <w:szCs w:val="18"/>
              </w:rPr>
              <w:t xml:space="preserve">five </w:t>
            </w:r>
            <w:r w:rsidRPr="004C7D6D">
              <w:rPr>
                <w:sz w:val="18"/>
                <w:szCs w:val="18"/>
              </w:rPr>
              <w:t>alert levels that are issued to health services</w:t>
            </w:r>
          </w:p>
        </w:tc>
        <w:tc>
          <w:tcPr>
            <w:tcW w:w="4910" w:type="dxa"/>
          </w:tcPr>
          <w:p w14:paraId="4430D308" w14:textId="77777777" w:rsidR="00D87320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b/>
                <w:bCs/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:</w:t>
            </w:r>
          </w:p>
          <w:p w14:paraId="201CA16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caring for high-risk SCOVID patients.</w:t>
            </w:r>
          </w:p>
          <w:p w14:paraId="056837BF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Offered a nose/throat PCR once per week.</w:t>
            </w:r>
          </w:p>
          <w:p w14:paraId="0A2F59A1" w14:textId="77777777" w:rsidR="00D87320" w:rsidRDefault="00D87320" w:rsidP="003D4967">
            <w:pPr>
              <w:rPr>
                <w:sz w:val="18"/>
                <w:szCs w:val="18"/>
              </w:rPr>
            </w:pPr>
            <w:r w:rsidRPr="004C7D6D">
              <w:rPr>
                <w:b/>
                <w:bCs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: </w:t>
            </w:r>
          </w:p>
          <w:p w14:paraId="558E34A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normal</w:t>
            </w:r>
          </w:p>
          <w:p w14:paraId="4B86C93A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  <w:p w14:paraId="0CE298C1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ready</w:t>
            </w:r>
          </w:p>
          <w:p w14:paraId="6C0AE00E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  <w:p w14:paraId="78425EE9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COVID alert</w:t>
            </w:r>
          </w:p>
          <w:p w14:paraId="25400B2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  <w:p w14:paraId="24F8B069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active</w:t>
            </w:r>
          </w:p>
          <w:p w14:paraId="73946C6E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 testing (e.g. 1 x throat-nose swab per week)</w:t>
            </w:r>
          </w:p>
          <w:p w14:paraId="2010B252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peak</w:t>
            </w:r>
          </w:p>
          <w:p w14:paraId="3B95BF18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week:</w:t>
            </w:r>
          </w:p>
          <w:p w14:paraId="7AD0C43F" w14:textId="77777777" w:rsidR="00D87320" w:rsidRPr="004C7D6D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4C7D6D">
              <w:rPr>
                <w:sz w:val="18"/>
                <w:szCs w:val="18"/>
              </w:rPr>
              <w:t>1 x throat-nose swab PCR</w:t>
            </w:r>
          </w:p>
          <w:p w14:paraId="36059E7F" w14:textId="77777777" w:rsidR="00D87320" w:rsidRPr="00D45963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4C7D6D">
              <w:rPr>
                <w:sz w:val="18"/>
                <w:szCs w:val="18"/>
              </w:rPr>
              <w:t>4 x saliva swab PCR (or on all other days attending work)</w:t>
            </w:r>
          </w:p>
        </w:tc>
      </w:tr>
      <w:tr w:rsidR="00D87320" w:rsidRPr="00D45963" w14:paraId="610F9B43" w14:textId="77777777" w:rsidTr="003D4967">
        <w:tc>
          <w:tcPr>
            <w:tcW w:w="695" w:type="dxa"/>
          </w:tcPr>
          <w:p w14:paraId="221CA06D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 Sept 2021</w:t>
            </w:r>
          </w:p>
        </w:tc>
        <w:tc>
          <w:tcPr>
            <w:tcW w:w="1380" w:type="dxa"/>
          </w:tcPr>
          <w:p w14:paraId="3F434519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2BE9F36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35EE86E7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rFonts w:cs="Arial"/>
                <w:b/>
                <w:bCs/>
                <w:sz w:val="18"/>
                <w:szCs w:val="18"/>
              </w:rPr>
              <w:t>Meat, poultry, and seafood processing (Melbourne)</w:t>
            </w:r>
            <w:r w:rsidRPr="00B574D8">
              <w:rPr>
                <w:rFonts w:cstheme="minorHAnsi"/>
                <w:sz w:val="18"/>
                <w:szCs w:val="18"/>
              </w:rPr>
              <w:t xml:space="preserve"> Only for f</w:t>
            </w:r>
            <w:r w:rsidRPr="00B574D8">
              <w:rPr>
                <w:rFonts w:cs="Arial"/>
                <w:sz w:val="18"/>
                <w:szCs w:val="18"/>
              </w:rPr>
              <w:t>acilities with &gt;100 workers, with all workers in scope</w:t>
            </w:r>
          </w:p>
        </w:tc>
        <w:tc>
          <w:tcPr>
            <w:tcW w:w="4910" w:type="dxa"/>
            <w:vMerge w:val="restart"/>
          </w:tcPr>
          <w:p w14:paraId="1ABA0CCF" w14:textId="77777777" w:rsidR="00D87320" w:rsidRPr="00B574D8" w:rsidRDefault="00D87320" w:rsidP="003D496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574D8">
              <w:rPr>
                <w:rFonts w:cstheme="minorHAnsi"/>
                <w:b/>
                <w:bCs/>
                <w:sz w:val="18"/>
                <w:szCs w:val="18"/>
              </w:rPr>
              <w:t xml:space="preserve">Baseline: </w:t>
            </w:r>
          </w:p>
          <w:p w14:paraId="6E8A2036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  <w:r w:rsidRPr="00B574D8">
              <w:rPr>
                <w:rFonts w:cstheme="minorHAnsi"/>
                <w:sz w:val="18"/>
                <w:szCs w:val="18"/>
              </w:rPr>
              <w:t xml:space="preserve">Wastewater surveillance x2-3 times </w:t>
            </w:r>
          </w:p>
          <w:p w14:paraId="4402AE9A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</w:p>
          <w:p w14:paraId="35F134DE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  <w:r w:rsidRPr="00B574D8">
              <w:rPr>
                <w:rFonts w:cstheme="minorHAnsi"/>
                <w:b/>
                <w:bCs/>
                <w:sz w:val="18"/>
                <w:szCs w:val="18"/>
              </w:rPr>
              <w:t>Following an 1x/initial unexpected positive wastewater detection at a facility:</w:t>
            </w:r>
          </w:p>
          <w:p w14:paraId="01860A36" w14:textId="77777777" w:rsidR="00D87320" w:rsidRPr="00B574D8" w:rsidRDefault="00D87320" w:rsidP="003D496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0E4259C4" w14:textId="77777777" w:rsidR="00D87320" w:rsidRPr="00B574D8" w:rsidRDefault="00D87320" w:rsidP="00D8732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 w:rsidRPr="00B574D8">
              <w:rPr>
                <w:sz w:val="18"/>
                <w:szCs w:val="18"/>
              </w:rPr>
              <w:t>Recommend testing for 100% of workforce.</w:t>
            </w:r>
          </w:p>
          <w:p w14:paraId="227A64C3" w14:textId="77777777" w:rsidR="00D87320" w:rsidRPr="00B574D8" w:rsidRDefault="00D87320" w:rsidP="00D8732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 w:rsidRPr="00B574D8">
              <w:rPr>
                <w:rFonts w:eastAsia="Times New Roman" w:cstheme="minorHAnsi"/>
                <w:color w:val="222222"/>
                <w:sz w:val="18"/>
                <w:szCs w:val="18"/>
                <w:lang w:eastAsia="en-AU"/>
              </w:rPr>
              <w:t>1 x throat-nose swab PCR</w:t>
            </w:r>
            <w:r w:rsidRPr="00B574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C78406D" w14:textId="77777777" w:rsidR="00D87320" w:rsidRPr="00B574D8" w:rsidRDefault="00D87320" w:rsidP="003D4967">
            <w:pPr>
              <w:pStyle w:val="ListParagraph"/>
              <w:rPr>
                <w:sz w:val="18"/>
                <w:szCs w:val="18"/>
              </w:rPr>
            </w:pPr>
          </w:p>
          <w:p w14:paraId="3C4C84E7" w14:textId="77777777" w:rsidR="00D87320" w:rsidRPr="00B574D8" w:rsidRDefault="00D87320" w:rsidP="003D4967">
            <w:pPr>
              <w:rPr>
                <w:sz w:val="18"/>
                <w:szCs w:val="18"/>
              </w:rPr>
            </w:pPr>
            <w:r w:rsidRPr="00B574D8">
              <w:rPr>
                <w:sz w:val="18"/>
                <w:szCs w:val="18"/>
              </w:rPr>
              <w:t xml:space="preserve">DH will increase wastewater surveillance to daily and commence sampling at Facility </w:t>
            </w:r>
          </w:p>
          <w:p w14:paraId="5E937845" w14:textId="77777777" w:rsidR="00D87320" w:rsidRPr="00B574D8" w:rsidRDefault="00D87320" w:rsidP="003D4967">
            <w:pPr>
              <w:rPr>
                <w:sz w:val="18"/>
                <w:szCs w:val="18"/>
              </w:rPr>
            </w:pPr>
          </w:p>
          <w:p w14:paraId="5A79CD8D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  <w:r w:rsidRPr="00B574D8">
              <w:rPr>
                <w:rFonts w:cstheme="minorHAnsi"/>
                <w:b/>
                <w:bCs/>
                <w:sz w:val="18"/>
                <w:szCs w:val="18"/>
              </w:rPr>
              <w:t xml:space="preserve">Following x2 or more unexpected positive wastewater detections within a 3-day period at Facility, </w:t>
            </w:r>
            <w:r w:rsidRPr="00B574D8">
              <w:rPr>
                <w:rFonts w:cstheme="minorHAnsi"/>
                <w:sz w:val="18"/>
                <w:szCs w:val="18"/>
              </w:rPr>
              <w:t>the business in scope must</w:t>
            </w:r>
            <w:r w:rsidRPr="00B574D8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14:paraId="0DCF75F0" w14:textId="77777777" w:rsidR="00D87320" w:rsidRPr="00B574D8" w:rsidRDefault="00D87320" w:rsidP="00D8732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 w:rsidRPr="00B574D8">
              <w:rPr>
                <w:sz w:val="18"/>
                <w:szCs w:val="18"/>
              </w:rPr>
              <w:t xml:space="preserve">Require 1x throat-nose PCR testing for 100% of workforce within 48 hours. </w:t>
            </w:r>
            <w:r w:rsidRPr="00B574D8">
              <w:rPr>
                <w:b/>
                <w:bCs/>
                <w:sz w:val="18"/>
                <w:szCs w:val="18"/>
              </w:rPr>
              <w:t>Asymptomatic workers may continue to work.</w:t>
            </w:r>
          </w:p>
          <w:p w14:paraId="6AEC3840" w14:textId="77777777" w:rsidR="00D87320" w:rsidRPr="00B574D8" w:rsidRDefault="00D87320" w:rsidP="003D4967">
            <w:pPr>
              <w:rPr>
                <w:sz w:val="18"/>
                <w:szCs w:val="18"/>
              </w:rPr>
            </w:pPr>
          </w:p>
          <w:p w14:paraId="0336D4B5" w14:textId="77777777" w:rsidR="00D87320" w:rsidRPr="00B574D8" w:rsidRDefault="00D87320" w:rsidP="003D4967">
            <w:pPr>
              <w:rPr>
                <w:sz w:val="18"/>
                <w:szCs w:val="18"/>
              </w:rPr>
            </w:pPr>
            <w:r w:rsidRPr="00B574D8">
              <w:rPr>
                <w:rFonts w:cstheme="minorHAnsi"/>
                <w:b/>
                <w:bCs/>
                <w:sz w:val="18"/>
                <w:szCs w:val="18"/>
              </w:rPr>
              <w:t>Following x4 or more unexpected positive wastewater detections within a 5-day period at Facility,</w:t>
            </w:r>
          </w:p>
          <w:p w14:paraId="698AD521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  <w:r w:rsidRPr="00B574D8">
              <w:rPr>
                <w:rFonts w:cstheme="minorHAnsi"/>
                <w:sz w:val="18"/>
                <w:szCs w:val="18"/>
              </w:rPr>
              <w:t>the business in scope must</w:t>
            </w:r>
            <w:r w:rsidRPr="00B574D8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14:paraId="0E1F47BB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sz w:val="18"/>
                <w:szCs w:val="18"/>
              </w:rPr>
              <w:t xml:space="preserve">Require 1x throat-nose PCR testing for 100% of workforce within 48 hours (unless testing has already been completed). </w:t>
            </w:r>
            <w:r w:rsidRPr="00B574D8">
              <w:rPr>
                <w:b/>
                <w:bCs/>
                <w:sz w:val="18"/>
                <w:szCs w:val="18"/>
              </w:rPr>
              <w:t>Only workers who have received a negative test from this testing requirement and are asymptomatic may continue to work</w:t>
            </w:r>
          </w:p>
        </w:tc>
      </w:tr>
      <w:tr w:rsidR="00D87320" w:rsidRPr="00D45963" w14:paraId="0D3F7692" w14:textId="77777777" w:rsidTr="003D4967">
        <w:tc>
          <w:tcPr>
            <w:tcW w:w="695" w:type="dxa"/>
          </w:tcPr>
          <w:p w14:paraId="2EC43A60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Sept 2021</w:t>
            </w:r>
          </w:p>
        </w:tc>
        <w:tc>
          <w:tcPr>
            <w:tcW w:w="1380" w:type="dxa"/>
          </w:tcPr>
          <w:p w14:paraId="390030F8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5763677E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1B863EF7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b/>
                <w:bCs/>
                <w:sz w:val="18"/>
                <w:szCs w:val="18"/>
              </w:rPr>
              <w:t>Supermarket distribution, perishable food chilled distribution (Melbourne)</w:t>
            </w:r>
            <w:r w:rsidRPr="00B574D8">
              <w:rPr>
                <w:rFonts w:cstheme="minorHAnsi"/>
                <w:sz w:val="18"/>
                <w:szCs w:val="18"/>
              </w:rPr>
              <w:t xml:space="preserve"> Only for f</w:t>
            </w:r>
            <w:r w:rsidRPr="00B574D8">
              <w:rPr>
                <w:rFonts w:cs="Arial"/>
                <w:sz w:val="18"/>
                <w:szCs w:val="18"/>
              </w:rPr>
              <w:t>acilities with &gt;100 workers, with all workers in scope</w:t>
            </w:r>
          </w:p>
          <w:p w14:paraId="082A5CAE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  <w:vMerge/>
          </w:tcPr>
          <w:p w14:paraId="5C32359C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:rsidRPr="00D45963" w14:paraId="69B8273A" w14:textId="77777777" w:rsidTr="003D4967">
        <w:tc>
          <w:tcPr>
            <w:tcW w:w="695" w:type="dxa"/>
          </w:tcPr>
          <w:p w14:paraId="56B46ACC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Sept 2021</w:t>
            </w:r>
          </w:p>
        </w:tc>
        <w:tc>
          <w:tcPr>
            <w:tcW w:w="1380" w:type="dxa"/>
          </w:tcPr>
          <w:p w14:paraId="6271F0F2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48354FC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042534B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b/>
                <w:bCs/>
                <w:sz w:val="18"/>
                <w:szCs w:val="18"/>
              </w:rPr>
              <w:t>Food supply related warehousing and distribution (Melbourne)</w:t>
            </w:r>
            <w:r w:rsidRPr="00B574D8">
              <w:rPr>
                <w:rFonts w:cstheme="minorHAnsi"/>
                <w:sz w:val="18"/>
                <w:szCs w:val="18"/>
              </w:rPr>
              <w:t xml:space="preserve"> Only for f</w:t>
            </w:r>
            <w:r w:rsidRPr="00B574D8">
              <w:rPr>
                <w:rFonts w:cs="Arial"/>
                <w:sz w:val="18"/>
                <w:szCs w:val="18"/>
              </w:rPr>
              <w:t>acilities with &gt;100 workers, with all workers in scope</w:t>
            </w:r>
          </w:p>
          <w:p w14:paraId="4B824175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  <w:vMerge/>
          </w:tcPr>
          <w:p w14:paraId="5F15FDD8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:rsidRPr="00D45963" w14:paraId="575684E7" w14:textId="77777777" w:rsidTr="003D4967">
        <w:tc>
          <w:tcPr>
            <w:tcW w:w="695" w:type="dxa"/>
          </w:tcPr>
          <w:p w14:paraId="58C5BB2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Sept 2021</w:t>
            </w:r>
          </w:p>
        </w:tc>
        <w:tc>
          <w:tcPr>
            <w:tcW w:w="1380" w:type="dxa"/>
          </w:tcPr>
          <w:p w14:paraId="34A9B44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6D755A29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A10BF58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rFonts w:cs="Arial"/>
                <w:b/>
                <w:bCs/>
                <w:sz w:val="18"/>
                <w:szCs w:val="18"/>
              </w:rPr>
              <w:t>Construction (Melbourne)</w:t>
            </w:r>
            <w:r w:rsidRPr="00B574D8">
              <w:rPr>
                <w:rFonts w:cs="Arial"/>
                <w:sz w:val="18"/>
                <w:szCs w:val="18"/>
              </w:rPr>
              <w:t xml:space="preserve"> </w:t>
            </w:r>
            <w:r w:rsidRPr="00B574D8">
              <w:rPr>
                <w:rFonts w:cstheme="minorHAnsi"/>
                <w:sz w:val="18"/>
                <w:szCs w:val="18"/>
              </w:rPr>
              <w:t>Only for f</w:t>
            </w:r>
            <w:r w:rsidRPr="00B574D8">
              <w:rPr>
                <w:rFonts w:cs="Arial"/>
                <w:sz w:val="18"/>
                <w:szCs w:val="18"/>
              </w:rPr>
              <w:t>acilities with &gt;400 workers, with all workers in scope</w:t>
            </w:r>
            <w:r w:rsidRPr="00B574D8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4910" w:type="dxa"/>
            <w:vMerge/>
          </w:tcPr>
          <w:p w14:paraId="7F8974E5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:rsidRPr="00D45963" w14:paraId="30B0BB40" w14:textId="77777777" w:rsidTr="003D4967">
        <w:tc>
          <w:tcPr>
            <w:tcW w:w="695" w:type="dxa"/>
          </w:tcPr>
          <w:p w14:paraId="2D357ABE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21 Oct 2021</w:t>
            </w:r>
          </w:p>
        </w:tc>
        <w:tc>
          <w:tcPr>
            <w:tcW w:w="1380" w:type="dxa"/>
          </w:tcPr>
          <w:p w14:paraId="77B2A948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C151C5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70EC8F04" w14:textId="77777777" w:rsidR="00D87320" w:rsidRDefault="00D87320" w:rsidP="003D4967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Remove:</w:t>
            </w:r>
          </w:p>
          <w:p w14:paraId="3E3777C0" w14:textId="77777777" w:rsidR="00D87320" w:rsidRDefault="00D87320" w:rsidP="003D496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B4B78">
              <w:rPr>
                <w:rFonts w:cs="Arial"/>
                <w:b/>
                <w:bCs/>
                <w:sz w:val="18"/>
                <w:szCs w:val="18"/>
              </w:rPr>
              <w:t>Schools and childcare and early childhood education services</w:t>
            </w:r>
          </w:p>
          <w:p w14:paraId="70F9DEC8" w14:textId="77777777" w:rsidR="00D87320" w:rsidRDefault="00D87320" w:rsidP="003D49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CE49D49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  <w:r w:rsidRPr="00CB4B78">
              <w:rPr>
                <w:rFonts w:cs="Arial"/>
                <w:sz w:val="18"/>
                <w:szCs w:val="18"/>
              </w:rPr>
              <w:lastRenderedPageBreak/>
              <w:t>A resident of metropolitan Melbourne who works in Regional Victoria (restricted or non-restricted areas) and is not fully vaccinated (2 doses).</w:t>
            </w:r>
          </w:p>
          <w:p w14:paraId="2972D276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  <w:r w:rsidRPr="00CB4B78">
              <w:rPr>
                <w:rFonts w:cs="Arial"/>
                <w:sz w:val="18"/>
                <w:szCs w:val="18"/>
              </w:rPr>
              <w:t>A resident of Regional Victoria (restricted and non-restricted areas), who works in metropolitan Melbourne and is not fully vaccinated (2 doses).</w:t>
            </w:r>
          </w:p>
          <w:p w14:paraId="3500C3A6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</w:p>
          <w:p w14:paraId="795E756B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  <w:r w:rsidRPr="00CB4B78">
              <w:rPr>
                <w:rFonts w:cs="Arial"/>
                <w:sz w:val="18"/>
                <w:szCs w:val="18"/>
              </w:rPr>
              <w:t>A resident of metropolitan Melbourne, who is a Year 12, VCE Unit 3/4 student or final year VCAL, VET and IB student studying in Regional Victoria (restricted and non-restricted areas) and is not fully vaccinated (2 doses).</w:t>
            </w:r>
          </w:p>
          <w:p w14:paraId="37CB79F7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</w:p>
          <w:p w14:paraId="1412C862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  <w:r w:rsidRPr="00CB4B78">
              <w:rPr>
                <w:rFonts w:cs="Arial"/>
                <w:sz w:val="18"/>
                <w:szCs w:val="18"/>
              </w:rPr>
              <w:t>A resident of Regional Victoria (restricted or non-restricted areas), who is a Year 12, VCE Unit 3/4 student or final year VCAL, VET and IB student studying in metropolitan Melbourne and is not fully vaccinated (2 doses).</w:t>
            </w:r>
          </w:p>
          <w:p w14:paraId="2F9E0E4D" w14:textId="77777777" w:rsidR="00D87320" w:rsidRPr="00CB4B78" w:rsidRDefault="00D87320" w:rsidP="003D4967">
            <w:pPr>
              <w:rPr>
                <w:rFonts w:cs="Arial"/>
                <w:sz w:val="18"/>
                <w:szCs w:val="18"/>
              </w:rPr>
            </w:pPr>
          </w:p>
          <w:p w14:paraId="5D976A60" w14:textId="77777777" w:rsidR="00D87320" w:rsidRPr="00B574D8" w:rsidRDefault="00D87320" w:rsidP="003D496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</w:tcPr>
          <w:p w14:paraId="14D8CCE1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Remove: 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5C388BB5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05492E6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4794237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1922A3D8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lastRenderedPageBreak/>
              <w:t xml:space="preserve">Test within 72 hours of first entering Regional Victoria. </w:t>
            </w:r>
          </w:p>
          <w:p w14:paraId="60F45C20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197F1C7B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 xml:space="preserve">Test every 72 hours after the first test (no more than two tests per week). </w:t>
            </w:r>
          </w:p>
          <w:p w14:paraId="3C7460E4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57B5EC3C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If staying in Regional Victoria, testing requirement ceases 72 hours after entering Regional Victoria.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793498BA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within 72 hours of first entering metropolitan Melbourne.</w:t>
            </w:r>
          </w:p>
          <w:p w14:paraId="71D41D17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716CEF91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every 72 hours after the first test (no more than two tests per week).</w:t>
            </w:r>
          </w:p>
          <w:p w14:paraId="7B2F8363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68D05497" w14:textId="77777777" w:rsidR="00D87320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If staying in metropolitan Melbourne, testing requirement ceases 72 hours after entering metropolitan Melbourne.</w:t>
            </w:r>
          </w:p>
          <w:p w14:paraId="1B4A06CA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1F3365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A799CD2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within 72 hours of first entering Regional Victoria.</w:t>
            </w:r>
          </w:p>
          <w:p w14:paraId="56821AFA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5851CEDF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every 72 hours after the first test (no more than two tests per week).</w:t>
            </w:r>
          </w:p>
          <w:p w14:paraId="557A29FC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4AA994BE" w14:textId="77777777" w:rsidR="00D87320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If staying in Regional Victoria, testing requirement ceases 72 hours after entering Regional Victoria.</w:t>
            </w:r>
          </w:p>
          <w:p w14:paraId="66BC21F3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A6F5AD1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CFBE135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5FBB3E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43266B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1C9C19C2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2B94EAB0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within 72 hours of first entering metropolitan Melbourne.</w:t>
            </w:r>
          </w:p>
          <w:p w14:paraId="0AFC3928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0929777F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every 72 hours after the first test (no more than two tests per week.</w:t>
            </w:r>
          </w:p>
          <w:p w14:paraId="16D9ECF3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4163E764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lastRenderedPageBreak/>
              <w:t>If staying in metropolitan Melbourne, testing requirement ceases 72 hours after entering metropolitan Melbourne.</w:t>
            </w:r>
          </w:p>
        </w:tc>
      </w:tr>
      <w:tr w:rsidR="00D87320" w14:paraId="45EA69DC" w14:textId="77777777" w:rsidTr="003D4967">
        <w:tc>
          <w:tcPr>
            <w:tcW w:w="695" w:type="dxa"/>
          </w:tcPr>
          <w:p w14:paraId="070C4A83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lastRenderedPageBreak/>
              <w:t>12 Nov</w:t>
            </w:r>
          </w:p>
          <w:p w14:paraId="7D934945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166ED96D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3597D9BB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1D889814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MANDATORY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54E7D8CC">
              <w:rPr>
                <w:rFonts w:eastAsiaTheme="minorEastAsia"/>
                <w:b/>
                <w:bCs/>
                <w:sz w:val="18"/>
                <w:szCs w:val="18"/>
              </w:rPr>
              <w:t>Remove: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004336C8">
              <w:rPr>
                <w:rFonts w:eastAsiaTheme="minorEastAsia"/>
                <w:sz w:val="18"/>
                <w:szCs w:val="18"/>
              </w:rPr>
              <w:t>Commercial passenger vehicles</w:t>
            </w:r>
          </w:p>
          <w:p w14:paraId="1C3EF323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36023E36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FF2680">
              <w:rPr>
                <w:rFonts w:eastAsiaTheme="minorEastAsia"/>
                <w:sz w:val="18"/>
                <w:szCs w:val="18"/>
              </w:rPr>
              <w:t>Health service with frequent (more than one per fortnight) presentations/admissions of confirmed COVID-19 patients (such as some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FF2680">
              <w:rPr>
                <w:rFonts w:eastAsiaTheme="minorEastAsia"/>
                <w:sz w:val="18"/>
                <w:szCs w:val="18"/>
              </w:rPr>
              <w:t>services selected for streaming of confirmed COVID-19 patients)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00FF2680">
              <w:rPr>
                <w:rFonts w:eastAsiaTheme="minorEastAsia"/>
                <w:sz w:val="18"/>
                <w:szCs w:val="18"/>
              </w:rPr>
              <w:t>Health services with infrequent (less than one per fortnight) presentations/admissions</w:t>
            </w:r>
            <w:r w:rsidRPr="003E302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Pr="00FF2680">
              <w:rPr>
                <w:rFonts w:eastAsiaTheme="minorEastAsia"/>
                <w:sz w:val="18"/>
                <w:szCs w:val="18"/>
              </w:rPr>
              <w:t>of confirmed COVID-19 patients</w:t>
            </w:r>
          </w:p>
          <w:p w14:paraId="0F1975D0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5EC95805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Ports of entry – Air</w:t>
            </w:r>
          </w:p>
          <w:p w14:paraId="6D429F24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International flight crew (based outside of Australia), including flight crew on domestic connecting flights and off-shift crew on the aircraft as passengers</w:t>
            </w:r>
          </w:p>
          <w:p w14:paraId="2FE0146D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427C6640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396B781F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Ports of Entry – Air</w:t>
            </w:r>
          </w:p>
          <w:p w14:paraId="6AEC130D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International flight crew (based in Australia), including flight crew arriving in Victoria on domestic connecting flights (but excluding international flight crew entering Victoria from a Commonwealth-</w:t>
            </w:r>
            <w:r w:rsidRPr="004336C8">
              <w:rPr>
                <w:rFonts w:eastAsiaTheme="minorEastAsia"/>
                <w:sz w:val="18"/>
                <w:szCs w:val="18"/>
              </w:rPr>
              <w:lastRenderedPageBreak/>
              <w:t>designated green zone country)</w:t>
            </w:r>
            <w:r w:rsidRPr="004336C8">
              <w:rPr>
                <w:rFonts w:eastAsiaTheme="minorEastAsia"/>
                <w:sz w:val="18"/>
                <w:szCs w:val="18"/>
              </w:rPr>
              <w:br/>
            </w:r>
            <w:r>
              <w:rPr>
                <w:rFonts w:eastAsiaTheme="minorEastAsia"/>
                <w:sz w:val="18"/>
                <w:szCs w:val="18"/>
              </w:rPr>
              <w:br/>
              <w:t>Ports of entry - Air</w:t>
            </w:r>
          </w:p>
          <w:p w14:paraId="7DA3D919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Domestic air crew (air crew services workers) entering Victoria who in the preceding 14 days have spent any duration of time in:</w:t>
            </w:r>
          </w:p>
          <w:p w14:paraId="11CC8C32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•an area designated as a red zone; or</w:t>
            </w:r>
          </w:p>
          <w:p w14:paraId="6F2B143B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•an airport located in a red zone; or</w:t>
            </w:r>
          </w:p>
          <w:p w14:paraId="62B412DE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•an aircraft transporting passengers on a flight departing from a red zone</w:t>
            </w:r>
          </w:p>
          <w:p w14:paraId="3144BD2B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br/>
              <w:t>Ports of entry - Air</w:t>
            </w:r>
          </w:p>
          <w:p w14:paraId="3519F164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High risk ground staff based in Australia</w:t>
            </w:r>
          </w:p>
          <w:p w14:paraId="3F4E49D7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3973A601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Ports of entry - Air</w:t>
            </w:r>
          </w:p>
          <w:p w14:paraId="24B45998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Moderate risk ground staff based in Australia</w:t>
            </w:r>
          </w:p>
          <w:p w14:paraId="35DDDEE8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1BBD3716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Ports of Entry – Maritime</w:t>
            </w:r>
          </w:p>
          <w:p w14:paraId="44F70170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Crew of vessels entering Australian waters, including via another Australian port.</w:t>
            </w:r>
          </w:p>
          <w:p w14:paraId="52FEF33D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19C644ED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Ports of Entry – Maritime</w:t>
            </w:r>
          </w:p>
          <w:p w14:paraId="664F02CD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Maritime port workers based in Australia</w:t>
            </w:r>
          </w:p>
          <w:p w14:paraId="002B4FFD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910" w:type="dxa"/>
          </w:tcPr>
          <w:p w14:paraId="18A84466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 xml:space="preserve">MANDATORY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54E7D8CC">
              <w:rPr>
                <w:rFonts w:eastAsiaTheme="minorEastAsia"/>
                <w:b/>
                <w:bCs/>
                <w:sz w:val="18"/>
                <w:szCs w:val="18"/>
              </w:rPr>
              <w:t>Remove: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004336C8">
              <w:rPr>
                <w:sz w:val="18"/>
                <w:szCs w:val="18"/>
              </w:rPr>
              <w:t>100% tested once per week for the 14 days after their last interaction</w:t>
            </w:r>
          </w:p>
          <w:p w14:paraId="0A54CC55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22FA177" w14:textId="77777777" w:rsidR="00D87320" w:rsidRDefault="00D87320" w:rsidP="003D4967">
            <w:pPr>
              <w:rPr>
                <w:sz w:val="18"/>
                <w:szCs w:val="18"/>
              </w:rPr>
            </w:pPr>
            <w:r w:rsidRPr="00FF2680">
              <w:rPr>
                <w:sz w:val="18"/>
                <w:szCs w:val="18"/>
              </w:rPr>
              <w:t>Ongoing while still receiving confirmed COVID-19 patients and for a further 14 days following discharge or transfer of the last COVID-19 patient</w:t>
            </w:r>
          </w:p>
          <w:p w14:paraId="2852344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4ACFA09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2B010E7A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29524A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EACF032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1B875E7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340E7A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C04EB3B" w14:textId="77777777" w:rsidR="00D87320" w:rsidRPr="00913410" w:rsidRDefault="00D87320" w:rsidP="003D4967">
            <w:pPr>
              <w:rPr>
                <w:sz w:val="18"/>
                <w:szCs w:val="18"/>
              </w:rPr>
            </w:pPr>
            <w:r w:rsidRPr="00913410">
              <w:rPr>
                <w:sz w:val="18"/>
                <w:szCs w:val="18"/>
              </w:rPr>
              <w:t>14 days following discharge or transfer of last patient</w:t>
            </w:r>
          </w:p>
          <w:p w14:paraId="43C11B4A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240AC1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616CFC3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42D4AC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89A6D1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4757D90E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02ED5CA" w14:textId="77777777" w:rsidR="00D87320" w:rsidRPr="004336C8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international flight crew tested on arrival in Australia (and as required on their Detention/Quarantine Notice)</w:t>
            </w:r>
          </w:p>
          <w:p w14:paraId="6FCC68D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FDF04BB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79C540E3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F574532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7206450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75935B1C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311B304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B186F1B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of flight crew tested on arrival in Australia (and as required on their Detention/Quarantine notice) </w:t>
            </w:r>
          </w:p>
          <w:p w14:paraId="736B520C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7377E48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26F48DF6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EF6EF4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247747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A4C50CC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CC49233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C29A489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49A1F31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7AB8BB9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B1BE16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7A39BF6" w14:textId="77777777" w:rsidR="00D87320" w:rsidRPr="004336C8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Domestic air crew have the following testing requirements</w:t>
            </w:r>
          </w:p>
          <w:p w14:paraId="3AA32142" w14:textId="77777777" w:rsidR="00D87320" w:rsidRPr="004336C8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•test every 72 hours while they are in Victoria for a fortnight after entry into Victoria from a Red Zone</w:t>
            </w:r>
          </w:p>
          <w:p w14:paraId="1F3FA23E" w14:textId="77777777" w:rsidR="00D87320" w:rsidRPr="004336C8" w:rsidRDefault="00D87320" w:rsidP="003D4967">
            <w:pPr>
              <w:rPr>
                <w:sz w:val="18"/>
                <w:szCs w:val="18"/>
              </w:rPr>
            </w:pPr>
          </w:p>
          <w:p w14:paraId="673FE004" w14:textId="77777777" w:rsidR="00D87320" w:rsidRPr="004336C8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To support this industry being added to the surveillance industry list, the following guidance will be provided to the industry:</w:t>
            </w:r>
          </w:p>
          <w:p w14:paraId="1881DBD6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•if domestic air crew are flying out of Victoria in less than 72 hours, airlines will be recommended to advise their staff to undertake a COVID-19 test in the state or territory they have returned to (within 72 hours of departing Victoria)</w:t>
            </w:r>
          </w:p>
          <w:p w14:paraId="48DB672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2411F94C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095AB2E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8D4E3FE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4A3B70C6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5622C2D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in scope workforce tested up to 5 times per week (per shift arrangements)</w:t>
            </w:r>
          </w:p>
          <w:p w14:paraId="0245A8CC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4569438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251167E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in scope workforce tested once per week or in line with shift cycles, whichever is less</w:t>
            </w:r>
          </w:p>
          <w:p w14:paraId="2BD8DF4E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9FB6CCE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D8A00E3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maritime crew tested prior to or on disembarking the vessel at a port of entry</w:t>
            </w:r>
          </w:p>
          <w:p w14:paraId="3250ED71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5B1CDF5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1371BE6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A3635F9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CC16F31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in scope workforce tested once per week.</w:t>
            </w:r>
          </w:p>
          <w:p w14:paraId="63D38D8E" w14:textId="77777777" w:rsidR="00D87320" w:rsidRPr="004336C8" w:rsidRDefault="00D87320" w:rsidP="003D4967">
            <w:pPr>
              <w:rPr>
                <w:sz w:val="18"/>
                <w:szCs w:val="18"/>
              </w:rPr>
            </w:pPr>
          </w:p>
        </w:tc>
      </w:tr>
      <w:tr w:rsidR="00D87320" w14:paraId="0E42B9E9" w14:textId="77777777" w:rsidTr="003D4967">
        <w:tc>
          <w:tcPr>
            <w:tcW w:w="695" w:type="dxa"/>
          </w:tcPr>
          <w:p w14:paraId="4CEBFEA1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lastRenderedPageBreak/>
              <w:t>12 Nov</w:t>
            </w:r>
          </w:p>
          <w:p w14:paraId="14943AEF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15A5B180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0974AB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17198EA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MANDATORY</w:t>
            </w:r>
          </w:p>
          <w:p w14:paraId="4A820CB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A2E6181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6FBFE9A6">
              <w:rPr>
                <w:rFonts w:eastAsiaTheme="minorEastAsia"/>
                <w:b/>
                <w:bCs/>
                <w:sz w:val="18"/>
                <w:szCs w:val="18"/>
              </w:rPr>
              <w:t xml:space="preserve">Hospitals </w:t>
            </w:r>
            <w:r>
              <w:br/>
            </w:r>
            <w:r w:rsidRPr="54E7D8CC">
              <w:rPr>
                <w:rFonts w:eastAsiaTheme="minorEastAsia"/>
                <w:b/>
                <w:bCs/>
                <w:sz w:val="18"/>
                <w:szCs w:val="18"/>
              </w:rPr>
              <w:t>Remove:</w:t>
            </w:r>
            <w:r>
              <w:br/>
            </w:r>
            <w:r w:rsidRPr="004336C8">
              <w:rPr>
                <w:rFonts w:eastAsiaTheme="minorEastAsia"/>
                <w:sz w:val="18"/>
                <w:szCs w:val="18"/>
              </w:rPr>
              <w:t>High-risk hospital work premises worker</w:t>
            </w:r>
            <w:r>
              <w:br/>
            </w:r>
            <w:r>
              <w:br/>
            </w:r>
            <w:r w:rsidRPr="54E7D8CC">
              <w:rPr>
                <w:rFonts w:eastAsiaTheme="minorEastAsia"/>
                <w:b/>
                <w:bCs/>
                <w:sz w:val="18"/>
                <w:szCs w:val="18"/>
              </w:rPr>
              <w:t>Add:</w:t>
            </w:r>
            <w:r>
              <w:br/>
            </w:r>
            <w:r w:rsidRPr="004336C8">
              <w:rPr>
                <w:rFonts w:eastAsiaTheme="minorEastAsia"/>
                <w:sz w:val="18"/>
                <w:szCs w:val="18"/>
              </w:rPr>
              <w:t>(health service discretion)</w:t>
            </w:r>
          </w:p>
        </w:tc>
        <w:tc>
          <w:tcPr>
            <w:tcW w:w="4910" w:type="dxa"/>
          </w:tcPr>
          <w:p w14:paraId="605F8553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MANDATORY</w:t>
            </w:r>
          </w:p>
          <w:p w14:paraId="4B8ABDE8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4A457AE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4FC4855A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413CB10D" w14:textId="77777777" w:rsidR="00D87320" w:rsidRDefault="00D87320" w:rsidP="003D4967">
            <w:pPr>
              <w:rPr>
                <w:sz w:val="18"/>
                <w:szCs w:val="18"/>
              </w:rPr>
            </w:pPr>
            <w:r w:rsidRPr="6FBFE9A6">
              <w:rPr>
                <w:sz w:val="18"/>
                <w:szCs w:val="18"/>
              </w:rPr>
              <w:t xml:space="preserve">Per week: </w:t>
            </w:r>
          </w:p>
          <w:p w14:paraId="50611404" w14:textId="77777777" w:rsidR="00D87320" w:rsidRDefault="00D87320" w:rsidP="00D8732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6FBFE9A6">
              <w:rPr>
                <w:sz w:val="18"/>
                <w:szCs w:val="18"/>
              </w:rPr>
              <w:t>1 x throat-nose swab PCR</w:t>
            </w:r>
          </w:p>
          <w:p w14:paraId="3749C48E" w14:textId="77777777" w:rsidR="00D87320" w:rsidRPr="00560CD9" w:rsidRDefault="00D87320" w:rsidP="00D873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6FBFE9A6">
              <w:rPr>
                <w:sz w:val="18"/>
                <w:szCs w:val="18"/>
              </w:rPr>
              <w:t>4 x saliva swab PCR (or on all other days attending work)</w:t>
            </w:r>
          </w:p>
          <w:p w14:paraId="2406530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1AC0C6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Add:</w:t>
            </w:r>
          </w:p>
          <w:p w14:paraId="6064DBF4" w14:textId="77777777" w:rsidR="00D87320" w:rsidRPr="00B51A2B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51A2B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1857083E" w14:textId="77777777" w:rsidR="00D87320" w:rsidRPr="00B91178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5DE3FBE0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At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least 3 x RAT, with &lt;72 hour interval between tests; </w:t>
            </w:r>
          </w:p>
        </w:tc>
      </w:tr>
      <w:tr w:rsidR="00D87320" w14:paraId="01CA34E0" w14:textId="77777777" w:rsidTr="003D4967">
        <w:tc>
          <w:tcPr>
            <w:tcW w:w="695" w:type="dxa"/>
          </w:tcPr>
          <w:p w14:paraId="30E2EAF3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12 Nov</w:t>
            </w:r>
          </w:p>
          <w:p w14:paraId="0C5C34D0" w14:textId="77777777" w:rsidR="00D87320" w:rsidRPr="6FBFE9A6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4862BC72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0EE433B0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639FAB58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MANDATORY</w:t>
            </w:r>
          </w:p>
          <w:p w14:paraId="7F7D48F3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0464876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B91178">
              <w:rPr>
                <w:rFonts w:eastAsiaTheme="minorEastAsia"/>
                <w:b/>
                <w:bCs/>
                <w:sz w:val="18"/>
                <w:szCs w:val="18"/>
              </w:rPr>
              <w:t xml:space="preserve">Hotel Quarantine </w:t>
            </w:r>
          </w:p>
          <w:p w14:paraId="1FAADD93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903067F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41D3BE3" w14:textId="77777777" w:rsidR="00D87320" w:rsidRPr="00B91178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</w:tcPr>
          <w:p w14:paraId="708F2FC8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MANDATORY</w:t>
            </w:r>
          </w:p>
          <w:p w14:paraId="4028EDF6" w14:textId="77777777" w:rsidR="00D87320" w:rsidRPr="00B91178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D3DDC31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49353E3C" w14:textId="77777777" w:rsidR="00D87320" w:rsidRPr="00B91178" w:rsidRDefault="00D87320" w:rsidP="003D4967">
            <w:pPr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Testing on every day of on</w:t>
            </w:r>
            <w:r>
              <w:rPr>
                <w:sz w:val="18"/>
                <w:szCs w:val="18"/>
              </w:rPr>
              <w:t>-</w:t>
            </w:r>
            <w:r w:rsidRPr="00B91178">
              <w:rPr>
                <w:sz w:val="18"/>
                <w:szCs w:val="18"/>
              </w:rPr>
              <w:t>site work</w:t>
            </w:r>
          </w:p>
          <w:p w14:paraId="1AA15625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Add:</w:t>
            </w:r>
          </w:p>
          <w:p w14:paraId="3A7294D2" w14:textId="77777777" w:rsidR="00D87320" w:rsidRPr="00B51A2B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51A2B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58C40BC9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74051381" w14:textId="77777777" w:rsidR="00D87320" w:rsidRPr="00B91178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00B91178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At least 3 x RAT, with &lt;72 hour interval between tests</w:t>
            </w:r>
          </w:p>
        </w:tc>
      </w:tr>
      <w:tr w:rsidR="00D87320" w14:paraId="7FE22288" w14:textId="77777777" w:rsidTr="003D4967">
        <w:tc>
          <w:tcPr>
            <w:tcW w:w="695" w:type="dxa"/>
          </w:tcPr>
          <w:p w14:paraId="455B3656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12 Nov</w:t>
            </w:r>
          </w:p>
          <w:p w14:paraId="57406D97" w14:textId="77777777" w:rsidR="00D87320" w:rsidRPr="6FBFE9A6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5DB91D5C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21A834A8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CF8C98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</w:t>
            </w:r>
          </w:p>
          <w:p w14:paraId="7F58183B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71A6879E" w14:textId="77777777" w:rsidR="00D87320" w:rsidRPr="00B9117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B91178">
              <w:rPr>
                <w:rFonts w:eastAsiaTheme="minorEastAsia"/>
                <w:sz w:val="18"/>
                <w:szCs w:val="18"/>
              </w:rPr>
              <w:t xml:space="preserve">Hospitals </w:t>
            </w:r>
          </w:p>
          <w:p w14:paraId="1CAD9FBA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B91178">
              <w:rPr>
                <w:rFonts w:eastAsiaTheme="minorEastAsia"/>
                <w:sz w:val="18"/>
                <w:szCs w:val="18"/>
              </w:rPr>
              <w:t>(state-wide - COVID peak)</w:t>
            </w:r>
          </w:p>
          <w:p w14:paraId="4BD568A1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551BBBF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24068D2F" w14:textId="77777777" w:rsidR="00D87320" w:rsidRPr="00B9117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B91178">
              <w:rPr>
                <w:rFonts w:eastAsiaTheme="minorEastAsia"/>
                <w:sz w:val="18"/>
                <w:szCs w:val="18"/>
              </w:rPr>
              <w:t>Major shopping centres</w:t>
            </w:r>
          </w:p>
          <w:p w14:paraId="2A62FC1F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26F0602" w14:textId="77777777" w:rsidR="00D87320" w:rsidRPr="00B9117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B91178">
              <w:rPr>
                <w:rFonts w:eastAsiaTheme="minorEastAsia"/>
                <w:sz w:val="18"/>
                <w:szCs w:val="18"/>
              </w:rPr>
              <w:t>Meat, poultry, and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B91178">
              <w:rPr>
                <w:rFonts w:eastAsiaTheme="minorEastAsia"/>
                <w:sz w:val="18"/>
                <w:szCs w:val="18"/>
              </w:rPr>
              <w:t>seafood processing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B91178">
              <w:rPr>
                <w:rFonts w:eastAsiaTheme="minorEastAsia"/>
                <w:sz w:val="18"/>
                <w:szCs w:val="18"/>
              </w:rPr>
              <w:t>(Regional Victoria)</w:t>
            </w:r>
          </w:p>
        </w:tc>
        <w:tc>
          <w:tcPr>
            <w:tcW w:w="4910" w:type="dxa"/>
          </w:tcPr>
          <w:p w14:paraId="68463EE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RECOMMENDED </w:t>
            </w:r>
          </w:p>
          <w:p w14:paraId="69E855B8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112D7553" w14:textId="77777777" w:rsidR="00D87320" w:rsidRPr="00B91178" w:rsidRDefault="00D87320" w:rsidP="003D4967">
            <w:pPr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Per week</w:t>
            </w:r>
          </w:p>
          <w:p w14:paraId="17FA9FD6" w14:textId="77777777" w:rsidR="00D87320" w:rsidRDefault="00D87320" w:rsidP="00D8732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1 x throat-nose swab PCR</w:t>
            </w:r>
          </w:p>
          <w:p w14:paraId="04D28E71" w14:textId="77777777" w:rsidR="00D87320" w:rsidRPr="00B91178" w:rsidRDefault="00D87320" w:rsidP="00D8732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4 x saliva swab PCR (or on all other days attending work)</w:t>
            </w:r>
          </w:p>
          <w:p w14:paraId="1CAF334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84F2DC5" w14:textId="77777777" w:rsidR="00D87320" w:rsidRPr="00B91178" w:rsidRDefault="00D87320" w:rsidP="003D4967">
            <w:pPr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N/A</w:t>
            </w:r>
          </w:p>
          <w:p w14:paraId="609BA586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4E29E00B" w14:textId="77777777" w:rsidR="00D87320" w:rsidRPr="00B91178" w:rsidRDefault="00D87320" w:rsidP="003D4967">
            <w:pPr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lastRenderedPageBreak/>
              <w:t>N/A</w:t>
            </w:r>
          </w:p>
          <w:p w14:paraId="3784E215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14:paraId="04E85D31" w14:textId="77777777" w:rsidTr="003D4967">
        <w:tc>
          <w:tcPr>
            <w:tcW w:w="695" w:type="dxa"/>
          </w:tcPr>
          <w:p w14:paraId="2153B29F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lastRenderedPageBreak/>
              <w:t>12 Nov</w:t>
            </w:r>
          </w:p>
          <w:p w14:paraId="22F830F1" w14:textId="77777777" w:rsidR="00D87320" w:rsidRPr="6FBFE9A6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267A435A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3B769735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F9398FB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</w:t>
            </w:r>
          </w:p>
          <w:p w14:paraId="6C60AF0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CB4B22">
              <w:rPr>
                <w:b/>
                <w:bCs/>
                <w:sz w:val="18"/>
                <w:szCs w:val="18"/>
              </w:rPr>
              <w:t>Care Facilities</w:t>
            </w:r>
            <w:r w:rsidRPr="00CB4B22">
              <w:rPr>
                <w:b/>
                <w:bCs/>
                <w:sz w:val="18"/>
                <w:szCs w:val="18"/>
              </w:rPr>
              <w:br/>
            </w:r>
          </w:p>
          <w:p w14:paraId="54274ADA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26F66BD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6C51676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51FB7061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6131CF6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64ACADB" w14:textId="77777777" w:rsidR="00D87320" w:rsidRPr="00CB4B22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CB4B22">
              <w:rPr>
                <w:rFonts w:eastAsiaTheme="minorEastAsia"/>
                <w:b/>
                <w:bCs/>
                <w:sz w:val="18"/>
                <w:szCs w:val="18"/>
              </w:rPr>
              <w:t>Commercial passenger vehicles</w:t>
            </w:r>
          </w:p>
          <w:p w14:paraId="4E5503F5" w14:textId="77777777" w:rsidR="00D87320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Remove:</w:t>
            </w:r>
          </w:p>
          <w:p w14:paraId="2E85A406" w14:textId="77777777" w:rsidR="00D87320" w:rsidRPr="00CB4B22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  <w:r w:rsidRPr="00CB4B22">
              <w:rPr>
                <w:rFonts w:eastAsiaTheme="minorEastAsia"/>
                <w:bCs/>
                <w:sz w:val="18"/>
                <w:szCs w:val="18"/>
              </w:rPr>
              <w:t>All other workers not transporting international passengers (with exception of those arriving on flights from a Commonwealth-designated Green Zone country) from ports of entry</w:t>
            </w:r>
            <w:r>
              <w:rPr>
                <w:rFonts w:eastAsiaTheme="minorEastAsia"/>
                <w:bCs/>
                <w:sz w:val="18"/>
                <w:szCs w:val="18"/>
              </w:rPr>
              <w:br/>
            </w:r>
          </w:p>
          <w:p w14:paraId="57F241BC" w14:textId="77777777" w:rsidR="00D87320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Add:</w:t>
            </w:r>
          </w:p>
          <w:p w14:paraId="03D0B50C" w14:textId="77777777" w:rsidR="00D87320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  <w:r w:rsidRPr="00CB4B22">
              <w:rPr>
                <w:rFonts w:eastAsiaTheme="minorEastAsia"/>
                <w:bCs/>
                <w:sz w:val="18"/>
                <w:szCs w:val="18"/>
              </w:rPr>
              <w:t xml:space="preserve">Employees who transport passengers or crew from international ports of entry  </w:t>
            </w:r>
          </w:p>
          <w:p w14:paraId="78BE487A" w14:textId="77777777" w:rsidR="00D87320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</w:p>
          <w:p w14:paraId="36EF5639" w14:textId="77777777" w:rsidR="00D87320" w:rsidRPr="00CB4B22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 w:rsidRPr="00CB4B22">
              <w:rPr>
                <w:rFonts w:eastAsiaTheme="minorEastAsia"/>
                <w:b/>
                <w:sz w:val="18"/>
                <w:szCs w:val="18"/>
              </w:rPr>
              <w:t>Ports of entry – Air</w:t>
            </w:r>
          </w:p>
          <w:p w14:paraId="16CBA3BF" w14:textId="77777777" w:rsidR="00D87320" w:rsidRPr="00CB4B22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 w:rsidRPr="00CB4B22">
              <w:rPr>
                <w:rFonts w:eastAsiaTheme="minorEastAsia"/>
                <w:b/>
                <w:sz w:val="18"/>
                <w:szCs w:val="18"/>
              </w:rPr>
              <w:t>Add:</w:t>
            </w:r>
          </w:p>
          <w:p w14:paraId="1D55A477" w14:textId="77777777" w:rsidR="00D87320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  <w:r w:rsidRPr="00CB4B22">
              <w:rPr>
                <w:rFonts w:eastAsiaTheme="minorEastAsia"/>
                <w:bCs/>
                <w:sz w:val="18"/>
                <w:szCs w:val="18"/>
              </w:rPr>
              <w:t>Employees who have direct contact or interaction with international passengers or crew or enter vessels from international destinations</w:t>
            </w:r>
          </w:p>
          <w:p w14:paraId="7993270B" w14:textId="77777777" w:rsidR="00D87320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</w:p>
          <w:p w14:paraId="1D4DCB95" w14:textId="77777777" w:rsidR="00D87320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 w:rsidRPr="00CB4B22">
              <w:rPr>
                <w:rFonts w:eastAsiaTheme="minorEastAsia"/>
                <w:b/>
                <w:sz w:val="18"/>
                <w:szCs w:val="18"/>
              </w:rPr>
              <w:lastRenderedPageBreak/>
              <w:t>Ports of Entry – Maritime</w:t>
            </w:r>
          </w:p>
          <w:p w14:paraId="4C87CCE6" w14:textId="77777777" w:rsidR="00D87320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Add:</w:t>
            </w:r>
          </w:p>
          <w:p w14:paraId="10CC6F1F" w14:textId="77777777" w:rsidR="00D87320" w:rsidRPr="00CB4B22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DCDBA82">
              <w:rPr>
                <w:rFonts w:eastAsiaTheme="minorEastAsia"/>
                <w:sz w:val="18"/>
                <w:szCs w:val="18"/>
              </w:rPr>
              <w:t>(Surveillance testing of maritime port workers is currently suspended)</w:t>
            </w:r>
          </w:p>
        </w:tc>
        <w:tc>
          <w:tcPr>
            <w:tcW w:w="4910" w:type="dxa"/>
          </w:tcPr>
          <w:p w14:paraId="0DCFAA64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RECOMMENDED </w:t>
            </w:r>
          </w:p>
          <w:p w14:paraId="72C885A8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Add:</w:t>
            </w:r>
          </w:p>
          <w:p w14:paraId="11BC7B3D" w14:textId="77777777" w:rsidR="00D87320" w:rsidRPr="00B51A2B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51A2B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06D09AB8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0BCC4A3B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00CB4B22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At least 3 x RAT, with &lt;72 hour interval between tests</w:t>
            </w:r>
          </w:p>
          <w:p w14:paraId="3748748E" w14:textId="77777777" w:rsidR="00D87320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</w:p>
          <w:p w14:paraId="71AC2B1F" w14:textId="77777777" w:rsidR="00D87320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CB4B22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Add</w:t>
            </w: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CB4B22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74FF45A9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002058EA" w14:textId="77777777" w:rsidR="00D87320" w:rsidRPr="00CB4B22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00CB4B22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At least 3 x RAT, with &lt;72 hour interval between tests </w:t>
            </w:r>
          </w:p>
          <w:p w14:paraId="73FFA780" w14:textId="77777777" w:rsidR="00D87320" w:rsidRDefault="00D87320" w:rsidP="003D4967">
            <w:pPr>
              <w:spacing w:line="240" w:lineRule="atLeast"/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B4B22">
              <w:rPr>
                <w:rFonts w:eastAsia="Arial" w:cs="Arial"/>
                <w:color w:val="000000" w:themeColor="text1"/>
                <w:sz w:val="16"/>
                <w:szCs w:val="16"/>
              </w:rPr>
              <w:t>for 14 days after last exposure to passengers or crew from international ports of entry</w:t>
            </w:r>
            <w:r w:rsidRPr="00CB4B22">
              <w:rPr>
                <w:rFonts w:eastAsia="Arial" w:cs="Arial"/>
                <w:color w:val="000000" w:themeColor="text1"/>
                <w:sz w:val="16"/>
                <w:szCs w:val="16"/>
              </w:rPr>
              <w:br/>
            </w:r>
            <w:r w:rsidRPr="00CB4B22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</w:p>
          <w:p w14:paraId="31C9D6EF" w14:textId="77777777" w:rsidR="00D87320" w:rsidRDefault="00D87320" w:rsidP="003D4967">
            <w:pPr>
              <w:spacing w:line="240" w:lineRule="atLeast"/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747533C" w14:textId="77777777" w:rsidR="00D87320" w:rsidRDefault="00D87320" w:rsidP="003D4967">
            <w:pPr>
              <w:spacing w:line="240" w:lineRule="atLeast"/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650F86A" w14:textId="77777777" w:rsidR="00D87320" w:rsidRDefault="00D87320" w:rsidP="003D4967">
            <w:pPr>
              <w:spacing w:line="240" w:lineRule="atLeast"/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</w:p>
          <w:p w14:paraId="1B56EFA0" w14:textId="77777777" w:rsidR="00D87320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Add:</w:t>
            </w: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CB4B22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71337D00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5F4F6BD3" w14:textId="77777777" w:rsidR="00D87320" w:rsidRPr="00CB4B22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00CB4B22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At least 3 x RAT, with &lt;72 hour interval between tests</w:t>
            </w:r>
          </w:p>
        </w:tc>
      </w:tr>
      <w:tr w:rsidR="00D87320" w14:paraId="6209175E" w14:textId="77777777" w:rsidTr="003D4967">
        <w:tc>
          <w:tcPr>
            <w:tcW w:w="692" w:type="dxa"/>
          </w:tcPr>
          <w:p w14:paraId="614BC49D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12 Nov</w:t>
            </w:r>
          </w:p>
          <w:p w14:paraId="32C2B47F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  <w:p w14:paraId="72933078" w14:textId="77777777" w:rsidR="00D87320" w:rsidRDefault="00D87320" w:rsidP="003D49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66" w:type="dxa"/>
          </w:tcPr>
          <w:p w14:paraId="13B75E9D" w14:textId="77777777" w:rsidR="00D87320" w:rsidRDefault="00D87320" w:rsidP="003D4967">
            <w:pPr>
              <w:rPr>
                <w:sz w:val="18"/>
                <w:szCs w:val="18"/>
              </w:rPr>
            </w:pPr>
            <w:r w:rsidRPr="08186BFC">
              <w:rPr>
                <w:sz w:val="18"/>
                <w:szCs w:val="18"/>
              </w:rPr>
              <w:t>Executive Director</w:t>
            </w:r>
          </w:p>
          <w:p w14:paraId="7CB5599D" w14:textId="77777777" w:rsidR="00D87320" w:rsidRDefault="00D87320" w:rsidP="003D4967">
            <w:pPr>
              <w:rPr>
                <w:sz w:val="18"/>
                <w:szCs w:val="18"/>
              </w:rPr>
            </w:pPr>
            <w:r w:rsidRPr="08186BFC">
              <w:rPr>
                <w:sz w:val="18"/>
                <w:szCs w:val="18"/>
              </w:rPr>
              <w:t>COVID-19 Response</w:t>
            </w:r>
          </w:p>
          <w:p w14:paraId="543BDF29" w14:textId="77777777" w:rsidR="00D87320" w:rsidRDefault="00D87320" w:rsidP="003D4967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</w:tcPr>
          <w:p w14:paraId="17ECFCF1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5" w:type="dxa"/>
          </w:tcPr>
          <w:p w14:paraId="79B0633E" w14:textId="77777777" w:rsidR="00D87320" w:rsidRDefault="00D87320" w:rsidP="003D4967">
            <w:pPr>
              <w:rPr>
                <w:sz w:val="18"/>
                <w:szCs w:val="18"/>
              </w:rPr>
            </w:pPr>
            <w:r w:rsidRPr="08186BFC">
              <w:rPr>
                <w:b/>
                <w:bCs/>
                <w:sz w:val="18"/>
                <w:szCs w:val="18"/>
              </w:rPr>
              <w:t>Add Footnote:</w:t>
            </w:r>
            <w:r>
              <w:br/>
            </w:r>
            <w:r w:rsidRPr="08186BFC">
              <w:rPr>
                <w:sz w:val="18"/>
                <w:szCs w:val="18"/>
              </w:rPr>
              <w:t xml:space="preserve">PCR = Polymerase Chain Reaction  </w:t>
            </w:r>
          </w:p>
          <w:p w14:paraId="7EDC3C7A" w14:textId="77777777" w:rsidR="00D87320" w:rsidRDefault="00D87320" w:rsidP="003D4967">
            <w:pPr>
              <w:rPr>
                <w:sz w:val="18"/>
                <w:szCs w:val="18"/>
              </w:rPr>
            </w:pPr>
            <w:r w:rsidRPr="0DCDBA82">
              <w:rPr>
                <w:sz w:val="18"/>
                <w:szCs w:val="18"/>
              </w:rPr>
              <w:t xml:space="preserve">RAT = Rapid Antigen Test </w:t>
            </w:r>
            <w:r>
              <w:br/>
            </w:r>
            <w:r w:rsidRPr="0DCDBA82">
              <w:rPr>
                <w:sz w:val="18"/>
                <w:szCs w:val="18"/>
              </w:rPr>
              <w:t>* Workers who test positive on RAT must proceed with undertaking a PCR test</w:t>
            </w:r>
          </w:p>
        </w:tc>
      </w:tr>
      <w:tr w:rsidR="00D87320" w14:paraId="4495E698" w14:textId="77777777" w:rsidTr="003D4967">
        <w:tc>
          <w:tcPr>
            <w:tcW w:w="692" w:type="dxa"/>
          </w:tcPr>
          <w:p w14:paraId="11D26584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17 Nov 2021</w:t>
            </w:r>
          </w:p>
          <w:p w14:paraId="4F8D2FC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66FA3C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3EC4252" w14:textId="77777777" w:rsidR="00D87320" w:rsidRPr="1E4FB9FD" w:rsidRDefault="00D87320" w:rsidP="003D4967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09B92307" w14:textId="77777777" w:rsidR="00D87320" w:rsidRPr="08186BFC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 COVID-19 Response</w:t>
            </w:r>
          </w:p>
        </w:tc>
        <w:tc>
          <w:tcPr>
            <w:tcW w:w="2103" w:type="dxa"/>
          </w:tcPr>
          <w:p w14:paraId="1E8171DA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MANDATORY</w:t>
            </w:r>
          </w:p>
          <w:p w14:paraId="66F9756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2856F957">
              <w:rPr>
                <w:b/>
                <w:bCs/>
                <w:sz w:val="18"/>
                <w:szCs w:val="18"/>
              </w:rPr>
              <w:t xml:space="preserve">Commercial cleaning services </w:t>
            </w:r>
          </w:p>
          <w:p w14:paraId="0B1A265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53DD8B6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742CC1E8">
              <w:rPr>
                <w:b/>
                <w:bCs/>
                <w:sz w:val="18"/>
                <w:szCs w:val="18"/>
              </w:rPr>
              <w:t>Retain:</w:t>
            </w:r>
            <w:r>
              <w:br/>
            </w:r>
            <w:r w:rsidRPr="742CC1E8">
              <w:rPr>
                <w:sz w:val="18"/>
                <w:szCs w:val="18"/>
              </w:rPr>
              <w:t>(1) Hotel quarantine</w:t>
            </w:r>
            <w:r>
              <w:br/>
            </w:r>
            <w:r>
              <w:br/>
            </w:r>
            <w:r w:rsidRPr="742CC1E8">
              <w:rPr>
                <w:b/>
                <w:bCs/>
                <w:sz w:val="18"/>
                <w:szCs w:val="18"/>
              </w:rPr>
              <w:t xml:space="preserve">Remove: </w:t>
            </w:r>
          </w:p>
          <w:p w14:paraId="30AF7052" w14:textId="77777777" w:rsidR="00D87320" w:rsidRDefault="00D87320" w:rsidP="003D4967">
            <w:pPr>
              <w:rPr>
                <w:sz w:val="18"/>
                <w:szCs w:val="18"/>
              </w:rPr>
            </w:pPr>
            <w:r w:rsidRPr="00C7381F">
              <w:rPr>
                <w:sz w:val="18"/>
                <w:szCs w:val="18"/>
              </w:rPr>
              <w:t xml:space="preserve">(2) Ports of entry </w:t>
            </w:r>
            <w:r w:rsidRPr="00C7381F">
              <w:rPr>
                <w:sz w:val="18"/>
                <w:szCs w:val="18"/>
              </w:rPr>
              <w:br/>
              <w:t xml:space="preserve">(3) Hospitals </w:t>
            </w:r>
            <w:r w:rsidRPr="00C7381F">
              <w:rPr>
                <w:sz w:val="18"/>
                <w:szCs w:val="18"/>
              </w:rPr>
              <w:br/>
              <w:t>(4) Residential aged care facilities</w:t>
            </w:r>
          </w:p>
          <w:p w14:paraId="5574C817" w14:textId="77777777" w:rsidR="00D87320" w:rsidRPr="00C7381F" w:rsidRDefault="00D87320" w:rsidP="003D4967">
            <w:pPr>
              <w:rPr>
                <w:sz w:val="18"/>
                <w:szCs w:val="18"/>
              </w:rPr>
            </w:pPr>
          </w:p>
        </w:tc>
        <w:tc>
          <w:tcPr>
            <w:tcW w:w="4855" w:type="dxa"/>
          </w:tcPr>
          <w:p w14:paraId="7C2CED13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28FE01F" w14:textId="77777777" w:rsidR="00D87320" w:rsidRPr="08186BFC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14:paraId="57D35E02" w14:textId="77777777" w:rsidTr="003D4967">
        <w:tc>
          <w:tcPr>
            <w:tcW w:w="692" w:type="dxa"/>
          </w:tcPr>
          <w:p w14:paraId="45BC2D2F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1132D3D8">
              <w:rPr>
                <w:sz w:val="18"/>
                <w:szCs w:val="18"/>
              </w:rPr>
              <w:t>08 Dec 2021</w:t>
            </w:r>
          </w:p>
        </w:tc>
        <w:tc>
          <w:tcPr>
            <w:tcW w:w="1366" w:type="dxa"/>
          </w:tcPr>
          <w:p w14:paraId="5F1E475A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 COVID-19 Response</w:t>
            </w:r>
          </w:p>
        </w:tc>
        <w:tc>
          <w:tcPr>
            <w:tcW w:w="2103" w:type="dxa"/>
          </w:tcPr>
          <w:p w14:paraId="27A43B63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MANDATORY</w:t>
            </w:r>
          </w:p>
          <w:p w14:paraId="628709D2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Construction (Melbourne)</w:t>
            </w:r>
          </w:p>
          <w:p w14:paraId="7190BAB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5858013B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Food supply related warehousing and distribution (Melbourne)</w:t>
            </w:r>
          </w:p>
          <w:p w14:paraId="43340CED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3EE0A76E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Meat, poultry, and seafood processing (Melbourne)</w:t>
            </w:r>
          </w:p>
          <w:p w14:paraId="4B83FDCD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1AC8F52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Supermarket distribution, perishable food chilled </w:t>
            </w:r>
            <w:r w:rsidRPr="00144E11">
              <w:rPr>
                <w:b/>
                <w:bCs/>
                <w:sz w:val="18"/>
                <w:szCs w:val="18"/>
              </w:rPr>
              <w:lastRenderedPageBreak/>
              <w:t>distribution (Melbourne)</w:t>
            </w:r>
          </w:p>
        </w:tc>
        <w:tc>
          <w:tcPr>
            <w:tcW w:w="4855" w:type="dxa"/>
          </w:tcPr>
          <w:p w14:paraId="7402FB34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Add:</w:t>
            </w:r>
          </w:p>
          <w:p w14:paraId="316BDF7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Wastewater Surveillance  </w:t>
            </w:r>
          </w:p>
          <w:p w14:paraId="1269CA4E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Baseline:  </w:t>
            </w:r>
          </w:p>
          <w:p w14:paraId="7F82CA87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Wastewater surveillance x2-3 times per week at facility level   </w:t>
            </w:r>
          </w:p>
          <w:p w14:paraId="57A0A616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9107C5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Following x1 unexpected wastewater detection at a facility:  </w:t>
            </w:r>
          </w:p>
          <w:p w14:paraId="1880354F" w14:textId="77777777" w:rsidR="00D87320" w:rsidRPr="00144E11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Department of Health increases wastewater sampling over a 14 day-period to occur </w:t>
            </w:r>
            <w:r>
              <w:rPr>
                <w:sz w:val="18"/>
                <w:szCs w:val="18"/>
              </w:rPr>
              <w:t>on</w:t>
            </w:r>
            <w:r w:rsidRPr="00144E11">
              <w:rPr>
                <w:sz w:val="18"/>
                <w:szCs w:val="18"/>
              </w:rPr>
              <w:t xml:space="preserve"> business day</w:t>
            </w:r>
            <w:r>
              <w:rPr>
                <w:sz w:val="18"/>
                <w:szCs w:val="18"/>
              </w:rPr>
              <w:t>s</w:t>
            </w:r>
            <w:r w:rsidRPr="00144E11">
              <w:rPr>
                <w:sz w:val="18"/>
                <w:szCs w:val="18"/>
              </w:rPr>
              <w:t xml:space="preserve"> from initial detection  </w:t>
            </w:r>
            <w:r w:rsidRPr="00144E1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89E7A7" w14:textId="77777777" w:rsidR="00D87320" w:rsidRPr="00144E11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Recommend testing of workforce </w:t>
            </w:r>
          </w:p>
          <w:p w14:paraId="0A889DE1" w14:textId="77777777" w:rsidR="00D87320" w:rsidRPr="00144E11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Any TGA approved individual test (PCR or RAT)  </w:t>
            </w:r>
          </w:p>
          <w:p w14:paraId="361D7AA9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3F76888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Following x3 or more unexpected wastewater detections within the past 5 wastewater samples at a facility: </w:t>
            </w:r>
          </w:p>
          <w:p w14:paraId="6571F9A7" w14:textId="77777777" w:rsidR="00D87320" w:rsidRPr="00144E11" w:rsidRDefault="00D87320" w:rsidP="00D8732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Strongly recommend testing of workforce   </w:t>
            </w:r>
          </w:p>
          <w:p w14:paraId="60836A1C" w14:textId="77777777" w:rsidR="00D87320" w:rsidRPr="00144E11" w:rsidRDefault="00D87320" w:rsidP="00D8732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lastRenderedPageBreak/>
              <w:t xml:space="preserve">1 x PCR  </w:t>
            </w:r>
          </w:p>
          <w:p w14:paraId="2C8AAA56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5EB569E0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OR</w:t>
            </w:r>
          </w:p>
          <w:p w14:paraId="70AB9EE6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2FBC64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Alternative </w:t>
            </w:r>
            <w:r>
              <w:rPr>
                <w:b/>
                <w:bCs/>
                <w:sz w:val="18"/>
                <w:szCs w:val="18"/>
              </w:rPr>
              <w:t>Testing:</w:t>
            </w:r>
            <w:r w:rsidRPr="00144E11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0FF375C8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Testing recommendations from wastewater surveillance do not apply to facilities that are already undertaking self-organised surveillance testing under the following alternative strategies: </w:t>
            </w:r>
          </w:p>
          <w:p w14:paraId="09FA2C2A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  </w:t>
            </w:r>
          </w:p>
          <w:p w14:paraId="5D7CFBB5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Per week:  </w:t>
            </w:r>
          </w:p>
          <w:p w14:paraId="1ED12E4A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•</w:t>
            </w:r>
            <w:r w:rsidRPr="00144E11">
              <w:rPr>
                <w:sz w:val="18"/>
                <w:szCs w:val="18"/>
              </w:rPr>
              <w:tab/>
              <w:t xml:space="preserve">1x PCR  </w:t>
            </w:r>
          </w:p>
          <w:p w14:paraId="59E99710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OR </w:t>
            </w:r>
          </w:p>
          <w:p w14:paraId="715513E8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•</w:t>
            </w:r>
            <w:r w:rsidRPr="00144E11">
              <w:rPr>
                <w:sz w:val="18"/>
                <w:szCs w:val="18"/>
              </w:rPr>
              <w:tab/>
              <w:t>At least 3x RAT, with &lt;72 hour interval between tests</w:t>
            </w:r>
          </w:p>
          <w:p w14:paraId="67E995FA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72B8AD7" w14:textId="77777777" w:rsidR="00D87320" w:rsidRPr="00CD3F4B" w:rsidRDefault="00D87320" w:rsidP="003D4967">
            <w:pPr>
              <w:rPr>
                <w:sz w:val="18"/>
                <w:szCs w:val="18"/>
              </w:rPr>
            </w:pPr>
            <w:r w:rsidRPr="00CD3F4B">
              <w:rPr>
                <w:sz w:val="18"/>
                <w:szCs w:val="18"/>
              </w:rPr>
              <w:t xml:space="preserve">(Wastewater surveillance remains a requirement for industries in scope, however the testing of individual workers prompted by the unexpected wastewater detection(s) is a recommendation)  </w:t>
            </w:r>
          </w:p>
          <w:p w14:paraId="2C7A069D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05C8AD4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5946C007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WASTEWATER SURVEILLANCE </w:t>
            </w:r>
          </w:p>
          <w:p w14:paraId="0A41C4A8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8221B07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Baseline: </w:t>
            </w:r>
          </w:p>
          <w:p w14:paraId="6F73A5A5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Wastewater surveillance x2-3 times per week</w:t>
            </w:r>
          </w:p>
          <w:p w14:paraId="42A69D6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CF273C9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Following an 1x/initial unexpected positive wastewater detection at a facility:</w:t>
            </w:r>
          </w:p>
          <w:p w14:paraId="4C508BEF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•</w:t>
            </w:r>
            <w:r w:rsidRPr="00144E11">
              <w:rPr>
                <w:b/>
                <w:bCs/>
                <w:sz w:val="18"/>
                <w:szCs w:val="18"/>
              </w:rPr>
              <w:tab/>
            </w:r>
            <w:r w:rsidRPr="00144E11">
              <w:rPr>
                <w:sz w:val="18"/>
                <w:szCs w:val="18"/>
              </w:rPr>
              <w:t>Recommend testing for 100% of workforce</w:t>
            </w:r>
          </w:p>
          <w:p w14:paraId="49152637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•</w:t>
            </w:r>
            <w:r w:rsidRPr="00144E11">
              <w:rPr>
                <w:sz w:val="18"/>
                <w:szCs w:val="18"/>
              </w:rPr>
              <w:tab/>
              <w:t xml:space="preserve">1 x throat-nose swab PCR </w:t>
            </w:r>
          </w:p>
          <w:p w14:paraId="4B67F661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E63BE61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DH will increase wastewater surveillance to daily and commence sampling at facility </w:t>
            </w:r>
          </w:p>
          <w:p w14:paraId="038B7299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7B805AA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Following x2 or more unexpected positive wastewater detections within a 3-day period at Facility, the business in scope must:</w:t>
            </w:r>
          </w:p>
          <w:p w14:paraId="09BE1970" w14:textId="77777777" w:rsidR="00D87320" w:rsidRPr="00144E11" w:rsidRDefault="00D87320" w:rsidP="00D8732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lastRenderedPageBreak/>
              <w:t xml:space="preserve">Require 1x throat-nose PCR testing for 100% of workforce within 48 hours. </w:t>
            </w:r>
          </w:p>
          <w:p w14:paraId="5CE28686" w14:textId="77777777" w:rsidR="00D87320" w:rsidRPr="00144E11" w:rsidRDefault="00D87320" w:rsidP="00D8732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Asymptomatic workers may continue to work.</w:t>
            </w:r>
          </w:p>
          <w:p w14:paraId="794F9C4A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7E2BCC5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Following x4 or more unexpected positive wastewater detections within a 5-day period at facility, the business in scope must:</w:t>
            </w:r>
          </w:p>
          <w:p w14:paraId="714C64B3" w14:textId="77777777" w:rsidR="00D87320" w:rsidRPr="00144E11" w:rsidRDefault="00D87320" w:rsidP="00D8732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Require 1x throat-nose PCR testing for 100% of workforce within 48 hours (unless testing has already been completed). </w:t>
            </w:r>
          </w:p>
          <w:p w14:paraId="1AC0218A" w14:textId="77777777" w:rsidR="00D87320" w:rsidRPr="00144E11" w:rsidRDefault="00D87320" w:rsidP="00D8732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Only workers who have received a negative test from this testing requirement and are asymptomatic may continue to work</w:t>
            </w:r>
          </w:p>
        </w:tc>
      </w:tr>
      <w:tr w:rsidR="00D87320" w14:paraId="29B5BF18" w14:textId="77777777" w:rsidTr="003D4967">
        <w:tc>
          <w:tcPr>
            <w:tcW w:w="692" w:type="dxa"/>
          </w:tcPr>
          <w:p w14:paraId="62CA5960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lastRenderedPageBreak/>
              <w:t>04 Feb 2022</w:t>
            </w:r>
          </w:p>
        </w:tc>
        <w:tc>
          <w:tcPr>
            <w:tcW w:w="1366" w:type="dxa"/>
          </w:tcPr>
          <w:p w14:paraId="07D3B23D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Executive Director COVID-19 Response</w:t>
            </w:r>
          </w:p>
          <w:p w14:paraId="5F697306" w14:textId="77777777" w:rsidR="00D87320" w:rsidRPr="00A64C74" w:rsidRDefault="00D87320" w:rsidP="003D4967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</w:tcPr>
          <w:p w14:paraId="6B6E951A" w14:textId="77777777" w:rsidR="00D87320" w:rsidRPr="00A64C74" w:rsidRDefault="00D87320" w:rsidP="003D4967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>RECOMMENDED</w:t>
            </w:r>
            <w:r w:rsidRPr="00A64C74">
              <w:br/>
            </w:r>
            <w:r w:rsidRPr="00A64C74">
              <w:rPr>
                <w:b/>
                <w:bCs/>
                <w:sz w:val="18"/>
                <w:szCs w:val="18"/>
              </w:rPr>
              <w:t>Add:</w:t>
            </w:r>
            <w:r w:rsidRPr="00A64C74">
              <w:br/>
            </w:r>
            <w:r w:rsidRPr="00A64C74">
              <w:rPr>
                <w:b/>
                <w:bCs/>
                <w:sz w:val="18"/>
                <w:szCs w:val="18"/>
              </w:rPr>
              <w:t>Schools</w:t>
            </w:r>
          </w:p>
          <w:p w14:paraId="0C5B042E" w14:textId="77777777" w:rsidR="00D87320" w:rsidRPr="00A64C74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5" w:type="dxa"/>
          </w:tcPr>
          <w:p w14:paraId="1ABC0466" w14:textId="77777777" w:rsidR="00D87320" w:rsidRPr="00A64C74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3A016C8F" w14:textId="77777777" w:rsidR="00D87320" w:rsidRPr="00A64C74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>Add:</w:t>
            </w:r>
          </w:p>
          <w:p w14:paraId="63AE89EE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 xml:space="preserve">Early childhood education and childcare </w:t>
            </w:r>
            <w:r w:rsidRPr="00A64C74">
              <w:rPr>
                <w:sz w:val="18"/>
                <w:szCs w:val="18"/>
              </w:rPr>
              <w:t>staff</w:t>
            </w:r>
          </w:p>
          <w:p w14:paraId="39EE6373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Per week, on school days:</w:t>
            </w:r>
          </w:p>
          <w:p w14:paraId="096A1383" w14:textId="77777777" w:rsidR="00D87320" w:rsidRPr="00A64C74" w:rsidRDefault="00D87320" w:rsidP="00D8732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2 x RAT</w:t>
            </w:r>
          </w:p>
          <w:p w14:paraId="457B4F2C" w14:textId="77777777" w:rsidR="00D87320" w:rsidRPr="00A64C74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69928DF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 xml:space="preserve">Primary school </w:t>
            </w:r>
            <w:r w:rsidRPr="00A64C74">
              <w:rPr>
                <w:sz w:val="18"/>
                <w:szCs w:val="18"/>
              </w:rPr>
              <w:t>staff</w:t>
            </w:r>
          </w:p>
          <w:p w14:paraId="5CC1BD57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Per week, on school days:</w:t>
            </w:r>
          </w:p>
          <w:p w14:paraId="0F8993A4" w14:textId="77777777" w:rsidR="00D87320" w:rsidRPr="00A64C74" w:rsidRDefault="00D87320" w:rsidP="00D8732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2 x RAT</w:t>
            </w:r>
          </w:p>
          <w:p w14:paraId="2BF1B6AC" w14:textId="77777777" w:rsidR="00D87320" w:rsidRPr="00A64C74" w:rsidRDefault="00D87320" w:rsidP="003D4967">
            <w:pPr>
              <w:rPr>
                <w:sz w:val="18"/>
                <w:szCs w:val="18"/>
              </w:rPr>
            </w:pPr>
          </w:p>
          <w:p w14:paraId="72F9B1E2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>Secondary school</w:t>
            </w:r>
            <w:r w:rsidRPr="00A64C74">
              <w:rPr>
                <w:sz w:val="18"/>
                <w:szCs w:val="18"/>
              </w:rPr>
              <w:t xml:space="preserve"> staff</w:t>
            </w:r>
          </w:p>
          <w:p w14:paraId="702A1D4A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Per week, on school days:</w:t>
            </w:r>
          </w:p>
          <w:p w14:paraId="1AB29932" w14:textId="77777777" w:rsidR="00D87320" w:rsidRPr="00A64C74" w:rsidRDefault="00D87320" w:rsidP="00D8732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2 x RAT</w:t>
            </w:r>
          </w:p>
          <w:p w14:paraId="50ABC9A3" w14:textId="77777777" w:rsidR="00D87320" w:rsidRPr="00A64C74" w:rsidRDefault="00D87320" w:rsidP="003D4967">
            <w:pPr>
              <w:rPr>
                <w:sz w:val="18"/>
                <w:szCs w:val="18"/>
              </w:rPr>
            </w:pPr>
          </w:p>
          <w:p w14:paraId="69634E13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>Specialist school</w:t>
            </w:r>
            <w:r w:rsidRPr="00A64C74">
              <w:rPr>
                <w:sz w:val="18"/>
                <w:szCs w:val="18"/>
              </w:rPr>
              <w:t xml:space="preserve"> staff </w:t>
            </w:r>
          </w:p>
          <w:p w14:paraId="21B72345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Per week, on school days:</w:t>
            </w:r>
          </w:p>
          <w:p w14:paraId="09D0C4EB" w14:textId="77777777" w:rsidR="00D87320" w:rsidRPr="00A64C74" w:rsidRDefault="00D87320" w:rsidP="00D8732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5 x RAT</w:t>
            </w:r>
          </w:p>
          <w:p w14:paraId="291F1D5A" w14:textId="77777777" w:rsidR="00D87320" w:rsidRPr="00A64C74" w:rsidRDefault="00D87320" w:rsidP="003D4967">
            <w:pPr>
              <w:rPr>
                <w:sz w:val="18"/>
                <w:szCs w:val="18"/>
              </w:rPr>
            </w:pPr>
          </w:p>
        </w:tc>
      </w:tr>
      <w:tr w:rsidR="00A64C74" w14:paraId="1C263EEB" w14:textId="77777777" w:rsidTr="003D4967">
        <w:tc>
          <w:tcPr>
            <w:tcW w:w="692" w:type="dxa"/>
          </w:tcPr>
          <w:p w14:paraId="0053F129" w14:textId="0916D0EC" w:rsidR="00A64C74" w:rsidRPr="00A64C74" w:rsidRDefault="00A64C74" w:rsidP="003D49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  <w:t>21 Feb 2022</w:t>
            </w:r>
            <w:r w:rsidRPr="00A64C74"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66" w:type="dxa"/>
          </w:tcPr>
          <w:p w14:paraId="2F575CFB" w14:textId="30764557" w:rsidR="00A64C74" w:rsidRPr="00A64C74" w:rsidRDefault="00A64C74" w:rsidP="003D49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  <w:t>Executive Director COVID-19 Response</w:t>
            </w:r>
            <w:r w:rsidRPr="00A64C74"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03" w:type="dxa"/>
          </w:tcPr>
          <w:p w14:paraId="1300CC94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 xml:space="preserve">Move testing from MANDATORY </w:t>
            </w:r>
            <w:r w:rsidRPr="00A64C74">
              <w:rPr>
                <w:rStyle w:val="scxw19682338"/>
                <w:rFonts w:asciiTheme="minorHAnsi" w:hAnsiTheme="minorHAnsi" w:cstheme="minorHAnsi"/>
                <w:sz w:val="18"/>
                <w:szCs w:val="18"/>
              </w:rPr>
              <w:t> </w:t>
            </w:r>
            <w:r w:rsidRPr="00A64C7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>to RECOMMENDED for:</w:t>
            </w:r>
            <w:r w:rsidRPr="00A64C74">
              <w:rPr>
                <w:rStyle w:val="scxw19682338"/>
                <w:rFonts w:asciiTheme="minorHAnsi" w:hAnsiTheme="minorHAnsi" w:cstheme="minorHAnsi"/>
                <w:sz w:val="18"/>
                <w:szCs w:val="18"/>
              </w:rPr>
              <w:t> </w:t>
            </w:r>
            <w:r w:rsidRPr="00A64C7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lang w:val="en-US"/>
              </w:rPr>
              <w:t> 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0B51166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Commercial cleaning services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D694268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A256D25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Hospitals (health service discretion)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8D8E45A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3BD4E93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Hotel quarantine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596CDAB" w14:textId="77777777" w:rsidR="00A64C74" w:rsidRPr="00A64C74" w:rsidRDefault="00A64C74" w:rsidP="003D4967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855" w:type="dxa"/>
          </w:tcPr>
          <w:p w14:paraId="19E59F0F" w14:textId="44AAB053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Surveillance testing requirements are now recommend</w:t>
            </w:r>
            <w:r w:rsidR="00A56CC3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ations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.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lang w:val="en-US"/>
              </w:rPr>
              <w:t> 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t> </w:t>
            </w:r>
          </w:p>
          <w:p w14:paraId="1913C5F6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Scope and testing frequency remain the same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lang w:val="en-US"/>
              </w:rPr>
              <w:t> 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t> </w:t>
            </w:r>
          </w:p>
          <w:p w14:paraId="455D0218" w14:textId="77777777" w:rsidR="00A64C74" w:rsidRPr="00A64C74" w:rsidRDefault="00A64C74" w:rsidP="003D496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64C74" w14:paraId="458D9F1B" w14:textId="77777777" w:rsidTr="003D4967">
        <w:tc>
          <w:tcPr>
            <w:tcW w:w="692" w:type="dxa"/>
          </w:tcPr>
          <w:p w14:paraId="5EEA5E5C" w14:textId="5A10637A" w:rsidR="00A64C74" w:rsidRPr="00A64C74" w:rsidRDefault="00A64C74" w:rsidP="003D4967">
            <w:pPr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val="en-US"/>
              </w:rPr>
              <w:t>21 Feb 2022</w:t>
            </w:r>
          </w:p>
        </w:tc>
        <w:tc>
          <w:tcPr>
            <w:tcW w:w="1366" w:type="dxa"/>
          </w:tcPr>
          <w:p w14:paraId="6032D40D" w14:textId="775867E8" w:rsidR="00A64C74" w:rsidRPr="00A64C74" w:rsidRDefault="00A64C74" w:rsidP="003D4967">
            <w:pPr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  <w:t>Executive Director COVID-19 Response</w:t>
            </w:r>
            <w:r w:rsidRPr="00A64C74"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03" w:type="dxa"/>
          </w:tcPr>
          <w:p w14:paraId="642AA8FC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 xml:space="preserve">Move testing from MANDATORY </w:t>
            </w:r>
            <w:r w:rsidRPr="00A64C74">
              <w:rPr>
                <w:rStyle w:val="scxw238847728"/>
                <w:rFonts w:asciiTheme="minorHAnsi" w:hAnsiTheme="minorHAnsi" w:cstheme="minorHAnsi"/>
                <w:sz w:val="18"/>
                <w:szCs w:val="18"/>
              </w:rPr>
              <w:t> </w:t>
            </w:r>
            <w:r w:rsidRPr="00A64C7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>to RECOMMENDED for: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3A1B3FF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D831F6A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Construction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A592749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944E613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lastRenderedPageBreak/>
              <w:t>Food supply related warehousing and distribution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33B367A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1A5BC6A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Meat, poultry and seafood processing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E39FD08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1AD0388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Supermarket distribution, perishable food chilled distribution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8FDCE64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4855" w:type="dxa"/>
          </w:tcPr>
          <w:p w14:paraId="394FC5C5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  <w:lastRenderedPageBreak/>
              <w:t>Surveillance testing requirements are now recommendations.</w:t>
            </w: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A64C74"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3F3665FC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</w:pPr>
          </w:p>
          <w:p w14:paraId="17213B76" w14:textId="4571F0F9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>REMOVE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  <w:lang w:val="en-US"/>
              </w:rPr>
              <w:t> </w:t>
            </w:r>
          </w:p>
          <w:p w14:paraId="70F2DA42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‘Melbourne’ scope and ‘all workers in scope’ descriptor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t> </w:t>
            </w:r>
          </w:p>
          <w:p w14:paraId="25C8157E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</w:pPr>
          </w:p>
          <w:p w14:paraId="6CCDCBFF" w14:textId="726FC4D3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lastRenderedPageBreak/>
              <w:t>CHANGE testing frequency to: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t> 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Wastewater Surveillance  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 xml:space="preserve">Facilities may choose to undertake wastewater surveillance which involves organised sampling of wastewater by the department to identify possible COVID-19 detections that can be used to provide testing recommendations (RAT or PCR) </w:t>
            </w:r>
            <w:r w:rsidR="00072DF8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>of</w:t>
            </w:r>
            <w:r w:rsidR="00B84114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 xml:space="preserve">workers.  </w:t>
            </w:r>
          </w:p>
          <w:p w14:paraId="6872C886" w14:textId="5676D2F6" w:rsidR="00A64C74" w:rsidRPr="00A64C74" w:rsidRDefault="00A64C74" w:rsidP="00A64C74">
            <w:pPr>
              <w:pStyle w:val="paragraph"/>
              <w:spacing w:after="0"/>
              <w:textAlignment w:val="baseline"/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>OR</w:t>
            </w:r>
          </w:p>
          <w:p w14:paraId="5BE399BC" w14:textId="2A66401D" w:rsidR="00A64C74" w:rsidRPr="00A64C74" w:rsidRDefault="00A64C74" w:rsidP="00A64C74">
            <w:pPr>
              <w:pStyle w:val="paragraph"/>
              <w:spacing w:after="0"/>
              <w:textAlignment w:val="baseline"/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>Alternative Surveillance Testing: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>Facilities may choose to undertake self-organised surveillance testing of workers using PCR or RAT without wastewater surveillance.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</w:p>
        </w:tc>
      </w:tr>
    </w:tbl>
    <w:p w14:paraId="58469336" w14:textId="77777777"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0B45" w14:textId="77777777" w:rsidR="003162CA" w:rsidRDefault="003162CA">
      <w:r>
        <w:separator/>
      </w:r>
    </w:p>
  </w:endnote>
  <w:endnote w:type="continuationSeparator" w:id="0">
    <w:p w14:paraId="3D5486A4" w14:textId="77777777" w:rsidR="003162CA" w:rsidRDefault="0031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0016" w14:textId="33AA0BC3" w:rsidR="00373890" w:rsidRPr="00F65AA9" w:rsidRDefault="00D8732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D9218B9" wp14:editId="581A413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e85841bcac01ddb165a229d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46F70E" w14:textId="290F2713" w:rsidR="00D87320" w:rsidRPr="00D87320" w:rsidRDefault="00D87320" w:rsidP="00D873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873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218B9" id="_x0000_t202" coordsize="21600,21600" o:spt="202" path="m,l,21600r21600,l21600,xe">
              <v:stroke joinstyle="miter"/>
              <v:path gradientshapeok="t" o:connecttype="rect"/>
            </v:shapetype>
            <v:shape id="MSIPCMe85841bcac01ddb165a229d3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+QNt5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846F70E" w14:textId="290F2713" w:rsidR="00D87320" w:rsidRPr="00D87320" w:rsidRDefault="00D87320" w:rsidP="00D873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873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8E99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65A4" w14:textId="77777777" w:rsidR="003162CA" w:rsidRDefault="003162CA" w:rsidP="002862F1">
      <w:pPr>
        <w:spacing w:before="120"/>
      </w:pPr>
      <w:r>
        <w:separator/>
      </w:r>
    </w:p>
  </w:footnote>
  <w:footnote w:type="continuationSeparator" w:id="0">
    <w:p w14:paraId="3729EB05" w14:textId="77777777" w:rsidR="003162CA" w:rsidRDefault="0031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F88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7531"/>
    <w:multiLevelType w:val="hybridMultilevel"/>
    <w:tmpl w:val="408EF9EE"/>
    <w:lvl w:ilvl="0" w:tplc="D938D366">
      <w:start w:val="4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E12041"/>
    <w:multiLevelType w:val="hybridMultilevel"/>
    <w:tmpl w:val="2F4AAB20"/>
    <w:lvl w:ilvl="0" w:tplc="D938D366">
      <w:start w:val="4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09394F"/>
    <w:multiLevelType w:val="hybridMultilevel"/>
    <w:tmpl w:val="FFFFFFFF"/>
    <w:lvl w:ilvl="0" w:tplc="8E4EA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40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04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4C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E1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06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4E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0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2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75E03"/>
    <w:multiLevelType w:val="hybridMultilevel"/>
    <w:tmpl w:val="76BEE848"/>
    <w:lvl w:ilvl="0" w:tplc="07581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F0C5C"/>
    <w:multiLevelType w:val="hybridMultilevel"/>
    <w:tmpl w:val="FF4E0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8F83E50"/>
    <w:multiLevelType w:val="hybridMultilevel"/>
    <w:tmpl w:val="795AD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8687E"/>
    <w:multiLevelType w:val="hybridMultilevel"/>
    <w:tmpl w:val="42482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220136B"/>
    <w:multiLevelType w:val="hybridMultilevel"/>
    <w:tmpl w:val="3726FAA4"/>
    <w:lvl w:ilvl="0" w:tplc="D938D366">
      <w:start w:val="4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66932E4"/>
    <w:multiLevelType w:val="hybridMultilevel"/>
    <w:tmpl w:val="356CD9AE"/>
    <w:lvl w:ilvl="0" w:tplc="94C4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0C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CA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02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23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8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6E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7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AD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D7E39"/>
    <w:multiLevelType w:val="hybridMultilevel"/>
    <w:tmpl w:val="5D8AECFE"/>
    <w:lvl w:ilvl="0" w:tplc="D938D366">
      <w:start w:val="4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E493425"/>
    <w:multiLevelType w:val="hybridMultilevel"/>
    <w:tmpl w:val="FFFFFFFF"/>
    <w:lvl w:ilvl="0" w:tplc="6268B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A0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E3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2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EE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AA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CF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ED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1"/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6"/>
  </w:num>
  <w:num w:numId="25">
    <w:abstractNumId w:val="33"/>
  </w:num>
  <w:num w:numId="26">
    <w:abstractNumId w:val="27"/>
  </w:num>
  <w:num w:numId="27">
    <w:abstractNumId w:val="12"/>
  </w:num>
  <w:num w:numId="28">
    <w:abstractNumId w:val="3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3"/>
  </w:num>
  <w:num w:numId="42">
    <w:abstractNumId w:val="16"/>
  </w:num>
  <w:num w:numId="43">
    <w:abstractNumId w:val="20"/>
  </w:num>
  <w:num w:numId="44">
    <w:abstractNumId w:val="19"/>
  </w:num>
  <w:num w:numId="45">
    <w:abstractNumId w:val="17"/>
  </w:num>
  <w:num w:numId="46">
    <w:abstractNumId w:val="35"/>
  </w:num>
  <w:num w:numId="47">
    <w:abstractNumId w:val="22"/>
  </w:num>
  <w:num w:numId="48">
    <w:abstractNumId w:val="31"/>
  </w:num>
  <w:num w:numId="49">
    <w:abstractNumId w:val="26"/>
  </w:num>
  <w:num w:numId="5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DF8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64CD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2CA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61A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56CC3"/>
    <w:rsid w:val="00A6061C"/>
    <w:rsid w:val="00A62D44"/>
    <w:rsid w:val="00A633C9"/>
    <w:rsid w:val="00A64C7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4114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7320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30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016DDB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ListParagraph">
    <w:name w:val="List Paragraph"/>
    <w:basedOn w:val="Normal"/>
    <w:uiPriority w:val="34"/>
    <w:qFormat/>
    <w:rsid w:val="00D873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D873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A64C74"/>
  </w:style>
  <w:style w:type="character" w:customStyle="1" w:styleId="eop">
    <w:name w:val="eop"/>
    <w:basedOn w:val="DefaultParagraphFont"/>
    <w:rsid w:val="00A64C74"/>
  </w:style>
  <w:style w:type="paragraph" w:customStyle="1" w:styleId="paragraph">
    <w:name w:val="paragraph"/>
    <w:basedOn w:val="Normal"/>
    <w:rsid w:val="00A64C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scxw19682338">
    <w:name w:val="scxw19682338"/>
    <w:basedOn w:val="DefaultParagraphFont"/>
    <w:rsid w:val="00A64C74"/>
  </w:style>
  <w:style w:type="character" w:customStyle="1" w:styleId="scxw238847728">
    <w:name w:val="scxw238847728"/>
    <w:basedOn w:val="DefaultParagraphFont"/>
    <w:rsid w:val="00A64C74"/>
  </w:style>
  <w:style w:type="character" w:customStyle="1" w:styleId="scxw127508014">
    <w:name w:val="scxw127508014"/>
    <w:basedOn w:val="DefaultParagraphFont"/>
    <w:rsid w:val="00A6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24F43A0888E458DB8E2CA5B62D5C1" ma:contentTypeVersion="11" ma:contentTypeDescription="Create a new document." ma:contentTypeScope="" ma:versionID="94d6b0dfdf9e2ab9d02c3e3e493ae6e5">
  <xsd:schema xmlns:xsd="http://www.w3.org/2001/XMLSchema" xmlns:xs="http://www.w3.org/2001/XMLSchema" xmlns:p="http://schemas.microsoft.com/office/2006/metadata/properties" xmlns:ns2="73f9357b-05d0-42e9-aca4-d90996de77c6" xmlns:ns3="4bb804de-b81b-4671-a21d-03a37410e56a" targetNamespace="http://schemas.microsoft.com/office/2006/metadata/properties" ma:root="true" ma:fieldsID="7508421c39306c95f35740607cd6a818" ns2:_="" ns3:_="">
    <xsd:import namespace="73f9357b-05d0-42e9-aca4-d90996de77c6"/>
    <xsd:import namespace="4bb804de-b81b-4671-a21d-03a37410e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9357b-05d0-42e9-aca4-d90996de7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804de-b81b-4671-a21d-03a37410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21E2C-8A31-4B27-A944-9FF32BCAE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9357b-05d0-42e9-aca4-d90996de77c6"/>
    <ds:schemaRef ds:uri="4bb804de-b81b-4671-a21d-03a37410e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/>
  <LinksUpToDate>false</LinksUpToDate>
  <CharactersWithSpaces>16609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Min-Ho Jung (Health)</dc:creator>
  <cp:keywords/>
  <dc:description/>
  <cp:lastModifiedBy>Min-Ho Jung (Health)</cp:lastModifiedBy>
  <cp:revision>5</cp:revision>
  <cp:lastPrinted>2020-03-30T03:28:00Z</cp:lastPrinted>
  <dcterms:created xsi:type="dcterms:W3CDTF">2022-02-21T03:00:00Z</dcterms:created>
  <dcterms:modified xsi:type="dcterms:W3CDTF">2022-02-21T03:17:00Z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0x0101004EC24F43A0888E458DB8E2CA5B62D5C1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_MarkAsFinal">
    <vt:lpwstr>true</vt:lpwstr>
  </property>
  <property fmtid="{D5CDD505-2E9C-101B-9397-08002B2CF9AE}" pid="16" name="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2022-02-21T03:17:07Z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54912b29-25c0-467c-aeba-e810dbabbcec</vt:lpwstr>
  </property>
  <property fmtid="{D5CDD505-2E9C-101B-9397-08002B2CF9AE}" pid="23" name="MSIP_Label_43e64453-338c-4f93-8a4d-0039a0a41f2a_ContentBits">
    <vt:lpwstr>2</vt:lpwstr>
  </property>
</Properties>
</file>