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D8F13E" w14:textId="2AF02D2A" w:rsidR="601837BE" w:rsidRDefault="601837BE" w:rsidP="54303A30">
      <w:pPr>
        <w:rPr>
          <w:rFonts w:ascii="Calibri" w:eastAsia="Calibri" w:hAnsi="Calibri" w:cs="Calibri"/>
          <w:color w:val="000000" w:themeColor="text1"/>
          <w:sz w:val="24"/>
          <w:szCs w:val="24"/>
        </w:rPr>
      </w:pPr>
      <w:r w:rsidRPr="54303A30">
        <w:rPr>
          <w:rFonts w:ascii="Calibri" w:eastAsia="Calibri" w:hAnsi="Calibri" w:cs="Calibri"/>
          <w:b/>
          <w:bCs/>
          <w:color w:val="000000" w:themeColor="text1"/>
          <w:sz w:val="24"/>
          <w:szCs w:val="24"/>
        </w:rPr>
        <w:t>Record of meeting between the</w:t>
      </w:r>
      <w:r w:rsidR="00985708" w:rsidRPr="54303A30">
        <w:rPr>
          <w:rFonts w:ascii="Calibri" w:eastAsia="Calibri" w:hAnsi="Calibri" w:cs="Calibri"/>
          <w:b/>
          <w:bCs/>
          <w:color w:val="000000" w:themeColor="text1"/>
          <w:sz w:val="24"/>
          <w:szCs w:val="24"/>
        </w:rPr>
        <w:t xml:space="preserve"> </w:t>
      </w:r>
      <w:r w:rsidRPr="54303A30">
        <w:rPr>
          <w:rFonts w:ascii="Calibri" w:eastAsia="Calibri" w:hAnsi="Calibri" w:cs="Calibri"/>
          <w:b/>
          <w:bCs/>
          <w:color w:val="000000" w:themeColor="text1"/>
          <w:sz w:val="24"/>
          <w:szCs w:val="24"/>
        </w:rPr>
        <w:t>Minister for Health and the Chief Health Officer</w:t>
      </w:r>
    </w:p>
    <w:p w14:paraId="034EAEB1" w14:textId="5E3B07D7" w:rsidR="601837BE" w:rsidRDefault="007D1793" w:rsidP="54303A30">
      <w:pPr>
        <w:rPr>
          <w:rFonts w:ascii="Calibri" w:eastAsia="Calibri" w:hAnsi="Calibri" w:cs="Calibri"/>
          <w:color w:val="000000" w:themeColor="text1"/>
        </w:rPr>
      </w:pPr>
      <w:r>
        <w:rPr>
          <w:rFonts w:ascii="Calibri" w:eastAsia="Calibri" w:hAnsi="Calibri" w:cs="Calibri"/>
          <w:color w:val="000000" w:themeColor="text1"/>
        </w:rPr>
        <w:t>9 February</w:t>
      </w:r>
      <w:r w:rsidR="601837BE" w:rsidRPr="54303A30">
        <w:rPr>
          <w:rFonts w:ascii="Calibri" w:eastAsia="Calibri" w:hAnsi="Calibri" w:cs="Calibri"/>
          <w:color w:val="000000" w:themeColor="text1"/>
        </w:rPr>
        <w:t xml:space="preserve"> 202</w:t>
      </w:r>
      <w:r w:rsidR="00243A51">
        <w:rPr>
          <w:rFonts w:ascii="Calibri" w:eastAsia="Calibri" w:hAnsi="Calibri" w:cs="Calibri"/>
          <w:color w:val="000000" w:themeColor="text1"/>
        </w:rPr>
        <w:t>2</w:t>
      </w:r>
    </w:p>
    <w:p w14:paraId="1556BA9A" w14:textId="6281CD56" w:rsidR="601837BE" w:rsidRDefault="601837BE" w:rsidP="54303A30">
      <w:pPr>
        <w:rPr>
          <w:rFonts w:ascii="Calibri" w:eastAsia="Calibri" w:hAnsi="Calibri" w:cs="Calibri"/>
          <w:color w:val="000000" w:themeColor="text1"/>
        </w:rPr>
      </w:pPr>
      <w:r w:rsidRPr="54303A30">
        <w:rPr>
          <w:rFonts w:ascii="Calibri" w:eastAsia="Calibri" w:hAnsi="Calibri" w:cs="Calibri"/>
          <w:color w:val="000000" w:themeColor="text1"/>
        </w:rPr>
        <w:t>-------------------------------------------------------------------------------------------------------------------------------------</w:t>
      </w:r>
    </w:p>
    <w:p w14:paraId="1E3D769C" w14:textId="2439C01E" w:rsidR="601837BE" w:rsidRDefault="601837BE" w:rsidP="54303A30">
      <w:pPr>
        <w:rPr>
          <w:rFonts w:ascii="Calibri" w:eastAsia="Calibri" w:hAnsi="Calibri" w:cs="Calibri"/>
          <w:color w:val="000000" w:themeColor="text1"/>
        </w:rPr>
      </w:pPr>
      <w:r w:rsidRPr="54303A30">
        <w:rPr>
          <w:rFonts w:ascii="Calibri" w:eastAsia="Calibri" w:hAnsi="Calibri" w:cs="Calibri"/>
          <w:color w:val="000000" w:themeColor="text1"/>
        </w:rPr>
        <w:t xml:space="preserve">Minister for Health: The Hon. </w:t>
      </w:r>
      <w:r w:rsidR="007D1793">
        <w:rPr>
          <w:rFonts w:ascii="Calibri" w:eastAsia="Calibri" w:hAnsi="Calibri" w:cs="Calibri"/>
          <w:color w:val="000000" w:themeColor="text1"/>
        </w:rPr>
        <w:t>Martin Foley</w:t>
      </w:r>
      <w:r w:rsidR="00DF7766">
        <w:rPr>
          <w:rFonts w:ascii="Calibri" w:eastAsia="Calibri" w:hAnsi="Calibri" w:cs="Calibri"/>
          <w:color w:val="000000" w:themeColor="text1"/>
        </w:rPr>
        <w:t xml:space="preserve"> </w:t>
      </w:r>
    </w:p>
    <w:p w14:paraId="60C39F39" w14:textId="21452A81" w:rsidR="601837BE" w:rsidRDefault="601837BE" w:rsidP="54303A30">
      <w:pPr>
        <w:rPr>
          <w:rFonts w:ascii="Calibri" w:eastAsia="Calibri" w:hAnsi="Calibri" w:cs="Calibri"/>
          <w:color w:val="000000" w:themeColor="text1"/>
        </w:rPr>
      </w:pPr>
      <w:r w:rsidRPr="61F05453">
        <w:rPr>
          <w:rFonts w:ascii="Calibri" w:eastAsia="Calibri" w:hAnsi="Calibri" w:cs="Calibri"/>
          <w:color w:val="000000" w:themeColor="text1"/>
        </w:rPr>
        <w:t xml:space="preserve">Chief Health Officer: </w:t>
      </w:r>
      <w:r w:rsidR="00DF7766" w:rsidRPr="61F05453">
        <w:rPr>
          <w:rFonts w:ascii="Calibri" w:eastAsia="Calibri" w:hAnsi="Calibri" w:cs="Calibri"/>
          <w:color w:val="000000" w:themeColor="text1"/>
        </w:rPr>
        <w:t>Adjunct Professor Brett Sutton</w:t>
      </w:r>
    </w:p>
    <w:p w14:paraId="54D49A16" w14:textId="44CAC568" w:rsidR="002A702F" w:rsidRDefault="002A702F" w:rsidP="002A702F">
      <w:pPr>
        <w:rPr>
          <w:rFonts w:ascii="Calibri" w:eastAsia="Calibri" w:hAnsi="Calibri" w:cs="Calibri"/>
          <w:color w:val="000000" w:themeColor="text1"/>
        </w:rPr>
      </w:pPr>
      <w:r w:rsidRPr="61F05453">
        <w:rPr>
          <w:rFonts w:ascii="Calibri" w:eastAsia="Calibri" w:hAnsi="Calibri" w:cs="Calibri"/>
          <w:color w:val="000000" w:themeColor="text1"/>
        </w:rPr>
        <w:t xml:space="preserve">Secretary, Department of Health: Professor </w:t>
      </w:r>
      <w:r w:rsidR="00DF7766" w:rsidRPr="61F05453">
        <w:rPr>
          <w:rFonts w:ascii="Calibri" w:eastAsia="Calibri" w:hAnsi="Calibri" w:cs="Calibri"/>
          <w:color w:val="000000" w:themeColor="text1"/>
        </w:rPr>
        <w:t>Euan Wallace</w:t>
      </w:r>
    </w:p>
    <w:p w14:paraId="55853EFC" w14:textId="13F3B1E6" w:rsidR="002A702F" w:rsidRPr="002A702F" w:rsidRDefault="601837BE" w:rsidP="002A702F">
      <w:pPr>
        <w:rPr>
          <w:rFonts w:ascii="Calibri" w:eastAsia="Calibri" w:hAnsi="Calibri" w:cs="Calibri"/>
          <w:color w:val="000000" w:themeColor="text1"/>
        </w:rPr>
      </w:pPr>
      <w:r w:rsidRPr="54303A30">
        <w:rPr>
          <w:rFonts w:ascii="Calibri" w:eastAsia="Calibri" w:hAnsi="Calibri" w:cs="Calibri"/>
          <w:color w:val="000000" w:themeColor="text1"/>
        </w:rPr>
        <w:t xml:space="preserve">Deputy Secretary, Public Health Policy and Strategy: </w:t>
      </w:r>
      <w:r w:rsidR="00DF7766">
        <w:rPr>
          <w:rFonts w:ascii="Calibri" w:eastAsia="Calibri" w:hAnsi="Calibri" w:cs="Calibri"/>
          <w:color w:val="000000" w:themeColor="text1"/>
        </w:rPr>
        <w:t>Nicole Brady</w:t>
      </w:r>
    </w:p>
    <w:p w14:paraId="1006CE82" w14:textId="03AB598C" w:rsidR="00F55E93" w:rsidRPr="00F55E93" w:rsidRDefault="601837BE" w:rsidP="00F55E93">
      <w:pPr>
        <w:rPr>
          <w:rFonts w:ascii="Calibri" w:eastAsia="Calibri" w:hAnsi="Calibri" w:cs="Calibri"/>
          <w:color w:val="000000" w:themeColor="text1"/>
        </w:rPr>
      </w:pPr>
      <w:r w:rsidRPr="6290CDC4">
        <w:rPr>
          <w:rFonts w:ascii="Calibri" w:eastAsia="Calibri" w:hAnsi="Calibri" w:cs="Calibri"/>
          <w:color w:val="000000" w:themeColor="text1"/>
        </w:rPr>
        <w:t>-------------------------------------------------------------------------------------------------------------------------------------</w:t>
      </w:r>
    </w:p>
    <w:p w14:paraId="0C020232" w14:textId="5AFD3932" w:rsidR="6FCC507C" w:rsidRDefault="554572EC" w:rsidP="6FCC507C">
      <w:pPr>
        <w:rPr>
          <w:b/>
          <w:sz w:val="24"/>
          <w:szCs w:val="24"/>
        </w:rPr>
      </w:pPr>
      <w:r w:rsidRPr="2126236C">
        <w:rPr>
          <w:b/>
          <w:sz w:val="24"/>
          <w:szCs w:val="24"/>
        </w:rPr>
        <w:t xml:space="preserve">Update on </w:t>
      </w:r>
      <w:r w:rsidR="003A1B37">
        <w:rPr>
          <w:b/>
          <w:sz w:val="24"/>
          <w:szCs w:val="24"/>
        </w:rPr>
        <w:t>elective surgery</w:t>
      </w:r>
      <w:r w:rsidR="007D1793">
        <w:rPr>
          <w:b/>
          <w:sz w:val="24"/>
          <w:szCs w:val="24"/>
        </w:rPr>
        <w:t xml:space="preserve"> and </w:t>
      </w:r>
      <w:r w:rsidR="0069267A">
        <w:rPr>
          <w:b/>
          <w:sz w:val="24"/>
          <w:szCs w:val="24"/>
        </w:rPr>
        <w:t>m</w:t>
      </w:r>
      <w:r w:rsidR="007D1793">
        <w:rPr>
          <w:b/>
          <w:sz w:val="24"/>
          <w:szCs w:val="24"/>
        </w:rPr>
        <w:t xml:space="preserve">andatory </w:t>
      </w:r>
      <w:r w:rsidR="0069267A">
        <w:rPr>
          <w:b/>
          <w:sz w:val="24"/>
          <w:szCs w:val="24"/>
        </w:rPr>
        <w:t>v</w:t>
      </w:r>
      <w:r w:rsidR="007D1793">
        <w:rPr>
          <w:b/>
          <w:sz w:val="24"/>
          <w:szCs w:val="24"/>
        </w:rPr>
        <w:t>accination</w:t>
      </w:r>
    </w:p>
    <w:p w14:paraId="5B0163A5" w14:textId="037E7D67" w:rsidR="007D1793" w:rsidRDefault="007D1793" w:rsidP="007D1793">
      <w:pPr>
        <w:rPr>
          <w:b/>
          <w:bCs/>
        </w:rPr>
      </w:pPr>
      <w:r w:rsidRPr="61F05453">
        <w:rPr>
          <w:b/>
          <w:bCs/>
        </w:rPr>
        <w:t>Minister Foley</w:t>
      </w:r>
      <w:r w:rsidR="003F2776" w:rsidRPr="61F05453">
        <w:rPr>
          <w:b/>
          <w:bCs/>
        </w:rPr>
        <w:t>:</w:t>
      </w:r>
      <w:r w:rsidRPr="61F05453">
        <w:rPr>
          <w:b/>
          <w:bCs/>
        </w:rPr>
        <w:t xml:space="preserve"> </w:t>
      </w:r>
      <w:r>
        <w:t>thank you I have seen the table that was sent to me.</w:t>
      </w:r>
    </w:p>
    <w:p w14:paraId="5F58A468" w14:textId="269D7963" w:rsidR="007D1793" w:rsidRDefault="007D1793" w:rsidP="007D1793">
      <w:r w:rsidRPr="61F05453">
        <w:rPr>
          <w:b/>
          <w:bCs/>
        </w:rPr>
        <w:t>Prof</w:t>
      </w:r>
      <w:r w:rsidR="003F2776" w:rsidRPr="61F05453">
        <w:rPr>
          <w:b/>
          <w:bCs/>
        </w:rPr>
        <w:t>essor</w:t>
      </w:r>
      <w:r w:rsidRPr="61F05453">
        <w:rPr>
          <w:b/>
          <w:bCs/>
        </w:rPr>
        <w:t xml:space="preserve"> Wallace</w:t>
      </w:r>
      <w:r w:rsidR="003F2776" w:rsidRPr="61F05453">
        <w:rPr>
          <w:b/>
          <w:bCs/>
        </w:rPr>
        <w:t>:</w:t>
      </w:r>
      <w:r w:rsidRPr="61F05453">
        <w:rPr>
          <w:b/>
          <w:bCs/>
        </w:rPr>
        <w:t xml:space="preserve"> </w:t>
      </w:r>
      <w:r>
        <w:t>(regarding item one) As you know the proposal last week had been for next week to switch on multi-day surgery so essentially all elective surgery in metro and Geelong will return to 50% in private hospitals and private hospitals in the regions to 75%.</w:t>
      </w:r>
    </w:p>
    <w:p w14:paraId="66A80019" w14:textId="77777777" w:rsidR="007D1793" w:rsidRDefault="007D1793" w:rsidP="007D1793">
      <w:r>
        <w:t>In terms of public hospitals, all regional public hospitals, except for Geelong, and both Peter Mac and the Eye and Ear hospital to restart category 1 and 2 multi-day surgery.</w:t>
      </w:r>
    </w:p>
    <w:p w14:paraId="5618A283" w14:textId="77777777" w:rsidR="007D1793" w:rsidRDefault="007D1793" w:rsidP="007D1793">
      <w:r>
        <w:t>All the other public hospitals – metro and Geelong – there will be no change.</w:t>
      </w:r>
    </w:p>
    <w:p w14:paraId="0A1F56DB" w14:textId="77777777" w:rsidR="007D1793" w:rsidRDefault="007D1793" w:rsidP="007D1793">
      <w:r>
        <w:t>The basis for that is it won’t impact on the systems’ ability to cope with COVID-19 and the private hospitals continue to be able to provide what the public health system needs to offload. This follows up the conversations we had last week re the planning.</w:t>
      </w:r>
    </w:p>
    <w:p w14:paraId="6F53CC2C" w14:textId="0246A1D0" w:rsidR="007D1793" w:rsidRPr="000C595E" w:rsidRDefault="007D1793" w:rsidP="007D1793">
      <w:pPr>
        <w:rPr>
          <w:b/>
          <w:bCs/>
        </w:rPr>
      </w:pPr>
      <w:r w:rsidRPr="61F05453">
        <w:rPr>
          <w:b/>
          <w:bCs/>
        </w:rPr>
        <w:t>Minister Foley</w:t>
      </w:r>
      <w:r w:rsidR="003F2776" w:rsidRPr="61F05453">
        <w:rPr>
          <w:b/>
          <w:bCs/>
        </w:rPr>
        <w:t>:</w:t>
      </w:r>
      <w:r w:rsidRPr="61F05453">
        <w:rPr>
          <w:b/>
          <w:bCs/>
        </w:rPr>
        <w:t xml:space="preserve"> </w:t>
      </w:r>
      <w:r>
        <w:t>From a hospital capacity point of view, can I confirm the position we were briefed on last week continues to be the same, and that discussions with public and private hospitals continues to show declining patients and hospital in the home? So from a hospital capacity point of view, this foreshadowed measure continues to be appropriate it that right?</w:t>
      </w:r>
    </w:p>
    <w:p w14:paraId="7CCCB229" w14:textId="6ABA49AE" w:rsidR="007D1793" w:rsidRDefault="007D1793" w:rsidP="007D1793">
      <w:r w:rsidRPr="61F05453">
        <w:rPr>
          <w:b/>
          <w:bCs/>
        </w:rPr>
        <w:t>Prof</w:t>
      </w:r>
      <w:r w:rsidR="003F2776" w:rsidRPr="61F05453">
        <w:rPr>
          <w:b/>
          <w:bCs/>
        </w:rPr>
        <w:t>essor</w:t>
      </w:r>
      <w:r w:rsidRPr="61F05453">
        <w:rPr>
          <w:b/>
          <w:bCs/>
        </w:rPr>
        <w:t xml:space="preserve"> Wallace</w:t>
      </w:r>
      <w:r w:rsidR="003F2776" w:rsidRPr="61F05453">
        <w:rPr>
          <w:b/>
          <w:bCs/>
        </w:rPr>
        <w:t>:</w:t>
      </w:r>
      <w:r w:rsidRPr="61F05453">
        <w:rPr>
          <w:b/>
          <w:bCs/>
        </w:rPr>
        <w:t xml:space="preserve"> </w:t>
      </w:r>
      <w:r>
        <w:t>Yes</w:t>
      </w:r>
    </w:p>
    <w:p w14:paraId="53DBCA9A" w14:textId="07A97CFF" w:rsidR="007D1793" w:rsidRPr="000C595E" w:rsidRDefault="007D1793" w:rsidP="007D1793">
      <w:pPr>
        <w:rPr>
          <w:b/>
          <w:bCs/>
        </w:rPr>
      </w:pPr>
      <w:r w:rsidRPr="61F05453">
        <w:rPr>
          <w:b/>
          <w:bCs/>
        </w:rPr>
        <w:t>Minister Foley</w:t>
      </w:r>
      <w:r w:rsidR="003F2776" w:rsidRPr="61F05453">
        <w:rPr>
          <w:b/>
          <w:bCs/>
        </w:rPr>
        <w:t>:</w:t>
      </w:r>
      <w:r w:rsidRPr="61F05453">
        <w:rPr>
          <w:b/>
          <w:bCs/>
        </w:rPr>
        <w:t xml:space="preserve"> </w:t>
      </w:r>
      <w:r>
        <w:t>and can I ask you Chief Health Officer whether there are any concerns from your perspective regarding impacts on public health?</w:t>
      </w:r>
    </w:p>
    <w:p w14:paraId="31F84B97" w14:textId="18EBFF8C" w:rsidR="007D1793" w:rsidRDefault="00984BD0" w:rsidP="007D1793">
      <w:r w:rsidRPr="61F05453">
        <w:rPr>
          <w:b/>
          <w:bCs/>
        </w:rPr>
        <w:t>Chief Health Officer</w:t>
      </w:r>
      <w:r w:rsidR="003F2776" w:rsidRPr="61F05453">
        <w:rPr>
          <w:b/>
          <w:bCs/>
        </w:rPr>
        <w:t>:</w:t>
      </w:r>
      <w:r w:rsidR="007D1793">
        <w:t xml:space="preserve"> no concerns from me, will amount to additional movement in the sector as we recommence the activities.</w:t>
      </w:r>
    </w:p>
    <w:p w14:paraId="1D78AAF0" w14:textId="33608E6A" w:rsidR="007D1793" w:rsidRDefault="007D1793" w:rsidP="007D1793">
      <w:r w:rsidRPr="61F05453">
        <w:rPr>
          <w:b/>
          <w:bCs/>
        </w:rPr>
        <w:t>Minister Foley</w:t>
      </w:r>
      <w:r w:rsidR="003F2776" w:rsidRPr="61F05453">
        <w:rPr>
          <w:b/>
          <w:bCs/>
        </w:rPr>
        <w:t>:</w:t>
      </w:r>
      <w:r>
        <w:t xml:space="preserve"> very good and thank you for that.</w:t>
      </w:r>
    </w:p>
    <w:p w14:paraId="39426CD0" w14:textId="77777777" w:rsidR="007D1793" w:rsidRDefault="007D1793" w:rsidP="007D1793">
      <w:r>
        <w:t>Refer to the table item 2</w:t>
      </w:r>
    </w:p>
    <w:p w14:paraId="4455472C" w14:textId="6A28648A" w:rsidR="007D1793" w:rsidRDefault="00984BD0" w:rsidP="007D1793">
      <w:r w:rsidRPr="61F05453">
        <w:rPr>
          <w:b/>
          <w:bCs/>
        </w:rPr>
        <w:t>Chief Health Officer</w:t>
      </w:r>
      <w:r w:rsidR="003F2776" w:rsidRPr="61F05453">
        <w:rPr>
          <w:b/>
          <w:bCs/>
        </w:rPr>
        <w:t>:</w:t>
      </w:r>
      <w:r w:rsidR="007D1793">
        <w:t xml:space="preserve"> this is about enabling the movement of health workforce at a time of significant health system pressures. We have very high coverage of booster doses which decreases the risk. Healthcare workers are more exposed to infection in the community than at work where they wear N95 masks and other PPE and have HEPA filters in place. They are more at risk at home and in the community, so the idea they need to be limited in their movement at work is not proportionate.</w:t>
      </w:r>
    </w:p>
    <w:p w14:paraId="16983422" w14:textId="4AECA86F" w:rsidR="007D1793" w:rsidRDefault="007D1793" w:rsidP="007D1793">
      <w:r w:rsidRPr="61F05453">
        <w:rPr>
          <w:b/>
          <w:bCs/>
        </w:rPr>
        <w:t>Minister Foley</w:t>
      </w:r>
      <w:r w:rsidR="003F2776" w:rsidRPr="61F05453">
        <w:rPr>
          <w:b/>
          <w:bCs/>
        </w:rPr>
        <w:t>:</w:t>
      </w:r>
      <w:r>
        <w:t xml:space="preserve"> will it assist in workforce pressures?</w:t>
      </w:r>
    </w:p>
    <w:p w14:paraId="6814CB53" w14:textId="6F26D97C" w:rsidR="007D1793" w:rsidRDefault="00984BD0" w:rsidP="007D1793">
      <w:r w:rsidRPr="61F05453">
        <w:rPr>
          <w:b/>
          <w:bCs/>
        </w:rPr>
        <w:t>Chief Health Officer</w:t>
      </w:r>
      <w:r w:rsidR="003F2776" w:rsidRPr="61F05453">
        <w:rPr>
          <w:b/>
          <w:bCs/>
        </w:rPr>
        <w:t>:</w:t>
      </w:r>
      <w:r w:rsidR="007D1793">
        <w:t xml:space="preserve"> I think it provides a genuine benefit for those staff who work across a number of sites. It frees up some of those who work across multiple settings to return to  their usual routine of work.</w:t>
      </w:r>
    </w:p>
    <w:p w14:paraId="00C91A3B" w14:textId="39428E58" w:rsidR="007D1793" w:rsidRDefault="007D1793" w:rsidP="007D1793">
      <w:r w:rsidRPr="61F05453">
        <w:rPr>
          <w:b/>
          <w:bCs/>
        </w:rPr>
        <w:t>Minister Foley</w:t>
      </w:r>
      <w:r w:rsidR="003F2776" w:rsidRPr="61F05453">
        <w:rPr>
          <w:b/>
          <w:bCs/>
        </w:rPr>
        <w:t>:</w:t>
      </w:r>
      <w:r>
        <w:t xml:space="preserve"> I am favourably disposed.</w:t>
      </w:r>
    </w:p>
    <w:p w14:paraId="3DFFEC33" w14:textId="479071E5" w:rsidR="007D1793" w:rsidRDefault="00984BD0" w:rsidP="007D1793">
      <w:r w:rsidRPr="61F05453">
        <w:rPr>
          <w:b/>
          <w:bCs/>
        </w:rPr>
        <w:t>Chief Health Officer</w:t>
      </w:r>
      <w:r w:rsidR="003F2776" w:rsidRPr="61F05453">
        <w:rPr>
          <w:b/>
          <w:bCs/>
        </w:rPr>
        <w:t>:</w:t>
      </w:r>
      <w:r w:rsidR="007D1793">
        <w:t xml:space="preserve"> Item 3 is for those who work in the education sector who see themselves as education employees rather than healthcare workers. It makes intuitive sense to them so only right and proper that they follow the same timelines as those in the education sector. </w:t>
      </w:r>
    </w:p>
    <w:p w14:paraId="1E154529" w14:textId="77777777" w:rsidR="007D1793" w:rsidRDefault="007D1793" w:rsidP="007D1793">
      <w:r>
        <w:t>Regarding Item 4 I am accepting the advice from the public health team that the workforce risks here are readily apparent, there are a number of people who genuinely haven’t received their third dose yet due to demands on their work, because they were in isolation or quarantine and who needed to cancel their appointment and haven’t yet made another. I think 4 weeks is a reasonable time for that to be locked in and the booster to be given.</w:t>
      </w:r>
    </w:p>
    <w:p w14:paraId="310AF2AA" w14:textId="5A28A437" w:rsidR="007D1793" w:rsidRDefault="007D1793" w:rsidP="007D1793">
      <w:r w:rsidRPr="61F05453">
        <w:rPr>
          <w:b/>
          <w:bCs/>
        </w:rPr>
        <w:t>Minister Foley</w:t>
      </w:r>
      <w:r w:rsidR="003F2776" w:rsidRPr="61F05453">
        <w:rPr>
          <w:b/>
          <w:bCs/>
        </w:rPr>
        <w:t>:</w:t>
      </w:r>
      <w:r>
        <w:t xml:space="preserve"> why not two weeks rather than four weeks and what other measures are the agencies taking to see their workforce receive their third dose?</w:t>
      </w:r>
    </w:p>
    <w:p w14:paraId="0C0C2327" w14:textId="6430C225" w:rsidR="007D1793" w:rsidRDefault="007D1793" w:rsidP="007D1793">
      <w:r w:rsidRPr="61F05453">
        <w:rPr>
          <w:b/>
          <w:bCs/>
        </w:rPr>
        <w:t>Professor Wallace</w:t>
      </w:r>
      <w:r w:rsidR="003F2776" w:rsidRPr="61F05453">
        <w:rPr>
          <w:b/>
          <w:bCs/>
        </w:rPr>
        <w:t>:</w:t>
      </w:r>
      <w:r>
        <w:t xml:space="preserve"> in terms of the healthcare sector the estimate is that there about 15,000 people who would be stood down at the end of the week. The two weeks versus four weeks is about taking the necessary space and taking the heat out of the issue. The health services are working very hard on this, they all have their own dashboards which are visible to their workforces. The health services themselves are vaccine providers and are providing access at work. </w:t>
      </w:r>
    </w:p>
    <w:p w14:paraId="48AD35E8" w14:textId="77777777" w:rsidR="007D1793" w:rsidRDefault="007D1793" w:rsidP="007D1793">
      <w:r>
        <w:t>In terms of the health system at a time of significant staff shortages and pressures the last thing we want to do is to create more staff shortages when we understand people are intending to get a third dose and need the space to do so.</w:t>
      </w:r>
    </w:p>
    <w:p w14:paraId="37F9DB99" w14:textId="3D95026C" w:rsidR="007D1793" w:rsidRDefault="007D1793" w:rsidP="007D1793">
      <w:r w:rsidRPr="61F05453">
        <w:rPr>
          <w:b/>
          <w:bCs/>
        </w:rPr>
        <w:t>Minister Foley</w:t>
      </w:r>
      <w:r w:rsidR="003F2776" w:rsidRPr="61F05453">
        <w:rPr>
          <w:b/>
          <w:bCs/>
        </w:rPr>
        <w:t>:</w:t>
      </w:r>
      <w:r>
        <w:t xml:space="preserve"> how about other sectors? </w:t>
      </w:r>
    </w:p>
    <w:p w14:paraId="076A6004" w14:textId="188AC22D" w:rsidR="007D1793" w:rsidRDefault="007D1793" w:rsidP="007D1793">
      <w:r w:rsidRPr="61F05453">
        <w:rPr>
          <w:b/>
          <w:bCs/>
        </w:rPr>
        <w:t>Professor Wallace</w:t>
      </w:r>
      <w:r w:rsidR="003F2776" w:rsidRPr="61F05453">
        <w:rPr>
          <w:b/>
          <w:bCs/>
        </w:rPr>
        <w:t>:</w:t>
      </w:r>
      <w:r>
        <w:t xml:space="preserve"> the lessons from health can be applied elsewhere.</w:t>
      </w:r>
    </w:p>
    <w:p w14:paraId="16F22E5B" w14:textId="58B0A566" w:rsidR="007D1793" w:rsidRDefault="00984BD0" w:rsidP="007D1793">
      <w:r w:rsidRPr="61F05453">
        <w:rPr>
          <w:b/>
          <w:bCs/>
        </w:rPr>
        <w:t>Chief Health Officer</w:t>
      </w:r>
      <w:r w:rsidR="003F2776" w:rsidRPr="61F05453">
        <w:rPr>
          <w:b/>
          <w:bCs/>
        </w:rPr>
        <w:t>:</w:t>
      </w:r>
      <w:r w:rsidR="007D1793">
        <w:t xml:space="preserve"> as you have illustrated, the challenges are likely to be as least as great in other sectors, we should take the lessons from health sector and apply them to the other impacted workforces. There is less motivation in the community to get a third dose.</w:t>
      </w:r>
    </w:p>
    <w:p w14:paraId="63E915AC" w14:textId="4BACC71A" w:rsidR="007D1793" w:rsidRDefault="007D1793" w:rsidP="007D1793">
      <w:r w:rsidRPr="61F05453">
        <w:rPr>
          <w:b/>
          <w:bCs/>
        </w:rPr>
        <w:t>Ms Brady</w:t>
      </w:r>
      <w:r w:rsidR="003F2776" w:rsidRPr="61F05453">
        <w:rPr>
          <w:b/>
          <w:bCs/>
        </w:rPr>
        <w:t>:</w:t>
      </w:r>
      <w:r>
        <w:t xml:space="preserve"> the public health team has been advised by other government agencies that those who employ critical workers who are mandated for a third dose are also experiencing the same challenges due to the impact of the Omicron wave of late December and through January, and there would be significant impacts on the disability sector for example if the mandate is not extended. They advise us that those sectors are also working hard to encourage and enable workers to become vaccinated with a third dose.</w:t>
      </w:r>
    </w:p>
    <w:p w14:paraId="7FF165A9" w14:textId="3E5F208A" w:rsidR="007D1793" w:rsidRDefault="007D1793" w:rsidP="007D1793">
      <w:r w:rsidRPr="61F05453">
        <w:rPr>
          <w:b/>
          <w:bCs/>
        </w:rPr>
        <w:t>Minister Foley</w:t>
      </w:r>
      <w:r w:rsidR="003F2776" w:rsidRPr="61F05453">
        <w:rPr>
          <w:b/>
          <w:bCs/>
        </w:rPr>
        <w:t>:</w:t>
      </w:r>
      <w:r>
        <w:t xml:space="preserve"> I ask for the consultation and engagement to continue while I contemplate the extension.</w:t>
      </w:r>
    </w:p>
    <w:p w14:paraId="6AD60019" w14:textId="3120794C" w:rsidR="007D1793" w:rsidRDefault="00984BD0" w:rsidP="007D1793">
      <w:r w:rsidRPr="61F05453">
        <w:rPr>
          <w:b/>
          <w:bCs/>
        </w:rPr>
        <w:t>Chief Health Officer</w:t>
      </w:r>
      <w:r w:rsidR="003F2776" w:rsidRPr="61F05453">
        <w:rPr>
          <w:b/>
          <w:bCs/>
        </w:rPr>
        <w:t>:</w:t>
      </w:r>
      <w:r w:rsidR="007D1793">
        <w:t xml:space="preserve"> in relation to item 5, there was no exemption for this group prior to the February 4 Pandemic Orders and those Orders only allow the exception to apply if an individual has undertaken a PCR. There needs to be some mechanism so we recognise a rapid antigen test as sufficient to apply for the ATAGI four month recommended interval if people were positive. </w:t>
      </w:r>
    </w:p>
    <w:p w14:paraId="0B46E1C4" w14:textId="56122167" w:rsidR="003F2776" w:rsidRDefault="007D1793" w:rsidP="007D1793">
      <w:r w:rsidRPr="61F05453">
        <w:rPr>
          <w:b/>
          <w:bCs/>
        </w:rPr>
        <w:t>Minister Foley</w:t>
      </w:r>
      <w:r w:rsidR="003F2776" w:rsidRPr="61F05453">
        <w:rPr>
          <w:b/>
          <w:bCs/>
        </w:rPr>
        <w:t>:</w:t>
      </w:r>
      <w:r>
        <w:t xml:space="preserve"> Does this give us an opportunity to advise that as soon as people are a</w:t>
      </w:r>
      <w:r w:rsidR="001609C5">
        <w:t>s</w:t>
      </w:r>
      <w:r>
        <w:t>ymptomatic from COVID-19 you should go and actively seek a third dose booster?</w:t>
      </w:r>
    </w:p>
    <w:p w14:paraId="4BEC2C82" w14:textId="46D5F772" w:rsidR="007D1793" w:rsidRDefault="007D1793" w:rsidP="007D1793">
      <w:r>
        <w:br/>
      </w:r>
      <w:r w:rsidR="00984BD0" w:rsidRPr="61F05453">
        <w:rPr>
          <w:b/>
          <w:bCs/>
        </w:rPr>
        <w:t>Chief Health Officer</w:t>
      </w:r>
      <w:r w:rsidR="003F2776" w:rsidRPr="61F05453">
        <w:rPr>
          <w:b/>
          <w:bCs/>
        </w:rPr>
        <w:t>:</w:t>
      </w:r>
      <w:r>
        <w:t xml:space="preserve"> not in the Order, I think it needs to be supported by comms. I don’t advise, and I don’t think ATAGI advises, as soon as recovered. The ideal time is one to two months, people are likely to get better immunity at one to two months. So not necessarily as soon as recovered.</w:t>
      </w:r>
    </w:p>
    <w:p w14:paraId="3E74582F" w14:textId="3F48EFE4" w:rsidR="007D1793" w:rsidRPr="00283253" w:rsidRDefault="007D1793" w:rsidP="007D1793">
      <w:r w:rsidRPr="61F05453">
        <w:rPr>
          <w:b/>
          <w:bCs/>
        </w:rPr>
        <w:t>Minister Foley</w:t>
      </w:r>
      <w:r w:rsidR="003F2776" w:rsidRPr="61F05453">
        <w:rPr>
          <w:b/>
          <w:bCs/>
        </w:rPr>
        <w:t>:</w:t>
      </w:r>
      <w:r w:rsidRPr="61F05453">
        <w:rPr>
          <w:b/>
          <w:bCs/>
        </w:rPr>
        <w:t xml:space="preserve"> </w:t>
      </w:r>
      <w:r>
        <w:t>Finally Brett, can you confirm that the advice you have provided me today supplements and updates previous advice that you and the Acting Chief Health Officer has previously provided me and the Acting Minister for Health?</w:t>
      </w:r>
    </w:p>
    <w:p w14:paraId="7BD20BD5" w14:textId="6E5FCFDE" w:rsidR="007D1793" w:rsidRDefault="003F2776" w:rsidP="007D1793">
      <w:r w:rsidRPr="61F05453">
        <w:rPr>
          <w:b/>
          <w:bCs/>
        </w:rPr>
        <w:t>Chief Health Officer:</w:t>
      </w:r>
      <w:r w:rsidR="007D1793">
        <w:t xml:space="preserve"> I can confirm that</w:t>
      </w:r>
    </w:p>
    <w:p w14:paraId="441CDC32" w14:textId="4DE86388" w:rsidR="007D1793" w:rsidRPr="00283253" w:rsidRDefault="007D1793" w:rsidP="007D1793">
      <w:r w:rsidRPr="61F05453">
        <w:rPr>
          <w:b/>
          <w:bCs/>
        </w:rPr>
        <w:t>Minister Foley</w:t>
      </w:r>
      <w:r w:rsidR="003F2776" w:rsidRPr="61F05453">
        <w:rPr>
          <w:b/>
          <w:bCs/>
        </w:rPr>
        <w:t>:</w:t>
      </w:r>
      <w:r w:rsidRPr="61F05453">
        <w:rPr>
          <w:b/>
          <w:bCs/>
        </w:rPr>
        <w:t xml:space="preserve"> </w:t>
      </w:r>
      <w:r>
        <w:t>thank you and can you confirm that that you have considered less restrictive measures to these options before providing this advice?</w:t>
      </w:r>
    </w:p>
    <w:p w14:paraId="223840B5" w14:textId="0114C2FC" w:rsidR="007D1793" w:rsidRDefault="003F2776" w:rsidP="007D1793">
      <w:r w:rsidRPr="61F05453">
        <w:rPr>
          <w:b/>
          <w:bCs/>
        </w:rPr>
        <w:t>Chief Health Officer:</w:t>
      </w:r>
      <w:r w:rsidR="007D1793">
        <w:t xml:space="preserve"> I can confirm that</w:t>
      </w:r>
    </w:p>
    <w:p w14:paraId="631731B9" w14:textId="77777777" w:rsidR="007D1793" w:rsidRPr="00FE4407" w:rsidRDefault="007D1793" w:rsidP="007D1793">
      <w:pPr>
        <w:rPr>
          <w:b/>
          <w:bCs/>
        </w:rPr>
      </w:pPr>
      <w:r w:rsidRPr="00FE4407">
        <w:rPr>
          <w:b/>
          <w:bCs/>
        </w:rPr>
        <w:t>Meeting concluded, 9.25am</w:t>
      </w:r>
    </w:p>
    <w:p w14:paraId="21F2A204" w14:textId="77777777" w:rsidR="00984BD0" w:rsidRDefault="00984BD0" w:rsidP="61F05453">
      <w:pPr>
        <w:rPr>
          <w:b/>
          <w:bCs/>
          <w:sz w:val="24"/>
          <w:szCs w:val="24"/>
        </w:rPr>
      </w:pPr>
    </w:p>
    <w:p w14:paraId="6B5F0A69" w14:textId="381F404D" w:rsidR="00984BD0" w:rsidRDefault="00984BD0" w:rsidP="61F05453">
      <w:pPr>
        <w:rPr>
          <w:b/>
          <w:bCs/>
          <w:sz w:val="24"/>
          <w:szCs w:val="24"/>
        </w:rPr>
        <w:sectPr w:rsidR="00984BD0">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pPr>
    </w:p>
    <w:p w14:paraId="36DA445F" w14:textId="120BF00D" w:rsidR="007D1793" w:rsidRDefault="00984BD0" w:rsidP="6FCC507C">
      <w:pPr>
        <w:rPr>
          <w:rFonts w:ascii="Calibri" w:eastAsia="Calibri" w:hAnsi="Calibri" w:cs="Calibri"/>
          <w:b/>
          <w:bCs/>
          <w:color w:val="000000" w:themeColor="text1"/>
          <w:sz w:val="24"/>
          <w:szCs w:val="24"/>
        </w:rPr>
      </w:pPr>
      <w:r w:rsidRPr="61F05453">
        <w:rPr>
          <w:rFonts w:ascii="Calibri" w:eastAsia="Calibri" w:hAnsi="Calibri" w:cs="Calibri"/>
          <w:b/>
          <w:bCs/>
          <w:color w:val="000000" w:themeColor="text1"/>
          <w:sz w:val="24"/>
          <w:szCs w:val="24"/>
        </w:rPr>
        <w:t>Appendix 1 – Table of Proposed Changes sent to Minister Foley</w:t>
      </w:r>
    </w:p>
    <w:p w14:paraId="648E17B8" w14:textId="77777777" w:rsidR="00984BD0" w:rsidRDefault="00984BD0" w:rsidP="00984BD0">
      <w:pPr>
        <w:rPr>
          <w:b/>
          <w:bCs/>
          <w:sz w:val="40"/>
          <w:szCs w:val="40"/>
        </w:rPr>
      </w:pPr>
      <w:r w:rsidRPr="61F05453">
        <w:rPr>
          <w:b/>
          <w:bCs/>
          <w:sz w:val="40"/>
          <w:szCs w:val="40"/>
        </w:rPr>
        <w:t>Elective Surgery</w:t>
      </w:r>
    </w:p>
    <w:tbl>
      <w:tblPr>
        <w:tblStyle w:val="TableGrid"/>
        <w:tblW w:w="14879" w:type="dxa"/>
        <w:tblLook w:val="04A0" w:firstRow="1" w:lastRow="0" w:firstColumn="1" w:lastColumn="0" w:noHBand="0" w:noVBand="1"/>
      </w:tblPr>
      <w:tblGrid>
        <w:gridCol w:w="803"/>
        <w:gridCol w:w="3868"/>
        <w:gridCol w:w="3086"/>
        <w:gridCol w:w="1452"/>
        <w:gridCol w:w="2043"/>
        <w:gridCol w:w="1265"/>
        <w:gridCol w:w="2362"/>
      </w:tblGrid>
      <w:tr w:rsidR="00984BD0" w14:paraId="24310891" w14:textId="77777777" w:rsidTr="002D51BC">
        <w:tc>
          <w:tcPr>
            <w:tcW w:w="803" w:type="dxa"/>
          </w:tcPr>
          <w:p w14:paraId="3A30CA62" w14:textId="77777777" w:rsidR="00984BD0" w:rsidRDefault="00984BD0" w:rsidP="001609C5">
            <w:pPr>
              <w:rPr>
                <w:b/>
                <w:bCs/>
                <w:sz w:val="24"/>
                <w:szCs w:val="24"/>
              </w:rPr>
            </w:pPr>
            <w:r w:rsidRPr="61F05453">
              <w:rPr>
                <w:b/>
                <w:bCs/>
                <w:sz w:val="24"/>
                <w:szCs w:val="24"/>
              </w:rPr>
              <w:t>Item</w:t>
            </w:r>
          </w:p>
        </w:tc>
        <w:tc>
          <w:tcPr>
            <w:tcW w:w="3868" w:type="dxa"/>
          </w:tcPr>
          <w:p w14:paraId="7CD0D196" w14:textId="77777777" w:rsidR="00984BD0" w:rsidRPr="00710A38" w:rsidRDefault="00984BD0" w:rsidP="001609C5">
            <w:pPr>
              <w:rPr>
                <w:b/>
                <w:bCs/>
                <w:sz w:val="24"/>
                <w:szCs w:val="24"/>
              </w:rPr>
            </w:pPr>
            <w:r w:rsidRPr="61F05453">
              <w:rPr>
                <w:b/>
                <w:bCs/>
                <w:sz w:val="24"/>
                <w:szCs w:val="24"/>
              </w:rPr>
              <w:t>Proposal</w:t>
            </w:r>
          </w:p>
        </w:tc>
        <w:tc>
          <w:tcPr>
            <w:tcW w:w="3086" w:type="dxa"/>
          </w:tcPr>
          <w:p w14:paraId="72056C56" w14:textId="77777777" w:rsidR="00984BD0" w:rsidRDefault="00984BD0" w:rsidP="001609C5">
            <w:pPr>
              <w:rPr>
                <w:b/>
                <w:bCs/>
                <w:sz w:val="24"/>
                <w:szCs w:val="24"/>
              </w:rPr>
            </w:pPr>
            <w:r w:rsidRPr="61F05453">
              <w:rPr>
                <w:b/>
                <w:bCs/>
                <w:sz w:val="24"/>
                <w:szCs w:val="24"/>
              </w:rPr>
              <w:t>Issue</w:t>
            </w:r>
          </w:p>
        </w:tc>
        <w:tc>
          <w:tcPr>
            <w:tcW w:w="1452" w:type="dxa"/>
          </w:tcPr>
          <w:p w14:paraId="551A2164" w14:textId="77777777" w:rsidR="00984BD0" w:rsidRPr="00710A38" w:rsidRDefault="00984BD0" w:rsidP="001609C5">
            <w:pPr>
              <w:rPr>
                <w:b/>
                <w:bCs/>
                <w:sz w:val="24"/>
                <w:szCs w:val="24"/>
              </w:rPr>
            </w:pPr>
            <w:r w:rsidRPr="61F05453">
              <w:rPr>
                <w:b/>
                <w:bCs/>
                <w:sz w:val="24"/>
                <w:szCs w:val="24"/>
              </w:rPr>
              <w:t>Pandemic Order</w:t>
            </w:r>
          </w:p>
        </w:tc>
        <w:tc>
          <w:tcPr>
            <w:tcW w:w="2043" w:type="dxa"/>
          </w:tcPr>
          <w:p w14:paraId="667FE6CC" w14:textId="77777777" w:rsidR="00984BD0" w:rsidRPr="00710A38" w:rsidRDefault="00984BD0" w:rsidP="001609C5">
            <w:pPr>
              <w:rPr>
                <w:b/>
                <w:bCs/>
                <w:sz w:val="24"/>
                <w:szCs w:val="24"/>
              </w:rPr>
            </w:pPr>
            <w:r w:rsidRPr="61F05453">
              <w:rPr>
                <w:b/>
                <w:bCs/>
                <w:sz w:val="24"/>
                <w:szCs w:val="24"/>
              </w:rPr>
              <w:t>Proposed actions</w:t>
            </w:r>
          </w:p>
        </w:tc>
        <w:tc>
          <w:tcPr>
            <w:tcW w:w="1265" w:type="dxa"/>
          </w:tcPr>
          <w:p w14:paraId="53C60869" w14:textId="77777777" w:rsidR="00984BD0" w:rsidRPr="00710A38" w:rsidRDefault="00984BD0" w:rsidP="001609C5">
            <w:pPr>
              <w:rPr>
                <w:b/>
                <w:bCs/>
                <w:sz w:val="24"/>
                <w:szCs w:val="24"/>
              </w:rPr>
            </w:pPr>
            <w:r w:rsidRPr="61F05453">
              <w:rPr>
                <w:b/>
                <w:bCs/>
                <w:sz w:val="24"/>
                <w:szCs w:val="24"/>
              </w:rPr>
              <w:t>Minister’s comments</w:t>
            </w:r>
          </w:p>
        </w:tc>
        <w:tc>
          <w:tcPr>
            <w:tcW w:w="2362" w:type="dxa"/>
          </w:tcPr>
          <w:p w14:paraId="6F3D77FD" w14:textId="77777777" w:rsidR="00984BD0" w:rsidRDefault="00984BD0" w:rsidP="001609C5">
            <w:pPr>
              <w:rPr>
                <w:b/>
                <w:bCs/>
                <w:sz w:val="24"/>
                <w:szCs w:val="24"/>
              </w:rPr>
            </w:pPr>
            <w:r w:rsidRPr="61F05453">
              <w:rPr>
                <w:b/>
                <w:bCs/>
                <w:sz w:val="24"/>
                <w:szCs w:val="24"/>
              </w:rPr>
              <w:t>PH Rationale</w:t>
            </w:r>
          </w:p>
        </w:tc>
      </w:tr>
      <w:tr w:rsidR="00984BD0" w14:paraId="60AB827C" w14:textId="77777777" w:rsidTr="002D51BC">
        <w:tc>
          <w:tcPr>
            <w:tcW w:w="803" w:type="dxa"/>
          </w:tcPr>
          <w:p w14:paraId="08226CA2" w14:textId="77777777" w:rsidR="00984BD0" w:rsidRDefault="00984BD0" w:rsidP="001609C5">
            <w:pPr>
              <w:rPr>
                <w:b/>
                <w:bCs/>
                <w:sz w:val="24"/>
                <w:szCs w:val="24"/>
              </w:rPr>
            </w:pPr>
            <w:r w:rsidRPr="61F05453">
              <w:rPr>
                <w:b/>
                <w:bCs/>
                <w:sz w:val="24"/>
                <w:szCs w:val="24"/>
              </w:rPr>
              <w:t>1</w:t>
            </w:r>
          </w:p>
        </w:tc>
        <w:tc>
          <w:tcPr>
            <w:tcW w:w="3868" w:type="dxa"/>
          </w:tcPr>
          <w:p w14:paraId="2BAE410B" w14:textId="77777777" w:rsidR="00984BD0" w:rsidRDefault="00984BD0" w:rsidP="001609C5">
            <w:pPr>
              <w:rPr>
                <w:sz w:val="24"/>
                <w:szCs w:val="24"/>
                <w:lang w:val="en-AU"/>
              </w:rPr>
            </w:pPr>
            <w:r w:rsidRPr="61F05453">
              <w:rPr>
                <w:sz w:val="24"/>
                <w:szCs w:val="24"/>
                <w:lang w:val="en-AU"/>
              </w:rPr>
              <w:t>Further</w:t>
            </w:r>
            <w:r w:rsidRPr="61F05453">
              <w:rPr>
                <w:b/>
                <w:bCs/>
                <w:sz w:val="24"/>
                <w:szCs w:val="24"/>
                <w:lang w:val="en-AU"/>
              </w:rPr>
              <w:t xml:space="preserve"> </w:t>
            </w:r>
            <w:r w:rsidRPr="61F05453">
              <w:rPr>
                <w:sz w:val="24"/>
                <w:szCs w:val="24"/>
                <w:lang w:val="en-AU"/>
              </w:rPr>
              <w:t>easing to occur for elective surgery restrictions. Key features:</w:t>
            </w:r>
          </w:p>
          <w:p w14:paraId="570213B1" w14:textId="77777777" w:rsidR="00984BD0" w:rsidRDefault="00984BD0" w:rsidP="001609C5">
            <w:pPr>
              <w:rPr>
                <w:sz w:val="24"/>
                <w:szCs w:val="24"/>
                <w:lang w:val="en-AU"/>
              </w:rPr>
            </w:pPr>
          </w:p>
          <w:p w14:paraId="05BA5F32" w14:textId="77777777" w:rsidR="00984BD0" w:rsidRDefault="00984BD0" w:rsidP="001609C5">
            <w:pPr>
              <w:rPr>
                <w:sz w:val="24"/>
                <w:szCs w:val="24"/>
                <w:lang w:val="en-AU"/>
              </w:rPr>
            </w:pPr>
            <w:r w:rsidRPr="61F05453">
              <w:rPr>
                <w:b/>
                <w:bCs/>
                <w:sz w:val="24"/>
                <w:szCs w:val="24"/>
                <w:lang w:val="en-AU"/>
              </w:rPr>
              <w:t>Private hospitals in Melbourne and Geelong:</w:t>
            </w:r>
            <w:r w:rsidRPr="61F05453">
              <w:rPr>
                <w:sz w:val="24"/>
                <w:szCs w:val="24"/>
                <w:lang w:val="en-AU"/>
              </w:rPr>
              <w:t xml:space="preserve"> 50 per cent capacity for all elective surgery</w:t>
            </w:r>
          </w:p>
          <w:p w14:paraId="59E2B83C" w14:textId="77777777" w:rsidR="00984BD0" w:rsidRDefault="00984BD0" w:rsidP="001609C5">
            <w:pPr>
              <w:rPr>
                <w:sz w:val="24"/>
                <w:szCs w:val="24"/>
                <w:lang w:val="en-AU"/>
              </w:rPr>
            </w:pPr>
          </w:p>
          <w:p w14:paraId="69C2C30A" w14:textId="77777777" w:rsidR="00984BD0" w:rsidRPr="00E12E21" w:rsidRDefault="00984BD0" w:rsidP="001609C5">
            <w:pPr>
              <w:rPr>
                <w:sz w:val="24"/>
                <w:szCs w:val="24"/>
                <w:lang w:val="en-AU"/>
              </w:rPr>
            </w:pPr>
            <w:r w:rsidRPr="61F05453">
              <w:rPr>
                <w:b/>
                <w:bCs/>
                <w:sz w:val="24"/>
                <w:szCs w:val="24"/>
                <w:lang w:val="en-AU"/>
              </w:rPr>
              <w:t xml:space="preserve">Private hospitals in Ballarat, Shepparton, Bendigo, </w:t>
            </w:r>
            <w:proofErr w:type="spellStart"/>
            <w:r w:rsidRPr="61F05453">
              <w:rPr>
                <w:b/>
                <w:bCs/>
                <w:sz w:val="24"/>
                <w:szCs w:val="24"/>
                <w:lang w:val="en-AU"/>
              </w:rPr>
              <w:t>LaTrobe</w:t>
            </w:r>
            <w:proofErr w:type="spellEnd"/>
            <w:r w:rsidRPr="61F05453">
              <w:rPr>
                <w:b/>
                <w:bCs/>
                <w:sz w:val="24"/>
                <w:szCs w:val="24"/>
                <w:lang w:val="en-AU"/>
              </w:rPr>
              <w:t xml:space="preserve"> Valley, Wangaratta:</w:t>
            </w:r>
            <w:r w:rsidRPr="61F05453">
              <w:rPr>
                <w:sz w:val="24"/>
                <w:szCs w:val="24"/>
                <w:lang w:val="en-AU"/>
              </w:rPr>
              <w:t xml:space="preserve"> 75 per cent of any elective surgery, including multi-day surgery</w:t>
            </w:r>
          </w:p>
          <w:p w14:paraId="6FC15064" w14:textId="77777777" w:rsidR="00984BD0" w:rsidRDefault="00984BD0" w:rsidP="001609C5">
            <w:pPr>
              <w:rPr>
                <w:b/>
                <w:bCs/>
                <w:sz w:val="24"/>
                <w:szCs w:val="24"/>
                <w:lang w:val="en-AU"/>
              </w:rPr>
            </w:pPr>
          </w:p>
          <w:p w14:paraId="6635EC89" w14:textId="77777777" w:rsidR="00984BD0" w:rsidRDefault="00984BD0" w:rsidP="001609C5">
            <w:pPr>
              <w:rPr>
                <w:sz w:val="24"/>
                <w:szCs w:val="24"/>
                <w:lang w:val="en-AU"/>
              </w:rPr>
            </w:pPr>
            <w:r w:rsidRPr="61F05453">
              <w:rPr>
                <w:b/>
                <w:bCs/>
                <w:sz w:val="24"/>
                <w:szCs w:val="24"/>
                <w:lang w:val="en-AU"/>
              </w:rPr>
              <w:t xml:space="preserve">Peter MacCallum Cancer Centre and the Royal Victorian Eye and Ear Hospital: </w:t>
            </w:r>
            <w:r w:rsidRPr="61F05453">
              <w:rPr>
                <w:sz w:val="24"/>
                <w:szCs w:val="24"/>
                <w:lang w:val="en-AU"/>
              </w:rPr>
              <w:t>Category 1 and 2 surgery permitted</w:t>
            </w:r>
          </w:p>
          <w:p w14:paraId="3DC0264D" w14:textId="77777777" w:rsidR="00984BD0" w:rsidRDefault="00984BD0" w:rsidP="001609C5">
            <w:pPr>
              <w:rPr>
                <w:b/>
                <w:bCs/>
                <w:sz w:val="24"/>
                <w:szCs w:val="24"/>
                <w:lang w:val="en-AU"/>
              </w:rPr>
            </w:pPr>
          </w:p>
          <w:p w14:paraId="0F8A2C58" w14:textId="77777777" w:rsidR="00984BD0" w:rsidRDefault="00984BD0" w:rsidP="001609C5">
            <w:pPr>
              <w:rPr>
                <w:b/>
                <w:bCs/>
                <w:sz w:val="24"/>
                <w:szCs w:val="24"/>
                <w:lang w:val="en-AU"/>
              </w:rPr>
            </w:pPr>
            <w:r w:rsidRPr="61F05453">
              <w:rPr>
                <w:b/>
                <w:bCs/>
                <w:sz w:val="24"/>
                <w:szCs w:val="24"/>
                <w:lang w:val="en-AU"/>
              </w:rPr>
              <w:t xml:space="preserve">Public hospitals in Ballarat, Shepparton, Bendigo, </w:t>
            </w:r>
            <w:proofErr w:type="spellStart"/>
            <w:r w:rsidRPr="61F05453">
              <w:rPr>
                <w:b/>
                <w:bCs/>
                <w:sz w:val="24"/>
                <w:szCs w:val="24"/>
                <w:lang w:val="en-AU"/>
              </w:rPr>
              <w:t>LaTrobe</w:t>
            </w:r>
            <w:proofErr w:type="spellEnd"/>
            <w:r w:rsidRPr="61F05453">
              <w:rPr>
                <w:b/>
                <w:bCs/>
                <w:sz w:val="24"/>
                <w:szCs w:val="24"/>
                <w:lang w:val="en-AU"/>
              </w:rPr>
              <w:t xml:space="preserve"> Valley, Wangaratta:</w:t>
            </w:r>
          </w:p>
          <w:p w14:paraId="42D3F3AD" w14:textId="77777777" w:rsidR="00984BD0" w:rsidRDefault="00984BD0" w:rsidP="001609C5">
            <w:pPr>
              <w:rPr>
                <w:b/>
                <w:bCs/>
                <w:sz w:val="24"/>
                <w:szCs w:val="24"/>
                <w:lang w:val="en-AU"/>
              </w:rPr>
            </w:pPr>
            <w:r w:rsidRPr="61F05453">
              <w:rPr>
                <w:sz w:val="24"/>
                <w:szCs w:val="24"/>
                <w:lang w:val="en-AU"/>
              </w:rPr>
              <w:t>Category 1 and 2 surgery permitted</w:t>
            </w:r>
          </w:p>
          <w:p w14:paraId="5838072B" w14:textId="77777777" w:rsidR="00984BD0" w:rsidRDefault="00984BD0" w:rsidP="001609C5">
            <w:pPr>
              <w:rPr>
                <w:b/>
                <w:bCs/>
                <w:sz w:val="24"/>
                <w:szCs w:val="24"/>
                <w:lang w:val="en-AU"/>
              </w:rPr>
            </w:pPr>
          </w:p>
          <w:p w14:paraId="28543F93" w14:textId="432C2F20" w:rsidR="00984BD0" w:rsidRPr="003F2776" w:rsidRDefault="00984BD0" w:rsidP="001609C5">
            <w:pPr>
              <w:rPr>
                <w:b/>
                <w:bCs/>
                <w:sz w:val="24"/>
                <w:szCs w:val="24"/>
                <w:lang w:val="en-AU"/>
              </w:rPr>
            </w:pPr>
            <w:r w:rsidRPr="61F05453">
              <w:rPr>
                <w:b/>
                <w:bCs/>
                <w:sz w:val="24"/>
                <w:szCs w:val="24"/>
                <w:lang w:val="en-AU"/>
              </w:rPr>
              <w:t xml:space="preserve">Other public hospitals: </w:t>
            </w:r>
            <w:r w:rsidRPr="61F05453">
              <w:rPr>
                <w:sz w:val="24"/>
                <w:szCs w:val="24"/>
                <w:lang w:val="en-AU"/>
              </w:rPr>
              <w:t>no change</w:t>
            </w:r>
          </w:p>
        </w:tc>
        <w:tc>
          <w:tcPr>
            <w:tcW w:w="3086" w:type="dxa"/>
          </w:tcPr>
          <w:p w14:paraId="4317BE8C" w14:textId="77777777" w:rsidR="00984BD0" w:rsidRDefault="00984BD0" w:rsidP="001609C5">
            <w:pPr>
              <w:rPr>
                <w:sz w:val="24"/>
                <w:szCs w:val="24"/>
              </w:rPr>
            </w:pPr>
            <w:r w:rsidRPr="61F05453">
              <w:rPr>
                <w:sz w:val="24"/>
                <w:szCs w:val="24"/>
              </w:rPr>
              <w:t xml:space="preserve">Since COVID-19 </w:t>
            </w:r>
            <w:proofErr w:type="spellStart"/>
            <w:r w:rsidRPr="61F05453">
              <w:rPr>
                <w:sz w:val="24"/>
                <w:szCs w:val="24"/>
              </w:rPr>
              <w:t>hospitalisations</w:t>
            </w:r>
            <w:proofErr w:type="spellEnd"/>
            <w:r w:rsidRPr="61F05453">
              <w:rPr>
                <w:sz w:val="24"/>
                <w:szCs w:val="24"/>
              </w:rPr>
              <w:t xml:space="preserve"> peaked at over 1,200 people in mid-January 2022, they have since begun to </w:t>
            </w:r>
            <w:proofErr w:type="spellStart"/>
            <w:r w:rsidRPr="61F05453">
              <w:rPr>
                <w:sz w:val="24"/>
                <w:szCs w:val="24"/>
              </w:rPr>
              <w:t>stabilise</w:t>
            </w:r>
            <w:proofErr w:type="spellEnd"/>
            <w:r w:rsidRPr="61F05453">
              <w:rPr>
                <w:sz w:val="24"/>
                <w:szCs w:val="24"/>
              </w:rPr>
              <w:t xml:space="preserve"> at around 600 admissions in early February 2022. In the past week, the rolling seven-day average of COVID-19 </w:t>
            </w:r>
            <w:proofErr w:type="spellStart"/>
            <w:r w:rsidRPr="61F05453">
              <w:rPr>
                <w:sz w:val="24"/>
                <w:szCs w:val="24"/>
              </w:rPr>
              <w:t>hospitalisations</w:t>
            </w:r>
            <w:proofErr w:type="spellEnd"/>
            <w:r w:rsidRPr="61F05453">
              <w:rPr>
                <w:sz w:val="24"/>
                <w:szCs w:val="24"/>
              </w:rPr>
              <w:t xml:space="preserve"> is approximately 679 people. This is projected to decrease in coming weeks.   </w:t>
            </w:r>
          </w:p>
          <w:p w14:paraId="00F5DA07" w14:textId="77777777" w:rsidR="00984BD0" w:rsidRPr="00392318" w:rsidRDefault="00984BD0" w:rsidP="001609C5">
            <w:pPr>
              <w:rPr>
                <w:sz w:val="24"/>
                <w:szCs w:val="24"/>
              </w:rPr>
            </w:pPr>
          </w:p>
          <w:p w14:paraId="72B9F7DC" w14:textId="77777777" w:rsidR="00984BD0" w:rsidRPr="00A4109A" w:rsidRDefault="00984BD0" w:rsidP="001609C5">
            <w:pPr>
              <w:rPr>
                <w:sz w:val="24"/>
                <w:szCs w:val="24"/>
              </w:rPr>
            </w:pPr>
            <w:r w:rsidRPr="61F05453">
              <w:rPr>
                <w:sz w:val="24"/>
                <w:szCs w:val="24"/>
              </w:rPr>
              <w:t xml:space="preserve">As such, restrictions on private hospitals and day procedure </w:t>
            </w:r>
            <w:proofErr w:type="spellStart"/>
            <w:r w:rsidRPr="61F05453">
              <w:rPr>
                <w:sz w:val="24"/>
                <w:szCs w:val="24"/>
              </w:rPr>
              <w:t>centres</w:t>
            </w:r>
            <w:proofErr w:type="spellEnd"/>
            <w:r w:rsidRPr="61F05453">
              <w:rPr>
                <w:sz w:val="24"/>
                <w:szCs w:val="24"/>
              </w:rPr>
              <w:t xml:space="preserve"> have again eased to allow a proportion of elective surgery to resume, to reduce the volume of elective surgery that has been delayed.</w:t>
            </w:r>
          </w:p>
        </w:tc>
        <w:tc>
          <w:tcPr>
            <w:tcW w:w="1452" w:type="dxa"/>
          </w:tcPr>
          <w:p w14:paraId="6366B166" w14:textId="77777777" w:rsidR="00984BD0" w:rsidRPr="00A4109A" w:rsidRDefault="00984BD0" w:rsidP="001609C5">
            <w:pPr>
              <w:rPr>
                <w:sz w:val="24"/>
                <w:szCs w:val="24"/>
              </w:rPr>
            </w:pPr>
            <w:r w:rsidRPr="61F05453">
              <w:rPr>
                <w:sz w:val="24"/>
                <w:szCs w:val="24"/>
              </w:rPr>
              <w:t>Additional Industry Obligations</w:t>
            </w:r>
          </w:p>
        </w:tc>
        <w:tc>
          <w:tcPr>
            <w:tcW w:w="2043" w:type="dxa"/>
          </w:tcPr>
          <w:p w14:paraId="75B092CF" w14:textId="77777777" w:rsidR="00984BD0" w:rsidRPr="00AB045A" w:rsidRDefault="00984BD0" w:rsidP="00984BD0">
            <w:pPr>
              <w:pStyle w:val="ListParagraph"/>
              <w:numPr>
                <w:ilvl w:val="0"/>
                <w:numId w:val="40"/>
              </w:numPr>
              <w:ind w:left="321" w:hanging="284"/>
              <w:rPr>
                <w:sz w:val="24"/>
                <w:szCs w:val="24"/>
              </w:rPr>
            </w:pPr>
            <w:r w:rsidRPr="61F05453">
              <w:rPr>
                <w:sz w:val="24"/>
                <w:szCs w:val="24"/>
              </w:rPr>
              <w:t>Minister seek advice from State Controller Health and CHO</w:t>
            </w:r>
          </w:p>
          <w:p w14:paraId="11FCF99A" w14:textId="77777777" w:rsidR="00984BD0" w:rsidRPr="00AB045A" w:rsidRDefault="00984BD0" w:rsidP="00984BD0">
            <w:pPr>
              <w:pStyle w:val="ListParagraph"/>
              <w:numPr>
                <w:ilvl w:val="0"/>
                <w:numId w:val="40"/>
              </w:numPr>
              <w:ind w:left="321" w:hanging="284"/>
              <w:rPr>
                <w:sz w:val="24"/>
                <w:szCs w:val="24"/>
              </w:rPr>
            </w:pPr>
            <w:r w:rsidRPr="61F05453">
              <w:rPr>
                <w:sz w:val="24"/>
                <w:szCs w:val="24"/>
              </w:rPr>
              <w:t>Change to AIO for surgery to commence from 1159pm 13 Feb</w:t>
            </w:r>
          </w:p>
        </w:tc>
        <w:tc>
          <w:tcPr>
            <w:tcW w:w="1265" w:type="dxa"/>
          </w:tcPr>
          <w:p w14:paraId="310039BA" w14:textId="77777777" w:rsidR="00984BD0" w:rsidRPr="005960EF" w:rsidRDefault="00984BD0" w:rsidP="61F05453">
            <w:pPr>
              <w:rPr>
                <w:i/>
                <w:iCs/>
                <w:sz w:val="24"/>
                <w:szCs w:val="24"/>
              </w:rPr>
            </w:pPr>
          </w:p>
          <w:p w14:paraId="70B3518F" w14:textId="77777777" w:rsidR="00984BD0" w:rsidRPr="00AB045A" w:rsidRDefault="00984BD0" w:rsidP="61F05453">
            <w:pPr>
              <w:rPr>
                <w:i/>
                <w:iCs/>
                <w:sz w:val="24"/>
                <w:szCs w:val="24"/>
                <w:highlight w:val="yellow"/>
              </w:rPr>
            </w:pPr>
          </w:p>
        </w:tc>
        <w:tc>
          <w:tcPr>
            <w:tcW w:w="2362" w:type="dxa"/>
          </w:tcPr>
          <w:p w14:paraId="2A4CD59C" w14:textId="77777777" w:rsidR="00984BD0" w:rsidRPr="002562D9" w:rsidRDefault="00984BD0" w:rsidP="001609C5">
            <w:pPr>
              <w:rPr>
                <w:sz w:val="24"/>
                <w:szCs w:val="24"/>
                <w:highlight w:val="yellow"/>
              </w:rPr>
            </w:pPr>
            <w:r w:rsidRPr="61F05453">
              <w:rPr>
                <w:sz w:val="24"/>
                <w:szCs w:val="24"/>
              </w:rPr>
              <w:t xml:space="preserve">Essentially this is a health services capacity decision. The significant impact on broad public health that the restrictions on elective surgery poses is </w:t>
            </w:r>
            <w:proofErr w:type="spellStart"/>
            <w:r w:rsidRPr="61F05453">
              <w:rPr>
                <w:sz w:val="24"/>
                <w:szCs w:val="24"/>
              </w:rPr>
              <w:t>recognised</w:t>
            </w:r>
            <w:proofErr w:type="spellEnd"/>
            <w:r w:rsidRPr="61F05453">
              <w:rPr>
                <w:sz w:val="24"/>
                <w:szCs w:val="24"/>
              </w:rPr>
              <w:t>. Moving to a more nuanced approach regarding elective surgery, without compromising the COVID response, would seem to be a rational response. There are no concerns that it will impact on the public health response to COVID-19.</w:t>
            </w:r>
          </w:p>
        </w:tc>
      </w:tr>
    </w:tbl>
    <w:p w14:paraId="4E6DF96F" w14:textId="77777777" w:rsidR="00984BD0" w:rsidRDefault="00984BD0" w:rsidP="00984BD0">
      <w:pPr>
        <w:rPr>
          <w:b/>
          <w:bCs/>
          <w:sz w:val="40"/>
          <w:szCs w:val="40"/>
        </w:rPr>
      </w:pPr>
      <w:r w:rsidRPr="61F05453">
        <w:rPr>
          <w:b/>
          <w:bCs/>
          <w:sz w:val="40"/>
          <w:szCs w:val="40"/>
        </w:rPr>
        <w:t>Hospital worker attestations</w:t>
      </w:r>
    </w:p>
    <w:tbl>
      <w:tblPr>
        <w:tblStyle w:val="TableGrid"/>
        <w:tblW w:w="15021" w:type="dxa"/>
        <w:tblLook w:val="04A0" w:firstRow="1" w:lastRow="0" w:firstColumn="1" w:lastColumn="0" w:noHBand="0" w:noVBand="1"/>
      </w:tblPr>
      <w:tblGrid>
        <w:gridCol w:w="805"/>
        <w:gridCol w:w="2451"/>
        <w:gridCol w:w="4404"/>
        <w:gridCol w:w="1809"/>
        <w:gridCol w:w="1754"/>
        <w:gridCol w:w="1265"/>
        <w:gridCol w:w="2533"/>
      </w:tblGrid>
      <w:tr w:rsidR="00984BD0" w:rsidRPr="00710A38" w14:paraId="251D3E65" w14:textId="77777777" w:rsidTr="002D51BC">
        <w:tc>
          <w:tcPr>
            <w:tcW w:w="804" w:type="dxa"/>
          </w:tcPr>
          <w:p w14:paraId="6C06FC66" w14:textId="77777777" w:rsidR="00984BD0" w:rsidRPr="00022E1D" w:rsidRDefault="00984BD0" w:rsidP="001609C5">
            <w:pPr>
              <w:rPr>
                <w:b/>
                <w:bCs/>
                <w:sz w:val="24"/>
                <w:szCs w:val="24"/>
              </w:rPr>
            </w:pPr>
            <w:r w:rsidRPr="61F05453">
              <w:rPr>
                <w:b/>
                <w:bCs/>
                <w:sz w:val="24"/>
                <w:szCs w:val="24"/>
              </w:rPr>
              <w:t>Item</w:t>
            </w:r>
          </w:p>
        </w:tc>
        <w:tc>
          <w:tcPr>
            <w:tcW w:w="2452" w:type="dxa"/>
          </w:tcPr>
          <w:p w14:paraId="630DD687" w14:textId="77777777" w:rsidR="00984BD0" w:rsidRPr="00710A38" w:rsidRDefault="00984BD0" w:rsidP="001609C5">
            <w:pPr>
              <w:rPr>
                <w:b/>
                <w:bCs/>
                <w:sz w:val="24"/>
                <w:szCs w:val="24"/>
              </w:rPr>
            </w:pPr>
            <w:r w:rsidRPr="61F05453">
              <w:rPr>
                <w:b/>
                <w:bCs/>
                <w:sz w:val="24"/>
                <w:szCs w:val="24"/>
              </w:rPr>
              <w:t>Proposal</w:t>
            </w:r>
          </w:p>
        </w:tc>
        <w:tc>
          <w:tcPr>
            <w:tcW w:w="4406" w:type="dxa"/>
          </w:tcPr>
          <w:p w14:paraId="24EBF474" w14:textId="77777777" w:rsidR="00984BD0" w:rsidRDefault="00984BD0" w:rsidP="001609C5">
            <w:pPr>
              <w:rPr>
                <w:b/>
                <w:bCs/>
                <w:sz w:val="24"/>
                <w:szCs w:val="24"/>
              </w:rPr>
            </w:pPr>
            <w:r w:rsidRPr="61F05453">
              <w:rPr>
                <w:b/>
                <w:bCs/>
                <w:sz w:val="24"/>
                <w:szCs w:val="24"/>
              </w:rPr>
              <w:t>Issue</w:t>
            </w:r>
          </w:p>
        </w:tc>
        <w:tc>
          <w:tcPr>
            <w:tcW w:w="1809" w:type="dxa"/>
          </w:tcPr>
          <w:p w14:paraId="0B0DBFD7" w14:textId="77777777" w:rsidR="00984BD0" w:rsidRPr="00710A38" w:rsidRDefault="00984BD0" w:rsidP="001609C5">
            <w:pPr>
              <w:rPr>
                <w:b/>
                <w:bCs/>
                <w:sz w:val="24"/>
                <w:szCs w:val="24"/>
              </w:rPr>
            </w:pPr>
            <w:r w:rsidRPr="61F05453">
              <w:rPr>
                <w:b/>
                <w:bCs/>
                <w:sz w:val="24"/>
                <w:szCs w:val="24"/>
              </w:rPr>
              <w:t>Pandemic Order</w:t>
            </w:r>
          </w:p>
        </w:tc>
        <w:tc>
          <w:tcPr>
            <w:tcW w:w="1754" w:type="dxa"/>
          </w:tcPr>
          <w:p w14:paraId="29854957" w14:textId="77777777" w:rsidR="00984BD0" w:rsidRPr="00710A38" w:rsidRDefault="00984BD0" w:rsidP="001609C5">
            <w:pPr>
              <w:rPr>
                <w:b/>
                <w:bCs/>
                <w:sz w:val="24"/>
                <w:szCs w:val="24"/>
              </w:rPr>
            </w:pPr>
            <w:r w:rsidRPr="61F05453">
              <w:rPr>
                <w:b/>
                <w:bCs/>
                <w:sz w:val="24"/>
                <w:szCs w:val="24"/>
              </w:rPr>
              <w:t>Recommended approach</w:t>
            </w:r>
          </w:p>
        </w:tc>
        <w:tc>
          <w:tcPr>
            <w:tcW w:w="1262" w:type="dxa"/>
          </w:tcPr>
          <w:p w14:paraId="795B44DA" w14:textId="77777777" w:rsidR="00984BD0" w:rsidRPr="00710A38" w:rsidRDefault="00984BD0" w:rsidP="001609C5">
            <w:pPr>
              <w:rPr>
                <w:b/>
                <w:bCs/>
                <w:sz w:val="24"/>
                <w:szCs w:val="24"/>
              </w:rPr>
            </w:pPr>
            <w:r w:rsidRPr="61F05453">
              <w:rPr>
                <w:b/>
                <w:bCs/>
                <w:sz w:val="24"/>
                <w:szCs w:val="24"/>
              </w:rPr>
              <w:t>Minister’s comments</w:t>
            </w:r>
          </w:p>
        </w:tc>
        <w:tc>
          <w:tcPr>
            <w:tcW w:w="2534" w:type="dxa"/>
          </w:tcPr>
          <w:p w14:paraId="3D6D4C84" w14:textId="77777777" w:rsidR="00984BD0" w:rsidRDefault="00984BD0" w:rsidP="001609C5">
            <w:pPr>
              <w:rPr>
                <w:b/>
                <w:bCs/>
                <w:sz w:val="24"/>
                <w:szCs w:val="24"/>
              </w:rPr>
            </w:pPr>
            <w:r w:rsidRPr="61F05453">
              <w:rPr>
                <w:b/>
                <w:bCs/>
                <w:sz w:val="24"/>
                <w:szCs w:val="24"/>
              </w:rPr>
              <w:t>PH Rationale</w:t>
            </w:r>
          </w:p>
        </w:tc>
      </w:tr>
      <w:tr w:rsidR="00984BD0" w:rsidRPr="00A4109A" w14:paraId="0B7715BC" w14:textId="77777777" w:rsidTr="002D51BC">
        <w:tc>
          <w:tcPr>
            <w:tcW w:w="804" w:type="dxa"/>
          </w:tcPr>
          <w:p w14:paraId="6DEF6561" w14:textId="77777777" w:rsidR="00984BD0" w:rsidRPr="00AB045A" w:rsidRDefault="00984BD0" w:rsidP="001609C5">
            <w:pPr>
              <w:rPr>
                <w:b/>
                <w:bCs/>
                <w:sz w:val="24"/>
                <w:szCs w:val="24"/>
              </w:rPr>
            </w:pPr>
            <w:r w:rsidRPr="61F05453">
              <w:rPr>
                <w:b/>
                <w:bCs/>
                <w:sz w:val="24"/>
                <w:szCs w:val="24"/>
              </w:rPr>
              <w:t>2</w:t>
            </w:r>
          </w:p>
        </w:tc>
        <w:tc>
          <w:tcPr>
            <w:tcW w:w="2452" w:type="dxa"/>
          </w:tcPr>
          <w:p w14:paraId="14113F64" w14:textId="17493835" w:rsidR="00984BD0" w:rsidRPr="00A4109A" w:rsidRDefault="00984BD0" w:rsidP="001609C5">
            <w:pPr>
              <w:spacing w:line="259" w:lineRule="auto"/>
              <w:rPr>
                <w:b/>
                <w:bCs/>
                <w:sz w:val="24"/>
                <w:szCs w:val="24"/>
              </w:rPr>
            </w:pPr>
            <w:r w:rsidRPr="61F05453">
              <w:rPr>
                <w:b/>
                <w:bCs/>
                <w:sz w:val="24"/>
                <w:szCs w:val="24"/>
              </w:rPr>
              <w:t xml:space="preserve">Remove </w:t>
            </w:r>
            <w:r w:rsidRPr="61F05453">
              <w:rPr>
                <w:sz w:val="24"/>
                <w:szCs w:val="24"/>
              </w:rPr>
              <w:t xml:space="preserve">the requirement for employees at </w:t>
            </w:r>
            <w:r w:rsidR="28091359" w:rsidRPr="22833135">
              <w:rPr>
                <w:sz w:val="24"/>
                <w:szCs w:val="24"/>
              </w:rPr>
              <w:t>all</w:t>
            </w:r>
            <w:r w:rsidRPr="61F05453">
              <w:rPr>
                <w:sz w:val="24"/>
                <w:szCs w:val="24"/>
              </w:rPr>
              <w:t xml:space="preserve"> hospitals to provide employers with a written attestation if they are working across more than one site and remove associated mobility restrictions</w:t>
            </w:r>
          </w:p>
          <w:p w14:paraId="74B98A42" w14:textId="77777777" w:rsidR="00984BD0" w:rsidRPr="00A4109A" w:rsidRDefault="00984BD0" w:rsidP="001609C5">
            <w:pPr>
              <w:spacing w:line="259" w:lineRule="auto"/>
              <w:rPr>
                <w:sz w:val="24"/>
                <w:szCs w:val="24"/>
              </w:rPr>
            </w:pPr>
          </w:p>
          <w:p w14:paraId="0CFA0941" w14:textId="77777777" w:rsidR="00984BD0" w:rsidRPr="00A4109A" w:rsidRDefault="00984BD0" w:rsidP="001609C5">
            <w:pPr>
              <w:spacing w:line="259" w:lineRule="auto"/>
              <w:rPr>
                <w:sz w:val="24"/>
                <w:szCs w:val="24"/>
              </w:rPr>
            </w:pPr>
          </w:p>
        </w:tc>
        <w:tc>
          <w:tcPr>
            <w:tcW w:w="4406" w:type="dxa"/>
          </w:tcPr>
          <w:p w14:paraId="6F41BF14" w14:textId="77777777" w:rsidR="00984BD0" w:rsidRDefault="00984BD0" w:rsidP="001609C5">
            <w:pPr>
              <w:rPr>
                <w:sz w:val="24"/>
                <w:szCs w:val="24"/>
              </w:rPr>
            </w:pPr>
            <w:r w:rsidRPr="61F05453">
              <w:rPr>
                <w:sz w:val="24"/>
                <w:szCs w:val="24"/>
              </w:rPr>
              <w:t xml:space="preserve">A high-risk hospital worker who is working across more than one workplace for two or more employers is required to provide a written declaration to each employer to advise them of this and provide the details of the other work premises. Each employer is required to maintain a record of these disclosures. </w:t>
            </w:r>
          </w:p>
          <w:p w14:paraId="484C5282" w14:textId="77777777" w:rsidR="00984BD0" w:rsidRDefault="00984BD0" w:rsidP="001609C5">
            <w:pPr>
              <w:rPr>
                <w:sz w:val="24"/>
                <w:szCs w:val="24"/>
              </w:rPr>
            </w:pPr>
          </w:p>
          <w:p w14:paraId="330622F7" w14:textId="77777777" w:rsidR="00984BD0" w:rsidRDefault="00984BD0" w:rsidP="001609C5">
            <w:pPr>
              <w:rPr>
                <w:sz w:val="24"/>
                <w:szCs w:val="24"/>
              </w:rPr>
            </w:pPr>
            <w:r w:rsidRPr="61F05453">
              <w:rPr>
                <w:sz w:val="24"/>
                <w:szCs w:val="24"/>
              </w:rPr>
              <w:t>Pre-shift attestations were originally introduced to this cohort as they had experienced a higher risk of becoming a close contact relative to the general public. With changes in contact tracing and outbreak management, pre shift attestations become less practical and less necessary.</w:t>
            </w:r>
          </w:p>
          <w:p w14:paraId="0D781A20" w14:textId="77777777" w:rsidR="00984BD0" w:rsidRDefault="00984BD0" w:rsidP="001609C5">
            <w:pPr>
              <w:rPr>
                <w:sz w:val="24"/>
                <w:szCs w:val="24"/>
              </w:rPr>
            </w:pPr>
          </w:p>
          <w:p w14:paraId="538F0089" w14:textId="77777777" w:rsidR="00984BD0" w:rsidRDefault="00984BD0" w:rsidP="001609C5">
            <w:pPr>
              <w:spacing w:line="259" w:lineRule="auto"/>
              <w:rPr>
                <w:sz w:val="24"/>
                <w:szCs w:val="24"/>
              </w:rPr>
            </w:pPr>
            <w:r w:rsidRPr="61F05453">
              <w:rPr>
                <w:sz w:val="24"/>
                <w:szCs w:val="24"/>
              </w:rPr>
              <w:t>Note: this requirement has been requested by health services. It is proposed to be retained for care facility workers working across multiple facilities</w:t>
            </w:r>
          </w:p>
        </w:tc>
        <w:tc>
          <w:tcPr>
            <w:tcW w:w="1809" w:type="dxa"/>
          </w:tcPr>
          <w:p w14:paraId="3014697A" w14:textId="77777777" w:rsidR="00984BD0" w:rsidRPr="00A4109A" w:rsidRDefault="00984BD0" w:rsidP="001609C5">
            <w:pPr>
              <w:rPr>
                <w:sz w:val="24"/>
                <w:szCs w:val="24"/>
              </w:rPr>
            </w:pPr>
            <w:r w:rsidRPr="61F05453">
              <w:rPr>
                <w:sz w:val="24"/>
                <w:szCs w:val="24"/>
              </w:rPr>
              <w:t>Additional Industry Obligations</w:t>
            </w:r>
          </w:p>
        </w:tc>
        <w:tc>
          <w:tcPr>
            <w:tcW w:w="1754" w:type="dxa"/>
          </w:tcPr>
          <w:p w14:paraId="1A1F41C4" w14:textId="77777777" w:rsidR="00984BD0" w:rsidRPr="001C5E0F" w:rsidRDefault="00984BD0" w:rsidP="61F05453">
            <w:pPr>
              <w:pStyle w:val="ListParagraph"/>
              <w:numPr>
                <w:ilvl w:val="0"/>
                <w:numId w:val="38"/>
              </w:numPr>
              <w:rPr>
                <w:rFonts w:eastAsiaTheme="minorEastAsia"/>
                <w:sz w:val="24"/>
                <w:szCs w:val="24"/>
              </w:rPr>
            </w:pPr>
            <w:r w:rsidRPr="61F05453">
              <w:rPr>
                <w:sz w:val="24"/>
                <w:szCs w:val="24"/>
              </w:rPr>
              <w:t xml:space="preserve">Minister seek advice from CHO </w:t>
            </w:r>
          </w:p>
          <w:p w14:paraId="3C2ACAE1" w14:textId="77777777" w:rsidR="00984BD0" w:rsidRPr="001C5E0F" w:rsidRDefault="00984BD0" w:rsidP="00984BD0">
            <w:pPr>
              <w:pStyle w:val="ListParagraph"/>
              <w:numPr>
                <w:ilvl w:val="0"/>
                <w:numId w:val="38"/>
              </w:numPr>
              <w:rPr>
                <w:sz w:val="24"/>
                <w:szCs w:val="24"/>
              </w:rPr>
            </w:pPr>
            <w:r w:rsidRPr="61F05453">
              <w:rPr>
                <w:sz w:val="24"/>
                <w:szCs w:val="24"/>
              </w:rPr>
              <w:t>Change to AIO 11 Feb</w:t>
            </w:r>
          </w:p>
        </w:tc>
        <w:tc>
          <w:tcPr>
            <w:tcW w:w="1262" w:type="dxa"/>
          </w:tcPr>
          <w:p w14:paraId="50B5E8F0" w14:textId="77777777" w:rsidR="00984BD0" w:rsidRPr="00A4109A" w:rsidRDefault="00984BD0" w:rsidP="61F05453">
            <w:pPr>
              <w:rPr>
                <w:i/>
                <w:iCs/>
                <w:sz w:val="24"/>
                <w:szCs w:val="24"/>
                <w:highlight w:val="yellow"/>
              </w:rPr>
            </w:pPr>
          </w:p>
        </w:tc>
        <w:tc>
          <w:tcPr>
            <w:tcW w:w="2534" w:type="dxa"/>
          </w:tcPr>
          <w:p w14:paraId="6DB618CD" w14:textId="77777777" w:rsidR="00984BD0" w:rsidRPr="002562D9" w:rsidRDefault="00984BD0" w:rsidP="001609C5">
            <w:pPr>
              <w:rPr>
                <w:sz w:val="24"/>
                <w:szCs w:val="24"/>
              </w:rPr>
            </w:pPr>
            <w:r w:rsidRPr="61F05453">
              <w:rPr>
                <w:sz w:val="24"/>
                <w:szCs w:val="24"/>
              </w:rPr>
              <w:t>In Victoria ongoing high community transmission rates have resulted in significant workforce pressures across the community including in hospital settings, due to staff furloughing and isolation. Priorities have therefore shifted to health service capacity preservation.</w:t>
            </w:r>
          </w:p>
          <w:p w14:paraId="7DE25399" w14:textId="77777777" w:rsidR="00984BD0" w:rsidRPr="002562D9" w:rsidRDefault="00984BD0" w:rsidP="001609C5">
            <w:pPr>
              <w:rPr>
                <w:sz w:val="24"/>
                <w:szCs w:val="24"/>
              </w:rPr>
            </w:pPr>
            <w:r w:rsidRPr="61F05453">
              <w:rPr>
                <w:sz w:val="24"/>
                <w:szCs w:val="24"/>
              </w:rPr>
              <w:t xml:space="preserve">Vaccination including third dose mandates for healthcare workers have resulted in a highly vaccinated workforce with high levels of third dose uptake. </w:t>
            </w:r>
          </w:p>
          <w:p w14:paraId="6EAE20C5" w14:textId="77777777" w:rsidR="00984BD0" w:rsidRPr="002562D9" w:rsidRDefault="00984BD0" w:rsidP="001609C5">
            <w:pPr>
              <w:rPr>
                <w:sz w:val="24"/>
                <w:szCs w:val="24"/>
              </w:rPr>
            </w:pPr>
            <w:r w:rsidRPr="61F05453">
              <w:rPr>
                <w:sz w:val="24"/>
                <w:szCs w:val="24"/>
              </w:rPr>
              <w:t xml:space="preserve">Therefore, the risk of exposure of staff to COVID-19 is potentially now higher in the general community than in another hospital setting where there is a highly vaccinated workforce and stringent infection prevention controls in place. </w:t>
            </w:r>
          </w:p>
          <w:p w14:paraId="292C2013" w14:textId="77777777" w:rsidR="00984BD0" w:rsidRPr="002562D9" w:rsidRDefault="00984BD0" w:rsidP="001609C5">
            <w:pPr>
              <w:rPr>
                <w:sz w:val="24"/>
                <w:szCs w:val="24"/>
              </w:rPr>
            </w:pPr>
            <w:r w:rsidRPr="61F05453">
              <w:rPr>
                <w:sz w:val="24"/>
                <w:szCs w:val="24"/>
              </w:rPr>
              <w:t xml:space="preserve">As reflected in the healthcare worker furlough matrix exclusion, isolating staff who have been at high-risk premises or in contact with a COVID-19 case is less practical or reasonable given the high number of exposure sites and outbreaks across the Victorian community. The risk posed by workers employed across multiple sites is likely to be lower than the cohort of close contacts, who are permitted to return to work and who have had direct and known COVID-19 exposure. </w:t>
            </w:r>
          </w:p>
          <w:p w14:paraId="1CD75225" w14:textId="77777777" w:rsidR="00984BD0" w:rsidRPr="002562D9" w:rsidRDefault="00984BD0" w:rsidP="001609C5">
            <w:pPr>
              <w:rPr>
                <w:sz w:val="24"/>
                <w:szCs w:val="24"/>
                <w:highlight w:val="yellow"/>
              </w:rPr>
            </w:pPr>
            <w:r w:rsidRPr="61F05453">
              <w:rPr>
                <w:sz w:val="24"/>
                <w:szCs w:val="24"/>
              </w:rPr>
              <w:t>These measures add to the administrative burden of employers to record-keep and provide diminishing benefit.</w:t>
            </w:r>
          </w:p>
        </w:tc>
      </w:tr>
    </w:tbl>
    <w:p w14:paraId="72897AED" w14:textId="77777777" w:rsidR="00984BD0" w:rsidRDefault="00984BD0" w:rsidP="00984BD0">
      <w:pPr>
        <w:rPr>
          <w:b/>
          <w:bCs/>
          <w:sz w:val="40"/>
          <w:szCs w:val="40"/>
        </w:rPr>
      </w:pPr>
    </w:p>
    <w:p w14:paraId="1F3DC7B1" w14:textId="77777777" w:rsidR="00984BD0" w:rsidRDefault="00984BD0" w:rsidP="00984BD0">
      <w:pPr>
        <w:rPr>
          <w:b/>
          <w:bCs/>
          <w:sz w:val="36"/>
          <w:szCs w:val="36"/>
        </w:rPr>
      </w:pPr>
    </w:p>
    <w:p w14:paraId="202292DE" w14:textId="77777777" w:rsidR="00984BD0" w:rsidRPr="008D2459" w:rsidRDefault="00984BD0" w:rsidP="00984BD0">
      <w:pPr>
        <w:rPr>
          <w:b/>
          <w:bCs/>
          <w:sz w:val="36"/>
          <w:szCs w:val="36"/>
        </w:rPr>
      </w:pPr>
      <w:r w:rsidRPr="61F05453">
        <w:rPr>
          <w:b/>
          <w:bCs/>
          <w:sz w:val="36"/>
          <w:szCs w:val="36"/>
        </w:rPr>
        <w:t>Vaccination</w:t>
      </w:r>
    </w:p>
    <w:tbl>
      <w:tblPr>
        <w:tblStyle w:val="TableGrid"/>
        <w:tblW w:w="15021" w:type="dxa"/>
        <w:tblLook w:val="04A0" w:firstRow="1" w:lastRow="0" w:firstColumn="1" w:lastColumn="0" w:noHBand="0" w:noVBand="1"/>
      </w:tblPr>
      <w:tblGrid>
        <w:gridCol w:w="804"/>
        <w:gridCol w:w="3872"/>
        <w:gridCol w:w="3048"/>
        <w:gridCol w:w="1813"/>
        <w:gridCol w:w="1720"/>
        <w:gridCol w:w="1543"/>
        <w:gridCol w:w="2221"/>
      </w:tblGrid>
      <w:tr w:rsidR="00984BD0" w:rsidRPr="00710A38" w14:paraId="6A2FEF91" w14:textId="77777777" w:rsidTr="61F05453">
        <w:tc>
          <w:tcPr>
            <w:tcW w:w="804" w:type="dxa"/>
          </w:tcPr>
          <w:p w14:paraId="6968FFA6" w14:textId="77777777" w:rsidR="00984BD0" w:rsidRDefault="00984BD0" w:rsidP="001609C5">
            <w:pPr>
              <w:rPr>
                <w:b/>
                <w:bCs/>
                <w:sz w:val="24"/>
                <w:szCs w:val="24"/>
              </w:rPr>
            </w:pPr>
            <w:r w:rsidRPr="61F05453">
              <w:rPr>
                <w:b/>
                <w:bCs/>
                <w:sz w:val="24"/>
                <w:szCs w:val="24"/>
              </w:rPr>
              <w:t>Item</w:t>
            </w:r>
          </w:p>
        </w:tc>
        <w:tc>
          <w:tcPr>
            <w:tcW w:w="3872" w:type="dxa"/>
          </w:tcPr>
          <w:p w14:paraId="7C247B90" w14:textId="77777777" w:rsidR="00984BD0" w:rsidRPr="00710A38" w:rsidRDefault="00984BD0" w:rsidP="001609C5">
            <w:pPr>
              <w:rPr>
                <w:b/>
                <w:bCs/>
                <w:sz w:val="24"/>
                <w:szCs w:val="24"/>
              </w:rPr>
            </w:pPr>
            <w:r w:rsidRPr="61F05453">
              <w:rPr>
                <w:b/>
                <w:bCs/>
                <w:sz w:val="24"/>
                <w:szCs w:val="24"/>
              </w:rPr>
              <w:t>Proposal</w:t>
            </w:r>
          </w:p>
        </w:tc>
        <w:tc>
          <w:tcPr>
            <w:tcW w:w="3048" w:type="dxa"/>
          </w:tcPr>
          <w:p w14:paraId="1EA5319C" w14:textId="77777777" w:rsidR="00984BD0" w:rsidRDefault="00984BD0" w:rsidP="001609C5">
            <w:pPr>
              <w:rPr>
                <w:b/>
                <w:bCs/>
                <w:sz w:val="24"/>
                <w:szCs w:val="24"/>
              </w:rPr>
            </w:pPr>
            <w:r w:rsidRPr="61F05453">
              <w:rPr>
                <w:b/>
                <w:bCs/>
                <w:sz w:val="24"/>
                <w:szCs w:val="24"/>
              </w:rPr>
              <w:t>Issue</w:t>
            </w:r>
          </w:p>
        </w:tc>
        <w:tc>
          <w:tcPr>
            <w:tcW w:w="1813" w:type="dxa"/>
          </w:tcPr>
          <w:p w14:paraId="426CEF89" w14:textId="77777777" w:rsidR="00984BD0" w:rsidRPr="00710A38" w:rsidRDefault="00984BD0" w:rsidP="001609C5">
            <w:pPr>
              <w:rPr>
                <w:b/>
                <w:bCs/>
                <w:sz w:val="24"/>
                <w:szCs w:val="24"/>
              </w:rPr>
            </w:pPr>
            <w:r w:rsidRPr="61F05453">
              <w:rPr>
                <w:b/>
                <w:bCs/>
                <w:sz w:val="24"/>
                <w:szCs w:val="24"/>
              </w:rPr>
              <w:t>Pandemic Order</w:t>
            </w:r>
          </w:p>
        </w:tc>
        <w:tc>
          <w:tcPr>
            <w:tcW w:w="1720" w:type="dxa"/>
          </w:tcPr>
          <w:p w14:paraId="682E27A5" w14:textId="77777777" w:rsidR="00984BD0" w:rsidRPr="00710A38" w:rsidRDefault="00984BD0" w:rsidP="001609C5">
            <w:pPr>
              <w:rPr>
                <w:b/>
                <w:bCs/>
                <w:sz w:val="24"/>
                <w:szCs w:val="24"/>
              </w:rPr>
            </w:pPr>
            <w:r w:rsidRPr="61F05453">
              <w:rPr>
                <w:b/>
                <w:bCs/>
                <w:sz w:val="24"/>
                <w:szCs w:val="24"/>
              </w:rPr>
              <w:t>Recommended approach</w:t>
            </w:r>
          </w:p>
        </w:tc>
        <w:tc>
          <w:tcPr>
            <w:tcW w:w="1543" w:type="dxa"/>
          </w:tcPr>
          <w:p w14:paraId="4DB3CCB7" w14:textId="77777777" w:rsidR="00984BD0" w:rsidRPr="00710A38" w:rsidRDefault="00984BD0" w:rsidP="001609C5">
            <w:pPr>
              <w:rPr>
                <w:b/>
                <w:bCs/>
                <w:sz w:val="24"/>
                <w:szCs w:val="24"/>
              </w:rPr>
            </w:pPr>
            <w:r w:rsidRPr="61F05453">
              <w:rPr>
                <w:b/>
                <w:bCs/>
                <w:sz w:val="24"/>
                <w:szCs w:val="24"/>
              </w:rPr>
              <w:t>Minister’s comments</w:t>
            </w:r>
          </w:p>
        </w:tc>
        <w:tc>
          <w:tcPr>
            <w:tcW w:w="2221" w:type="dxa"/>
          </w:tcPr>
          <w:p w14:paraId="05C17847" w14:textId="77777777" w:rsidR="00984BD0" w:rsidRDefault="00984BD0" w:rsidP="001609C5">
            <w:pPr>
              <w:rPr>
                <w:b/>
                <w:bCs/>
                <w:sz w:val="24"/>
                <w:szCs w:val="24"/>
              </w:rPr>
            </w:pPr>
            <w:r w:rsidRPr="61F05453">
              <w:rPr>
                <w:b/>
                <w:bCs/>
                <w:sz w:val="24"/>
                <w:szCs w:val="24"/>
              </w:rPr>
              <w:t>PH Rationale</w:t>
            </w:r>
          </w:p>
        </w:tc>
      </w:tr>
      <w:tr w:rsidR="00984BD0" w:rsidRPr="00A4109A" w14:paraId="729EB3E4" w14:textId="77777777" w:rsidTr="61F05453">
        <w:tc>
          <w:tcPr>
            <w:tcW w:w="804" w:type="dxa"/>
          </w:tcPr>
          <w:p w14:paraId="4C067B38" w14:textId="77777777" w:rsidR="00984BD0" w:rsidRPr="004A092B" w:rsidRDefault="00984BD0" w:rsidP="001609C5">
            <w:pPr>
              <w:rPr>
                <w:b/>
                <w:bCs/>
                <w:sz w:val="24"/>
                <w:szCs w:val="24"/>
              </w:rPr>
            </w:pPr>
            <w:r w:rsidRPr="61F05453">
              <w:rPr>
                <w:b/>
                <w:bCs/>
                <w:sz w:val="24"/>
                <w:szCs w:val="24"/>
              </w:rPr>
              <w:t>3</w:t>
            </w:r>
          </w:p>
        </w:tc>
        <w:tc>
          <w:tcPr>
            <w:tcW w:w="3872" w:type="dxa"/>
          </w:tcPr>
          <w:p w14:paraId="2FB2029D" w14:textId="77777777" w:rsidR="00984BD0" w:rsidRDefault="00984BD0" w:rsidP="001609C5">
            <w:pPr>
              <w:rPr>
                <w:sz w:val="24"/>
                <w:szCs w:val="24"/>
                <w:lang w:val="en-AU"/>
              </w:rPr>
            </w:pPr>
            <w:r w:rsidRPr="61F05453">
              <w:rPr>
                <w:b/>
                <w:bCs/>
                <w:sz w:val="24"/>
                <w:szCs w:val="24"/>
                <w:lang w:val="en-AU"/>
              </w:rPr>
              <w:t xml:space="preserve">Amend </w:t>
            </w:r>
            <w:r w:rsidRPr="61F05453">
              <w:rPr>
                <w:sz w:val="24"/>
                <w:szCs w:val="24"/>
                <w:lang w:val="en-AU"/>
              </w:rPr>
              <w:t>the booster mandate for healthcare workers to not apply to healthcare workers working at an education facility.</w:t>
            </w:r>
          </w:p>
          <w:p w14:paraId="5B1B10C2" w14:textId="77777777" w:rsidR="00984BD0" w:rsidRPr="00863D2F" w:rsidRDefault="00984BD0" w:rsidP="001609C5">
            <w:pPr>
              <w:rPr>
                <w:sz w:val="24"/>
                <w:szCs w:val="24"/>
                <w:lang w:val="en-AU"/>
              </w:rPr>
            </w:pPr>
          </w:p>
          <w:p w14:paraId="385EC682" w14:textId="77777777" w:rsidR="00984BD0" w:rsidRPr="00863D2F" w:rsidRDefault="00984BD0" w:rsidP="001609C5">
            <w:pPr>
              <w:rPr>
                <w:sz w:val="24"/>
                <w:szCs w:val="24"/>
                <w:lang w:val="en-AU"/>
              </w:rPr>
            </w:pPr>
            <w:r w:rsidRPr="61F05453">
              <w:rPr>
                <w:sz w:val="24"/>
                <w:szCs w:val="24"/>
                <w:lang w:val="en-AU"/>
              </w:rPr>
              <w:t>This ensures that healthcare workers employed at premises such as schools are captured by the booster deadline applicable to persons employed at a school.</w:t>
            </w:r>
          </w:p>
          <w:p w14:paraId="26F22F83" w14:textId="77777777" w:rsidR="00984BD0" w:rsidRPr="00A4109A" w:rsidRDefault="00984BD0" w:rsidP="001609C5">
            <w:pPr>
              <w:rPr>
                <w:sz w:val="24"/>
                <w:szCs w:val="24"/>
              </w:rPr>
            </w:pPr>
          </w:p>
        </w:tc>
        <w:tc>
          <w:tcPr>
            <w:tcW w:w="3048" w:type="dxa"/>
          </w:tcPr>
          <w:p w14:paraId="3415769A" w14:textId="77777777" w:rsidR="00984BD0" w:rsidRDefault="00984BD0" w:rsidP="001609C5">
            <w:pPr>
              <w:rPr>
                <w:sz w:val="24"/>
                <w:szCs w:val="24"/>
              </w:rPr>
            </w:pPr>
            <w:r w:rsidRPr="61F05453">
              <w:rPr>
                <w:sz w:val="24"/>
                <w:szCs w:val="24"/>
              </w:rPr>
              <w:t xml:space="preserve">The booster deadline for healthcare workers is earlier than the one for education workers. By default, healthcare workers working at education facilities (nurses, psychologists, etc.) are expected to meet the earlier deadline. </w:t>
            </w:r>
          </w:p>
          <w:p w14:paraId="3673CCC2" w14:textId="77777777" w:rsidR="00984BD0" w:rsidRDefault="00984BD0" w:rsidP="001609C5">
            <w:pPr>
              <w:rPr>
                <w:sz w:val="24"/>
                <w:szCs w:val="24"/>
              </w:rPr>
            </w:pPr>
          </w:p>
          <w:p w14:paraId="13830E03" w14:textId="77777777" w:rsidR="00984BD0" w:rsidRDefault="00984BD0" w:rsidP="001609C5">
            <w:pPr>
              <w:rPr>
                <w:sz w:val="24"/>
                <w:szCs w:val="24"/>
              </w:rPr>
            </w:pPr>
            <w:r w:rsidRPr="61F05453">
              <w:rPr>
                <w:sz w:val="24"/>
                <w:szCs w:val="24"/>
              </w:rPr>
              <w:t xml:space="preserve">Given the school term has commenced, education stakeholders are concerned that this does not provide these workers with enough time to receive their booster shots. </w:t>
            </w:r>
          </w:p>
        </w:tc>
        <w:tc>
          <w:tcPr>
            <w:tcW w:w="1813" w:type="dxa"/>
          </w:tcPr>
          <w:p w14:paraId="25BD5345" w14:textId="77777777" w:rsidR="00984BD0" w:rsidRPr="00A4109A" w:rsidRDefault="00984BD0" w:rsidP="001609C5">
            <w:pPr>
              <w:rPr>
                <w:sz w:val="24"/>
                <w:szCs w:val="24"/>
              </w:rPr>
            </w:pPr>
            <w:r w:rsidRPr="61F05453">
              <w:rPr>
                <w:sz w:val="24"/>
                <w:szCs w:val="24"/>
              </w:rPr>
              <w:t>Mandatory Vaccination (Specified Facilities)</w:t>
            </w:r>
          </w:p>
        </w:tc>
        <w:tc>
          <w:tcPr>
            <w:tcW w:w="1720" w:type="dxa"/>
          </w:tcPr>
          <w:p w14:paraId="6B305129" w14:textId="77777777" w:rsidR="00984BD0" w:rsidRPr="00AB045A" w:rsidRDefault="00984BD0" w:rsidP="00984BD0">
            <w:pPr>
              <w:pStyle w:val="ListParagraph"/>
              <w:numPr>
                <w:ilvl w:val="0"/>
                <w:numId w:val="39"/>
              </w:numPr>
              <w:spacing w:after="160" w:line="259" w:lineRule="auto"/>
              <w:rPr>
                <w:sz w:val="24"/>
                <w:szCs w:val="24"/>
              </w:rPr>
            </w:pPr>
            <w:r w:rsidRPr="61F05453">
              <w:rPr>
                <w:sz w:val="24"/>
                <w:szCs w:val="24"/>
              </w:rPr>
              <w:t>Minister seek advice from CHO</w:t>
            </w:r>
          </w:p>
          <w:p w14:paraId="37A67C98" w14:textId="77777777" w:rsidR="00984BD0" w:rsidRPr="004A092B" w:rsidRDefault="00984BD0" w:rsidP="00984BD0">
            <w:pPr>
              <w:pStyle w:val="ListParagraph"/>
              <w:numPr>
                <w:ilvl w:val="0"/>
                <w:numId w:val="39"/>
              </w:numPr>
              <w:rPr>
                <w:sz w:val="24"/>
                <w:szCs w:val="24"/>
              </w:rPr>
            </w:pPr>
            <w:r w:rsidRPr="61F05453">
              <w:rPr>
                <w:sz w:val="24"/>
                <w:szCs w:val="24"/>
              </w:rPr>
              <w:t>Change to Man Vax 11 Feb</w:t>
            </w:r>
          </w:p>
        </w:tc>
        <w:tc>
          <w:tcPr>
            <w:tcW w:w="1543" w:type="dxa"/>
          </w:tcPr>
          <w:p w14:paraId="09069FE0" w14:textId="77777777" w:rsidR="00984BD0" w:rsidRPr="00A4109A" w:rsidRDefault="00984BD0" w:rsidP="61F05453">
            <w:pPr>
              <w:rPr>
                <w:i/>
                <w:iCs/>
                <w:sz w:val="24"/>
                <w:szCs w:val="24"/>
                <w:highlight w:val="yellow"/>
              </w:rPr>
            </w:pPr>
          </w:p>
        </w:tc>
        <w:tc>
          <w:tcPr>
            <w:tcW w:w="2221" w:type="dxa"/>
          </w:tcPr>
          <w:p w14:paraId="5E3000E2" w14:textId="77777777" w:rsidR="00984BD0" w:rsidRPr="00C015FA" w:rsidRDefault="00984BD0" w:rsidP="61F05453">
            <w:pPr>
              <w:rPr>
                <w:sz w:val="24"/>
                <w:szCs w:val="24"/>
              </w:rPr>
            </w:pPr>
            <w:r w:rsidRPr="61F05453">
              <w:rPr>
                <w:sz w:val="24"/>
                <w:szCs w:val="24"/>
              </w:rPr>
              <w:t>This amendment is to clarify intent that healthcare workers in an education facility (e.g. psychologists) are subject to third dose deadlines for education workers. This will enable workers adequate time to receive their third dose. The additional time will reduce the risk of workforce shortages and will be aligned to the approach taken for first and second dose requirements.</w:t>
            </w:r>
          </w:p>
        </w:tc>
      </w:tr>
      <w:tr w:rsidR="00984BD0" w14:paraId="3ED40F75" w14:textId="77777777" w:rsidTr="61F05453">
        <w:tc>
          <w:tcPr>
            <w:tcW w:w="804" w:type="dxa"/>
          </w:tcPr>
          <w:p w14:paraId="4D683135" w14:textId="77777777" w:rsidR="00984BD0" w:rsidRDefault="00984BD0" w:rsidP="001609C5">
            <w:pPr>
              <w:rPr>
                <w:b/>
                <w:bCs/>
                <w:sz w:val="24"/>
                <w:szCs w:val="24"/>
              </w:rPr>
            </w:pPr>
            <w:r w:rsidRPr="61F05453">
              <w:rPr>
                <w:b/>
                <w:bCs/>
                <w:sz w:val="24"/>
                <w:szCs w:val="24"/>
              </w:rPr>
              <w:t>4</w:t>
            </w:r>
          </w:p>
        </w:tc>
        <w:tc>
          <w:tcPr>
            <w:tcW w:w="3872" w:type="dxa"/>
          </w:tcPr>
          <w:p w14:paraId="31349000" w14:textId="77777777" w:rsidR="00984BD0" w:rsidRDefault="00984BD0" w:rsidP="001609C5">
            <w:pPr>
              <w:rPr>
                <w:sz w:val="24"/>
                <w:szCs w:val="24"/>
                <w:lang w:val="en-AU"/>
              </w:rPr>
            </w:pPr>
            <w:r w:rsidRPr="61F05453">
              <w:rPr>
                <w:b/>
                <w:bCs/>
                <w:sz w:val="24"/>
                <w:szCs w:val="24"/>
                <w:lang w:val="en-AU"/>
              </w:rPr>
              <w:t xml:space="preserve">Add </w:t>
            </w:r>
            <w:r w:rsidRPr="61F05453">
              <w:rPr>
                <w:sz w:val="24"/>
                <w:szCs w:val="24"/>
                <w:lang w:val="en-AU"/>
              </w:rPr>
              <w:t>a four week extension to the booster deadline for workers who are subject to a booster dose mandate on 12 February.</w:t>
            </w:r>
          </w:p>
          <w:p w14:paraId="4885305C" w14:textId="77777777" w:rsidR="00984BD0" w:rsidRPr="00CB5783" w:rsidRDefault="00984BD0" w:rsidP="001609C5">
            <w:pPr>
              <w:rPr>
                <w:sz w:val="24"/>
                <w:szCs w:val="24"/>
                <w:lang w:val="en-AU"/>
              </w:rPr>
            </w:pPr>
          </w:p>
          <w:p w14:paraId="389D0387" w14:textId="77777777" w:rsidR="00984BD0" w:rsidRPr="00CB5783" w:rsidRDefault="00984BD0" w:rsidP="001609C5">
            <w:pPr>
              <w:rPr>
                <w:sz w:val="24"/>
                <w:szCs w:val="24"/>
                <w:lang w:val="en-AU"/>
              </w:rPr>
            </w:pPr>
            <w:r w:rsidRPr="61F05453">
              <w:rPr>
                <w:sz w:val="24"/>
                <w:szCs w:val="24"/>
                <w:lang w:val="en-AU"/>
              </w:rPr>
              <w:t>Workers must provide their employer with evidence of a booster appointment on or before 12 March (a 28 day max. extension).</w:t>
            </w:r>
          </w:p>
          <w:p w14:paraId="7A9D1E2B" w14:textId="77777777" w:rsidR="00984BD0" w:rsidRDefault="00984BD0" w:rsidP="001609C5">
            <w:pPr>
              <w:rPr>
                <w:sz w:val="24"/>
                <w:szCs w:val="24"/>
                <w:lang w:val="en-AU"/>
              </w:rPr>
            </w:pPr>
          </w:p>
        </w:tc>
        <w:tc>
          <w:tcPr>
            <w:tcW w:w="3048" w:type="dxa"/>
          </w:tcPr>
          <w:p w14:paraId="789B4670" w14:textId="77777777" w:rsidR="00984BD0" w:rsidRDefault="00984BD0" w:rsidP="001609C5">
            <w:pPr>
              <w:rPr>
                <w:sz w:val="24"/>
                <w:szCs w:val="24"/>
              </w:rPr>
            </w:pPr>
            <w:r w:rsidRPr="61F05453">
              <w:rPr>
                <w:sz w:val="24"/>
                <w:szCs w:val="24"/>
              </w:rPr>
              <w:t xml:space="preserve">The booster deadline for many essential workers, including aged care facilities and healthcare workers, is on 12 February. </w:t>
            </w:r>
          </w:p>
          <w:p w14:paraId="77EA2966" w14:textId="77777777" w:rsidR="00984BD0" w:rsidRDefault="00984BD0" w:rsidP="001609C5">
            <w:pPr>
              <w:rPr>
                <w:sz w:val="24"/>
                <w:szCs w:val="24"/>
              </w:rPr>
            </w:pPr>
          </w:p>
          <w:p w14:paraId="6D4331DA" w14:textId="77777777" w:rsidR="00984BD0" w:rsidRDefault="00984BD0" w:rsidP="001609C5">
            <w:pPr>
              <w:rPr>
                <w:sz w:val="24"/>
                <w:szCs w:val="24"/>
              </w:rPr>
            </w:pPr>
            <w:r w:rsidRPr="61F05453">
              <w:rPr>
                <w:sz w:val="24"/>
                <w:szCs w:val="24"/>
              </w:rPr>
              <w:t xml:space="preserve">Many workers within this cohort have been prevented from attending booster appointments due to isolation requirements and demand for overtime. </w:t>
            </w:r>
          </w:p>
        </w:tc>
        <w:tc>
          <w:tcPr>
            <w:tcW w:w="1813" w:type="dxa"/>
          </w:tcPr>
          <w:p w14:paraId="45DC6584" w14:textId="77777777" w:rsidR="00984BD0" w:rsidRDefault="00984BD0" w:rsidP="001609C5">
            <w:pPr>
              <w:rPr>
                <w:sz w:val="24"/>
                <w:szCs w:val="24"/>
              </w:rPr>
            </w:pPr>
            <w:r w:rsidRPr="61F05453">
              <w:rPr>
                <w:sz w:val="24"/>
                <w:szCs w:val="24"/>
              </w:rPr>
              <w:t xml:space="preserve">Mandatory Vaccination (Specified Facilities) </w:t>
            </w:r>
          </w:p>
          <w:p w14:paraId="332F5365" w14:textId="77777777" w:rsidR="00984BD0" w:rsidRDefault="00984BD0" w:rsidP="001609C5">
            <w:pPr>
              <w:rPr>
                <w:sz w:val="24"/>
                <w:szCs w:val="24"/>
              </w:rPr>
            </w:pPr>
          </w:p>
          <w:p w14:paraId="399F0662" w14:textId="77777777" w:rsidR="00984BD0" w:rsidRDefault="00984BD0" w:rsidP="001609C5">
            <w:pPr>
              <w:rPr>
                <w:sz w:val="24"/>
                <w:szCs w:val="24"/>
              </w:rPr>
            </w:pPr>
            <w:r w:rsidRPr="61F05453">
              <w:rPr>
                <w:sz w:val="24"/>
                <w:szCs w:val="24"/>
              </w:rPr>
              <w:t>Mandatory Vaccination (Specified Workers)</w:t>
            </w:r>
          </w:p>
        </w:tc>
        <w:tc>
          <w:tcPr>
            <w:tcW w:w="1720" w:type="dxa"/>
          </w:tcPr>
          <w:p w14:paraId="24C4BC63" w14:textId="77777777" w:rsidR="00984BD0" w:rsidRPr="00AB045A" w:rsidRDefault="00984BD0" w:rsidP="00984BD0">
            <w:pPr>
              <w:pStyle w:val="ListParagraph"/>
              <w:numPr>
                <w:ilvl w:val="0"/>
                <w:numId w:val="41"/>
              </w:numPr>
              <w:spacing w:after="160" w:line="259" w:lineRule="auto"/>
              <w:rPr>
                <w:sz w:val="24"/>
                <w:szCs w:val="24"/>
              </w:rPr>
            </w:pPr>
            <w:r w:rsidRPr="61F05453">
              <w:rPr>
                <w:sz w:val="24"/>
                <w:szCs w:val="24"/>
              </w:rPr>
              <w:t>Minister seek advice from CHO</w:t>
            </w:r>
          </w:p>
          <w:p w14:paraId="2A7BF330" w14:textId="77777777" w:rsidR="00984BD0" w:rsidRDefault="00984BD0" w:rsidP="61F05453">
            <w:pPr>
              <w:pStyle w:val="ListParagraph"/>
              <w:numPr>
                <w:ilvl w:val="0"/>
                <w:numId w:val="41"/>
              </w:numPr>
              <w:spacing w:line="259" w:lineRule="auto"/>
              <w:rPr>
                <w:rFonts w:eastAsiaTheme="minorEastAsia"/>
                <w:sz w:val="24"/>
                <w:szCs w:val="24"/>
              </w:rPr>
            </w:pPr>
            <w:r w:rsidRPr="61F05453">
              <w:rPr>
                <w:sz w:val="24"/>
                <w:szCs w:val="24"/>
              </w:rPr>
              <w:t>Change to Man Vax 11 Feb</w:t>
            </w:r>
          </w:p>
        </w:tc>
        <w:tc>
          <w:tcPr>
            <w:tcW w:w="1543" w:type="dxa"/>
          </w:tcPr>
          <w:p w14:paraId="702D4E61" w14:textId="77777777" w:rsidR="00984BD0" w:rsidRDefault="00984BD0" w:rsidP="61F05453">
            <w:pPr>
              <w:rPr>
                <w:i/>
                <w:iCs/>
                <w:sz w:val="24"/>
                <w:szCs w:val="24"/>
                <w:highlight w:val="yellow"/>
              </w:rPr>
            </w:pPr>
          </w:p>
        </w:tc>
        <w:tc>
          <w:tcPr>
            <w:tcW w:w="2221" w:type="dxa"/>
          </w:tcPr>
          <w:p w14:paraId="1524C631" w14:textId="77777777" w:rsidR="00984BD0" w:rsidRPr="00C015FA" w:rsidRDefault="00984BD0" w:rsidP="001609C5">
            <w:pPr>
              <w:rPr>
                <w:sz w:val="24"/>
                <w:szCs w:val="24"/>
              </w:rPr>
            </w:pPr>
            <w:r w:rsidRPr="61F05453">
              <w:rPr>
                <w:sz w:val="24"/>
                <w:szCs w:val="24"/>
              </w:rPr>
              <w:t>The third dose deadline for many workers, including aged care and healthcare workers is 12 February. Key industry stakeholders have advised that many workers in this cohort have been unable to attend third dose vaccination appointments due to isolate requirements or working overtime to cover workforce shortages. Providing an additional 4 weeks for those with a third dose booking will enable workers who faced genuine constraints to accessing vaccination to continue working while not disincentivizing uptake.</w:t>
            </w:r>
          </w:p>
        </w:tc>
      </w:tr>
      <w:tr w:rsidR="00984BD0" w14:paraId="6973446A" w14:textId="77777777" w:rsidTr="61F05453">
        <w:tc>
          <w:tcPr>
            <w:tcW w:w="804" w:type="dxa"/>
          </w:tcPr>
          <w:p w14:paraId="6861C42F" w14:textId="77777777" w:rsidR="00984BD0" w:rsidRDefault="00984BD0" w:rsidP="001609C5">
            <w:pPr>
              <w:rPr>
                <w:b/>
                <w:bCs/>
                <w:sz w:val="24"/>
                <w:szCs w:val="24"/>
              </w:rPr>
            </w:pPr>
            <w:r w:rsidRPr="61F05453">
              <w:rPr>
                <w:b/>
                <w:bCs/>
                <w:sz w:val="24"/>
                <w:szCs w:val="24"/>
              </w:rPr>
              <w:t>5</w:t>
            </w:r>
          </w:p>
        </w:tc>
        <w:tc>
          <w:tcPr>
            <w:tcW w:w="3872" w:type="dxa"/>
          </w:tcPr>
          <w:p w14:paraId="09B02043" w14:textId="77777777" w:rsidR="00984BD0" w:rsidRDefault="00984BD0" w:rsidP="001609C5">
            <w:pPr>
              <w:rPr>
                <w:sz w:val="24"/>
                <w:szCs w:val="24"/>
                <w:lang w:val="en-AU"/>
              </w:rPr>
            </w:pPr>
            <w:r w:rsidRPr="61F05453">
              <w:rPr>
                <w:b/>
                <w:bCs/>
                <w:sz w:val="24"/>
                <w:szCs w:val="24"/>
                <w:lang w:val="en-AU"/>
              </w:rPr>
              <w:t xml:space="preserve">Amend </w:t>
            </w:r>
            <w:r w:rsidRPr="61F05453">
              <w:rPr>
                <w:sz w:val="24"/>
                <w:szCs w:val="24"/>
                <w:lang w:val="en-AU"/>
              </w:rPr>
              <w:t>the exception to the booster deadline to include workers who were probable cases, but could not access a PCR test prior to the Orders change at 11:59pm on 4 February 2022.</w:t>
            </w:r>
          </w:p>
          <w:p w14:paraId="44D24E01" w14:textId="77777777" w:rsidR="00984BD0" w:rsidRDefault="00984BD0" w:rsidP="001609C5">
            <w:pPr>
              <w:rPr>
                <w:sz w:val="24"/>
                <w:szCs w:val="24"/>
                <w:lang w:val="en-AU"/>
              </w:rPr>
            </w:pPr>
          </w:p>
          <w:p w14:paraId="530767E2" w14:textId="77777777" w:rsidR="00984BD0" w:rsidRDefault="00984BD0" w:rsidP="001609C5">
            <w:pPr>
              <w:rPr>
                <w:sz w:val="24"/>
                <w:szCs w:val="24"/>
                <w:lang w:val="en-AU"/>
              </w:rPr>
            </w:pPr>
            <w:r w:rsidRPr="61F05453">
              <w:rPr>
                <w:sz w:val="24"/>
                <w:szCs w:val="24"/>
                <w:lang w:val="en-AU"/>
              </w:rPr>
              <w:t xml:space="preserve">Workers must have reported their positive rapid antigen test result to the Department by calling the Department or using the notification form. </w:t>
            </w:r>
          </w:p>
        </w:tc>
        <w:tc>
          <w:tcPr>
            <w:tcW w:w="3048" w:type="dxa"/>
          </w:tcPr>
          <w:p w14:paraId="5E293C0A" w14:textId="77777777" w:rsidR="00984BD0" w:rsidRDefault="00984BD0" w:rsidP="001609C5">
            <w:pPr>
              <w:rPr>
                <w:sz w:val="24"/>
                <w:szCs w:val="24"/>
              </w:rPr>
            </w:pPr>
            <w:r w:rsidRPr="61F05453">
              <w:rPr>
                <w:sz w:val="24"/>
                <w:szCs w:val="24"/>
              </w:rPr>
              <w:t xml:space="preserve">The current 4 month exception to the booster deadline from the end of self-isolation for diagnosed persons and probable cases requires a probable </w:t>
            </w:r>
            <w:proofErr w:type="spellStart"/>
            <w:r w:rsidRPr="61F05453">
              <w:rPr>
                <w:sz w:val="24"/>
                <w:szCs w:val="24"/>
              </w:rPr>
              <w:t>case</w:t>
            </w:r>
            <w:proofErr w:type="spellEnd"/>
            <w:r w:rsidRPr="61F05453">
              <w:rPr>
                <w:sz w:val="24"/>
                <w:szCs w:val="24"/>
              </w:rPr>
              <w:t xml:space="preserve"> to have received a positive PCR test result from a test taken during their period of self-isolation. Without this PCR result, a probable case is not eligible for the exception. </w:t>
            </w:r>
          </w:p>
          <w:p w14:paraId="6EF13DE5" w14:textId="77777777" w:rsidR="00984BD0" w:rsidRDefault="00984BD0" w:rsidP="001609C5">
            <w:pPr>
              <w:rPr>
                <w:sz w:val="24"/>
                <w:szCs w:val="24"/>
              </w:rPr>
            </w:pPr>
          </w:p>
          <w:p w14:paraId="37E07A78" w14:textId="77777777" w:rsidR="00984BD0" w:rsidRDefault="00984BD0" w:rsidP="001609C5">
            <w:pPr>
              <w:rPr>
                <w:sz w:val="24"/>
                <w:szCs w:val="24"/>
              </w:rPr>
            </w:pPr>
            <w:r w:rsidRPr="61F05453">
              <w:rPr>
                <w:sz w:val="24"/>
                <w:szCs w:val="24"/>
              </w:rPr>
              <w:t>Many workers may be unable to fulfill this requirement due to the PCR testing capacity issues during the December to January period.</w:t>
            </w:r>
          </w:p>
          <w:p w14:paraId="39C7263C" w14:textId="77777777" w:rsidR="00984BD0" w:rsidRDefault="00984BD0" w:rsidP="001609C5">
            <w:pPr>
              <w:rPr>
                <w:sz w:val="24"/>
                <w:szCs w:val="24"/>
              </w:rPr>
            </w:pPr>
            <w:r w:rsidRPr="61F05453">
              <w:rPr>
                <w:sz w:val="24"/>
                <w:szCs w:val="24"/>
              </w:rPr>
              <w:t xml:space="preserve">Amending the exception for the period prior to the 4 February orders change ensures that workers who were unable to obtain a PCR test result are still eligible for an extension to their booster dose deadline. This ensures alignment with ATAGI advice for positive cases to wait four months after the conclusion of their infectious period to receive a booster dose of the vaccine. </w:t>
            </w:r>
          </w:p>
        </w:tc>
        <w:tc>
          <w:tcPr>
            <w:tcW w:w="1813" w:type="dxa"/>
          </w:tcPr>
          <w:p w14:paraId="2812A111" w14:textId="77777777" w:rsidR="00984BD0" w:rsidRDefault="00984BD0" w:rsidP="001609C5">
            <w:pPr>
              <w:rPr>
                <w:sz w:val="24"/>
                <w:szCs w:val="24"/>
              </w:rPr>
            </w:pPr>
            <w:r w:rsidRPr="61F05453">
              <w:rPr>
                <w:sz w:val="24"/>
                <w:szCs w:val="24"/>
              </w:rPr>
              <w:t>Mandatory Vaccination (Specified Facilities)</w:t>
            </w:r>
          </w:p>
          <w:p w14:paraId="6DB9D7C6" w14:textId="77777777" w:rsidR="00984BD0" w:rsidRDefault="00984BD0" w:rsidP="001609C5">
            <w:pPr>
              <w:rPr>
                <w:sz w:val="24"/>
                <w:szCs w:val="24"/>
              </w:rPr>
            </w:pPr>
          </w:p>
          <w:p w14:paraId="0D97B587" w14:textId="77777777" w:rsidR="00984BD0" w:rsidRDefault="00984BD0" w:rsidP="001609C5">
            <w:pPr>
              <w:rPr>
                <w:sz w:val="24"/>
                <w:szCs w:val="24"/>
              </w:rPr>
            </w:pPr>
            <w:r w:rsidRPr="61F05453">
              <w:rPr>
                <w:sz w:val="24"/>
                <w:szCs w:val="24"/>
              </w:rPr>
              <w:t>Mandatory Vaccination (Specified Workers)</w:t>
            </w:r>
          </w:p>
          <w:p w14:paraId="101BB36B" w14:textId="77777777" w:rsidR="00984BD0" w:rsidRDefault="00984BD0" w:rsidP="001609C5">
            <w:pPr>
              <w:spacing w:line="259" w:lineRule="auto"/>
              <w:rPr>
                <w:sz w:val="24"/>
                <w:szCs w:val="24"/>
              </w:rPr>
            </w:pPr>
          </w:p>
        </w:tc>
        <w:tc>
          <w:tcPr>
            <w:tcW w:w="1720" w:type="dxa"/>
          </w:tcPr>
          <w:p w14:paraId="11BECC44" w14:textId="77777777" w:rsidR="00984BD0" w:rsidRDefault="00984BD0" w:rsidP="00984BD0">
            <w:pPr>
              <w:pStyle w:val="ListParagraph"/>
              <w:numPr>
                <w:ilvl w:val="0"/>
                <w:numId w:val="41"/>
              </w:numPr>
              <w:spacing w:after="160" w:line="259" w:lineRule="auto"/>
              <w:rPr>
                <w:sz w:val="24"/>
                <w:szCs w:val="24"/>
              </w:rPr>
            </w:pPr>
            <w:r w:rsidRPr="61F05453">
              <w:rPr>
                <w:sz w:val="24"/>
                <w:szCs w:val="24"/>
              </w:rPr>
              <w:t>Minister seek advice from CHO</w:t>
            </w:r>
          </w:p>
          <w:p w14:paraId="5FAF0F9D" w14:textId="77777777" w:rsidR="00984BD0" w:rsidRDefault="00984BD0" w:rsidP="61F05453">
            <w:pPr>
              <w:pStyle w:val="ListParagraph"/>
              <w:numPr>
                <w:ilvl w:val="0"/>
                <w:numId w:val="41"/>
              </w:numPr>
              <w:spacing w:line="259" w:lineRule="auto"/>
              <w:rPr>
                <w:rFonts w:eastAsiaTheme="minorEastAsia"/>
                <w:sz w:val="24"/>
                <w:szCs w:val="24"/>
              </w:rPr>
            </w:pPr>
            <w:r w:rsidRPr="61F05453">
              <w:rPr>
                <w:sz w:val="24"/>
                <w:szCs w:val="24"/>
              </w:rPr>
              <w:t>Change to Man Vax 11 Feb</w:t>
            </w:r>
          </w:p>
        </w:tc>
        <w:tc>
          <w:tcPr>
            <w:tcW w:w="1543" w:type="dxa"/>
          </w:tcPr>
          <w:p w14:paraId="59F6DBBE" w14:textId="77777777" w:rsidR="00984BD0" w:rsidRDefault="00984BD0" w:rsidP="61F05453">
            <w:pPr>
              <w:rPr>
                <w:i/>
                <w:iCs/>
                <w:sz w:val="24"/>
                <w:szCs w:val="24"/>
                <w:highlight w:val="yellow"/>
              </w:rPr>
            </w:pPr>
          </w:p>
        </w:tc>
        <w:tc>
          <w:tcPr>
            <w:tcW w:w="2221" w:type="dxa"/>
          </w:tcPr>
          <w:p w14:paraId="6E58DC77" w14:textId="77777777" w:rsidR="00984BD0" w:rsidRDefault="00984BD0" w:rsidP="001609C5">
            <w:pPr>
              <w:rPr>
                <w:sz w:val="24"/>
                <w:szCs w:val="24"/>
              </w:rPr>
            </w:pPr>
            <w:r w:rsidRPr="61F05453">
              <w:rPr>
                <w:sz w:val="24"/>
                <w:szCs w:val="24"/>
              </w:rPr>
              <w:t xml:space="preserve">The 4-month exception to third dose requirement for those with recent COVID-19 infection is based on ATAGI advice. This should apply to confirmed cases; </w:t>
            </w:r>
          </w:p>
          <w:p w14:paraId="620EB644" w14:textId="77777777" w:rsidR="00984BD0" w:rsidRPr="00C45334" w:rsidRDefault="00984BD0" w:rsidP="001609C5">
            <w:pPr>
              <w:rPr>
                <w:sz w:val="24"/>
                <w:szCs w:val="24"/>
              </w:rPr>
            </w:pPr>
            <w:r w:rsidRPr="61F05453">
              <w:rPr>
                <w:sz w:val="24"/>
                <w:szCs w:val="24"/>
              </w:rPr>
              <w:t>Those who were probable cases prior to the exception coming in for diagnosed persons only are unable to retrospectively obtain a confirmatory PCR.</w:t>
            </w:r>
          </w:p>
        </w:tc>
      </w:tr>
    </w:tbl>
    <w:p w14:paraId="06147E10" w14:textId="77777777" w:rsidR="00984BD0" w:rsidRPr="00C130D8" w:rsidRDefault="00984BD0" w:rsidP="61F05453">
      <w:pPr>
        <w:rPr>
          <w:i/>
          <w:iCs/>
          <w:sz w:val="40"/>
          <w:szCs w:val="40"/>
        </w:rPr>
      </w:pPr>
    </w:p>
    <w:p w14:paraId="6F04E3AF" w14:textId="77777777" w:rsidR="00984BD0" w:rsidRDefault="00984BD0" w:rsidP="6FCC507C">
      <w:pPr>
        <w:rPr>
          <w:b/>
          <w:sz w:val="24"/>
          <w:szCs w:val="24"/>
        </w:rPr>
      </w:pPr>
    </w:p>
    <w:sectPr w:rsidR="00984BD0" w:rsidSect="004829C3">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B1D2B4" w14:textId="77777777" w:rsidR="001F6E3F" w:rsidRDefault="001F6E3F" w:rsidP="00B230CB">
      <w:pPr>
        <w:spacing w:after="0" w:line="240" w:lineRule="auto"/>
      </w:pPr>
      <w:r>
        <w:separator/>
      </w:r>
    </w:p>
  </w:endnote>
  <w:endnote w:type="continuationSeparator" w:id="0">
    <w:p w14:paraId="030E778B" w14:textId="77777777" w:rsidR="001F6E3F" w:rsidRDefault="001F6E3F" w:rsidP="00B230CB">
      <w:pPr>
        <w:spacing w:after="0" w:line="240" w:lineRule="auto"/>
      </w:pPr>
      <w:r>
        <w:continuationSeparator/>
      </w:r>
    </w:p>
  </w:endnote>
  <w:endnote w:type="continuationNotice" w:id="1">
    <w:p w14:paraId="4AC0BD3D" w14:textId="77777777" w:rsidR="001F6E3F" w:rsidRDefault="001F6E3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Yu Mincho">
    <w:altName w:val="Yu Gothic"/>
    <w:panose1 w:val="00000000000000000000"/>
    <w:charset w:val="8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C3EDD" w14:textId="77777777" w:rsidR="003F2776" w:rsidRDefault="003F27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FB1C7" w14:textId="06CEC406" w:rsidR="001B2325" w:rsidRDefault="003F2776">
    <w:pPr>
      <w:pStyle w:val="Footer"/>
    </w:pPr>
    <w:r>
      <w:rPr>
        <w:noProof/>
      </w:rPr>
      <mc:AlternateContent>
        <mc:Choice Requires="wps">
          <w:drawing>
            <wp:anchor distT="0" distB="0" distL="114300" distR="114300" simplePos="0" relativeHeight="251658241" behindDoc="0" locked="0" layoutInCell="0" allowOverlap="1" wp14:anchorId="4542BF32" wp14:editId="27A61B86">
              <wp:simplePos x="0" y="0"/>
              <wp:positionH relativeFrom="page">
                <wp:align>center</wp:align>
              </wp:positionH>
              <wp:positionV relativeFrom="page">
                <wp:align>bottom</wp:align>
              </wp:positionV>
              <wp:extent cx="7772400" cy="502285"/>
              <wp:effectExtent l="0" t="0" r="0" b="12065"/>
              <wp:wrapNone/>
              <wp:docPr id="3" name="MSIPCMa1414d9582d1a2ebb25fba16" descr="{&quot;HashCode&quot;:904758361,&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E5F38E2" w14:textId="6768BC1E" w:rsidR="003F2776" w:rsidRPr="003F2776" w:rsidRDefault="003F2776" w:rsidP="003F2776">
                          <w:pPr>
                            <w:spacing w:after="0"/>
                            <w:jc w:val="center"/>
                            <w:rPr>
                              <w:rFonts w:ascii="Arial Black" w:hAnsi="Arial Black"/>
                              <w:color w:val="000000"/>
                              <w:sz w:val="20"/>
                            </w:rPr>
                          </w:pPr>
                          <w:r w:rsidRPr="003F2776">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xmlns:arto="http://schemas.microsoft.com/office/word/2006/arto" xmlns:a14="http://schemas.microsoft.com/office/drawing/2010/main" xmlns:a="http://schemas.openxmlformats.org/drawingml/2006/main">
          <w:pict>
            <v:shapetype id="_x0000_t202" coordsize="21600,21600" o:spt="202" path="m,l,21600r21600,l21600,xe" w14:anchorId="4542BF32">
              <v:stroke joinstyle="miter"/>
              <v:path gradientshapeok="t" o:connecttype="rect"/>
            </v:shapetype>
            <v:shape id="MSIPCMa1414d9582d1a2ebb25fba16" style="position:absolute;margin-left:0;margin-top:0;width:612pt;height:39.55pt;z-index:251659264;visibility:visible;mso-wrap-style:square;mso-wrap-distance-left:9pt;mso-wrap-distance-top:0;mso-wrap-distance-right:9pt;mso-wrap-distance-bottom:0;mso-position-horizontal:center;mso-position-horizontal-relative:page;mso-position-vertical:bottom;mso-position-vertical-relative:page;v-text-anchor:middle" alt="{&quot;HashCode&quot;:904758361,&quot;Height&quot;:9999999.0,&quot;Width&quot;:9999999.0,&quot;Placement&quot;:&quot;Foot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">
              <v:fill o:detectmouseclick="t"/>
              <v:textbox inset=",0,,0">
                <w:txbxContent>
                  <w:p w:rsidRPr="003F2776" w:rsidR="003F2776" w:rsidP="003F2776" w:rsidRDefault="003F2776" w14:paraId="1E5F38E2" w14:textId="6768BC1E">
                    <w:pPr>
                      <w:spacing w:after="0"/>
                      <w:jc w:val="center"/>
                      <w:rPr>
                        <w:rFonts w:ascii="Arial Black" w:hAnsi="Arial Black"/>
                        <w:color w:val="000000"/>
                        <w:sz w:val="20"/>
                      </w:rPr>
                    </w:pPr>
                    <w:r w:rsidRPr="003F2776">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B2AFA" w14:textId="77777777" w:rsidR="003F2776" w:rsidRDefault="003F27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419AAE" w14:textId="77777777" w:rsidR="001F6E3F" w:rsidRDefault="001F6E3F" w:rsidP="00B230CB">
      <w:pPr>
        <w:spacing w:after="0" w:line="240" w:lineRule="auto"/>
      </w:pPr>
      <w:r>
        <w:separator/>
      </w:r>
    </w:p>
  </w:footnote>
  <w:footnote w:type="continuationSeparator" w:id="0">
    <w:p w14:paraId="5176025E" w14:textId="77777777" w:rsidR="001F6E3F" w:rsidRDefault="001F6E3F" w:rsidP="00B230CB">
      <w:pPr>
        <w:spacing w:after="0" w:line="240" w:lineRule="auto"/>
      </w:pPr>
      <w:r>
        <w:continuationSeparator/>
      </w:r>
    </w:p>
  </w:footnote>
  <w:footnote w:type="continuationNotice" w:id="1">
    <w:p w14:paraId="066EE265" w14:textId="77777777" w:rsidR="001F6E3F" w:rsidRDefault="001F6E3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C7882" w14:textId="77777777" w:rsidR="003F2776" w:rsidRDefault="003F27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B9FE3" w14:textId="77777777" w:rsidR="00DA3FD1" w:rsidRDefault="00DA3FD1" w:rsidP="00DA3FD1">
    <w:pPr>
      <w:pStyle w:val="Header"/>
    </w:pPr>
    <w:r>
      <w:rPr>
        <w:noProof/>
        <w:lang w:eastAsia="en-AU"/>
      </w:rPr>
      <w:drawing>
        <wp:anchor distT="0" distB="0" distL="114300" distR="114300" simplePos="0" relativeHeight="251658240" behindDoc="0" locked="0" layoutInCell="1" allowOverlap="1" wp14:anchorId="04D1D36F" wp14:editId="00A9087E">
          <wp:simplePos x="0" y="0"/>
          <wp:positionH relativeFrom="column">
            <wp:posOffset>-345440</wp:posOffset>
          </wp:positionH>
          <wp:positionV relativeFrom="paragraph">
            <wp:posOffset>-153035</wp:posOffset>
          </wp:positionV>
          <wp:extent cx="1479600" cy="439200"/>
          <wp:effectExtent l="0" t="0" r="635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9600" cy="439200"/>
                  </a:xfrm>
                  <a:prstGeom prst="rect">
                    <a:avLst/>
                  </a:prstGeom>
                  <a:noFill/>
                  <a:ln>
                    <a:noFill/>
                  </a:ln>
                </pic:spPr>
              </pic:pic>
            </a:graphicData>
          </a:graphic>
        </wp:anchor>
      </w:drawing>
    </w:r>
  </w:p>
  <w:p w14:paraId="505E1D2D" w14:textId="77777777" w:rsidR="00DA3FD1" w:rsidRDefault="00DA3FD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1B86F" w14:textId="77777777" w:rsidR="003F2776" w:rsidRDefault="003F27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40CFB"/>
    <w:multiLevelType w:val="hybridMultilevel"/>
    <w:tmpl w:val="5DB8E97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6756E9B"/>
    <w:multiLevelType w:val="hybridMultilevel"/>
    <w:tmpl w:val="FFFFFFFF"/>
    <w:lvl w:ilvl="0" w:tplc="177A254E">
      <w:start w:val="1"/>
      <w:numFmt w:val="bullet"/>
      <w:lvlText w:val=""/>
      <w:lvlJc w:val="left"/>
      <w:pPr>
        <w:ind w:left="720" w:hanging="360"/>
      </w:pPr>
      <w:rPr>
        <w:rFonts w:ascii="Symbol" w:hAnsi="Symbol" w:hint="default"/>
      </w:rPr>
    </w:lvl>
    <w:lvl w:ilvl="1" w:tplc="9CAC18CE">
      <w:start w:val="1"/>
      <w:numFmt w:val="bullet"/>
      <w:lvlText w:val="o"/>
      <w:lvlJc w:val="left"/>
      <w:pPr>
        <w:ind w:left="1440" w:hanging="360"/>
      </w:pPr>
      <w:rPr>
        <w:rFonts w:ascii="Courier New" w:hAnsi="Courier New" w:hint="default"/>
      </w:rPr>
    </w:lvl>
    <w:lvl w:ilvl="2" w:tplc="15467DDE">
      <w:start w:val="1"/>
      <w:numFmt w:val="bullet"/>
      <w:lvlText w:val=""/>
      <w:lvlJc w:val="left"/>
      <w:pPr>
        <w:ind w:left="2160" w:hanging="360"/>
      </w:pPr>
      <w:rPr>
        <w:rFonts w:ascii="Wingdings" w:hAnsi="Wingdings" w:hint="default"/>
      </w:rPr>
    </w:lvl>
    <w:lvl w:ilvl="3" w:tplc="35A0C038">
      <w:start w:val="1"/>
      <w:numFmt w:val="bullet"/>
      <w:lvlText w:val=""/>
      <w:lvlJc w:val="left"/>
      <w:pPr>
        <w:ind w:left="2880" w:hanging="360"/>
      </w:pPr>
      <w:rPr>
        <w:rFonts w:ascii="Symbol" w:hAnsi="Symbol" w:hint="default"/>
      </w:rPr>
    </w:lvl>
    <w:lvl w:ilvl="4" w:tplc="CFCEC920">
      <w:start w:val="1"/>
      <w:numFmt w:val="bullet"/>
      <w:lvlText w:val="o"/>
      <w:lvlJc w:val="left"/>
      <w:pPr>
        <w:ind w:left="3600" w:hanging="360"/>
      </w:pPr>
      <w:rPr>
        <w:rFonts w:ascii="Courier New" w:hAnsi="Courier New" w:hint="default"/>
      </w:rPr>
    </w:lvl>
    <w:lvl w:ilvl="5" w:tplc="879CD404">
      <w:start w:val="1"/>
      <w:numFmt w:val="bullet"/>
      <w:lvlText w:val=""/>
      <w:lvlJc w:val="left"/>
      <w:pPr>
        <w:ind w:left="4320" w:hanging="360"/>
      </w:pPr>
      <w:rPr>
        <w:rFonts w:ascii="Wingdings" w:hAnsi="Wingdings" w:hint="default"/>
      </w:rPr>
    </w:lvl>
    <w:lvl w:ilvl="6" w:tplc="3C1A3EA0">
      <w:start w:val="1"/>
      <w:numFmt w:val="bullet"/>
      <w:lvlText w:val=""/>
      <w:lvlJc w:val="left"/>
      <w:pPr>
        <w:ind w:left="5040" w:hanging="360"/>
      </w:pPr>
      <w:rPr>
        <w:rFonts w:ascii="Symbol" w:hAnsi="Symbol" w:hint="default"/>
      </w:rPr>
    </w:lvl>
    <w:lvl w:ilvl="7" w:tplc="F07ED66E">
      <w:start w:val="1"/>
      <w:numFmt w:val="bullet"/>
      <w:lvlText w:val="o"/>
      <w:lvlJc w:val="left"/>
      <w:pPr>
        <w:ind w:left="5760" w:hanging="360"/>
      </w:pPr>
      <w:rPr>
        <w:rFonts w:ascii="Courier New" w:hAnsi="Courier New" w:hint="default"/>
      </w:rPr>
    </w:lvl>
    <w:lvl w:ilvl="8" w:tplc="C138F4E2">
      <w:start w:val="1"/>
      <w:numFmt w:val="bullet"/>
      <w:lvlText w:val=""/>
      <w:lvlJc w:val="left"/>
      <w:pPr>
        <w:ind w:left="6480" w:hanging="360"/>
      </w:pPr>
      <w:rPr>
        <w:rFonts w:ascii="Wingdings" w:hAnsi="Wingdings" w:hint="default"/>
      </w:rPr>
    </w:lvl>
  </w:abstractNum>
  <w:abstractNum w:abstractNumId="2" w15:restartNumberingAfterBreak="0">
    <w:nsid w:val="09472160"/>
    <w:multiLevelType w:val="hybridMultilevel"/>
    <w:tmpl w:val="FFFFFFFF"/>
    <w:lvl w:ilvl="0" w:tplc="1DBCFA0C">
      <w:start w:val="1"/>
      <w:numFmt w:val="decimal"/>
      <w:lvlText w:val="%1."/>
      <w:lvlJc w:val="left"/>
      <w:pPr>
        <w:ind w:left="720" w:hanging="360"/>
      </w:pPr>
    </w:lvl>
    <w:lvl w:ilvl="1" w:tplc="570AAB92">
      <w:start w:val="1"/>
      <w:numFmt w:val="lowerLetter"/>
      <w:lvlText w:val="%2."/>
      <w:lvlJc w:val="left"/>
      <w:pPr>
        <w:ind w:left="1440" w:hanging="360"/>
      </w:pPr>
    </w:lvl>
    <w:lvl w:ilvl="2" w:tplc="B562FB4E">
      <w:start w:val="1"/>
      <w:numFmt w:val="lowerRoman"/>
      <w:lvlText w:val="%3."/>
      <w:lvlJc w:val="right"/>
      <w:pPr>
        <w:ind w:left="2160" w:hanging="180"/>
      </w:pPr>
    </w:lvl>
    <w:lvl w:ilvl="3" w:tplc="8C426074">
      <w:start w:val="1"/>
      <w:numFmt w:val="decimal"/>
      <w:lvlText w:val="%4."/>
      <w:lvlJc w:val="left"/>
      <w:pPr>
        <w:ind w:left="2880" w:hanging="360"/>
      </w:pPr>
    </w:lvl>
    <w:lvl w:ilvl="4" w:tplc="9964FE44">
      <w:start w:val="1"/>
      <w:numFmt w:val="lowerLetter"/>
      <w:lvlText w:val="%5."/>
      <w:lvlJc w:val="left"/>
      <w:pPr>
        <w:ind w:left="3600" w:hanging="360"/>
      </w:pPr>
    </w:lvl>
    <w:lvl w:ilvl="5" w:tplc="2804973A">
      <w:start w:val="1"/>
      <w:numFmt w:val="lowerRoman"/>
      <w:lvlText w:val="%6."/>
      <w:lvlJc w:val="right"/>
      <w:pPr>
        <w:ind w:left="4320" w:hanging="180"/>
      </w:pPr>
    </w:lvl>
    <w:lvl w:ilvl="6" w:tplc="05F03606">
      <w:start w:val="1"/>
      <w:numFmt w:val="decimal"/>
      <w:lvlText w:val="%7."/>
      <w:lvlJc w:val="left"/>
      <w:pPr>
        <w:ind w:left="5040" w:hanging="360"/>
      </w:pPr>
    </w:lvl>
    <w:lvl w:ilvl="7" w:tplc="166459DE">
      <w:start w:val="1"/>
      <w:numFmt w:val="lowerLetter"/>
      <w:lvlText w:val="%8."/>
      <w:lvlJc w:val="left"/>
      <w:pPr>
        <w:ind w:left="5760" w:hanging="360"/>
      </w:pPr>
    </w:lvl>
    <w:lvl w:ilvl="8" w:tplc="28CC7AD4">
      <w:start w:val="1"/>
      <w:numFmt w:val="lowerRoman"/>
      <w:lvlText w:val="%9."/>
      <w:lvlJc w:val="right"/>
      <w:pPr>
        <w:ind w:left="6480" w:hanging="180"/>
      </w:pPr>
    </w:lvl>
  </w:abstractNum>
  <w:abstractNum w:abstractNumId="3" w15:restartNumberingAfterBreak="0">
    <w:nsid w:val="0D797AB8"/>
    <w:multiLevelType w:val="hybridMultilevel"/>
    <w:tmpl w:val="FFFFFFFF"/>
    <w:lvl w:ilvl="0" w:tplc="83B0644C">
      <w:start w:val="1"/>
      <w:numFmt w:val="bullet"/>
      <w:lvlText w:val="·"/>
      <w:lvlJc w:val="left"/>
      <w:pPr>
        <w:ind w:left="720" w:hanging="360"/>
      </w:pPr>
      <w:rPr>
        <w:rFonts w:ascii="Symbol" w:hAnsi="Symbol" w:hint="default"/>
      </w:rPr>
    </w:lvl>
    <w:lvl w:ilvl="1" w:tplc="45402598">
      <w:start w:val="1"/>
      <w:numFmt w:val="bullet"/>
      <w:lvlText w:val="o"/>
      <w:lvlJc w:val="left"/>
      <w:pPr>
        <w:ind w:left="1440" w:hanging="360"/>
      </w:pPr>
      <w:rPr>
        <w:rFonts w:ascii="Courier New" w:hAnsi="Courier New" w:hint="default"/>
      </w:rPr>
    </w:lvl>
    <w:lvl w:ilvl="2" w:tplc="C34A8B8E">
      <w:start w:val="1"/>
      <w:numFmt w:val="bullet"/>
      <w:lvlText w:val=""/>
      <w:lvlJc w:val="left"/>
      <w:pPr>
        <w:ind w:left="2160" w:hanging="360"/>
      </w:pPr>
      <w:rPr>
        <w:rFonts w:ascii="Wingdings" w:hAnsi="Wingdings" w:hint="default"/>
      </w:rPr>
    </w:lvl>
    <w:lvl w:ilvl="3" w:tplc="48160212">
      <w:start w:val="1"/>
      <w:numFmt w:val="bullet"/>
      <w:lvlText w:val=""/>
      <w:lvlJc w:val="left"/>
      <w:pPr>
        <w:ind w:left="2880" w:hanging="360"/>
      </w:pPr>
      <w:rPr>
        <w:rFonts w:ascii="Symbol" w:hAnsi="Symbol" w:hint="default"/>
      </w:rPr>
    </w:lvl>
    <w:lvl w:ilvl="4" w:tplc="C37850E4">
      <w:start w:val="1"/>
      <w:numFmt w:val="bullet"/>
      <w:lvlText w:val="o"/>
      <w:lvlJc w:val="left"/>
      <w:pPr>
        <w:ind w:left="3600" w:hanging="360"/>
      </w:pPr>
      <w:rPr>
        <w:rFonts w:ascii="Courier New" w:hAnsi="Courier New" w:hint="default"/>
      </w:rPr>
    </w:lvl>
    <w:lvl w:ilvl="5" w:tplc="95DCA78E">
      <w:start w:val="1"/>
      <w:numFmt w:val="bullet"/>
      <w:lvlText w:val=""/>
      <w:lvlJc w:val="left"/>
      <w:pPr>
        <w:ind w:left="4320" w:hanging="360"/>
      </w:pPr>
      <w:rPr>
        <w:rFonts w:ascii="Wingdings" w:hAnsi="Wingdings" w:hint="default"/>
      </w:rPr>
    </w:lvl>
    <w:lvl w:ilvl="6" w:tplc="A2C4D02A">
      <w:start w:val="1"/>
      <w:numFmt w:val="bullet"/>
      <w:lvlText w:val=""/>
      <w:lvlJc w:val="left"/>
      <w:pPr>
        <w:ind w:left="5040" w:hanging="360"/>
      </w:pPr>
      <w:rPr>
        <w:rFonts w:ascii="Symbol" w:hAnsi="Symbol" w:hint="default"/>
      </w:rPr>
    </w:lvl>
    <w:lvl w:ilvl="7" w:tplc="86D06C28">
      <w:start w:val="1"/>
      <w:numFmt w:val="bullet"/>
      <w:lvlText w:val="o"/>
      <w:lvlJc w:val="left"/>
      <w:pPr>
        <w:ind w:left="5760" w:hanging="360"/>
      </w:pPr>
      <w:rPr>
        <w:rFonts w:ascii="Courier New" w:hAnsi="Courier New" w:hint="default"/>
      </w:rPr>
    </w:lvl>
    <w:lvl w:ilvl="8" w:tplc="CA4681E8">
      <w:start w:val="1"/>
      <w:numFmt w:val="bullet"/>
      <w:lvlText w:val=""/>
      <w:lvlJc w:val="left"/>
      <w:pPr>
        <w:ind w:left="6480" w:hanging="360"/>
      </w:pPr>
      <w:rPr>
        <w:rFonts w:ascii="Wingdings" w:hAnsi="Wingdings" w:hint="default"/>
      </w:rPr>
    </w:lvl>
  </w:abstractNum>
  <w:abstractNum w:abstractNumId="4" w15:restartNumberingAfterBreak="0">
    <w:nsid w:val="0F915502"/>
    <w:multiLevelType w:val="hybridMultilevel"/>
    <w:tmpl w:val="FFFFFFFF"/>
    <w:lvl w:ilvl="0" w:tplc="DA325576">
      <w:start w:val="1"/>
      <w:numFmt w:val="decimal"/>
      <w:lvlText w:val="%1."/>
      <w:lvlJc w:val="left"/>
      <w:pPr>
        <w:ind w:left="720" w:hanging="360"/>
      </w:pPr>
    </w:lvl>
    <w:lvl w:ilvl="1" w:tplc="E71A7BA4">
      <w:start w:val="1"/>
      <w:numFmt w:val="lowerLetter"/>
      <w:lvlText w:val="%2."/>
      <w:lvlJc w:val="left"/>
      <w:pPr>
        <w:ind w:left="1440" w:hanging="360"/>
      </w:pPr>
    </w:lvl>
    <w:lvl w:ilvl="2" w:tplc="DB12C8B2">
      <w:start w:val="1"/>
      <w:numFmt w:val="lowerRoman"/>
      <w:lvlText w:val="%3."/>
      <w:lvlJc w:val="right"/>
      <w:pPr>
        <w:ind w:left="2160" w:hanging="180"/>
      </w:pPr>
    </w:lvl>
    <w:lvl w:ilvl="3" w:tplc="05DAC6DC">
      <w:start w:val="1"/>
      <w:numFmt w:val="decimal"/>
      <w:lvlText w:val="%4."/>
      <w:lvlJc w:val="left"/>
      <w:pPr>
        <w:ind w:left="2880" w:hanging="360"/>
      </w:pPr>
    </w:lvl>
    <w:lvl w:ilvl="4" w:tplc="964EBDFC">
      <w:start w:val="1"/>
      <w:numFmt w:val="lowerLetter"/>
      <w:lvlText w:val="%5."/>
      <w:lvlJc w:val="left"/>
      <w:pPr>
        <w:ind w:left="3600" w:hanging="360"/>
      </w:pPr>
    </w:lvl>
    <w:lvl w:ilvl="5" w:tplc="21F654CA">
      <w:start w:val="1"/>
      <w:numFmt w:val="lowerRoman"/>
      <w:lvlText w:val="%6."/>
      <w:lvlJc w:val="right"/>
      <w:pPr>
        <w:ind w:left="4320" w:hanging="180"/>
      </w:pPr>
    </w:lvl>
    <w:lvl w:ilvl="6" w:tplc="1CBCAB3A">
      <w:start w:val="1"/>
      <w:numFmt w:val="decimal"/>
      <w:lvlText w:val="%7."/>
      <w:lvlJc w:val="left"/>
      <w:pPr>
        <w:ind w:left="5040" w:hanging="360"/>
      </w:pPr>
    </w:lvl>
    <w:lvl w:ilvl="7" w:tplc="3CDC1D4E">
      <w:start w:val="1"/>
      <w:numFmt w:val="lowerLetter"/>
      <w:lvlText w:val="%8."/>
      <w:lvlJc w:val="left"/>
      <w:pPr>
        <w:ind w:left="5760" w:hanging="360"/>
      </w:pPr>
    </w:lvl>
    <w:lvl w:ilvl="8" w:tplc="940628C6">
      <w:start w:val="1"/>
      <w:numFmt w:val="lowerRoman"/>
      <w:lvlText w:val="%9."/>
      <w:lvlJc w:val="right"/>
      <w:pPr>
        <w:ind w:left="6480" w:hanging="180"/>
      </w:pPr>
    </w:lvl>
  </w:abstractNum>
  <w:abstractNum w:abstractNumId="5" w15:restartNumberingAfterBreak="0">
    <w:nsid w:val="11E64A4A"/>
    <w:multiLevelType w:val="hybridMultilevel"/>
    <w:tmpl w:val="FFFFFFFF"/>
    <w:lvl w:ilvl="0" w:tplc="626C3E80">
      <w:start w:val="1"/>
      <w:numFmt w:val="bullet"/>
      <w:lvlText w:val=""/>
      <w:lvlJc w:val="left"/>
      <w:pPr>
        <w:ind w:left="720" w:hanging="360"/>
      </w:pPr>
      <w:rPr>
        <w:rFonts w:ascii="Symbol" w:hAnsi="Symbol" w:hint="default"/>
      </w:rPr>
    </w:lvl>
    <w:lvl w:ilvl="1" w:tplc="3F86733C">
      <w:start w:val="1"/>
      <w:numFmt w:val="bullet"/>
      <w:lvlText w:val="o"/>
      <w:lvlJc w:val="left"/>
      <w:pPr>
        <w:ind w:left="1440" w:hanging="360"/>
      </w:pPr>
      <w:rPr>
        <w:rFonts w:ascii="Courier New" w:hAnsi="Courier New" w:hint="default"/>
      </w:rPr>
    </w:lvl>
    <w:lvl w:ilvl="2" w:tplc="1FD455CC">
      <w:start w:val="1"/>
      <w:numFmt w:val="bullet"/>
      <w:lvlText w:val=""/>
      <w:lvlJc w:val="left"/>
      <w:pPr>
        <w:ind w:left="2160" w:hanging="360"/>
      </w:pPr>
      <w:rPr>
        <w:rFonts w:ascii="Wingdings" w:hAnsi="Wingdings" w:hint="default"/>
      </w:rPr>
    </w:lvl>
    <w:lvl w:ilvl="3" w:tplc="F9C6D830">
      <w:start w:val="1"/>
      <w:numFmt w:val="bullet"/>
      <w:lvlText w:val=""/>
      <w:lvlJc w:val="left"/>
      <w:pPr>
        <w:ind w:left="2880" w:hanging="360"/>
      </w:pPr>
      <w:rPr>
        <w:rFonts w:ascii="Symbol" w:hAnsi="Symbol" w:hint="default"/>
      </w:rPr>
    </w:lvl>
    <w:lvl w:ilvl="4" w:tplc="654EC386">
      <w:start w:val="1"/>
      <w:numFmt w:val="bullet"/>
      <w:lvlText w:val="o"/>
      <w:lvlJc w:val="left"/>
      <w:pPr>
        <w:ind w:left="3600" w:hanging="360"/>
      </w:pPr>
      <w:rPr>
        <w:rFonts w:ascii="Courier New" w:hAnsi="Courier New" w:hint="default"/>
      </w:rPr>
    </w:lvl>
    <w:lvl w:ilvl="5" w:tplc="786EB350">
      <w:start w:val="1"/>
      <w:numFmt w:val="bullet"/>
      <w:lvlText w:val=""/>
      <w:lvlJc w:val="left"/>
      <w:pPr>
        <w:ind w:left="4320" w:hanging="360"/>
      </w:pPr>
      <w:rPr>
        <w:rFonts w:ascii="Wingdings" w:hAnsi="Wingdings" w:hint="default"/>
      </w:rPr>
    </w:lvl>
    <w:lvl w:ilvl="6" w:tplc="A232D45A">
      <w:start w:val="1"/>
      <w:numFmt w:val="bullet"/>
      <w:lvlText w:val=""/>
      <w:lvlJc w:val="left"/>
      <w:pPr>
        <w:ind w:left="5040" w:hanging="360"/>
      </w:pPr>
      <w:rPr>
        <w:rFonts w:ascii="Symbol" w:hAnsi="Symbol" w:hint="default"/>
      </w:rPr>
    </w:lvl>
    <w:lvl w:ilvl="7" w:tplc="2E480496">
      <w:start w:val="1"/>
      <w:numFmt w:val="bullet"/>
      <w:lvlText w:val="o"/>
      <w:lvlJc w:val="left"/>
      <w:pPr>
        <w:ind w:left="5760" w:hanging="360"/>
      </w:pPr>
      <w:rPr>
        <w:rFonts w:ascii="Courier New" w:hAnsi="Courier New" w:hint="default"/>
      </w:rPr>
    </w:lvl>
    <w:lvl w:ilvl="8" w:tplc="2C88AEC2">
      <w:start w:val="1"/>
      <w:numFmt w:val="bullet"/>
      <w:lvlText w:val=""/>
      <w:lvlJc w:val="left"/>
      <w:pPr>
        <w:ind w:left="6480" w:hanging="360"/>
      </w:pPr>
      <w:rPr>
        <w:rFonts w:ascii="Wingdings" w:hAnsi="Wingdings" w:hint="default"/>
      </w:rPr>
    </w:lvl>
  </w:abstractNum>
  <w:abstractNum w:abstractNumId="6" w15:restartNumberingAfterBreak="0">
    <w:nsid w:val="1232343B"/>
    <w:multiLevelType w:val="hybridMultilevel"/>
    <w:tmpl w:val="FFFFFFFF"/>
    <w:lvl w:ilvl="0" w:tplc="F5429210">
      <w:start w:val="1"/>
      <w:numFmt w:val="decimal"/>
      <w:lvlText w:val="%1."/>
      <w:lvlJc w:val="left"/>
      <w:pPr>
        <w:ind w:left="720" w:hanging="360"/>
      </w:pPr>
    </w:lvl>
    <w:lvl w:ilvl="1" w:tplc="ECFC4402">
      <w:start w:val="1"/>
      <w:numFmt w:val="lowerLetter"/>
      <w:lvlText w:val="%2."/>
      <w:lvlJc w:val="left"/>
      <w:pPr>
        <w:ind w:left="1440" w:hanging="360"/>
      </w:pPr>
    </w:lvl>
    <w:lvl w:ilvl="2" w:tplc="4C62C7FE">
      <w:start w:val="1"/>
      <w:numFmt w:val="lowerRoman"/>
      <w:lvlText w:val="%3."/>
      <w:lvlJc w:val="right"/>
      <w:pPr>
        <w:ind w:left="2160" w:hanging="180"/>
      </w:pPr>
    </w:lvl>
    <w:lvl w:ilvl="3" w:tplc="DEE48A6E">
      <w:start w:val="1"/>
      <w:numFmt w:val="decimal"/>
      <w:lvlText w:val="%4."/>
      <w:lvlJc w:val="left"/>
      <w:pPr>
        <w:ind w:left="2880" w:hanging="360"/>
      </w:pPr>
    </w:lvl>
    <w:lvl w:ilvl="4" w:tplc="26DABC82">
      <w:start w:val="1"/>
      <w:numFmt w:val="lowerLetter"/>
      <w:lvlText w:val="%5."/>
      <w:lvlJc w:val="left"/>
      <w:pPr>
        <w:ind w:left="3600" w:hanging="360"/>
      </w:pPr>
    </w:lvl>
    <w:lvl w:ilvl="5" w:tplc="6C0C6BA6">
      <w:start w:val="1"/>
      <w:numFmt w:val="lowerRoman"/>
      <w:lvlText w:val="%6."/>
      <w:lvlJc w:val="right"/>
      <w:pPr>
        <w:ind w:left="4320" w:hanging="180"/>
      </w:pPr>
    </w:lvl>
    <w:lvl w:ilvl="6" w:tplc="453EBAAA">
      <w:start w:val="1"/>
      <w:numFmt w:val="decimal"/>
      <w:lvlText w:val="%7."/>
      <w:lvlJc w:val="left"/>
      <w:pPr>
        <w:ind w:left="5040" w:hanging="360"/>
      </w:pPr>
    </w:lvl>
    <w:lvl w:ilvl="7" w:tplc="7AE416C6">
      <w:start w:val="1"/>
      <w:numFmt w:val="lowerLetter"/>
      <w:lvlText w:val="%8."/>
      <w:lvlJc w:val="left"/>
      <w:pPr>
        <w:ind w:left="5760" w:hanging="360"/>
      </w:pPr>
    </w:lvl>
    <w:lvl w:ilvl="8" w:tplc="FAF4F1E2">
      <w:start w:val="1"/>
      <w:numFmt w:val="lowerRoman"/>
      <w:lvlText w:val="%9."/>
      <w:lvlJc w:val="right"/>
      <w:pPr>
        <w:ind w:left="6480" w:hanging="180"/>
      </w:pPr>
    </w:lvl>
  </w:abstractNum>
  <w:abstractNum w:abstractNumId="7" w15:restartNumberingAfterBreak="0">
    <w:nsid w:val="1A5B3CDF"/>
    <w:multiLevelType w:val="hybridMultilevel"/>
    <w:tmpl w:val="FFFFFFFF"/>
    <w:lvl w:ilvl="0" w:tplc="CD164704">
      <w:start w:val="1"/>
      <w:numFmt w:val="decimal"/>
      <w:lvlText w:val="%1."/>
      <w:lvlJc w:val="left"/>
      <w:pPr>
        <w:ind w:left="720" w:hanging="360"/>
      </w:pPr>
    </w:lvl>
    <w:lvl w:ilvl="1" w:tplc="D4F8AD2C">
      <w:start w:val="1"/>
      <w:numFmt w:val="lowerLetter"/>
      <w:lvlText w:val="%2."/>
      <w:lvlJc w:val="left"/>
      <w:pPr>
        <w:ind w:left="1440" w:hanging="360"/>
      </w:pPr>
    </w:lvl>
    <w:lvl w:ilvl="2" w:tplc="DD1AD7A6">
      <w:start w:val="1"/>
      <w:numFmt w:val="lowerRoman"/>
      <w:lvlText w:val="%3."/>
      <w:lvlJc w:val="right"/>
      <w:pPr>
        <w:ind w:left="2160" w:hanging="180"/>
      </w:pPr>
    </w:lvl>
    <w:lvl w:ilvl="3" w:tplc="90AED346">
      <w:start w:val="1"/>
      <w:numFmt w:val="decimal"/>
      <w:lvlText w:val="%4."/>
      <w:lvlJc w:val="left"/>
      <w:pPr>
        <w:ind w:left="2880" w:hanging="360"/>
      </w:pPr>
    </w:lvl>
    <w:lvl w:ilvl="4" w:tplc="BDFAB33E">
      <w:start w:val="1"/>
      <w:numFmt w:val="lowerLetter"/>
      <w:lvlText w:val="%5."/>
      <w:lvlJc w:val="left"/>
      <w:pPr>
        <w:ind w:left="3600" w:hanging="360"/>
      </w:pPr>
    </w:lvl>
    <w:lvl w:ilvl="5" w:tplc="D00C1660">
      <w:start w:val="1"/>
      <w:numFmt w:val="lowerRoman"/>
      <w:lvlText w:val="%6."/>
      <w:lvlJc w:val="right"/>
      <w:pPr>
        <w:ind w:left="4320" w:hanging="180"/>
      </w:pPr>
    </w:lvl>
    <w:lvl w:ilvl="6" w:tplc="E70A3106">
      <w:start w:val="1"/>
      <w:numFmt w:val="decimal"/>
      <w:lvlText w:val="%7."/>
      <w:lvlJc w:val="left"/>
      <w:pPr>
        <w:ind w:left="5040" w:hanging="360"/>
      </w:pPr>
    </w:lvl>
    <w:lvl w:ilvl="7" w:tplc="0F06BDD0">
      <w:start w:val="1"/>
      <w:numFmt w:val="lowerLetter"/>
      <w:lvlText w:val="%8."/>
      <w:lvlJc w:val="left"/>
      <w:pPr>
        <w:ind w:left="5760" w:hanging="360"/>
      </w:pPr>
    </w:lvl>
    <w:lvl w:ilvl="8" w:tplc="59E2C38A">
      <w:start w:val="1"/>
      <w:numFmt w:val="lowerRoman"/>
      <w:lvlText w:val="%9."/>
      <w:lvlJc w:val="right"/>
      <w:pPr>
        <w:ind w:left="6480" w:hanging="180"/>
      </w:pPr>
    </w:lvl>
  </w:abstractNum>
  <w:abstractNum w:abstractNumId="8" w15:restartNumberingAfterBreak="0">
    <w:nsid w:val="1CC742E7"/>
    <w:multiLevelType w:val="hybridMultilevel"/>
    <w:tmpl w:val="CC08D7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0B02DB1"/>
    <w:multiLevelType w:val="hybridMultilevel"/>
    <w:tmpl w:val="FFFFFFFF"/>
    <w:lvl w:ilvl="0" w:tplc="4DD0844C">
      <w:start w:val="1"/>
      <w:numFmt w:val="bullet"/>
      <w:lvlText w:val="·"/>
      <w:lvlJc w:val="left"/>
      <w:pPr>
        <w:ind w:left="720" w:hanging="360"/>
      </w:pPr>
      <w:rPr>
        <w:rFonts w:ascii="Symbol" w:hAnsi="Symbol" w:hint="default"/>
      </w:rPr>
    </w:lvl>
    <w:lvl w:ilvl="1" w:tplc="BBA2DF14">
      <w:start w:val="1"/>
      <w:numFmt w:val="bullet"/>
      <w:lvlText w:val="o"/>
      <w:lvlJc w:val="left"/>
      <w:pPr>
        <w:ind w:left="1440" w:hanging="360"/>
      </w:pPr>
      <w:rPr>
        <w:rFonts w:ascii="Courier New" w:hAnsi="Courier New" w:hint="default"/>
      </w:rPr>
    </w:lvl>
    <w:lvl w:ilvl="2" w:tplc="84E4AB30">
      <w:start w:val="1"/>
      <w:numFmt w:val="bullet"/>
      <w:lvlText w:val=""/>
      <w:lvlJc w:val="left"/>
      <w:pPr>
        <w:ind w:left="2160" w:hanging="360"/>
      </w:pPr>
      <w:rPr>
        <w:rFonts w:ascii="Wingdings" w:hAnsi="Wingdings" w:hint="default"/>
      </w:rPr>
    </w:lvl>
    <w:lvl w:ilvl="3" w:tplc="BA3CFE54">
      <w:start w:val="1"/>
      <w:numFmt w:val="bullet"/>
      <w:lvlText w:val=""/>
      <w:lvlJc w:val="left"/>
      <w:pPr>
        <w:ind w:left="2880" w:hanging="360"/>
      </w:pPr>
      <w:rPr>
        <w:rFonts w:ascii="Symbol" w:hAnsi="Symbol" w:hint="default"/>
      </w:rPr>
    </w:lvl>
    <w:lvl w:ilvl="4" w:tplc="63BC8D18">
      <w:start w:val="1"/>
      <w:numFmt w:val="bullet"/>
      <w:lvlText w:val="o"/>
      <w:lvlJc w:val="left"/>
      <w:pPr>
        <w:ind w:left="3600" w:hanging="360"/>
      </w:pPr>
      <w:rPr>
        <w:rFonts w:ascii="Courier New" w:hAnsi="Courier New" w:hint="default"/>
      </w:rPr>
    </w:lvl>
    <w:lvl w:ilvl="5" w:tplc="466290A6">
      <w:start w:val="1"/>
      <w:numFmt w:val="bullet"/>
      <w:lvlText w:val=""/>
      <w:lvlJc w:val="left"/>
      <w:pPr>
        <w:ind w:left="4320" w:hanging="360"/>
      </w:pPr>
      <w:rPr>
        <w:rFonts w:ascii="Wingdings" w:hAnsi="Wingdings" w:hint="default"/>
      </w:rPr>
    </w:lvl>
    <w:lvl w:ilvl="6" w:tplc="9426130A">
      <w:start w:val="1"/>
      <w:numFmt w:val="bullet"/>
      <w:lvlText w:val=""/>
      <w:lvlJc w:val="left"/>
      <w:pPr>
        <w:ind w:left="5040" w:hanging="360"/>
      </w:pPr>
      <w:rPr>
        <w:rFonts w:ascii="Symbol" w:hAnsi="Symbol" w:hint="default"/>
      </w:rPr>
    </w:lvl>
    <w:lvl w:ilvl="7" w:tplc="C06C6DE4">
      <w:start w:val="1"/>
      <w:numFmt w:val="bullet"/>
      <w:lvlText w:val="o"/>
      <w:lvlJc w:val="left"/>
      <w:pPr>
        <w:ind w:left="5760" w:hanging="360"/>
      </w:pPr>
      <w:rPr>
        <w:rFonts w:ascii="Courier New" w:hAnsi="Courier New" w:hint="default"/>
      </w:rPr>
    </w:lvl>
    <w:lvl w:ilvl="8" w:tplc="5A84F2EA">
      <w:start w:val="1"/>
      <w:numFmt w:val="bullet"/>
      <w:lvlText w:val=""/>
      <w:lvlJc w:val="left"/>
      <w:pPr>
        <w:ind w:left="6480" w:hanging="360"/>
      </w:pPr>
      <w:rPr>
        <w:rFonts w:ascii="Wingdings" w:hAnsi="Wingdings" w:hint="default"/>
      </w:rPr>
    </w:lvl>
  </w:abstractNum>
  <w:abstractNum w:abstractNumId="10" w15:restartNumberingAfterBreak="0">
    <w:nsid w:val="227D3B61"/>
    <w:multiLevelType w:val="hybridMultilevel"/>
    <w:tmpl w:val="FFFFFFFF"/>
    <w:lvl w:ilvl="0" w:tplc="4D761426">
      <w:start w:val="1"/>
      <w:numFmt w:val="bullet"/>
      <w:lvlText w:val="·"/>
      <w:lvlJc w:val="left"/>
      <w:pPr>
        <w:ind w:left="720" w:hanging="360"/>
      </w:pPr>
      <w:rPr>
        <w:rFonts w:ascii="Symbol" w:hAnsi="Symbol" w:hint="default"/>
      </w:rPr>
    </w:lvl>
    <w:lvl w:ilvl="1" w:tplc="47EEFE66">
      <w:start w:val="1"/>
      <w:numFmt w:val="bullet"/>
      <w:lvlText w:val="o"/>
      <w:lvlJc w:val="left"/>
      <w:pPr>
        <w:ind w:left="1440" w:hanging="360"/>
      </w:pPr>
      <w:rPr>
        <w:rFonts w:ascii="Courier New" w:hAnsi="Courier New" w:hint="default"/>
      </w:rPr>
    </w:lvl>
    <w:lvl w:ilvl="2" w:tplc="4038134E">
      <w:start w:val="1"/>
      <w:numFmt w:val="bullet"/>
      <w:lvlText w:val=""/>
      <w:lvlJc w:val="left"/>
      <w:pPr>
        <w:ind w:left="2160" w:hanging="360"/>
      </w:pPr>
      <w:rPr>
        <w:rFonts w:ascii="Wingdings" w:hAnsi="Wingdings" w:hint="default"/>
      </w:rPr>
    </w:lvl>
    <w:lvl w:ilvl="3" w:tplc="DD3866EC">
      <w:start w:val="1"/>
      <w:numFmt w:val="bullet"/>
      <w:lvlText w:val=""/>
      <w:lvlJc w:val="left"/>
      <w:pPr>
        <w:ind w:left="2880" w:hanging="360"/>
      </w:pPr>
      <w:rPr>
        <w:rFonts w:ascii="Symbol" w:hAnsi="Symbol" w:hint="default"/>
      </w:rPr>
    </w:lvl>
    <w:lvl w:ilvl="4" w:tplc="F00ED1E8">
      <w:start w:val="1"/>
      <w:numFmt w:val="bullet"/>
      <w:lvlText w:val="o"/>
      <w:lvlJc w:val="left"/>
      <w:pPr>
        <w:ind w:left="3600" w:hanging="360"/>
      </w:pPr>
      <w:rPr>
        <w:rFonts w:ascii="Courier New" w:hAnsi="Courier New" w:hint="default"/>
      </w:rPr>
    </w:lvl>
    <w:lvl w:ilvl="5" w:tplc="611E4B1A">
      <w:start w:val="1"/>
      <w:numFmt w:val="bullet"/>
      <w:lvlText w:val=""/>
      <w:lvlJc w:val="left"/>
      <w:pPr>
        <w:ind w:left="4320" w:hanging="360"/>
      </w:pPr>
      <w:rPr>
        <w:rFonts w:ascii="Wingdings" w:hAnsi="Wingdings" w:hint="default"/>
      </w:rPr>
    </w:lvl>
    <w:lvl w:ilvl="6" w:tplc="B2B8D4F6">
      <w:start w:val="1"/>
      <w:numFmt w:val="bullet"/>
      <w:lvlText w:val=""/>
      <w:lvlJc w:val="left"/>
      <w:pPr>
        <w:ind w:left="5040" w:hanging="360"/>
      </w:pPr>
      <w:rPr>
        <w:rFonts w:ascii="Symbol" w:hAnsi="Symbol" w:hint="default"/>
      </w:rPr>
    </w:lvl>
    <w:lvl w:ilvl="7" w:tplc="90464B1C">
      <w:start w:val="1"/>
      <w:numFmt w:val="bullet"/>
      <w:lvlText w:val="o"/>
      <w:lvlJc w:val="left"/>
      <w:pPr>
        <w:ind w:left="5760" w:hanging="360"/>
      </w:pPr>
      <w:rPr>
        <w:rFonts w:ascii="Courier New" w:hAnsi="Courier New" w:hint="default"/>
      </w:rPr>
    </w:lvl>
    <w:lvl w:ilvl="8" w:tplc="C8CCDCBA">
      <w:start w:val="1"/>
      <w:numFmt w:val="bullet"/>
      <w:lvlText w:val=""/>
      <w:lvlJc w:val="left"/>
      <w:pPr>
        <w:ind w:left="6480" w:hanging="360"/>
      </w:pPr>
      <w:rPr>
        <w:rFonts w:ascii="Wingdings" w:hAnsi="Wingdings" w:hint="default"/>
      </w:rPr>
    </w:lvl>
  </w:abstractNum>
  <w:abstractNum w:abstractNumId="11" w15:restartNumberingAfterBreak="0">
    <w:nsid w:val="25CD6D8B"/>
    <w:multiLevelType w:val="hybridMultilevel"/>
    <w:tmpl w:val="309AD1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8BE44E8"/>
    <w:multiLevelType w:val="hybridMultilevel"/>
    <w:tmpl w:val="FFFFFFFF"/>
    <w:lvl w:ilvl="0" w:tplc="9690A992">
      <w:start w:val="1"/>
      <w:numFmt w:val="bullet"/>
      <w:lvlText w:val=""/>
      <w:lvlJc w:val="left"/>
      <w:pPr>
        <w:ind w:left="720" w:hanging="360"/>
      </w:pPr>
      <w:rPr>
        <w:rFonts w:ascii="Symbol" w:hAnsi="Symbol" w:hint="default"/>
      </w:rPr>
    </w:lvl>
    <w:lvl w:ilvl="1" w:tplc="F8846974">
      <w:start w:val="1"/>
      <w:numFmt w:val="bullet"/>
      <w:lvlText w:val="o"/>
      <w:lvlJc w:val="left"/>
      <w:pPr>
        <w:ind w:left="1440" w:hanging="360"/>
      </w:pPr>
      <w:rPr>
        <w:rFonts w:ascii="Courier New" w:hAnsi="Courier New" w:hint="default"/>
      </w:rPr>
    </w:lvl>
    <w:lvl w:ilvl="2" w:tplc="1E6212E2">
      <w:start w:val="1"/>
      <w:numFmt w:val="bullet"/>
      <w:lvlText w:val=""/>
      <w:lvlJc w:val="left"/>
      <w:pPr>
        <w:ind w:left="2160" w:hanging="360"/>
      </w:pPr>
      <w:rPr>
        <w:rFonts w:ascii="Wingdings" w:hAnsi="Wingdings" w:hint="default"/>
      </w:rPr>
    </w:lvl>
    <w:lvl w:ilvl="3" w:tplc="E9D4EC50">
      <w:start w:val="1"/>
      <w:numFmt w:val="bullet"/>
      <w:lvlText w:val=""/>
      <w:lvlJc w:val="left"/>
      <w:pPr>
        <w:ind w:left="2880" w:hanging="360"/>
      </w:pPr>
      <w:rPr>
        <w:rFonts w:ascii="Symbol" w:hAnsi="Symbol" w:hint="default"/>
      </w:rPr>
    </w:lvl>
    <w:lvl w:ilvl="4" w:tplc="3CF60DEA">
      <w:start w:val="1"/>
      <w:numFmt w:val="bullet"/>
      <w:lvlText w:val="o"/>
      <w:lvlJc w:val="left"/>
      <w:pPr>
        <w:ind w:left="3600" w:hanging="360"/>
      </w:pPr>
      <w:rPr>
        <w:rFonts w:ascii="Courier New" w:hAnsi="Courier New" w:hint="default"/>
      </w:rPr>
    </w:lvl>
    <w:lvl w:ilvl="5" w:tplc="2EACDAB8">
      <w:start w:val="1"/>
      <w:numFmt w:val="bullet"/>
      <w:lvlText w:val=""/>
      <w:lvlJc w:val="left"/>
      <w:pPr>
        <w:ind w:left="4320" w:hanging="360"/>
      </w:pPr>
      <w:rPr>
        <w:rFonts w:ascii="Wingdings" w:hAnsi="Wingdings" w:hint="default"/>
      </w:rPr>
    </w:lvl>
    <w:lvl w:ilvl="6" w:tplc="66924BCA">
      <w:start w:val="1"/>
      <w:numFmt w:val="bullet"/>
      <w:lvlText w:val=""/>
      <w:lvlJc w:val="left"/>
      <w:pPr>
        <w:ind w:left="5040" w:hanging="360"/>
      </w:pPr>
      <w:rPr>
        <w:rFonts w:ascii="Symbol" w:hAnsi="Symbol" w:hint="default"/>
      </w:rPr>
    </w:lvl>
    <w:lvl w:ilvl="7" w:tplc="F8625B6A">
      <w:start w:val="1"/>
      <w:numFmt w:val="bullet"/>
      <w:lvlText w:val="o"/>
      <w:lvlJc w:val="left"/>
      <w:pPr>
        <w:ind w:left="5760" w:hanging="360"/>
      </w:pPr>
      <w:rPr>
        <w:rFonts w:ascii="Courier New" w:hAnsi="Courier New" w:hint="default"/>
      </w:rPr>
    </w:lvl>
    <w:lvl w:ilvl="8" w:tplc="53401FE4">
      <w:start w:val="1"/>
      <w:numFmt w:val="bullet"/>
      <w:lvlText w:val=""/>
      <w:lvlJc w:val="left"/>
      <w:pPr>
        <w:ind w:left="6480" w:hanging="360"/>
      </w:pPr>
      <w:rPr>
        <w:rFonts w:ascii="Wingdings" w:hAnsi="Wingdings" w:hint="default"/>
      </w:rPr>
    </w:lvl>
  </w:abstractNum>
  <w:abstractNum w:abstractNumId="13" w15:restartNumberingAfterBreak="0">
    <w:nsid w:val="29CA6C66"/>
    <w:multiLevelType w:val="hybridMultilevel"/>
    <w:tmpl w:val="FFFFFFFF"/>
    <w:lvl w:ilvl="0" w:tplc="A8E6253E">
      <w:start w:val="1"/>
      <w:numFmt w:val="decimal"/>
      <w:lvlText w:val="%1."/>
      <w:lvlJc w:val="left"/>
      <w:pPr>
        <w:ind w:left="720" w:hanging="360"/>
      </w:pPr>
    </w:lvl>
    <w:lvl w:ilvl="1" w:tplc="0F9EA6D2">
      <w:start w:val="1"/>
      <w:numFmt w:val="lowerLetter"/>
      <w:lvlText w:val="%2."/>
      <w:lvlJc w:val="left"/>
      <w:pPr>
        <w:ind w:left="1440" w:hanging="360"/>
      </w:pPr>
    </w:lvl>
    <w:lvl w:ilvl="2" w:tplc="3C723B1E">
      <w:start w:val="1"/>
      <w:numFmt w:val="lowerRoman"/>
      <w:lvlText w:val="%3."/>
      <w:lvlJc w:val="right"/>
      <w:pPr>
        <w:ind w:left="2160" w:hanging="180"/>
      </w:pPr>
    </w:lvl>
    <w:lvl w:ilvl="3" w:tplc="37483A0A">
      <w:start w:val="1"/>
      <w:numFmt w:val="decimal"/>
      <w:lvlText w:val="%4."/>
      <w:lvlJc w:val="left"/>
      <w:pPr>
        <w:ind w:left="2880" w:hanging="360"/>
      </w:pPr>
    </w:lvl>
    <w:lvl w:ilvl="4" w:tplc="19C03108">
      <w:start w:val="1"/>
      <w:numFmt w:val="lowerLetter"/>
      <w:lvlText w:val="%5."/>
      <w:lvlJc w:val="left"/>
      <w:pPr>
        <w:ind w:left="3600" w:hanging="360"/>
      </w:pPr>
    </w:lvl>
    <w:lvl w:ilvl="5" w:tplc="70B2FF88">
      <w:start w:val="1"/>
      <w:numFmt w:val="lowerRoman"/>
      <w:lvlText w:val="%6."/>
      <w:lvlJc w:val="right"/>
      <w:pPr>
        <w:ind w:left="4320" w:hanging="180"/>
      </w:pPr>
    </w:lvl>
    <w:lvl w:ilvl="6" w:tplc="B658BF28">
      <w:start w:val="1"/>
      <w:numFmt w:val="decimal"/>
      <w:lvlText w:val="%7."/>
      <w:lvlJc w:val="left"/>
      <w:pPr>
        <w:ind w:left="5040" w:hanging="360"/>
      </w:pPr>
    </w:lvl>
    <w:lvl w:ilvl="7" w:tplc="0390066A">
      <w:start w:val="1"/>
      <w:numFmt w:val="lowerLetter"/>
      <w:lvlText w:val="%8."/>
      <w:lvlJc w:val="left"/>
      <w:pPr>
        <w:ind w:left="5760" w:hanging="360"/>
      </w:pPr>
    </w:lvl>
    <w:lvl w:ilvl="8" w:tplc="827654DE">
      <w:start w:val="1"/>
      <w:numFmt w:val="lowerRoman"/>
      <w:lvlText w:val="%9."/>
      <w:lvlJc w:val="right"/>
      <w:pPr>
        <w:ind w:left="6480" w:hanging="180"/>
      </w:pPr>
    </w:lvl>
  </w:abstractNum>
  <w:abstractNum w:abstractNumId="14" w15:restartNumberingAfterBreak="0">
    <w:nsid w:val="2F812B03"/>
    <w:multiLevelType w:val="hybridMultilevel"/>
    <w:tmpl w:val="FFFFFFFF"/>
    <w:lvl w:ilvl="0" w:tplc="92764F68">
      <w:start w:val="1"/>
      <w:numFmt w:val="bullet"/>
      <w:lvlText w:val=""/>
      <w:lvlJc w:val="left"/>
      <w:pPr>
        <w:ind w:left="720" w:hanging="360"/>
      </w:pPr>
      <w:rPr>
        <w:rFonts w:ascii="Symbol" w:hAnsi="Symbol" w:hint="default"/>
      </w:rPr>
    </w:lvl>
    <w:lvl w:ilvl="1" w:tplc="B3843E06">
      <w:start w:val="1"/>
      <w:numFmt w:val="bullet"/>
      <w:lvlText w:val="o"/>
      <w:lvlJc w:val="left"/>
      <w:pPr>
        <w:ind w:left="1440" w:hanging="360"/>
      </w:pPr>
      <w:rPr>
        <w:rFonts w:ascii="Courier New" w:hAnsi="Courier New" w:hint="default"/>
      </w:rPr>
    </w:lvl>
    <w:lvl w:ilvl="2" w:tplc="E94CC95C">
      <w:start w:val="1"/>
      <w:numFmt w:val="bullet"/>
      <w:lvlText w:val=""/>
      <w:lvlJc w:val="left"/>
      <w:pPr>
        <w:ind w:left="2160" w:hanging="360"/>
      </w:pPr>
      <w:rPr>
        <w:rFonts w:ascii="Wingdings" w:hAnsi="Wingdings" w:hint="default"/>
      </w:rPr>
    </w:lvl>
    <w:lvl w:ilvl="3" w:tplc="7D12AAD0">
      <w:start w:val="1"/>
      <w:numFmt w:val="bullet"/>
      <w:lvlText w:val=""/>
      <w:lvlJc w:val="left"/>
      <w:pPr>
        <w:ind w:left="2880" w:hanging="360"/>
      </w:pPr>
      <w:rPr>
        <w:rFonts w:ascii="Symbol" w:hAnsi="Symbol" w:hint="default"/>
      </w:rPr>
    </w:lvl>
    <w:lvl w:ilvl="4" w:tplc="96AA8556">
      <w:start w:val="1"/>
      <w:numFmt w:val="bullet"/>
      <w:lvlText w:val="o"/>
      <w:lvlJc w:val="left"/>
      <w:pPr>
        <w:ind w:left="3600" w:hanging="360"/>
      </w:pPr>
      <w:rPr>
        <w:rFonts w:ascii="Courier New" w:hAnsi="Courier New" w:hint="default"/>
      </w:rPr>
    </w:lvl>
    <w:lvl w:ilvl="5" w:tplc="A36A87F2">
      <w:start w:val="1"/>
      <w:numFmt w:val="bullet"/>
      <w:lvlText w:val=""/>
      <w:lvlJc w:val="left"/>
      <w:pPr>
        <w:ind w:left="4320" w:hanging="360"/>
      </w:pPr>
      <w:rPr>
        <w:rFonts w:ascii="Wingdings" w:hAnsi="Wingdings" w:hint="default"/>
      </w:rPr>
    </w:lvl>
    <w:lvl w:ilvl="6" w:tplc="F43ADE50">
      <w:start w:val="1"/>
      <w:numFmt w:val="bullet"/>
      <w:lvlText w:val=""/>
      <w:lvlJc w:val="left"/>
      <w:pPr>
        <w:ind w:left="5040" w:hanging="360"/>
      </w:pPr>
      <w:rPr>
        <w:rFonts w:ascii="Symbol" w:hAnsi="Symbol" w:hint="default"/>
      </w:rPr>
    </w:lvl>
    <w:lvl w:ilvl="7" w:tplc="485689D2">
      <w:start w:val="1"/>
      <w:numFmt w:val="bullet"/>
      <w:lvlText w:val="o"/>
      <w:lvlJc w:val="left"/>
      <w:pPr>
        <w:ind w:left="5760" w:hanging="360"/>
      </w:pPr>
      <w:rPr>
        <w:rFonts w:ascii="Courier New" w:hAnsi="Courier New" w:hint="default"/>
      </w:rPr>
    </w:lvl>
    <w:lvl w:ilvl="8" w:tplc="C56C5314">
      <w:start w:val="1"/>
      <w:numFmt w:val="bullet"/>
      <w:lvlText w:val=""/>
      <w:lvlJc w:val="left"/>
      <w:pPr>
        <w:ind w:left="6480" w:hanging="360"/>
      </w:pPr>
      <w:rPr>
        <w:rFonts w:ascii="Wingdings" w:hAnsi="Wingdings" w:hint="default"/>
      </w:rPr>
    </w:lvl>
  </w:abstractNum>
  <w:abstractNum w:abstractNumId="15" w15:restartNumberingAfterBreak="0">
    <w:nsid w:val="310668A7"/>
    <w:multiLevelType w:val="hybridMultilevel"/>
    <w:tmpl w:val="FFFFFFFF"/>
    <w:lvl w:ilvl="0" w:tplc="14B60446">
      <w:start w:val="1"/>
      <w:numFmt w:val="bullet"/>
      <w:lvlText w:val="·"/>
      <w:lvlJc w:val="left"/>
      <w:pPr>
        <w:ind w:left="720" w:hanging="360"/>
      </w:pPr>
      <w:rPr>
        <w:rFonts w:ascii="Symbol" w:hAnsi="Symbol" w:hint="default"/>
      </w:rPr>
    </w:lvl>
    <w:lvl w:ilvl="1" w:tplc="6BE24424">
      <w:start w:val="1"/>
      <w:numFmt w:val="bullet"/>
      <w:lvlText w:val="o"/>
      <w:lvlJc w:val="left"/>
      <w:pPr>
        <w:ind w:left="1440" w:hanging="360"/>
      </w:pPr>
      <w:rPr>
        <w:rFonts w:ascii="Courier New" w:hAnsi="Courier New" w:hint="default"/>
      </w:rPr>
    </w:lvl>
    <w:lvl w:ilvl="2" w:tplc="66E4A724">
      <w:start w:val="1"/>
      <w:numFmt w:val="bullet"/>
      <w:lvlText w:val=""/>
      <w:lvlJc w:val="left"/>
      <w:pPr>
        <w:ind w:left="2160" w:hanging="360"/>
      </w:pPr>
      <w:rPr>
        <w:rFonts w:ascii="Wingdings" w:hAnsi="Wingdings" w:hint="default"/>
      </w:rPr>
    </w:lvl>
    <w:lvl w:ilvl="3" w:tplc="BF326BF8">
      <w:start w:val="1"/>
      <w:numFmt w:val="bullet"/>
      <w:lvlText w:val=""/>
      <w:lvlJc w:val="left"/>
      <w:pPr>
        <w:ind w:left="2880" w:hanging="360"/>
      </w:pPr>
      <w:rPr>
        <w:rFonts w:ascii="Symbol" w:hAnsi="Symbol" w:hint="default"/>
      </w:rPr>
    </w:lvl>
    <w:lvl w:ilvl="4" w:tplc="ABBCEF18">
      <w:start w:val="1"/>
      <w:numFmt w:val="bullet"/>
      <w:lvlText w:val="o"/>
      <w:lvlJc w:val="left"/>
      <w:pPr>
        <w:ind w:left="3600" w:hanging="360"/>
      </w:pPr>
      <w:rPr>
        <w:rFonts w:ascii="Courier New" w:hAnsi="Courier New" w:hint="default"/>
      </w:rPr>
    </w:lvl>
    <w:lvl w:ilvl="5" w:tplc="EFDA2040">
      <w:start w:val="1"/>
      <w:numFmt w:val="bullet"/>
      <w:lvlText w:val=""/>
      <w:lvlJc w:val="left"/>
      <w:pPr>
        <w:ind w:left="4320" w:hanging="360"/>
      </w:pPr>
      <w:rPr>
        <w:rFonts w:ascii="Wingdings" w:hAnsi="Wingdings" w:hint="default"/>
      </w:rPr>
    </w:lvl>
    <w:lvl w:ilvl="6" w:tplc="AC1C4F86">
      <w:start w:val="1"/>
      <w:numFmt w:val="bullet"/>
      <w:lvlText w:val=""/>
      <w:lvlJc w:val="left"/>
      <w:pPr>
        <w:ind w:left="5040" w:hanging="360"/>
      </w:pPr>
      <w:rPr>
        <w:rFonts w:ascii="Symbol" w:hAnsi="Symbol" w:hint="default"/>
      </w:rPr>
    </w:lvl>
    <w:lvl w:ilvl="7" w:tplc="399A4646">
      <w:start w:val="1"/>
      <w:numFmt w:val="bullet"/>
      <w:lvlText w:val="o"/>
      <w:lvlJc w:val="left"/>
      <w:pPr>
        <w:ind w:left="5760" w:hanging="360"/>
      </w:pPr>
      <w:rPr>
        <w:rFonts w:ascii="Courier New" w:hAnsi="Courier New" w:hint="default"/>
      </w:rPr>
    </w:lvl>
    <w:lvl w:ilvl="8" w:tplc="39A61BA6">
      <w:start w:val="1"/>
      <w:numFmt w:val="bullet"/>
      <w:lvlText w:val=""/>
      <w:lvlJc w:val="left"/>
      <w:pPr>
        <w:ind w:left="6480" w:hanging="360"/>
      </w:pPr>
      <w:rPr>
        <w:rFonts w:ascii="Wingdings" w:hAnsi="Wingdings" w:hint="default"/>
      </w:rPr>
    </w:lvl>
  </w:abstractNum>
  <w:abstractNum w:abstractNumId="16" w15:restartNumberingAfterBreak="0">
    <w:nsid w:val="356D5596"/>
    <w:multiLevelType w:val="hybridMultilevel"/>
    <w:tmpl w:val="FFFFFFFF"/>
    <w:lvl w:ilvl="0" w:tplc="2154E8BC">
      <w:start w:val="1"/>
      <w:numFmt w:val="decimal"/>
      <w:lvlText w:val="%1."/>
      <w:lvlJc w:val="left"/>
      <w:pPr>
        <w:ind w:left="720" w:hanging="360"/>
      </w:pPr>
    </w:lvl>
    <w:lvl w:ilvl="1" w:tplc="18443BBA">
      <w:start w:val="1"/>
      <w:numFmt w:val="lowerLetter"/>
      <w:lvlText w:val="%2."/>
      <w:lvlJc w:val="left"/>
      <w:pPr>
        <w:ind w:left="1440" w:hanging="360"/>
      </w:pPr>
    </w:lvl>
    <w:lvl w:ilvl="2" w:tplc="9AF2B6F8">
      <w:start w:val="1"/>
      <w:numFmt w:val="lowerRoman"/>
      <w:lvlText w:val="%3."/>
      <w:lvlJc w:val="right"/>
      <w:pPr>
        <w:ind w:left="2160" w:hanging="180"/>
      </w:pPr>
    </w:lvl>
    <w:lvl w:ilvl="3" w:tplc="DD3E3EAA">
      <w:start w:val="1"/>
      <w:numFmt w:val="decimal"/>
      <w:lvlText w:val="%4."/>
      <w:lvlJc w:val="left"/>
      <w:pPr>
        <w:ind w:left="2880" w:hanging="360"/>
      </w:pPr>
    </w:lvl>
    <w:lvl w:ilvl="4" w:tplc="543CF4CE">
      <w:start w:val="1"/>
      <w:numFmt w:val="lowerLetter"/>
      <w:lvlText w:val="%5."/>
      <w:lvlJc w:val="left"/>
      <w:pPr>
        <w:ind w:left="3600" w:hanging="360"/>
      </w:pPr>
    </w:lvl>
    <w:lvl w:ilvl="5" w:tplc="0B3ECE64">
      <w:start w:val="1"/>
      <w:numFmt w:val="lowerRoman"/>
      <w:lvlText w:val="%6."/>
      <w:lvlJc w:val="right"/>
      <w:pPr>
        <w:ind w:left="4320" w:hanging="180"/>
      </w:pPr>
    </w:lvl>
    <w:lvl w:ilvl="6" w:tplc="8D30E4EE">
      <w:start w:val="1"/>
      <w:numFmt w:val="decimal"/>
      <w:lvlText w:val="%7."/>
      <w:lvlJc w:val="left"/>
      <w:pPr>
        <w:ind w:left="5040" w:hanging="360"/>
      </w:pPr>
    </w:lvl>
    <w:lvl w:ilvl="7" w:tplc="30245594">
      <w:start w:val="1"/>
      <w:numFmt w:val="lowerLetter"/>
      <w:lvlText w:val="%8."/>
      <w:lvlJc w:val="left"/>
      <w:pPr>
        <w:ind w:left="5760" w:hanging="360"/>
      </w:pPr>
    </w:lvl>
    <w:lvl w:ilvl="8" w:tplc="A65C884E">
      <w:start w:val="1"/>
      <w:numFmt w:val="lowerRoman"/>
      <w:lvlText w:val="%9."/>
      <w:lvlJc w:val="right"/>
      <w:pPr>
        <w:ind w:left="6480" w:hanging="180"/>
      </w:pPr>
    </w:lvl>
  </w:abstractNum>
  <w:abstractNum w:abstractNumId="17" w15:restartNumberingAfterBreak="0">
    <w:nsid w:val="3D551D09"/>
    <w:multiLevelType w:val="hybridMultilevel"/>
    <w:tmpl w:val="FFFFFFFF"/>
    <w:lvl w:ilvl="0" w:tplc="17349A0C">
      <w:start w:val="1"/>
      <w:numFmt w:val="bullet"/>
      <w:lvlText w:val=""/>
      <w:lvlJc w:val="left"/>
      <w:pPr>
        <w:ind w:left="720" w:hanging="360"/>
      </w:pPr>
      <w:rPr>
        <w:rFonts w:ascii="Symbol" w:hAnsi="Symbol" w:hint="default"/>
      </w:rPr>
    </w:lvl>
    <w:lvl w:ilvl="1" w:tplc="65D87416">
      <w:start w:val="1"/>
      <w:numFmt w:val="bullet"/>
      <w:lvlText w:val="o"/>
      <w:lvlJc w:val="left"/>
      <w:pPr>
        <w:ind w:left="1440" w:hanging="360"/>
      </w:pPr>
      <w:rPr>
        <w:rFonts w:ascii="Courier New" w:hAnsi="Courier New" w:hint="default"/>
      </w:rPr>
    </w:lvl>
    <w:lvl w:ilvl="2" w:tplc="150E1012">
      <w:start w:val="1"/>
      <w:numFmt w:val="bullet"/>
      <w:lvlText w:val=""/>
      <w:lvlJc w:val="left"/>
      <w:pPr>
        <w:ind w:left="2160" w:hanging="360"/>
      </w:pPr>
      <w:rPr>
        <w:rFonts w:ascii="Wingdings" w:hAnsi="Wingdings" w:hint="default"/>
      </w:rPr>
    </w:lvl>
    <w:lvl w:ilvl="3" w:tplc="E572EB36">
      <w:start w:val="1"/>
      <w:numFmt w:val="bullet"/>
      <w:lvlText w:val=""/>
      <w:lvlJc w:val="left"/>
      <w:pPr>
        <w:ind w:left="2880" w:hanging="360"/>
      </w:pPr>
      <w:rPr>
        <w:rFonts w:ascii="Symbol" w:hAnsi="Symbol" w:hint="default"/>
      </w:rPr>
    </w:lvl>
    <w:lvl w:ilvl="4" w:tplc="0FA693BE">
      <w:start w:val="1"/>
      <w:numFmt w:val="bullet"/>
      <w:lvlText w:val="o"/>
      <w:lvlJc w:val="left"/>
      <w:pPr>
        <w:ind w:left="3600" w:hanging="360"/>
      </w:pPr>
      <w:rPr>
        <w:rFonts w:ascii="Courier New" w:hAnsi="Courier New" w:hint="default"/>
      </w:rPr>
    </w:lvl>
    <w:lvl w:ilvl="5" w:tplc="444CA0BE">
      <w:start w:val="1"/>
      <w:numFmt w:val="bullet"/>
      <w:lvlText w:val=""/>
      <w:lvlJc w:val="left"/>
      <w:pPr>
        <w:ind w:left="4320" w:hanging="360"/>
      </w:pPr>
      <w:rPr>
        <w:rFonts w:ascii="Wingdings" w:hAnsi="Wingdings" w:hint="default"/>
      </w:rPr>
    </w:lvl>
    <w:lvl w:ilvl="6" w:tplc="07B8642C">
      <w:start w:val="1"/>
      <w:numFmt w:val="bullet"/>
      <w:lvlText w:val=""/>
      <w:lvlJc w:val="left"/>
      <w:pPr>
        <w:ind w:left="5040" w:hanging="360"/>
      </w:pPr>
      <w:rPr>
        <w:rFonts w:ascii="Symbol" w:hAnsi="Symbol" w:hint="default"/>
      </w:rPr>
    </w:lvl>
    <w:lvl w:ilvl="7" w:tplc="496C0416">
      <w:start w:val="1"/>
      <w:numFmt w:val="bullet"/>
      <w:lvlText w:val="o"/>
      <w:lvlJc w:val="left"/>
      <w:pPr>
        <w:ind w:left="5760" w:hanging="360"/>
      </w:pPr>
      <w:rPr>
        <w:rFonts w:ascii="Courier New" w:hAnsi="Courier New" w:hint="default"/>
      </w:rPr>
    </w:lvl>
    <w:lvl w:ilvl="8" w:tplc="3154CB76">
      <w:start w:val="1"/>
      <w:numFmt w:val="bullet"/>
      <w:lvlText w:val=""/>
      <w:lvlJc w:val="left"/>
      <w:pPr>
        <w:ind w:left="6480" w:hanging="360"/>
      </w:pPr>
      <w:rPr>
        <w:rFonts w:ascii="Wingdings" w:hAnsi="Wingdings" w:hint="default"/>
      </w:rPr>
    </w:lvl>
  </w:abstractNum>
  <w:abstractNum w:abstractNumId="18" w15:restartNumberingAfterBreak="0">
    <w:nsid w:val="457428B0"/>
    <w:multiLevelType w:val="hybridMultilevel"/>
    <w:tmpl w:val="FFFFFFFF"/>
    <w:lvl w:ilvl="0" w:tplc="3EC6B758">
      <w:start w:val="1"/>
      <w:numFmt w:val="decimal"/>
      <w:lvlText w:val="%1."/>
      <w:lvlJc w:val="left"/>
      <w:pPr>
        <w:ind w:left="720" w:hanging="360"/>
      </w:pPr>
    </w:lvl>
    <w:lvl w:ilvl="1" w:tplc="34E6A87C">
      <w:start w:val="1"/>
      <w:numFmt w:val="lowerLetter"/>
      <w:lvlText w:val="%2."/>
      <w:lvlJc w:val="left"/>
      <w:pPr>
        <w:ind w:left="1440" w:hanging="360"/>
      </w:pPr>
    </w:lvl>
    <w:lvl w:ilvl="2" w:tplc="2CDEB8D0">
      <w:start w:val="1"/>
      <w:numFmt w:val="lowerRoman"/>
      <w:lvlText w:val="%3."/>
      <w:lvlJc w:val="right"/>
      <w:pPr>
        <w:ind w:left="2160" w:hanging="180"/>
      </w:pPr>
    </w:lvl>
    <w:lvl w:ilvl="3" w:tplc="B04CEDA4">
      <w:start w:val="1"/>
      <w:numFmt w:val="decimal"/>
      <w:lvlText w:val="%4."/>
      <w:lvlJc w:val="left"/>
      <w:pPr>
        <w:ind w:left="2880" w:hanging="360"/>
      </w:pPr>
    </w:lvl>
    <w:lvl w:ilvl="4" w:tplc="5F6AD348">
      <w:start w:val="1"/>
      <w:numFmt w:val="lowerLetter"/>
      <w:lvlText w:val="%5."/>
      <w:lvlJc w:val="left"/>
      <w:pPr>
        <w:ind w:left="3600" w:hanging="360"/>
      </w:pPr>
    </w:lvl>
    <w:lvl w:ilvl="5" w:tplc="10527A9A">
      <w:start w:val="1"/>
      <w:numFmt w:val="lowerRoman"/>
      <w:lvlText w:val="%6."/>
      <w:lvlJc w:val="right"/>
      <w:pPr>
        <w:ind w:left="4320" w:hanging="180"/>
      </w:pPr>
    </w:lvl>
    <w:lvl w:ilvl="6" w:tplc="DCA2E708">
      <w:start w:val="1"/>
      <w:numFmt w:val="decimal"/>
      <w:lvlText w:val="%7."/>
      <w:lvlJc w:val="left"/>
      <w:pPr>
        <w:ind w:left="5040" w:hanging="360"/>
      </w:pPr>
    </w:lvl>
    <w:lvl w:ilvl="7" w:tplc="A844B06A">
      <w:start w:val="1"/>
      <w:numFmt w:val="lowerLetter"/>
      <w:lvlText w:val="%8."/>
      <w:lvlJc w:val="left"/>
      <w:pPr>
        <w:ind w:left="5760" w:hanging="360"/>
      </w:pPr>
    </w:lvl>
    <w:lvl w:ilvl="8" w:tplc="57724118">
      <w:start w:val="1"/>
      <w:numFmt w:val="lowerRoman"/>
      <w:lvlText w:val="%9."/>
      <w:lvlJc w:val="right"/>
      <w:pPr>
        <w:ind w:left="6480" w:hanging="180"/>
      </w:pPr>
    </w:lvl>
  </w:abstractNum>
  <w:abstractNum w:abstractNumId="19" w15:restartNumberingAfterBreak="0">
    <w:nsid w:val="467651F1"/>
    <w:multiLevelType w:val="hybridMultilevel"/>
    <w:tmpl w:val="FFFFFFFF"/>
    <w:lvl w:ilvl="0" w:tplc="99D29122">
      <w:start w:val="1"/>
      <w:numFmt w:val="decimal"/>
      <w:lvlText w:val="%1."/>
      <w:lvlJc w:val="left"/>
      <w:pPr>
        <w:ind w:left="720" w:hanging="360"/>
      </w:pPr>
    </w:lvl>
    <w:lvl w:ilvl="1" w:tplc="72360930">
      <w:start w:val="1"/>
      <w:numFmt w:val="lowerLetter"/>
      <w:lvlText w:val="%2."/>
      <w:lvlJc w:val="left"/>
      <w:pPr>
        <w:ind w:left="1440" w:hanging="360"/>
      </w:pPr>
    </w:lvl>
    <w:lvl w:ilvl="2" w:tplc="B066C34C">
      <w:start w:val="1"/>
      <w:numFmt w:val="lowerRoman"/>
      <w:lvlText w:val="%3."/>
      <w:lvlJc w:val="right"/>
      <w:pPr>
        <w:ind w:left="2160" w:hanging="180"/>
      </w:pPr>
    </w:lvl>
    <w:lvl w:ilvl="3" w:tplc="B9D81624">
      <w:start w:val="1"/>
      <w:numFmt w:val="decimal"/>
      <w:lvlText w:val="%4."/>
      <w:lvlJc w:val="left"/>
      <w:pPr>
        <w:ind w:left="2880" w:hanging="360"/>
      </w:pPr>
    </w:lvl>
    <w:lvl w:ilvl="4" w:tplc="BD7A7936">
      <w:start w:val="1"/>
      <w:numFmt w:val="lowerLetter"/>
      <w:lvlText w:val="%5."/>
      <w:lvlJc w:val="left"/>
      <w:pPr>
        <w:ind w:left="3600" w:hanging="360"/>
      </w:pPr>
    </w:lvl>
    <w:lvl w:ilvl="5" w:tplc="9CC225DC">
      <w:start w:val="1"/>
      <w:numFmt w:val="lowerRoman"/>
      <w:lvlText w:val="%6."/>
      <w:lvlJc w:val="right"/>
      <w:pPr>
        <w:ind w:left="4320" w:hanging="180"/>
      </w:pPr>
    </w:lvl>
    <w:lvl w:ilvl="6" w:tplc="C7EC4780">
      <w:start w:val="1"/>
      <w:numFmt w:val="decimal"/>
      <w:lvlText w:val="%7."/>
      <w:lvlJc w:val="left"/>
      <w:pPr>
        <w:ind w:left="5040" w:hanging="360"/>
      </w:pPr>
    </w:lvl>
    <w:lvl w:ilvl="7" w:tplc="59A2F8EC">
      <w:start w:val="1"/>
      <w:numFmt w:val="lowerLetter"/>
      <w:lvlText w:val="%8."/>
      <w:lvlJc w:val="left"/>
      <w:pPr>
        <w:ind w:left="5760" w:hanging="360"/>
      </w:pPr>
    </w:lvl>
    <w:lvl w:ilvl="8" w:tplc="1F66E866">
      <w:start w:val="1"/>
      <w:numFmt w:val="lowerRoman"/>
      <w:lvlText w:val="%9."/>
      <w:lvlJc w:val="right"/>
      <w:pPr>
        <w:ind w:left="6480" w:hanging="180"/>
      </w:pPr>
    </w:lvl>
  </w:abstractNum>
  <w:abstractNum w:abstractNumId="20" w15:restartNumberingAfterBreak="0">
    <w:nsid w:val="49003B05"/>
    <w:multiLevelType w:val="hybridMultilevel"/>
    <w:tmpl w:val="FFFFFFFF"/>
    <w:lvl w:ilvl="0" w:tplc="F9F2521E">
      <w:start w:val="1"/>
      <w:numFmt w:val="decimal"/>
      <w:lvlText w:val="%1."/>
      <w:lvlJc w:val="left"/>
      <w:pPr>
        <w:ind w:left="720" w:hanging="360"/>
      </w:pPr>
    </w:lvl>
    <w:lvl w:ilvl="1" w:tplc="D07250EA">
      <w:start w:val="1"/>
      <w:numFmt w:val="lowerLetter"/>
      <w:lvlText w:val="%2."/>
      <w:lvlJc w:val="left"/>
      <w:pPr>
        <w:ind w:left="1440" w:hanging="360"/>
      </w:pPr>
    </w:lvl>
    <w:lvl w:ilvl="2" w:tplc="A192099A">
      <w:start w:val="1"/>
      <w:numFmt w:val="lowerRoman"/>
      <w:lvlText w:val="%3."/>
      <w:lvlJc w:val="right"/>
      <w:pPr>
        <w:ind w:left="2160" w:hanging="180"/>
      </w:pPr>
    </w:lvl>
    <w:lvl w:ilvl="3" w:tplc="C9484590">
      <w:start w:val="1"/>
      <w:numFmt w:val="decimal"/>
      <w:lvlText w:val="%4."/>
      <w:lvlJc w:val="left"/>
      <w:pPr>
        <w:ind w:left="2880" w:hanging="360"/>
      </w:pPr>
    </w:lvl>
    <w:lvl w:ilvl="4" w:tplc="093A5594">
      <w:start w:val="1"/>
      <w:numFmt w:val="lowerLetter"/>
      <w:lvlText w:val="%5."/>
      <w:lvlJc w:val="left"/>
      <w:pPr>
        <w:ind w:left="3600" w:hanging="360"/>
      </w:pPr>
    </w:lvl>
    <w:lvl w:ilvl="5" w:tplc="A086C30E">
      <w:start w:val="1"/>
      <w:numFmt w:val="lowerRoman"/>
      <w:lvlText w:val="%6."/>
      <w:lvlJc w:val="right"/>
      <w:pPr>
        <w:ind w:left="4320" w:hanging="180"/>
      </w:pPr>
    </w:lvl>
    <w:lvl w:ilvl="6" w:tplc="AC70B03C">
      <w:start w:val="1"/>
      <w:numFmt w:val="decimal"/>
      <w:lvlText w:val="%7."/>
      <w:lvlJc w:val="left"/>
      <w:pPr>
        <w:ind w:left="5040" w:hanging="360"/>
      </w:pPr>
    </w:lvl>
    <w:lvl w:ilvl="7" w:tplc="7CA8B890">
      <w:start w:val="1"/>
      <w:numFmt w:val="lowerLetter"/>
      <w:lvlText w:val="%8."/>
      <w:lvlJc w:val="left"/>
      <w:pPr>
        <w:ind w:left="5760" w:hanging="360"/>
      </w:pPr>
    </w:lvl>
    <w:lvl w:ilvl="8" w:tplc="E99ED5AE">
      <w:start w:val="1"/>
      <w:numFmt w:val="lowerRoman"/>
      <w:lvlText w:val="%9."/>
      <w:lvlJc w:val="right"/>
      <w:pPr>
        <w:ind w:left="6480" w:hanging="180"/>
      </w:pPr>
    </w:lvl>
  </w:abstractNum>
  <w:abstractNum w:abstractNumId="21" w15:restartNumberingAfterBreak="0">
    <w:nsid w:val="490F13CB"/>
    <w:multiLevelType w:val="hybridMultilevel"/>
    <w:tmpl w:val="FFFFFFFF"/>
    <w:lvl w:ilvl="0" w:tplc="F1A2675E">
      <w:start w:val="1"/>
      <w:numFmt w:val="decimal"/>
      <w:lvlText w:val="%1."/>
      <w:lvlJc w:val="left"/>
      <w:pPr>
        <w:ind w:left="720" w:hanging="360"/>
      </w:pPr>
    </w:lvl>
    <w:lvl w:ilvl="1" w:tplc="0BEA7E4E">
      <w:start w:val="1"/>
      <w:numFmt w:val="lowerLetter"/>
      <w:lvlText w:val="%2."/>
      <w:lvlJc w:val="left"/>
      <w:pPr>
        <w:ind w:left="1440" w:hanging="360"/>
      </w:pPr>
    </w:lvl>
    <w:lvl w:ilvl="2" w:tplc="F82EB532">
      <w:start w:val="1"/>
      <w:numFmt w:val="lowerRoman"/>
      <w:lvlText w:val="%3."/>
      <w:lvlJc w:val="right"/>
      <w:pPr>
        <w:ind w:left="2160" w:hanging="180"/>
      </w:pPr>
    </w:lvl>
    <w:lvl w:ilvl="3" w:tplc="CDE2E248">
      <w:start w:val="1"/>
      <w:numFmt w:val="decimal"/>
      <w:lvlText w:val="%4."/>
      <w:lvlJc w:val="left"/>
      <w:pPr>
        <w:ind w:left="2880" w:hanging="360"/>
      </w:pPr>
    </w:lvl>
    <w:lvl w:ilvl="4" w:tplc="78EEA062">
      <w:start w:val="1"/>
      <w:numFmt w:val="lowerLetter"/>
      <w:lvlText w:val="%5."/>
      <w:lvlJc w:val="left"/>
      <w:pPr>
        <w:ind w:left="3600" w:hanging="360"/>
      </w:pPr>
    </w:lvl>
    <w:lvl w:ilvl="5" w:tplc="6DBC2B4E">
      <w:start w:val="1"/>
      <w:numFmt w:val="lowerRoman"/>
      <w:lvlText w:val="%6."/>
      <w:lvlJc w:val="right"/>
      <w:pPr>
        <w:ind w:left="4320" w:hanging="180"/>
      </w:pPr>
    </w:lvl>
    <w:lvl w:ilvl="6" w:tplc="B020593C">
      <w:start w:val="1"/>
      <w:numFmt w:val="decimal"/>
      <w:lvlText w:val="%7."/>
      <w:lvlJc w:val="left"/>
      <w:pPr>
        <w:ind w:left="5040" w:hanging="360"/>
      </w:pPr>
    </w:lvl>
    <w:lvl w:ilvl="7" w:tplc="B4B2A02E">
      <w:start w:val="1"/>
      <w:numFmt w:val="lowerLetter"/>
      <w:lvlText w:val="%8."/>
      <w:lvlJc w:val="left"/>
      <w:pPr>
        <w:ind w:left="5760" w:hanging="360"/>
      </w:pPr>
    </w:lvl>
    <w:lvl w:ilvl="8" w:tplc="B176791C">
      <w:start w:val="1"/>
      <w:numFmt w:val="lowerRoman"/>
      <w:lvlText w:val="%9."/>
      <w:lvlJc w:val="right"/>
      <w:pPr>
        <w:ind w:left="6480" w:hanging="180"/>
      </w:pPr>
    </w:lvl>
  </w:abstractNum>
  <w:abstractNum w:abstractNumId="22" w15:restartNumberingAfterBreak="0">
    <w:nsid w:val="4B3D20F1"/>
    <w:multiLevelType w:val="hybridMultilevel"/>
    <w:tmpl w:val="FFFFFFFF"/>
    <w:lvl w:ilvl="0" w:tplc="F9140440">
      <w:start w:val="1"/>
      <w:numFmt w:val="bullet"/>
      <w:lvlText w:val="·"/>
      <w:lvlJc w:val="left"/>
      <w:pPr>
        <w:ind w:left="720" w:hanging="360"/>
      </w:pPr>
      <w:rPr>
        <w:rFonts w:ascii="Symbol" w:hAnsi="Symbol" w:hint="default"/>
      </w:rPr>
    </w:lvl>
    <w:lvl w:ilvl="1" w:tplc="45E00D0C">
      <w:start w:val="1"/>
      <w:numFmt w:val="bullet"/>
      <w:lvlText w:val="o"/>
      <w:lvlJc w:val="left"/>
      <w:pPr>
        <w:ind w:left="1440" w:hanging="360"/>
      </w:pPr>
      <w:rPr>
        <w:rFonts w:ascii="Courier New" w:hAnsi="Courier New" w:hint="default"/>
      </w:rPr>
    </w:lvl>
    <w:lvl w:ilvl="2" w:tplc="D4B0232E">
      <w:start w:val="1"/>
      <w:numFmt w:val="bullet"/>
      <w:lvlText w:val=""/>
      <w:lvlJc w:val="left"/>
      <w:pPr>
        <w:ind w:left="2160" w:hanging="360"/>
      </w:pPr>
      <w:rPr>
        <w:rFonts w:ascii="Wingdings" w:hAnsi="Wingdings" w:hint="default"/>
      </w:rPr>
    </w:lvl>
    <w:lvl w:ilvl="3" w:tplc="17EC21C4">
      <w:start w:val="1"/>
      <w:numFmt w:val="bullet"/>
      <w:lvlText w:val=""/>
      <w:lvlJc w:val="left"/>
      <w:pPr>
        <w:ind w:left="2880" w:hanging="360"/>
      </w:pPr>
      <w:rPr>
        <w:rFonts w:ascii="Symbol" w:hAnsi="Symbol" w:hint="default"/>
      </w:rPr>
    </w:lvl>
    <w:lvl w:ilvl="4" w:tplc="CC9E4F18">
      <w:start w:val="1"/>
      <w:numFmt w:val="bullet"/>
      <w:lvlText w:val="o"/>
      <w:lvlJc w:val="left"/>
      <w:pPr>
        <w:ind w:left="3600" w:hanging="360"/>
      </w:pPr>
      <w:rPr>
        <w:rFonts w:ascii="Courier New" w:hAnsi="Courier New" w:hint="default"/>
      </w:rPr>
    </w:lvl>
    <w:lvl w:ilvl="5" w:tplc="D79AD790">
      <w:start w:val="1"/>
      <w:numFmt w:val="bullet"/>
      <w:lvlText w:val=""/>
      <w:lvlJc w:val="left"/>
      <w:pPr>
        <w:ind w:left="4320" w:hanging="360"/>
      </w:pPr>
      <w:rPr>
        <w:rFonts w:ascii="Wingdings" w:hAnsi="Wingdings" w:hint="default"/>
      </w:rPr>
    </w:lvl>
    <w:lvl w:ilvl="6" w:tplc="57326F0A">
      <w:start w:val="1"/>
      <w:numFmt w:val="bullet"/>
      <w:lvlText w:val=""/>
      <w:lvlJc w:val="left"/>
      <w:pPr>
        <w:ind w:left="5040" w:hanging="360"/>
      </w:pPr>
      <w:rPr>
        <w:rFonts w:ascii="Symbol" w:hAnsi="Symbol" w:hint="default"/>
      </w:rPr>
    </w:lvl>
    <w:lvl w:ilvl="7" w:tplc="55A40B54">
      <w:start w:val="1"/>
      <w:numFmt w:val="bullet"/>
      <w:lvlText w:val="o"/>
      <w:lvlJc w:val="left"/>
      <w:pPr>
        <w:ind w:left="5760" w:hanging="360"/>
      </w:pPr>
      <w:rPr>
        <w:rFonts w:ascii="Courier New" w:hAnsi="Courier New" w:hint="default"/>
      </w:rPr>
    </w:lvl>
    <w:lvl w:ilvl="8" w:tplc="E7AC5656">
      <w:start w:val="1"/>
      <w:numFmt w:val="bullet"/>
      <w:lvlText w:val=""/>
      <w:lvlJc w:val="left"/>
      <w:pPr>
        <w:ind w:left="6480" w:hanging="360"/>
      </w:pPr>
      <w:rPr>
        <w:rFonts w:ascii="Wingdings" w:hAnsi="Wingdings" w:hint="default"/>
      </w:rPr>
    </w:lvl>
  </w:abstractNum>
  <w:abstractNum w:abstractNumId="23" w15:restartNumberingAfterBreak="0">
    <w:nsid w:val="52F24842"/>
    <w:multiLevelType w:val="hybridMultilevel"/>
    <w:tmpl w:val="FFFFFFFF"/>
    <w:lvl w:ilvl="0" w:tplc="BD8C5904">
      <w:start w:val="1"/>
      <w:numFmt w:val="decimal"/>
      <w:lvlText w:val="%1."/>
      <w:lvlJc w:val="left"/>
      <w:pPr>
        <w:ind w:left="720" w:hanging="360"/>
      </w:pPr>
    </w:lvl>
    <w:lvl w:ilvl="1" w:tplc="80A6DDB0">
      <w:start w:val="1"/>
      <w:numFmt w:val="lowerLetter"/>
      <w:lvlText w:val="%2."/>
      <w:lvlJc w:val="left"/>
      <w:pPr>
        <w:ind w:left="1440" w:hanging="360"/>
      </w:pPr>
    </w:lvl>
    <w:lvl w:ilvl="2" w:tplc="6D14EFD6">
      <w:start w:val="1"/>
      <w:numFmt w:val="lowerRoman"/>
      <w:lvlText w:val="%3."/>
      <w:lvlJc w:val="right"/>
      <w:pPr>
        <w:ind w:left="2160" w:hanging="180"/>
      </w:pPr>
    </w:lvl>
    <w:lvl w:ilvl="3" w:tplc="7430D392">
      <w:start w:val="1"/>
      <w:numFmt w:val="decimal"/>
      <w:lvlText w:val="%4."/>
      <w:lvlJc w:val="left"/>
      <w:pPr>
        <w:ind w:left="2880" w:hanging="360"/>
      </w:pPr>
    </w:lvl>
    <w:lvl w:ilvl="4" w:tplc="3B9C5B32">
      <w:start w:val="1"/>
      <w:numFmt w:val="lowerLetter"/>
      <w:lvlText w:val="%5."/>
      <w:lvlJc w:val="left"/>
      <w:pPr>
        <w:ind w:left="3600" w:hanging="360"/>
      </w:pPr>
    </w:lvl>
    <w:lvl w:ilvl="5" w:tplc="030C5E24">
      <w:start w:val="1"/>
      <w:numFmt w:val="lowerRoman"/>
      <w:lvlText w:val="%6."/>
      <w:lvlJc w:val="right"/>
      <w:pPr>
        <w:ind w:left="4320" w:hanging="180"/>
      </w:pPr>
    </w:lvl>
    <w:lvl w:ilvl="6" w:tplc="E12CE4B4">
      <w:start w:val="1"/>
      <w:numFmt w:val="decimal"/>
      <w:lvlText w:val="%7."/>
      <w:lvlJc w:val="left"/>
      <w:pPr>
        <w:ind w:left="5040" w:hanging="360"/>
      </w:pPr>
    </w:lvl>
    <w:lvl w:ilvl="7" w:tplc="8ECCB668">
      <w:start w:val="1"/>
      <w:numFmt w:val="lowerLetter"/>
      <w:lvlText w:val="%8."/>
      <w:lvlJc w:val="left"/>
      <w:pPr>
        <w:ind w:left="5760" w:hanging="360"/>
      </w:pPr>
    </w:lvl>
    <w:lvl w:ilvl="8" w:tplc="68F8612E">
      <w:start w:val="1"/>
      <w:numFmt w:val="lowerRoman"/>
      <w:lvlText w:val="%9."/>
      <w:lvlJc w:val="right"/>
      <w:pPr>
        <w:ind w:left="6480" w:hanging="180"/>
      </w:pPr>
    </w:lvl>
  </w:abstractNum>
  <w:abstractNum w:abstractNumId="24" w15:restartNumberingAfterBreak="0">
    <w:nsid w:val="53774F84"/>
    <w:multiLevelType w:val="hybridMultilevel"/>
    <w:tmpl w:val="35E26EF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90024F3"/>
    <w:multiLevelType w:val="hybridMultilevel"/>
    <w:tmpl w:val="5DB8E97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5C934C57"/>
    <w:multiLevelType w:val="hybridMultilevel"/>
    <w:tmpl w:val="FFFFFFFF"/>
    <w:lvl w:ilvl="0" w:tplc="BE08EFBC">
      <w:start w:val="1"/>
      <w:numFmt w:val="decimal"/>
      <w:lvlText w:val="%1."/>
      <w:lvlJc w:val="left"/>
      <w:pPr>
        <w:ind w:left="720" w:hanging="360"/>
      </w:pPr>
    </w:lvl>
    <w:lvl w:ilvl="1" w:tplc="BE0EC390">
      <w:start w:val="1"/>
      <w:numFmt w:val="lowerLetter"/>
      <w:lvlText w:val="%2."/>
      <w:lvlJc w:val="left"/>
      <w:pPr>
        <w:ind w:left="1440" w:hanging="360"/>
      </w:pPr>
    </w:lvl>
    <w:lvl w:ilvl="2" w:tplc="02DAB302">
      <w:start w:val="1"/>
      <w:numFmt w:val="lowerRoman"/>
      <w:lvlText w:val="%3."/>
      <w:lvlJc w:val="right"/>
      <w:pPr>
        <w:ind w:left="2160" w:hanging="180"/>
      </w:pPr>
    </w:lvl>
    <w:lvl w:ilvl="3" w:tplc="CA548FBE">
      <w:start w:val="1"/>
      <w:numFmt w:val="decimal"/>
      <w:lvlText w:val="%4."/>
      <w:lvlJc w:val="left"/>
      <w:pPr>
        <w:ind w:left="2880" w:hanging="360"/>
      </w:pPr>
    </w:lvl>
    <w:lvl w:ilvl="4" w:tplc="DDFCCE12">
      <w:start w:val="1"/>
      <w:numFmt w:val="lowerLetter"/>
      <w:lvlText w:val="%5."/>
      <w:lvlJc w:val="left"/>
      <w:pPr>
        <w:ind w:left="3600" w:hanging="360"/>
      </w:pPr>
    </w:lvl>
    <w:lvl w:ilvl="5" w:tplc="16E47CDC">
      <w:start w:val="1"/>
      <w:numFmt w:val="lowerRoman"/>
      <w:lvlText w:val="%6."/>
      <w:lvlJc w:val="right"/>
      <w:pPr>
        <w:ind w:left="4320" w:hanging="180"/>
      </w:pPr>
    </w:lvl>
    <w:lvl w:ilvl="6" w:tplc="8E223598">
      <w:start w:val="1"/>
      <w:numFmt w:val="decimal"/>
      <w:lvlText w:val="%7."/>
      <w:lvlJc w:val="left"/>
      <w:pPr>
        <w:ind w:left="5040" w:hanging="360"/>
      </w:pPr>
    </w:lvl>
    <w:lvl w:ilvl="7" w:tplc="6286306C">
      <w:start w:val="1"/>
      <w:numFmt w:val="lowerLetter"/>
      <w:lvlText w:val="%8."/>
      <w:lvlJc w:val="left"/>
      <w:pPr>
        <w:ind w:left="5760" w:hanging="360"/>
      </w:pPr>
    </w:lvl>
    <w:lvl w:ilvl="8" w:tplc="2D7A0AB2">
      <w:start w:val="1"/>
      <w:numFmt w:val="lowerRoman"/>
      <w:lvlText w:val="%9."/>
      <w:lvlJc w:val="right"/>
      <w:pPr>
        <w:ind w:left="6480" w:hanging="180"/>
      </w:pPr>
    </w:lvl>
  </w:abstractNum>
  <w:abstractNum w:abstractNumId="27" w15:restartNumberingAfterBreak="0">
    <w:nsid w:val="5DC04AA2"/>
    <w:multiLevelType w:val="multilevel"/>
    <w:tmpl w:val="FFFFFFFF"/>
    <w:lvl w:ilvl="0">
      <w:start w:val="1"/>
      <w:numFmt w:val="decimal"/>
      <w:lvlText w:val="%1."/>
      <w:lvlJc w:val="left"/>
      <w:pPr>
        <w:ind w:left="360" w:hanging="360"/>
      </w:pPr>
    </w:lvl>
    <w:lvl w:ilvl="1">
      <w:start w:val="1"/>
      <w:numFmt w:val="decimal"/>
      <w:lvlText w:val="%1."/>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 w15:restartNumberingAfterBreak="0">
    <w:nsid w:val="5E0B2303"/>
    <w:multiLevelType w:val="hybridMultilevel"/>
    <w:tmpl w:val="FFFFFFFF"/>
    <w:lvl w:ilvl="0" w:tplc="B9AC94C0">
      <w:start w:val="1"/>
      <w:numFmt w:val="bullet"/>
      <w:lvlText w:val=""/>
      <w:lvlJc w:val="left"/>
      <w:pPr>
        <w:ind w:left="720" w:hanging="360"/>
      </w:pPr>
      <w:rPr>
        <w:rFonts w:ascii="Symbol" w:hAnsi="Symbol" w:hint="default"/>
      </w:rPr>
    </w:lvl>
    <w:lvl w:ilvl="1" w:tplc="EF5EA460">
      <w:start w:val="1"/>
      <w:numFmt w:val="bullet"/>
      <w:lvlText w:val="o"/>
      <w:lvlJc w:val="left"/>
      <w:pPr>
        <w:ind w:left="1440" w:hanging="360"/>
      </w:pPr>
      <w:rPr>
        <w:rFonts w:ascii="Courier New" w:hAnsi="Courier New" w:hint="default"/>
      </w:rPr>
    </w:lvl>
    <w:lvl w:ilvl="2" w:tplc="78E44170">
      <w:start w:val="1"/>
      <w:numFmt w:val="bullet"/>
      <w:lvlText w:val=""/>
      <w:lvlJc w:val="left"/>
      <w:pPr>
        <w:ind w:left="2160" w:hanging="360"/>
      </w:pPr>
      <w:rPr>
        <w:rFonts w:ascii="Wingdings" w:hAnsi="Wingdings" w:hint="default"/>
      </w:rPr>
    </w:lvl>
    <w:lvl w:ilvl="3" w:tplc="E75E89BA">
      <w:start w:val="1"/>
      <w:numFmt w:val="bullet"/>
      <w:lvlText w:val=""/>
      <w:lvlJc w:val="left"/>
      <w:pPr>
        <w:ind w:left="2880" w:hanging="360"/>
      </w:pPr>
      <w:rPr>
        <w:rFonts w:ascii="Symbol" w:hAnsi="Symbol" w:hint="default"/>
      </w:rPr>
    </w:lvl>
    <w:lvl w:ilvl="4" w:tplc="129432BA">
      <w:start w:val="1"/>
      <w:numFmt w:val="bullet"/>
      <w:lvlText w:val="o"/>
      <w:lvlJc w:val="left"/>
      <w:pPr>
        <w:ind w:left="3600" w:hanging="360"/>
      </w:pPr>
      <w:rPr>
        <w:rFonts w:ascii="Courier New" w:hAnsi="Courier New" w:hint="default"/>
      </w:rPr>
    </w:lvl>
    <w:lvl w:ilvl="5" w:tplc="80360FF2">
      <w:start w:val="1"/>
      <w:numFmt w:val="bullet"/>
      <w:lvlText w:val=""/>
      <w:lvlJc w:val="left"/>
      <w:pPr>
        <w:ind w:left="4320" w:hanging="360"/>
      </w:pPr>
      <w:rPr>
        <w:rFonts w:ascii="Wingdings" w:hAnsi="Wingdings" w:hint="default"/>
      </w:rPr>
    </w:lvl>
    <w:lvl w:ilvl="6" w:tplc="0DAC019A">
      <w:start w:val="1"/>
      <w:numFmt w:val="bullet"/>
      <w:lvlText w:val=""/>
      <w:lvlJc w:val="left"/>
      <w:pPr>
        <w:ind w:left="5040" w:hanging="360"/>
      </w:pPr>
      <w:rPr>
        <w:rFonts w:ascii="Symbol" w:hAnsi="Symbol" w:hint="default"/>
      </w:rPr>
    </w:lvl>
    <w:lvl w:ilvl="7" w:tplc="DFFEBE28">
      <w:start w:val="1"/>
      <w:numFmt w:val="bullet"/>
      <w:lvlText w:val="o"/>
      <w:lvlJc w:val="left"/>
      <w:pPr>
        <w:ind w:left="5760" w:hanging="360"/>
      </w:pPr>
      <w:rPr>
        <w:rFonts w:ascii="Courier New" w:hAnsi="Courier New" w:hint="default"/>
      </w:rPr>
    </w:lvl>
    <w:lvl w:ilvl="8" w:tplc="AA528284">
      <w:start w:val="1"/>
      <w:numFmt w:val="bullet"/>
      <w:lvlText w:val=""/>
      <w:lvlJc w:val="left"/>
      <w:pPr>
        <w:ind w:left="6480" w:hanging="360"/>
      </w:pPr>
      <w:rPr>
        <w:rFonts w:ascii="Wingdings" w:hAnsi="Wingdings" w:hint="default"/>
      </w:rPr>
    </w:lvl>
  </w:abstractNum>
  <w:abstractNum w:abstractNumId="29" w15:restartNumberingAfterBreak="0">
    <w:nsid w:val="60783171"/>
    <w:multiLevelType w:val="hybridMultilevel"/>
    <w:tmpl w:val="FFFFFFFF"/>
    <w:lvl w:ilvl="0" w:tplc="D5A2413E">
      <w:start w:val="1"/>
      <w:numFmt w:val="bullet"/>
      <w:lvlText w:val=""/>
      <w:lvlJc w:val="left"/>
      <w:pPr>
        <w:ind w:left="720" w:hanging="360"/>
      </w:pPr>
      <w:rPr>
        <w:rFonts w:ascii="Symbol" w:hAnsi="Symbol" w:hint="default"/>
      </w:rPr>
    </w:lvl>
    <w:lvl w:ilvl="1" w:tplc="764CC01E">
      <w:start w:val="1"/>
      <w:numFmt w:val="bullet"/>
      <w:lvlText w:val="o"/>
      <w:lvlJc w:val="left"/>
      <w:pPr>
        <w:ind w:left="1440" w:hanging="360"/>
      </w:pPr>
      <w:rPr>
        <w:rFonts w:ascii="Courier New" w:hAnsi="Courier New" w:hint="default"/>
      </w:rPr>
    </w:lvl>
    <w:lvl w:ilvl="2" w:tplc="E33E7C96">
      <w:start w:val="1"/>
      <w:numFmt w:val="bullet"/>
      <w:lvlText w:val=""/>
      <w:lvlJc w:val="left"/>
      <w:pPr>
        <w:ind w:left="2160" w:hanging="360"/>
      </w:pPr>
      <w:rPr>
        <w:rFonts w:ascii="Wingdings" w:hAnsi="Wingdings" w:hint="default"/>
      </w:rPr>
    </w:lvl>
    <w:lvl w:ilvl="3" w:tplc="244E1C3C">
      <w:start w:val="1"/>
      <w:numFmt w:val="bullet"/>
      <w:lvlText w:val=""/>
      <w:lvlJc w:val="left"/>
      <w:pPr>
        <w:ind w:left="2880" w:hanging="360"/>
      </w:pPr>
      <w:rPr>
        <w:rFonts w:ascii="Symbol" w:hAnsi="Symbol" w:hint="default"/>
      </w:rPr>
    </w:lvl>
    <w:lvl w:ilvl="4" w:tplc="74347B52">
      <w:start w:val="1"/>
      <w:numFmt w:val="bullet"/>
      <w:lvlText w:val="o"/>
      <w:lvlJc w:val="left"/>
      <w:pPr>
        <w:ind w:left="3600" w:hanging="360"/>
      </w:pPr>
      <w:rPr>
        <w:rFonts w:ascii="Courier New" w:hAnsi="Courier New" w:hint="default"/>
      </w:rPr>
    </w:lvl>
    <w:lvl w:ilvl="5" w:tplc="59C6727A">
      <w:start w:val="1"/>
      <w:numFmt w:val="bullet"/>
      <w:lvlText w:val=""/>
      <w:lvlJc w:val="left"/>
      <w:pPr>
        <w:ind w:left="4320" w:hanging="360"/>
      </w:pPr>
      <w:rPr>
        <w:rFonts w:ascii="Wingdings" w:hAnsi="Wingdings" w:hint="default"/>
      </w:rPr>
    </w:lvl>
    <w:lvl w:ilvl="6" w:tplc="24D2D7EC">
      <w:start w:val="1"/>
      <w:numFmt w:val="bullet"/>
      <w:lvlText w:val=""/>
      <w:lvlJc w:val="left"/>
      <w:pPr>
        <w:ind w:left="5040" w:hanging="360"/>
      </w:pPr>
      <w:rPr>
        <w:rFonts w:ascii="Symbol" w:hAnsi="Symbol" w:hint="default"/>
      </w:rPr>
    </w:lvl>
    <w:lvl w:ilvl="7" w:tplc="31EA4982">
      <w:start w:val="1"/>
      <w:numFmt w:val="bullet"/>
      <w:lvlText w:val="o"/>
      <w:lvlJc w:val="left"/>
      <w:pPr>
        <w:ind w:left="5760" w:hanging="360"/>
      </w:pPr>
      <w:rPr>
        <w:rFonts w:ascii="Courier New" w:hAnsi="Courier New" w:hint="default"/>
      </w:rPr>
    </w:lvl>
    <w:lvl w:ilvl="8" w:tplc="692649A2">
      <w:start w:val="1"/>
      <w:numFmt w:val="bullet"/>
      <w:lvlText w:val=""/>
      <w:lvlJc w:val="left"/>
      <w:pPr>
        <w:ind w:left="6480" w:hanging="360"/>
      </w:pPr>
      <w:rPr>
        <w:rFonts w:ascii="Wingdings" w:hAnsi="Wingdings" w:hint="default"/>
      </w:rPr>
    </w:lvl>
  </w:abstractNum>
  <w:abstractNum w:abstractNumId="30" w15:restartNumberingAfterBreak="0">
    <w:nsid w:val="608F262B"/>
    <w:multiLevelType w:val="hybridMultilevel"/>
    <w:tmpl w:val="FFFFFFFF"/>
    <w:lvl w:ilvl="0" w:tplc="E13C4856">
      <w:start w:val="1"/>
      <w:numFmt w:val="bullet"/>
      <w:lvlText w:val="·"/>
      <w:lvlJc w:val="left"/>
      <w:pPr>
        <w:ind w:left="720" w:hanging="360"/>
      </w:pPr>
      <w:rPr>
        <w:rFonts w:ascii="Symbol" w:hAnsi="Symbol" w:hint="default"/>
      </w:rPr>
    </w:lvl>
    <w:lvl w:ilvl="1" w:tplc="8E60886C">
      <w:start w:val="1"/>
      <w:numFmt w:val="bullet"/>
      <w:lvlText w:val="o"/>
      <w:lvlJc w:val="left"/>
      <w:pPr>
        <w:ind w:left="1440" w:hanging="360"/>
      </w:pPr>
      <w:rPr>
        <w:rFonts w:ascii="Courier New" w:hAnsi="Courier New" w:hint="default"/>
      </w:rPr>
    </w:lvl>
    <w:lvl w:ilvl="2" w:tplc="09B497BC">
      <w:start w:val="1"/>
      <w:numFmt w:val="bullet"/>
      <w:lvlText w:val=""/>
      <w:lvlJc w:val="left"/>
      <w:pPr>
        <w:ind w:left="2160" w:hanging="360"/>
      </w:pPr>
      <w:rPr>
        <w:rFonts w:ascii="Wingdings" w:hAnsi="Wingdings" w:hint="default"/>
      </w:rPr>
    </w:lvl>
    <w:lvl w:ilvl="3" w:tplc="A1722A20">
      <w:start w:val="1"/>
      <w:numFmt w:val="bullet"/>
      <w:lvlText w:val=""/>
      <w:lvlJc w:val="left"/>
      <w:pPr>
        <w:ind w:left="2880" w:hanging="360"/>
      </w:pPr>
      <w:rPr>
        <w:rFonts w:ascii="Symbol" w:hAnsi="Symbol" w:hint="default"/>
      </w:rPr>
    </w:lvl>
    <w:lvl w:ilvl="4" w:tplc="5C5A730E">
      <w:start w:val="1"/>
      <w:numFmt w:val="bullet"/>
      <w:lvlText w:val="o"/>
      <w:lvlJc w:val="left"/>
      <w:pPr>
        <w:ind w:left="3600" w:hanging="360"/>
      </w:pPr>
      <w:rPr>
        <w:rFonts w:ascii="Courier New" w:hAnsi="Courier New" w:hint="default"/>
      </w:rPr>
    </w:lvl>
    <w:lvl w:ilvl="5" w:tplc="6CE2AA94">
      <w:start w:val="1"/>
      <w:numFmt w:val="bullet"/>
      <w:lvlText w:val=""/>
      <w:lvlJc w:val="left"/>
      <w:pPr>
        <w:ind w:left="4320" w:hanging="360"/>
      </w:pPr>
      <w:rPr>
        <w:rFonts w:ascii="Wingdings" w:hAnsi="Wingdings" w:hint="default"/>
      </w:rPr>
    </w:lvl>
    <w:lvl w:ilvl="6" w:tplc="5C50FB28">
      <w:start w:val="1"/>
      <w:numFmt w:val="bullet"/>
      <w:lvlText w:val=""/>
      <w:lvlJc w:val="left"/>
      <w:pPr>
        <w:ind w:left="5040" w:hanging="360"/>
      </w:pPr>
      <w:rPr>
        <w:rFonts w:ascii="Symbol" w:hAnsi="Symbol" w:hint="default"/>
      </w:rPr>
    </w:lvl>
    <w:lvl w:ilvl="7" w:tplc="C9D0E0F8">
      <w:start w:val="1"/>
      <w:numFmt w:val="bullet"/>
      <w:lvlText w:val="o"/>
      <w:lvlJc w:val="left"/>
      <w:pPr>
        <w:ind w:left="5760" w:hanging="360"/>
      </w:pPr>
      <w:rPr>
        <w:rFonts w:ascii="Courier New" w:hAnsi="Courier New" w:hint="default"/>
      </w:rPr>
    </w:lvl>
    <w:lvl w:ilvl="8" w:tplc="38906B2C">
      <w:start w:val="1"/>
      <w:numFmt w:val="bullet"/>
      <w:lvlText w:val=""/>
      <w:lvlJc w:val="left"/>
      <w:pPr>
        <w:ind w:left="6480" w:hanging="360"/>
      </w:pPr>
      <w:rPr>
        <w:rFonts w:ascii="Wingdings" w:hAnsi="Wingdings" w:hint="default"/>
      </w:rPr>
    </w:lvl>
  </w:abstractNum>
  <w:abstractNum w:abstractNumId="31" w15:restartNumberingAfterBreak="0">
    <w:nsid w:val="64BE1E06"/>
    <w:multiLevelType w:val="hybridMultilevel"/>
    <w:tmpl w:val="FFFFFFFF"/>
    <w:lvl w:ilvl="0" w:tplc="1ED07E0C">
      <w:start w:val="1"/>
      <w:numFmt w:val="bullet"/>
      <w:lvlText w:val="·"/>
      <w:lvlJc w:val="left"/>
      <w:pPr>
        <w:ind w:left="720" w:hanging="360"/>
      </w:pPr>
      <w:rPr>
        <w:rFonts w:ascii="Symbol" w:hAnsi="Symbol" w:hint="default"/>
      </w:rPr>
    </w:lvl>
    <w:lvl w:ilvl="1" w:tplc="2A78CA5A">
      <w:start w:val="1"/>
      <w:numFmt w:val="bullet"/>
      <w:lvlText w:val="o"/>
      <w:lvlJc w:val="left"/>
      <w:pPr>
        <w:ind w:left="1440" w:hanging="360"/>
      </w:pPr>
      <w:rPr>
        <w:rFonts w:ascii="Courier New" w:hAnsi="Courier New" w:hint="default"/>
      </w:rPr>
    </w:lvl>
    <w:lvl w:ilvl="2" w:tplc="8BDE5EF4">
      <w:start w:val="1"/>
      <w:numFmt w:val="bullet"/>
      <w:lvlText w:val=""/>
      <w:lvlJc w:val="left"/>
      <w:pPr>
        <w:ind w:left="2160" w:hanging="360"/>
      </w:pPr>
      <w:rPr>
        <w:rFonts w:ascii="Wingdings" w:hAnsi="Wingdings" w:hint="default"/>
      </w:rPr>
    </w:lvl>
    <w:lvl w:ilvl="3" w:tplc="21CCFED2">
      <w:start w:val="1"/>
      <w:numFmt w:val="bullet"/>
      <w:lvlText w:val=""/>
      <w:lvlJc w:val="left"/>
      <w:pPr>
        <w:ind w:left="2880" w:hanging="360"/>
      </w:pPr>
      <w:rPr>
        <w:rFonts w:ascii="Symbol" w:hAnsi="Symbol" w:hint="default"/>
      </w:rPr>
    </w:lvl>
    <w:lvl w:ilvl="4" w:tplc="47725A06">
      <w:start w:val="1"/>
      <w:numFmt w:val="bullet"/>
      <w:lvlText w:val="o"/>
      <w:lvlJc w:val="left"/>
      <w:pPr>
        <w:ind w:left="3600" w:hanging="360"/>
      </w:pPr>
      <w:rPr>
        <w:rFonts w:ascii="Courier New" w:hAnsi="Courier New" w:hint="default"/>
      </w:rPr>
    </w:lvl>
    <w:lvl w:ilvl="5" w:tplc="0AC2F824">
      <w:start w:val="1"/>
      <w:numFmt w:val="bullet"/>
      <w:lvlText w:val=""/>
      <w:lvlJc w:val="left"/>
      <w:pPr>
        <w:ind w:left="4320" w:hanging="360"/>
      </w:pPr>
      <w:rPr>
        <w:rFonts w:ascii="Wingdings" w:hAnsi="Wingdings" w:hint="default"/>
      </w:rPr>
    </w:lvl>
    <w:lvl w:ilvl="6" w:tplc="134ED6D6">
      <w:start w:val="1"/>
      <w:numFmt w:val="bullet"/>
      <w:lvlText w:val=""/>
      <w:lvlJc w:val="left"/>
      <w:pPr>
        <w:ind w:left="5040" w:hanging="360"/>
      </w:pPr>
      <w:rPr>
        <w:rFonts w:ascii="Symbol" w:hAnsi="Symbol" w:hint="default"/>
      </w:rPr>
    </w:lvl>
    <w:lvl w:ilvl="7" w:tplc="6FC0B708">
      <w:start w:val="1"/>
      <w:numFmt w:val="bullet"/>
      <w:lvlText w:val="o"/>
      <w:lvlJc w:val="left"/>
      <w:pPr>
        <w:ind w:left="5760" w:hanging="360"/>
      </w:pPr>
      <w:rPr>
        <w:rFonts w:ascii="Courier New" w:hAnsi="Courier New" w:hint="default"/>
      </w:rPr>
    </w:lvl>
    <w:lvl w:ilvl="8" w:tplc="218ECD98">
      <w:start w:val="1"/>
      <w:numFmt w:val="bullet"/>
      <w:lvlText w:val=""/>
      <w:lvlJc w:val="left"/>
      <w:pPr>
        <w:ind w:left="6480" w:hanging="360"/>
      </w:pPr>
      <w:rPr>
        <w:rFonts w:ascii="Wingdings" w:hAnsi="Wingdings" w:hint="default"/>
      </w:rPr>
    </w:lvl>
  </w:abstractNum>
  <w:abstractNum w:abstractNumId="32" w15:restartNumberingAfterBreak="0">
    <w:nsid w:val="656A5FC6"/>
    <w:multiLevelType w:val="hybridMultilevel"/>
    <w:tmpl w:val="FFFFFFFF"/>
    <w:lvl w:ilvl="0" w:tplc="A200443E">
      <w:start w:val="1"/>
      <w:numFmt w:val="bullet"/>
      <w:lvlText w:val=""/>
      <w:lvlJc w:val="left"/>
      <w:pPr>
        <w:ind w:left="1080" w:hanging="360"/>
      </w:pPr>
      <w:rPr>
        <w:rFonts w:ascii="Symbol" w:hAnsi="Symbol" w:hint="default"/>
      </w:rPr>
    </w:lvl>
    <w:lvl w:ilvl="1" w:tplc="87CC1C06">
      <w:start w:val="1"/>
      <w:numFmt w:val="bullet"/>
      <w:lvlText w:val="o"/>
      <w:lvlJc w:val="left"/>
      <w:pPr>
        <w:ind w:left="1800" w:hanging="360"/>
      </w:pPr>
      <w:rPr>
        <w:rFonts w:ascii="Courier New" w:hAnsi="Courier New" w:hint="default"/>
      </w:rPr>
    </w:lvl>
    <w:lvl w:ilvl="2" w:tplc="5412D1FE">
      <w:start w:val="1"/>
      <w:numFmt w:val="bullet"/>
      <w:lvlText w:val=""/>
      <w:lvlJc w:val="left"/>
      <w:pPr>
        <w:ind w:left="2520" w:hanging="360"/>
      </w:pPr>
      <w:rPr>
        <w:rFonts w:ascii="Wingdings" w:hAnsi="Wingdings" w:hint="default"/>
      </w:rPr>
    </w:lvl>
    <w:lvl w:ilvl="3" w:tplc="B4524D5E">
      <w:start w:val="1"/>
      <w:numFmt w:val="bullet"/>
      <w:lvlText w:val=""/>
      <w:lvlJc w:val="left"/>
      <w:pPr>
        <w:ind w:left="3240" w:hanging="360"/>
      </w:pPr>
      <w:rPr>
        <w:rFonts w:ascii="Symbol" w:hAnsi="Symbol" w:hint="default"/>
      </w:rPr>
    </w:lvl>
    <w:lvl w:ilvl="4" w:tplc="5D366FC8">
      <w:start w:val="1"/>
      <w:numFmt w:val="bullet"/>
      <w:lvlText w:val="o"/>
      <w:lvlJc w:val="left"/>
      <w:pPr>
        <w:ind w:left="3960" w:hanging="360"/>
      </w:pPr>
      <w:rPr>
        <w:rFonts w:ascii="Courier New" w:hAnsi="Courier New" w:hint="default"/>
      </w:rPr>
    </w:lvl>
    <w:lvl w:ilvl="5" w:tplc="E9D40D72">
      <w:start w:val="1"/>
      <w:numFmt w:val="bullet"/>
      <w:lvlText w:val=""/>
      <w:lvlJc w:val="left"/>
      <w:pPr>
        <w:ind w:left="4680" w:hanging="360"/>
      </w:pPr>
      <w:rPr>
        <w:rFonts w:ascii="Wingdings" w:hAnsi="Wingdings" w:hint="default"/>
      </w:rPr>
    </w:lvl>
    <w:lvl w:ilvl="6" w:tplc="1B2258F8">
      <w:start w:val="1"/>
      <w:numFmt w:val="bullet"/>
      <w:lvlText w:val=""/>
      <w:lvlJc w:val="left"/>
      <w:pPr>
        <w:ind w:left="5400" w:hanging="360"/>
      </w:pPr>
      <w:rPr>
        <w:rFonts w:ascii="Symbol" w:hAnsi="Symbol" w:hint="default"/>
      </w:rPr>
    </w:lvl>
    <w:lvl w:ilvl="7" w:tplc="B96E40AE">
      <w:start w:val="1"/>
      <w:numFmt w:val="bullet"/>
      <w:lvlText w:val="o"/>
      <w:lvlJc w:val="left"/>
      <w:pPr>
        <w:ind w:left="6120" w:hanging="360"/>
      </w:pPr>
      <w:rPr>
        <w:rFonts w:ascii="Courier New" w:hAnsi="Courier New" w:hint="default"/>
      </w:rPr>
    </w:lvl>
    <w:lvl w:ilvl="8" w:tplc="A4DC2010">
      <w:start w:val="1"/>
      <w:numFmt w:val="bullet"/>
      <w:lvlText w:val=""/>
      <w:lvlJc w:val="left"/>
      <w:pPr>
        <w:ind w:left="6840" w:hanging="360"/>
      </w:pPr>
      <w:rPr>
        <w:rFonts w:ascii="Wingdings" w:hAnsi="Wingdings" w:hint="default"/>
      </w:rPr>
    </w:lvl>
  </w:abstractNum>
  <w:abstractNum w:abstractNumId="33" w15:restartNumberingAfterBreak="0">
    <w:nsid w:val="665234C7"/>
    <w:multiLevelType w:val="hybridMultilevel"/>
    <w:tmpl w:val="FFFFFFFF"/>
    <w:lvl w:ilvl="0" w:tplc="C7CC5E2A">
      <w:start w:val="1"/>
      <w:numFmt w:val="bullet"/>
      <w:lvlText w:val=""/>
      <w:lvlJc w:val="left"/>
      <w:pPr>
        <w:ind w:left="720" w:hanging="360"/>
      </w:pPr>
      <w:rPr>
        <w:rFonts w:ascii="Symbol" w:hAnsi="Symbol" w:hint="default"/>
      </w:rPr>
    </w:lvl>
    <w:lvl w:ilvl="1" w:tplc="F9BE88A8">
      <w:start w:val="1"/>
      <w:numFmt w:val="bullet"/>
      <w:lvlText w:val="o"/>
      <w:lvlJc w:val="left"/>
      <w:pPr>
        <w:ind w:left="1440" w:hanging="360"/>
      </w:pPr>
      <w:rPr>
        <w:rFonts w:ascii="Courier New" w:hAnsi="Courier New" w:hint="default"/>
      </w:rPr>
    </w:lvl>
    <w:lvl w:ilvl="2" w:tplc="1FF45DEC">
      <w:start w:val="1"/>
      <w:numFmt w:val="bullet"/>
      <w:lvlText w:val=""/>
      <w:lvlJc w:val="left"/>
      <w:pPr>
        <w:ind w:left="2160" w:hanging="360"/>
      </w:pPr>
      <w:rPr>
        <w:rFonts w:ascii="Wingdings" w:hAnsi="Wingdings" w:hint="default"/>
      </w:rPr>
    </w:lvl>
    <w:lvl w:ilvl="3" w:tplc="89F26ED8">
      <w:start w:val="1"/>
      <w:numFmt w:val="bullet"/>
      <w:lvlText w:val=""/>
      <w:lvlJc w:val="left"/>
      <w:pPr>
        <w:ind w:left="2880" w:hanging="360"/>
      </w:pPr>
      <w:rPr>
        <w:rFonts w:ascii="Symbol" w:hAnsi="Symbol" w:hint="default"/>
      </w:rPr>
    </w:lvl>
    <w:lvl w:ilvl="4" w:tplc="F5320580">
      <w:start w:val="1"/>
      <w:numFmt w:val="bullet"/>
      <w:lvlText w:val="o"/>
      <w:lvlJc w:val="left"/>
      <w:pPr>
        <w:ind w:left="3600" w:hanging="360"/>
      </w:pPr>
      <w:rPr>
        <w:rFonts w:ascii="Courier New" w:hAnsi="Courier New" w:hint="default"/>
      </w:rPr>
    </w:lvl>
    <w:lvl w:ilvl="5" w:tplc="7C7897A0">
      <w:start w:val="1"/>
      <w:numFmt w:val="bullet"/>
      <w:lvlText w:val=""/>
      <w:lvlJc w:val="left"/>
      <w:pPr>
        <w:ind w:left="4320" w:hanging="360"/>
      </w:pPr>
      <w:rPr>
        <w:rFonts w:ascii="Wingdings" w:hAnsi="Wingdings" w:hint="default"/>
      </w:rPr>
    </w:lvl>
    <w:lvl w:ilvl="6" w:tplc="5E901860">
      <w:start w:val="1"/>
      <w:numFmt w:val="bullet"/>
      <w:lvlText w:val=""/>
      <w:lvlJc w:val="left"/>
      <w:pPr>
        <w:ind w:left="5040" w:hanging="360"/>
      </w:pPr>
      <w:rPr>
        <w:rFonts w:ascii="Symbol" w:hAnsi="Symbol" w:hint="default"/>
      </w:rPr>
    </w:lvl>
    <w:lvl w:ilvl="7" w:tplc="95C6575A">
      <w:start w:val="1"/>
      <w:numFmt w:val="bullet"/>
      <w:lvlText w:val="o"/>
      <w:lvlJc w:val="left"/>
      <w:pPr>
        <w:ind w:left="5760" w:hanging="360"/>
      </w:pPr>
      <w:rPr>
        <w:rFonts w:ascii="Courier New" w:hAnsi="Courier New" w:hint="default"/>
      </w:rPr>
    </w:lvl>
    <w:lvl w:ilvl="8" w:tplc="85824A9A">
      <w:start w:val="1"/>
      <w:numFmt w:val="bullet"/>
      <w:lvlText w:val=""/>
      <w:lvlJc w:val="left"/>
      <w:pPr>
        <w:ind w:left="6480" w:hanging="360"/>
      </w:pPr>
      <w:rPr>
        <w:rFonts w:ascii="Wingdings" w:hAnsi="Wingdings" w:hint="default"/>
      </w:rPr>
    </w:lvl>
  </w:abstractNum>
  <w:abstractNum w:abstractNumId="34" w15:restartNumberingAfterBreak="0">
    <w:nsid w:val="66FA53F9"/>
    <w:multiLevelType w:val="hybridMultilevel"/>
    <w:tmpl w:val="C9206E96"/>
    <w:lvl w:ilvl="0" w:tplc="0C09000F">
      <w:start w:val="1"/>
      <w:numFmt w:val="decimal"/>
      <w:lvlText w:val="%1."/>
      <w:lvlJc w:val="left"/>
      <w:pPr>
        <w:ind w:left="720" w:hanging="360"/>
      </w:pPr>
      <w:rPr>
        <w:rFonts w:hint="default"/>
        <w:b w:val="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69E65E10"/>
    <w:multiLevelType w:val="hybridMultilevel"/>
    <w:tmpl w:val="FFFFFFFF"/>
    <w:lvl w:ilvl="0" w:tplc="D1367C64">
      <w:start w:val="1"/>
      <w:numFmt w:val="decimal"/>
      <w:lvlText w:val="%1."/>
      <w:lvlJc w:val="left"/>
      <w:pPr>
        <w:ind w:left="720" w:hanging="360"/>
      </w:pPr>
    </w:lvl>
    <w:lvl w:ilvl="1" w:tplc="A8A07BE8">
      <w:start w:val="1"/>
      <w:numFmt w:val="lowerLetter"/>
      <w:lvlText w:val="%2."/>
      <w:lvlJc w:val="left"/>
      <w:pPr>
        <w:ind w:left="1440" w:hanging="360"/>
      </w:pPr>
    </w:lvl>
    <w:lvl w:ilvl="2" w:tplc="0088BC52">
      <w:start w:val="1"/>
      <w:numFmt w:val="lowerRoman"/>
      <w:lvlText w:val="%3."/>
      <w:lvlJc w:val="right"/>
      <w:pPr>
        <w:ind w:left="2160" w:hanging="180"/>
      </w:pPr>
    </w:lvl>
    <w:lvl w:ilvl="3" w:tplc="43546982">
      <w:start w:val="1"/>
      <w:numFmt w:val="decimal"/>
      <w:lvlText w:val="%4."/>
      <w:lvlJc w:val="left"/>
      <w:pPr>
        <w:ind w:left="2880" w:hanging="360"/>
      </w:pPr>
    </w:lvl>
    <w:lvl w:ilvl="4" w:tplc="29366238">
      <w:start w:val="1"/>
      <w:numFmt w:val="lowerLetter"/>
      <w:lvlText w:val="%5."/>
      <w:lvlJc w:val="left"/>
      <w:pPr>
        <w:ind w:left="3600" w:hanging="360"/>
      </w:pPr>
    </w:lvl>
    <w:lvl w:ilvl="5" w:tplc="914454E0">
      <w:start w:val="1"/>
      <w:numFmt w:val="lowerRoman"/>
      <w:lvlText w:val="%6."/>
      <w:lvlJc w:val="right"/>
      <w:pPr>
        <w:ind w:left="4320" w:hanging="180"/>
      </w:pPr>
    </w:lvl>
    <w:lvl w:ilvl="6" w:tplc="9FC25A5A">
      <w:start w:val="1"/>
      <w:numFmt w:val="decimal"/>
      <w:lvlText w:val="%7."/>
      <w:lvlJc w:val="left"/>
      <w:pPr>
        <w:ind w:left="5040" w:hanging="360"/>
      </w:pPr>
    </w:lvl>
    <w:lvl w:ilvl="7" w:tplc="B5982E48">
      <w:start w:val="1"/>
      <w:numFmt w:val="lowerLetter"/>
      <w:lvlText w:val="%8."/>
      <w:lvlJc w:val="left"/>
      <w:pPr>
        <w:ind w:left="5760" w:hanging="360"/>
      </w:pPr>
    </w:lvl>
    <w:lvl w:ilvl="8" w:tplc="F782E1C8">
      <w:start w:val="1"/>
      <w:numFmt w:val="lowerRoman"/>
      <w:lvlText w:val="%9."/>
      <w:lvlJc w:val="right"/>
      <w:pPr>
        <w:ind w:left="6480" w:hanging="180"/>
      </w:pPr>
    </w:lvl>
  </w:abstractNum>
  <w:abstractNum w:abstractNumId="36" w15:restartNumberingAfterBreak="0">
    <w:nsid w:val="6D1505DA"/>
    <w:multiLevelType w:val="hybridMultilevel"/>
    <w:tmpl w:val="FFFFFFFF"/>
    <w:lvl w:ilvl="0" w:tplc="73CA68C8">
      <w:start w:val="1"/>
      <w:numFmt w:val="bullet"/>
      <w:lvlText w:val="·"/>
      <w:lvlJc w:val="left"/>
      <w:pPr>
        <w:ind w:left="720" w:hanging="360"/>
      </w:pPr>
      <w:rPr>
        <w:rFonts w:ascii="Symbol" w:hAnsi="Symbol" w:hint="default"/>
      </w:rPr>
    </w:lvl>
    <w:lvl w:ilvl="1" w:tplc="2A601454">
      <w:start w:val="1"/>
      <w:numFmt w:val="bullet"/>
      <w:lvlText w:val="o"/>
      <w:lvlJc w:val="left"/>
      <w:pPr>
        <w:ind w:left="1440" w:hanging="360"/>
      </w:pPr>
      <w:rPr>
        <w:rFonts w:ascii="Courier New" w:hAnsi="Courier New" w:hint="default"/>
      </w:rPr>
    </w:lvl>
    <w:lvl w:ilvl="2" w:tplc="575236F2">
      <w:start w:val="1"/>
      <w:numFmt w:val="bullet"/>
      <w:lvlText w:val=""/>
      <w:lvlJc w:val="left"/>
      <w:pPr>
        <w:ind w:left="2160" w:hanging="360"/>
      </w:pPr>
      <w:rPr>
        <w:rFonts w:ascii="Wingdings" w:hAnsi="Wingdings" w:hint="default"/>
      </w:rPr>
    </w:lvl>
    <w:lvl w:ilvl="3" w:tplc="4F90C574">
      <w:start w:val="1"/>
      <w:numFmt w:val="bullet"/>
      <w:lvlText w:val=""/>
      <w:lvlJc w:val="left"/>
      <w:pPr>
        <w:ind w:left="2880" w:hanging="360"/>
      </w:pPr>
      <w:rPr>
        <w:rFonts w:ascii="Symbol" w:hAnsi="Symbol" w:hint="default"/>
      </w:rPr>
    </w:lvl>
    <w:lvl w:ilvl="4" w:tplc="6F7A1E86">
      <w:start w:val="1"/>
      <w:numFmt w:val="bullet"/>
      <w:lvlText w:val="o"/>
      <w:lvlJc w:val="left"/>
      <w:pPr>
        <w:ind w:left="3600" w:hanging="360"/>
      </w:pPr>
      <w:rPr>
        <w:rFonts w:ascii="Courier New" w:hAnsi="Courier New" w:hint="default"/>
      </w:rPr>
    </w:lvl>
    <w:lvl w:ilvl="5" w:tplc="64FC848E">
      <w:start w:val="1"/>
      <w:numFmt w:val="bullet"/>
      <w:lvlText w:val=""/>
      <w:lvlJc w:val="left"/>
      <w:pPr>
        <w:ind w:left="4320" w:hanging="360"/>
      </w:pPr>
      <w:rPr>
        <w:rFonts w:ascii="Wingdings" w:hAnsi="Wingdings" w:hint="default"/>
      </w:rPr>
    </w:lvl>
    <w:lvl w:ilvl="6" w:tplc="9A1CBCBA">
      <w:start w:val="1"/>
      <w:numFmt w:val="bullet"/>
      <w:lvlText w:val=""/>
      <w:lvlJc w:val="left"/>
      <w:pPr>
        <w:ind w:left="5040" w:hanging="360"/>
      </w:pPr>
      <w:rPr>
        <w:rFonts w:ascii="Symbol" w:hAnsi="Symbol" w:hint="default"/>
      </w:rPr>
    </w:lvl>
    <w:lvl w:ilvl="7" w:tplc="B5ECBC5E">
      <w:start w:val="1"/>
      <w:numFmt w:val="bullet"/>
      <w:lvlText w:val="o"/>
      <w:lvlJc w:val="left"/>
      <w:pPr>
        <w:ind w:left="5760" w:hanging="360"/>
      </w:pPr>
      <w:rPr>
        <w:rFonts w:ascii="Courier New" w:hAnsi="Courier New" w:hint="default"/>
      </w:rPr>
    </w:lvl>
    <w:lvl w:ilvl="8" w:tplc="DD50F2A0">
      <w:start w:val="1"/>
      <w:numFmt w:val="bullet"/>
      <w:lvlText w:val=""/>
      <w:lvlJc w:val="left"/>
      <w:pPr>
        <w:ind w:left="6480" w:hanging="360"/>
      </w:pPr>
      <w:rPr>
        <w:rFonts w:ascii="Wingdings" w:hAnsi="Wingdings" w:hint="default"/>
      </w:rPr>
    </w:lvl>
  </w:abstractNum>
  <w:abstractNum w:abstractNumId="37" w15:restartNumberingAfterBreak="0">
    <w:nsid w:val="735B38EF"/>
    <w:multiLevelType w:val="hybridMultilevel"/>
    <w:tmpl w:val="FFFFFFFF"/>
    <w:lvl w:ilvl="0" w:tplc="EF8EBA00">
      <w:start w:val="1"/>
      <w:numFmt w:val="decimal"/>
      <w:lvlText w:val="%1."/>
      <w:lvlJc w:val="left"/>
      <w:pPr>
        <w:ind w:left="720" w:hanging="360"/>
      </w:pPr>
    </w:lvl>
    <w:lvl w:ilvl="1" w:tplc="1086298A">
      <w:start w:val="1"/>
      <w:numFmt w:val="lowerLetter"/>
      <w:lvlText w:val="%2."/>
      <w:lvlJc w:val="left"/>
      <w:pPr>
        <w:ind w:left="1440" w:hanging="360"/>
      </w:pPr>
    </w:lvl>
    <w:lvl w:ilvl="2" w:tplc="06EE570A">
      <w:start w:val="1"/>
      <w:numFmt w:val="lowerRoman"/>
      <w:lvlText w:val="%3."/>
      <w:lvlJc w:val="right"/>
      <w:pPr>
        <w:ind w:left="2160" w:hanging="180"/>
      </w:pPr>
    </w:lvl>
    <w:lvl w:ilvl="3" w:tplc="A1142ECA">
      <w:start w:val="1"/>
      <w:numFmt w:val="decimal"/>
      <w:lvlText w:val="%4."/>
      <w:lvlJc w:val="left"/>
      <w:pPr>
        <w:ind w:left="2880" w:hanging="360"/>
      </w:pPr>
    </w:lvl>
    <w:lvl w:ilvl="4" w:tplc="6580580E">
      <w:start w:val="1"/>
      <w:numFmt w:val="lowerLetter"/>
      <w:lvlText w:val="%5."/>
      <w:lvlJc w:val="left"/>
      <w:pPr>
        <w:ind w:left="3600" w:hanging="360"/>
      </w:pPr>
    </w:lvl>
    <w:lvl w:ilvl="5" w:tplc="A28ED3AC">
      <w:start w:val="1"/>
      <w:numFmt w:val="lowerRoman"/>
      <w:lvlText w:val="%6."/>
      <w:lvlJc w:val="right"/>
      <w:pPr>
        <w:ind w:left="4320" w:hanging="180"/>
      </w:pPr>
    </w:lvl>
    <w:lvl w:ilvl="6" w:tplc="2E528812">
      <w:start w:val="1"/>
      <w:numFmt w:val="decimal"/>
      <w:lvlText w:val="%7."/>
      <w:lvlJc w:val="left"/>
      <w:pPr>
        <w:ind w:left="5040" w:hanging="360"/>
      </w:pPr>
    </w:lvl>
    <w:lvl w:ilvl="7" w:tplc="8D300A7C">
      <w:start w:val="1"/>
      <w:numFmt w:val="lowerLetter"/>
      <w:lvlText w:val="%8."/>
      <w:lvlJc w:val="left"/>
      <w:pPr>
        <w:ind w:left="5760" w:hanging="360"/>
      </w:pPr>
    </w:lvl>
    <w:lvl w:ilvl="8" w:tplc="A7E68DE0">
      <w:start w:val="1"/>
      <w:numFmt w:val="lowerRoman"/>
      <w:lvlText w:val="%9."/>
      <w:lvlJc w:val="right"/>
      <w:pPr>
        <w:ind w:left="6480" w:hanging="180"/>
      </w:pPr>
    </w:lvl>
  </w:abstractNum>
  <w:abstractNum w:abstractNumId="38" w15:restartNumberingAfterBreak="0">
    <w:nsid w:val="774E39A1"/>
    <w:multiLevelType w:val="hybridMultilevel"/>
    <w:tmpl w:val="FFFFFFFF"/>
    <w:lvl w:ilvl="0" w:tplc="2F309748">
      <w:start w:val="1"/>
      <w:numFmt w:val="decimal"/>
      <w:lvlText w:val="%1."/>
      <w:lvlJc w:val="left"/>
      <w:pPr>
        <w:ind w:left="720" w:hanging="360"/>
      </w:pPr>
    </w:lvl>
    <w:lvl w:ilvl="1" w:tplc="4BA690B0">
      <w:start w:val="1"/>
      <w:numFmt w:val="lowerLetter"/>
      <w:lvlText w:val="%2."/>
      <w:lvlJc w:val="left"/>
      <w:pPr>
        <w:ind w:left="1440" w:hanging="360"/>
      </w:pPr>
    </w:lvl>
    <w:lvl w:ilvl="2" w:tplc="281055CA">
      <w:start w:val="1"/>
      <w:numFmt w:val="lowerRoman"/>
      <w:lvlText w:val="%3."/>
      <w:lvlJc w:val="right"/>
      <w:pPr>
        <w:ind w:left="2160" w:hanging="180"/>
      </w:pPr>
    </w:lvl>
    <w:lvl w:ilvl="3" w:tplc="8ADA4B76">
      <w:start w:val="1"/>
      <w:numFmt w:val="decimal"/>
      <w:lvlText w:val="%4."/>
      <w:lvlJc w:val="left"/>
      <w:pPr>
        <w:ind w:left="2880" w:hanging="360"/>
      </w:pPr>
    </w:lvl>
    <w:lvl w:ilvl="4" w:tplc="470C01A0">
      <w:start w:val="1"/>
      <w:numFmt w:val="lowerLetter"/>
      <w:lvlText w:val="%5."/>
      <w:lvlJc w:val="left"/>
      <w:pPr>
        <w:ind w:left="3600" w:hanging="360"/>
      </w:pPr>
    </w:lvl>
    <w:lvl w:ilvl="5" w:tplc="C47C7410">
      <w:start w:val="1"/>
      <w:numFmt w:val="lowerRoman"/>
      <w:lvlText w:val="%6."/>
      <w:lvlJc w:val="right"/>
      <w:pPr>
        <w:ind w:left="4320" w:hanging="180"/>
      </w:pPr>
    </w:lvl>
    <w:lvl w:ilvl="6" w:tplc="FAD2DB7E">
      <w:start w:val="1"/>
      <w:numFmt w:val="decimal"/>
      <w:lvlText w:val="%7."/>
      <w:lvlJc w:val="left"/>
      <w:pPr>
        <w:ind w:left="5040" w:hanging="360"/>
      </w:pPr>
    </w:lvl>
    <w:lvl w:ilvl="7" w:tplc="EE805AC0">
      <w:start w:val="1"/>
      <w:numFmt w:val="lowerLetter"/>
      <w:lvlText w:val="%8."/>
      <w:lvlJc w:val="left"/>
      <w:pPr>
        <w:ind w:left="5760" w:hanging="360"/>
      </w:pPr>
    </w:lvl>
    <w:lvl w:ilvl="8" w:tplc="EBA0ECFE">
      <w:start w:val="1"/>
      <w:numFmt w:val="lowerRoman"/>
      <w:lvlText w:val="%9."/>
      <w:lvlJc w:val="right"/>
      <w:pPr>
        <w:ind w:left="6480" w:hanging="180"/>
      </w:pPr>
    </w:lvl>
  </w:abstractNum>
  <w:abstractNum w:abstractNumId="39" w15:restartNumberingAfterBreak="0">
    <w:nsid w:val="7C34174A"/>
    <w:multiLevelType w:val="hybridMultilevel"/>
    <w:tmpl w:val="E0A6D342"/>
    <w:lvl w:ilvl="0" w:tplc="A3185CDA">
      <w:start w:val="18"/>
      <w:numFmt w:val="bullet"/>
      <w:lvlText w:val="-"/>
      <w:lvlJc w:val="left"/>
      <w:pPr>
        <w:ind w:left="720" w:hanging="360"/>
      </w:pPr>
      <w:rPr>
        <w:rFonts w:ascii="Calibri" w:eastAsia="Calibr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0" w15:restartNumberingAfterBreak="0">
    <w:nsid w:val="7E3E56CF"/>
    <w:multiLevelType w:val="hybridMultilevel"/>
    <w:tmpl w:val="FFFFFFFF"/>
    <w:lvl w:ilvl="0" w:tplc="2046744E">
      <w:start w:val="1"/>
      <w:numFmt w:val="bullet"/>
      <w:lvlText w:val="·"/>
      <w:lvlJc w:val="left"/>
      <w:pPr>
        <w:ind w:left="720" w:hanging="360"/>
      </w:pPr>
      <w:rPr>
        <w:rFonts w:ascii="Symbol" w:hAnsi="Symbol" w:hint="default"/>
      </w:rPr>
    </w:lvl>
    <w:lvl w:ilvl="1" w:tplc="3F52AF70">
      <w:start w:val="1"/>
      <w:numFmt w:val="bullet"/>
      <w:lvlText w:val="o"/>
      <w:lvlJc w:val="left"/>
      <w:pPr>
        <w:ind w:left="1440" w:hanging="360"/>
      </w:pPr>
      <w:rPr>
        <w:rFonts w:ascii="Courier New" w:hAnsi="Courier New" w:hint="default"/>
      </w:rPr>
    </w:lvl>
    <w:lvl w:ilvl="2" w:tplc="D52EFBE6">
      <w:start w:val="1"/>
      <w:numFmt w:val="bullet"/>
      <w:lvlText w:val=""/>
      <w:lvlJc w:val="left"/>
      <w:pPr>
        <w:ind w:left="2160" w:hanging="360"/>
      </w:pPr>
      <w:rPr>
        <w:rFonts w:ascii="Wingdings" w:hAnsi="Wingdings" w:hint="default"/>
      </w:rPr>
    </w:lvl>
    <w:lvl w:ilvl="3" w:tplc="4012404A">
      <w:start w:val="1"/>
      <w:numFmt w:val="bullet"/>
      <w:lvlText w:val=""/>
      <w:lvlJc w:val="left"/>
      <w:pPr>
        <w:ind w:left="2880" w:hanging="360"/>
      </w:pPr>
      <w:rPr>
        <w:rFonts w:ascii="Symbol" w:hAnsi="Symbol" w:hint="default"/>
      </w:rPr>
    </w:lvl>
    <w:lvl w:ilvl="4" w:tplc="B67669EA">
      <w:start w:val="1"/>
      <w:numFmt w:val="bullet"/>
      <w:lvlText w:val="o"/>
      <w:lvlJc w:val="left"/>
      <w:pPr>
        <w:ind w:left="3600" w:hanging="360"/>
      </w:pPr>
      <w:rPr>
        <w:rFonts w:ascii="Courier New" w:hAnsi="Courier New" w:hint="default"/>
      </w:rPr>
    </w:lvl>
    <w:lvl w:ilvl="5" w:tplc="AE4E50DE">
      <w:start w:val="1"/>
      <w:numFmt w:val="bullet"/>
      <w:lvlText w:val=""/>
      <w:lvlJc w:val="left"/>
      <w:pPr>
        <w:ind w:left="4320" w:hanging="360"/>
      </w:pPr>
      <w:rPr>
        <w:rFonts w:ascii="Wingdings" w:hAnsi="Wingdings" w:hint="default"/>
      </w:rPr>
    </w:lvl>
    <w:lvl w:ilvl="6" w:tplc="C074A4F8">
      <w:start w:val="1"/>
      <w:numFmt w:val="bullet"/>
      <w:lvlText w:val=""/>
      <w:lvlJc w:val="left"/>
      <w:pPr>
        <w:ind w:left="5040" w:hanging="360"/>
      </w:pPr>
      <w:rPr>
        <w:rFonts w:ascii="Symbol" w:hAnsi="Symbol" w:hint="default"/>
      </w:rPr>
    </w:lvl>
    <w:lvl w:ilvl="7" w:tplc="2F44B5F2">
      <w:start w:val="1"/>
      <w:numFmt w:val="bullet"/>
      <w:lvlText w:val="o"/>
      <w:lvlJc w:val="left"/>
      <w:pPr>
        <w:ind w:left="5760" w:hanging="360"/>
      </w:pPr>
      <w:rPr>
        <w:rFonts w:ascii="Courier New" w:hAnsi="Courier New" w:hint="default"/>
      </w:rPr>
    </w:lvl>
    <w:lvl w:ilvl="8" w:tplc="9208CE8E">
      <w:start w:val="1"/>
      <w:numFmt w:val="bullet"/>
      <w:lvlText w:val=""/>
      <w:lvlJc w:val="left"/>
      <w:pPr>
        <w:ind w:left="6480" w:hanging="360"/>
      </w:pPr>
      <w:rPr>
        <w:rFonts w:ascii="Wingdings" w:hAnsi="Wingdings" w:hint="default"/>
      </w:rPr>
    </w:lvl>
  </w:abstractNum>
  <w:num w:numId="1">
    <w:abstractNumId w:val="34"/>
  </w:num>
  <w:num w:numId="2">
    <w:abstractNumId w:val="5"/>
  </w:num>
  <w:num w:numId="3">
    <w:abstractNumId w:val="26"/>
  </w:num>
  <w:num w:numId="4">
    <w:abstractNumId w:val="35"/>
  </w:num>
  <w:num w:numId="5">
    <w:abstractNumId w:val="14"/>
  </w:num>
  <w:num w:numId="6">
    <w:abstractNumId w:val="21"/>
  </w:num>
  <w:num w:numId="7">
    <w:abstractNumId w:val="23"/>
  </w:num>
  <w:num w:numId="8">
    <w:abstractNumId w:val="11"/>
  </w:num>
  <w:num w:numId="9">
    <w:abstractNumId w:val="8"/>
  </w:num>
  <w:num w:numId="10">
    <w:abstractNumId w:val="10"/>
  </w:num>
  <w:num w:numId="11">
    <w:abstractNumId w:val="40"/>
  </w:num>
  <w:num w:numId="12">
    <w:abstractNumId w:val="15"/>
  </w:num>
  <w:num w:numId="13">
    <w:abstractNumId w:val="31"/>
  </w:num>
  <w:num w:numId="14">
    <w:abstractNumId w:val="36"/>
  </w:num>
  <w:num w:numId="15">
    <w:abstractNumId w:val="22"/>
  </w:num>
  <w:num w:numId="16">
    <w:abstractNumId w:val="3"/>
  </w:num>
  <w:num w:numId="17">
    <w:abstractNumId w:val="30"/>
  </w:num>
  <w:num w:numId="18">
    <w:abstractNumId w:val="9"/>
  </w:num>
  <w:num w:numId="19">
    <w:abstractNumId w:val="28"/>
  </w:num>
  <w:num w:numId="20">
    <w:abstractNumId w:val="18"/>
  </w:num>
  <w:num w:numId="21">
    <w:abstractNumId w:val="19"/>
  </w:num>
  <w:num w:numId="22">
    <w:abstractNumId w:val="1"/>
  </w:num>
  <w:num w:numId="23">
    <w:abstractNumId w:val="4"/>
  </w:num>
  <w:num w:numId="24">
    <w:abstractNumId w:val="20"/>
  </w:num>
  <w:num w:numId="25">
    <w:abstractNumId w:val="17"/>
  </w:num>
  <w:num w:numId="26">
    <w:abstractNumId w:val="37"/>
  </w:num>
  <w:num w:numId="27">
    <w:abstractNumId w:val="7"/>
  </w:num>
  <w:num w:numId="28">
    <w:abstractNumId w:val="12"/>
  </w:num>
  <w:num w:numId="29">
    <w:abstractNumId w:val="38"/>
  </w:num>
  <w:num w:numId="30">
    <w:abstractNumId w:val="13"/>
  </w:num>
  <w:num w:numId="31">
    <w:abstractNumId w:val="29"/>
  </w:num>
  <w:num w:numId="32">
    <w:abstractNumId w:val="33"/>
  </w:num>
  <w:num w:numId="33">
    <w:abstractNumId w:val="32"/>
  </w:num>
  <w:num w:numId="34">
    <w:abstractNumId w:val="16"/>
  </w:num>
  <w:num w:numId="35">
    <w:abstractNumId w:val="2"/>
  </w:num>
  <w:num w:numId="36">
    <w:abstractNumId w:val="6"/>
  </w:num>
  <w:num w:numId="37">
    <w:abstractNumId w:val="39"/>
  </w:num>
  <w:num w:numId="38">
    <w:abstractNumId w:val="25"/>
  </w:num>
  <w:num w:numId="39">
    <w:abstractNumId w:val="0"/>
  </w:num>
  <w:num w:numId="40">
    <w:abstractNumId w:val="24"/>
  </w:num>
  <w:num w:numId="41">
    <w:abstractNumId w:val="2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D6B"/>
    <w:rsid w:val="00000285"/>
    <w:rsid w:val="00006373"/>
    <w:rsid w:val="00011E9D"/>
    <w:rsid w:val="0001453C"/>
    <w:rsid w:val="00016FA4"/>
    <w:rsid w:val="00020A09"/>
    <w:rsid w:val="0002137E"/>
    <w:rsid w:val="00023245"/>
    <w:rsid w:val="00033D8C"/>
    <w:rsid w:val="00034DA4"/>
    <w:rsid w:val="00036665"/>
    <w:rsid w:val="000415FF"/>
    <w:rsid w:val="00041E57"/>
    <w:rsid w:val="00043B43"/>
    <w:rsid w:val="00046B54"/>
    <w:rsid w:val="00053344"/>
    <w:rsid w:val="00062EE6"/>
    <w:rsid w:val="00064DC6"/>
    <w:rsid w:val="00067058"/>
    <w:rsid w:val="00071119"/>
    <w:rsid w:val="00073772"/>
    <w:rsid w:val="00076CA2"/>
    <w:rsid w:val="00076CAB"/>
    <w:rsid w:val="00077B0F"/>
    <w:rsid w:val="00080C25"/>
    <w:rsid w:val="00084E3D"/>
    <w:rsid w:val="00087A52"/>
    <w:rsid w:val="00090A7E"/>
    <w:rsid w:val="000930D6"/>
    <w:rsid w:val="00096F11"/>
    <w:rsid w:val="00097AEE"/>
    <w:rsid w:val="000A182F"/>
    <w:rsid w:val="000A6F62"/>
    <w:rsid w:val="000B3710"/>
    <w:rsid w:val="000C035A"/>
    <w:rsid w:val="000C09D9"/>
    <w:rsid w:val="000C72D4"/>
    <w:rsid w:val="000D0EE3"/>
    <w:rsid w:val="000D14D3"/>
    <w:rsid w:val="000D4080"/>
    <w:rsid w:val="000D55DD"/>
    <w:rsid w:val="000D64E6"/>
    <w:rsid w:val="000D795F"/>
    <w:rsid w:val="000E3995"/>
    <w:rsid w:val="000E440B"/>
    <w:rsid w:val="000E6FEA"/>
    <w:rsid w:val="000F1997"/>
    <w:rsid w:val="000F6A0D"/>
    <w:rsid w:val="00102E4B"/>
    <w:rsid w:val="0010377B"/>
    <w:rsid w:val="001047A1"/>
    <w:rsid w:val="00104DC9"/>
    <w:rsid w:val="001052CC"/>
    <w:rsid w:val="001133CE"/>
    <w:rsid w:val="00114DF3"/>
    <w:rsid w:val="00115AF1"/>
    <w:rsid w:val="00120F99"/>
    <w:rsid w:val="001224E8"/>
    <w:rsid w:val="00127FA4"/>
    <w:rsid w:val="00130996"/>
    <w:rsid w:val="00133B8F"/>
    <w:rsid w:val="00133F77"/>
    <w:rsid w:val="001422AE"/>
    <w:rsid w:val="00150F97"/>
    <w:rsid w:val="0015216A"/>
    <w:rsid w:val="001576AA"/>
    <w:rsid w:val="001609C5"/>
    <w:rsid w:val="001621DF"/>
    <w:rsid w:val="00163C6C"/>
    <w:rsid w:val="0016517C"/>
    <w:rsid w:val="00173CC5"/>
    <w:rsid w:val="00174B2D"/>
    <w:rsid w:val="00175D34"/>
    <w:rsid w:val="001772EA"/>
    <w:rsid w:val="00180923"/>
    <w:rsid w:val="001820CB"/>
    <w:rsid w:val="001834BA"/>
    <w:rsid w:val="00183D0A"/>
    <w:rsid w:val="001869CC"/>
    <w:rsid w:val="00187405"/>
    <w:rsid w:val="00193F6E"/>
    <w:rsid w:val="00195314"/>
    <w:rsid w:val="001969B8"/>
    <w:rsid w:val="001A0908"/>
    <w:rsid w:val="001A4CD0"/>
    <w:rsid w:val="001A73DE"/>
    <w:rsid w:val="001B2325"/>
    <w:rsid w:val="001B35CB"/>
    <w:rsid w:val="001B3AD8"/>
    <w:rsid w:val="001B6848"/>
    <w:rsid w:val="001B7F61"/>
    <w:rsid w:val="001C01A1"/>
    <w:rsid w:val="001C07FC"/>
    <w:rsid w:val="001C0984"/>
    <w:rsid w:val="001C65BA"/>
    <w:rsid w:val="001D12FB"/>
    <w:rsid w:val="001D4EB3"/>
    <w:rsid w:val="001D5B14"/>
    <w:rsid w:val="001D78A8"/>
    <w:rsid w:val="001E2263"/>
    <w:rsid w:val="001E2498"/>
    <w:rsid w:val="001E3071"/>
    <w:rsid w:val="001E6493"/>
    <w:rsid w:val="001E6B55"/>
    <w:rsid w:val="001F36F6"/>
    <w:rsid w:val="001F6E3F"/>
    <w:rsid w:val="00203839"/>
    <w:rsid w:val="00204B7C"/>
    <w:rsid w:val="00210777"/>
    <w:rsid w:val="00214718"/>
    <w:rsid w:val="002169D4"/>
    <w:rsid w:val="00221216"/>
    <w:rsid w:val="00221466"/>
    <w:rsid w:val="002220CF"/>
    <w:rsid w:val="00222983"/>
    <w:rsid w:val="00222CB0"/>
    <w:rsid w:val="00223519"/>
    <w:rsid w:val="00225986"/>
    <w:rsid w:val="00230A60"/>
    <w:rsid w:val="00232EC8"/>
    <w:rsid w:val="00233344"/>
    <w:rsid w:val="00233CA0"/>
    <w:rsid w:val="002356EF"/>
    <w:rsid w:val="002358FD"/>
    <w:rsid w:val="00237112"/>
    <w:rsid w:val="00237FB1"/>
    <w:rsid w:val="002421C1"/>
    <w:rsid w:val="0024322C"/>
    <w:rsid w:val="00243A51"/>
    <w:rsid w:val="00251BA8"/>
    <w:rsid w:val="00253994"/>
    <w:rsid w:val="00254FC7"/>
    <w:rsid w:val="00255486"/>
    <w:rsid w:val="002568EC"/>
    <w:rsid w:val="00260156"/>
    <w:rsid w:val="002677D9"/>
    <w:rsid w:val="00271B3F"/>
    <w:rsid w:val="00273A79"/>
    <w:rsid w:val="00275BD7"/>
    <w:rsid w:val="00280B5B"/>
    <w:rsid w:val="00284E4E"/>
    <w:rsid w:val="00285758"/>
    <w:rsid w:val="002977D3"/>
    <w:rsid w:val="002A0871"/>
    <w:rsid w:val="002A54B1"/>
    <w:rsid w:val="002A702F"/>
    <w:rsid w:val="002B3C77"/>
    <w:rsid w:val="002B7A53"/>
    <w:rsid w:val="002C0F42"/>
    <w:rsid w:val="002C4528"/>
    <w:rsid w:val="002C6834"/>
    <w:rsid w:val="002D4152"/>
    <w:rsid w:val="002D4C4D"/>
    <w:rsid w:val="002D4E90"/>
    <w:rsid w:val="002D51BC"/>
    <w:rsid w:val="002E0FA8"/>
    <w:rsid w:val="002E497F"/>
    <w:rsid w:val="002E7FAC"/>
    <w:rsid w:val="002F2E84"/>
    <w:rsid w:val="002F76D3"/>
    <w:rsid w:val="003004C2"/>
    <w:rsid w:val="00305371"/>
    <w:rsid w:val="00312BFF"/>
    <w:rsid w:val="0031650F"/>
    <w:rsid w:val="00317241"/>
    <w:rsid w:val="00321A9A"/>
    <w:rsid w:val="00322C03"/>
    <w:rsid w:val="0032471A"/>
    <w:rsid w:val="00324D8C"/>
    <w:rsid w:val="00325D25"/>
    <w:rsid w:val="003267D1"/>
    <w:rsid w:val="00330D69"/>
    <w:rsid w:val="003345F4"/>
    <w:rsid w:val="00334CAA"/>
    <w:rsid w:val="0033508D"/>
    <w:rsid w:val="00336974"/>
    <w:rsid w:val="00342E85"/>
    <w:rsid w:val="003447BF"/>
    <w:rsid w:val="003450C7"/>
    <w:rsid w:val="003478CA"/>
    <w:rsid w:val="00350251"/>
    <w:rsid w:val="003513B7"/>
    <w:rsid w:val="003523A7"/>
    <w:rsid w:val="003534FB"/>
    <w:rsid w:val="00353A27"/>
    <w:rsid w:val="0035ACF4"/>
    <w:rsid w:val="003600A3"/>
    <w:rsid w:val="003620D5"/>
    <w:rsid w:val="003679B9"/>
    <w:rsid w:val="00367FFE"/>
    <w:rsid w:val="00370402"/>
    <w:rsid w:val="003716CE"/>
    <w:rsid w:val="00371B31"/>
    <w:rsid w:val="00371D6E"/>
    <w:rsid w:val="00371EFA"/>
    <w:rsid w:val="00373509"/>
    <w:rsid w:val="0037497C"/>
    <w:rsid w:val="003766AD"/>
    <w:rsid w:val="00383F1E"/>
    <w:rsid w:val="00393928"/>
    <w:rsid w:val="003940AC"/>
    <w:rsid w:val="00396E90"/>
    <w:rsid w:val="003974BC"/>
    <w:rsid w:val="003A016B"/>
    <w:rsid w:val="003A18E2"/>
    <w:rsid w:val="003A1B37"/>
    <w:rsid w:val="003A5C07"/>
    <w:rsid w:val="003A616C"/>
    <w:rsid w:val="003B05EC"/>
    <w:rsid w:val="003B579E"/>
    <w:rsid w:val="003C0E4A"/>
    <w:rsid w:val="003C6133"/>
    <w:rsid w:val="003D1184"/>
    <w:rsid w:val="003D5CA1"/>
    <w:rsid w:val="003D7764"/>
    <w:rsid w:val="003E36E8"/>
    <w:rsid w:val="003F2776"/>
    <w:rsid w:val="003F344E"/>
    <w:rsid w:val="003F4C24"/>
    <w:rsid w:val="00405DCA"/>
    <w:rsid w:val="0040790E"/>
    <w:rsid w:val="00417B07"/>
    <w:rsid w:val="00424C36"/>
    <w:rsid w:val="004270DF"/>
    <w:rsid w:val="00431B31"/>
    <w:rsid w:val="00432478"/>
    <w:rsid w:val="004369B5"/>
    <w:rsid w:val="004407FB"/>
    <w:rsid w:val="00442283"/>
    <w:rsid w:val="00442575"/>
    <w:rsid w:val="004442CE"/>
    <w:rsid w:val="00450D1E"/>
    <w:rsid w:val="0045225E"/>
    <w:rsid w:val="00456BF2"/>
    <w:rsid w:val="00462D23"/>
    <w:rsid w:val="004644D7"/>
    <w:rsid w:val="0046588C"/>
    <w:rsid w:val="00472A7A"/>
    <w:rsid w:val="00472E16"/>
    <w:rsid w:val="00475166"/>
    <w:rsid w:val="0048104C"/>
    <w:rsid w:val="004829C3"/>
    <w:rsid w:val="004863DA"/>
    <w:rsid w:val="0048723F"/>
    <w:rsid w:val="00490B11"/>
    <w:rsid w:val="00491845"/>
    <w:rsid w:val="004A0571"/>
    <w:rsid w:val="004A0A78"/>
    <w:rsid w:val="004A0D70"/>
    <w:rsid w:val="004A1797"/>
    <w:rsid w:val="004A2E36"/>
    <w:rsid w:val="004A3786"/>
    <w:rsid w:val="004A3CB2"/>
    <w:rsid w:val="004A7815"/>
    <w:rsid w:val="004B3D9E"/>
    <w:rsid w:val="004C1178"/>
    <w:rsid w:val="004C7D8B"/>
    <w:rsid w:val="004D48C7"/>
    <w:rsid w:val="004D687E"/>
    <w:rsid w:val="004E38C4"/>
    <w:rsid w:val="004E6BDD"/>
    <w:rsid w:val="004F19D0"/>
    <w:rsid w:val="004F581B"/>
    <w:rsid w:val="004F6B36"/>
    <w:rsid w:val="004F79B4"/>
    <w:rsid w:val="005103E3"/>
    <w:rsid w:val="00514411"/>
    <w:rsid w:val="00515F6C"/>
    <w:rsid w:val="00521164"/>
    <w:rsid w:val="005215BD"/>
    <w:rsid w:val="00524774"/>
    <w:rsid w:val="00530A19"/>
    <w:rsid w:val="00530F3B"/>
    <w:rsid w:val="00532641"/>
    <w:rsid w:val="00536C68"/>
    <w:rsid w:val="00542D92"/>
    <w:rsid w:val="0055191E"/>
    <w:rsid w:val="00554DA7"/>
    <w:rsid w:val="005565C5"/>
    <w:rsid w:val="005576D9"/>
    <w:rsid w:val="0055FC4F"/>
    <w:rsid w:val="005603EC"/>
    <w:rsid w:val="005615C4"/>
    <w:rsid w:val="005647CF"/>
    <w:rsid w:val="0056495D"/>
    <w:rsid w:val="00565BF0"/>
    <w:rsid w:val="00567E40"/>
    <w:rsid w:val="00567EC3"/>
    <w:rsid w:val="00577040"/>
    <w:rsid w:val="005823D8"/>
    <w:rsid w:val="005855A1"/>
    <w:rsid w:val="0059202C"/>
    <w:rsid w:val="0059244A"/>
    <w:rsid w:val="00596BF7"/>
    <w:rsid w:val="005A17ED"/>
    <w:rsid w:val="005B276B"/>
    <w:rsid w:val="005B48CD"/>
    <w:rsid w:val="005B6460"/>
    <w:rsid w:val="005B6562"/>
    <w:rsid w:val="005C0896"/>
    <w:rsid w:val="005C2D55"/>
    <w:rsid w:val="005C31F8"/>
    <w:rsid w:val="005C6534"/>
    <w:rsid w:val="005C6E7D"/>
    <w:rsid w:val="005D4716"/>
    <w:rsid w:val="005D4DC6"/>
    <w:rsid w:val="005DA595"/>
    <w:rsid w:val="005E2C3B"/>
    <w:rsid w:val="005F0582"/>
    <w:rsid w:val="005F108F"/>
    <w:rsid w:val="005F238B"/>
    <w:rsid w:val="005F286E"/>
    <w:rsid w:val="005F535E"/>
    <w:rsid w:val="00600D13"/>
    <w:rsid w:val="00600FD8"/>
    <w:rsid w:val="00603FB9"/>
    <w:rsid w:val="00604920"/>
    <w:rsid w:val="0060633B"/>
    <w:rsid w:val="00611F93"/>
    <w:rsid w:val="00611FDC"/>
    <w:rsid w:val="00612A7A"/>
    <w:rsid w:val="00612B89"/>
    <w:rsid w:val="00612CEE"/>
    <w:rsid w:val="006130A3"/>
    <w:rsid w:val="006220FF"/>
    <w:rsid w:val="00622BA8"/>
    <w:rsid w:val="0062477A"/>
    <w:rsid w:val="00625E5D"/>
    <w:rsid w:val="0063170F"/>
    <w:rsid w:val="00632F1A"/>
    <w:rsid w:val="006356A0"/>
    <w:rsid w:val="00635BFA"/>
    <w:rsid w:val="00636EA2"/>
    <w:rsid w:val="00640A13"/>
    <w:rsid w:val="0064456B"/>
    <w:rsid w:val="00645AF6"/>
    <w:rsid w:val="006502C0"/>
    <w:rsid w:val="00652CA9"/>
    <w:rsid w:val="00662EF4"/>
    <w:rsid w:val="00674286"/>
    <w:rsid w:val="00677FF9"/>
    <w:rsid w:val="00680CEE"/>
    <w:rsid w:val="00691147"/>
    <w:rsid w:val="0069188D"/>
    <w:rsid w:val="0069267A"/>
    <w:rsid w:val="00693330"/>
    <w:rsid w:val="00693BE6"/>
    <w:rsid w:val="006A6557"/>
    <w:rsid w:val="006A65AE"/>
    <w:rsid w:val="006B69AF"/>
    <w:rsid w:val="006B74CB"/>
    <w:rsid w:val="006C0FDB"/>
    <w:rsid w:val="006C1E7B"/>
    <w:rsid w:val="006C2084"/>
    <w:rsid w:val="006C3526"/>
    <w:rsid w:val="006C5998"/>
    <w:rsid w:val="006C669E"/>
    <w:rsid w:val="006C68BA"/>
    <w:rsid w:val="006D12D1"/>
    <w:rsid w:val="006D322C"/>
    <w:rsid w:val="006D3F66"/>
    <w:rsid w:val="006E0F1B"/>
    <w:rsid w:val="006E4E49"/>
    <w:rsid w:val="006E5946"/>
    <w:rsid w:val="006E5A05"/>
    <w:rsid w:val="006E5AB9"/>
    <w:rsid w:val="006F28B7"/>
    <w:rsid w:val="006F4B08"/>
    <w:rsid w:val="007020E1"/>
    <w:rsid w:val="00702D0C"/>
    <w:rsid w:val="00704787"/>
    <w:rsid w:val="00704F59"/>
    <w:rsid w:val="007050A4"/>
    <w:rsid w:val="00706285"/>
    <w:rsid w:val="00707AE4"/>
    <w:rsid w:val="00710997"/>
    <w:rsid w:val="00711B13"/>
    <w:rsid w:val="00714F67"/>
    <w:rsid w:val="0071694D"/>
    <w:rsid w:val="00717175"/>
    <w:rsid w:val="00717B43"/>
    <w:rsid w:val="007226BA"/>
    <w:rsid w:val="0072322D"/>
    <w:rsid w:val="007235E2"/>
    <w:rsid w:val="007240FC"/>
    <w:rsid w:val="007243F5"/>
    <w:rsid w:val="00726E50"/>
    <w:rsid w:val="0073023A"/>
    <w:rsid w:val="00734140"/>
    <w:rsid w:val="00735E2A"/>
    <w:rsid w:val="007368D8"/>
    <w:rsid w:val="00741EE2"/>
    <w:rsid w:val="00743002"/>
    <w:rsid w:val="00743783"/>
    <w:rsid w:val="0074467F"/>
    <w:rsid w:val="007467FC"/>
    <w:rsid w:val="00746AF5"/>
    <w:rsid w:val="0074758B"/>
    <w:rsid w:val="00750211"/>
    <w:rsid w:val="0075181D"/>
    <w:rsid w:val="0075371D"/>
    <w:rsid w:val="00755226"/>
    <w:rsid w:val="007560F1"/>
    <w:rsid w:val="007564F2"/>
    <w:rsid w:val="007607B7"/>
    <w:rsid w:val="00763D9B"/>
    <w:rsid w:val="00764A66"/>
    <w:rsid w:val="007654C1"/>
    <w:rsid w:val="00765884"/>
    <w:rsid w:val="00765C1F"/>
    <w:rsid w:val="00766B95"/>
    <w:rsid w:val="00771C60"/>
    <w:rsid w:val="00772081"/>
    <w:rsid w:val="007734FB"/>
    <w:rsid w:val="007738CE"/>
    <w:rsid w:val="00773988"/>
    <w:rsid w:val="0077557A"/>
    <w:rsid w:val="00786DED"/>
    <w:rsid w:val="007878E7"/>
    <w:rsid w:val="00791A6D"/>
    <w:rsid w:val="00795A14"/>
    <w:rsid w:val="00796885"/>
    <w:rsid w:val="007971F2"/>
    <w:rsid w:val="007A3173"/>
    <w:rsid w:val="007A46E7"/>
    <w:rsid w:val="007A59CF"/>
    <w:rsid w:val="007A5DAC"/>
    <w:rsid w:val="007A719F"/>
    <w:rsid w:val="007B2DF6"/>
    <w:rsid w:val="007B3F14"/>
    <w:rsid w:val="007B5CE5"/>
    <w:rsid w:val="007C00B4"/>
    <w:rsid w:val="007C0544"/>
    <w:rsid w:val="007C5492"/>
    <w:rsid w:val="007C6EEA"/>
    <w:rsid w:val="007D1793"/>
    <w:rsid w:val="007D17A9"/>
    <w:rsid w:val="007D2D0F"/>
    <w:rsid w:val="007D3140"/>
    <w:rsid w:val="007D4841"/>
    <w:rsid w:val="007D4C33"/>
    <w:rsid w:val="007D56B1"/>
    <w:rsid w:val="007E6D0E"/>
    <w:rsid w:val="007E6E0E"/>
    <w:rsid w:val="007F0647"/>
    <w:rsid w:val="007F1165"/>
    <w:rsid w:val="007F2FBD"/>
    <w:rsid w:val="007F62A6"/>
    <w:rsid w:val="00800344"/>
    <w:rsid w:val="008011E7"/>
    <w:rsid w:val="008028A5"/>
    <w:rsid w:val="008042E8"/>
    <w:rsid w:val="00804DED"/>
    <w:rsid w:val="00804E16"/>
    <w:rsid w:val="008053CC"/>
    <w:rsid w:val="00805F64"/>
    <w:rsid w:val="0080693D"/>
    <w:rsid w:val="00811347"/>
    <w:rsid w:val="00811EDE"/>
    <w:rsid w:val="008136AB"/>
    <w:rsid w:val="00816158"/>
    <w:rsid w:val="008166B2"/>
    <w:rsid w:val="00817149"/>
    <w:rsid w:val="00824653"/>
    <w:rsid w:val="00824BB0"/>
    <w:rsid w:val="00824C1F"/>
    <w:rsid w:val="008266CF"/>
    <w:rsid w:val="0083107E"/>
    <w:rsid w:val="00831D3C"/>
    <w:rsid w:val="00832F11"/>
    <w:rsid w:val="008334DB"/>
    <w:rsid w:val="0083458D"/>
    <w:rsid w:val="00835BA7"/>
    <w:rsid w:val="00837786"/>
    <w:rsid w:val="00840AD0"/>
    <w:rsid w:val="00841934"/>
    <w:rsid w:val="00844078"/>
    <w:rsid w:val="00844B22"/>
    <w:rsid w:val="00845E00"/>
    <w:rsid w:val="00853072"/>
    <w:rsid w:val="008540A4"/>
    <w:rsid w:val="00863F30"/>
    <w:rsid w:val="0086455D"/>
    <w:rsid w:val="00865E25"/>
    <w:rsid w:val="00866E59"/>
    <w:rsid w:val="008670C3"/>
    <w:rsid w:val="00871D67"/>
    <w:rsid w:val="00874294"/>
    <w:rsid w:val="00875D34"/>
    <w:rsid w:val="00880B1E"/>
    <w:rsid w:val="00885C4E"/>
    <w:rsid w:val="00890AB6"/>
    <w:rsid w:val="00891F9D"/>
    <w:rsid w:val="00897658"/>
    <w:rsid w:val="00897E8D"/>
    <w:rsid w:val="008A0D25"/>
    <w:rsid w:val="008A135A"/>
    <w:rsid w:val="008A14C9"/>
    <w:rsid w:val="008A36E4"/>
    <w:rsid w:val="008A4458"/>
    <w:rsid w:val="008A7EE0"/>
    <w:rsid w:val="008B0B18"/>
    <w:rsid w:val="008B13FE"/>
    <w:rsid w:val="008B190B"/>
    <w:rsid w:val="008B325E"/>
    <w:rsid w:val="008B3266"/>
    <w:rsid w:val="008B57EF"/>
    <w:rsid w:val="008B631B"/>
    <w:rsid w:val="008C0DAE"/>
    <w:rsid w:val="008C137D"/>
    <w:rsid w:val="008C2089"/>
    <w:rsid w:val="008C25A8"/>
    <w:rsid w:val="008C4DEC"/>
    <w:rsid w:val="008D44C5"/>
    <w:rsid w:val="008D54D9"/>
    <w:rsid w:val="008E009B"/>
    <w:rsid w:val="008E2FF7"/>
    <w:rsid w:val="008E4726"/>
    <w:rsid w:val="008E51CD"/>
    <w:rsid w:val="008E7640"/>
    <w:rsid w:val="008F3EE2"/>
    <w:rsid w:val="008F6A6E"/>
    <w:rsid w:val="008F7AB1"/>
    <w:rsid w:val="00901914"/>
    <w:rsid w:val="00906DA4"/>
    <w:rsid w:val="009078AC"/>
    <w:rsid w:val="00910819"/>
    <w:rsid w:val="00911020"/>
    <w:rsid w:val="00913DB2"/>
    <w:rsid w:val="00917EC3"/>
    <w:rsid w:val="0092195A"/>
    <w:rsid w:val="00924368"/>
    <w:rsid w:val="00926BE1"/>
    <w:rsid w:val="0092757B"/>
    <w:rsid w:val="00932D18"/>
    <w:rsid w:val="009338B2"/>
    <w:rsid w:val="0094247A"/>
    <w:rsid w:val="009529BD"/>
    <w:rsid w:val="00953C59"/>
    <w:rsid w:val="00954017"/>
    <w:rsid w:val="00963570"/>
    <w:rsid w:val="0096460C"/>
    <w:rsid w:val="0096640B"/>
    <w:rsid w:val="009672C3"/>
    <w:rsid w:val="00970A38"/>
    <w:rsid w:val="009714AA"/>
    <w:rsid w:val="00971580"/>
    <w:rsid w:val="009715BA"/>
    <w:rsid w:val="00973F67"/>
    <w:rsid w:val="0097459A"/>
    <w:rsid w:val="009752C1"/>
    <w:rsid w:val="009767F1"/>
    <w:rsid w:val="00976B9F"/>
    <w:rsid w:val="00977719"/>
    <w:rsid w:val="00980103"/>
    <w:rsid w:val="00982FF7"/>
    <w:rsid w:val="00983253"/>
    <w:rsid w:val="00984BD0"/>
    <w:rsid w:val="00985708"/>
    <w:rsid w:val="0098771A"/>
    <w:rsid w:val="009931A5"/>
    <w:rsid w:val="00997333"/>
    <w:rsid w:val="009A09EC"/>
    <w:rsid w:val="009A7354"/>
    <w:rsid w:val="009A7B62"/>
    <w:rsid w:val="009B2A00"/>
    <w:rsid w:val="009B5523"/>
    <w:rsid w:val="009B76B1"/>
    <w:rsid w:val="009B76EF"/>
    <w:rsid w:val="009C0029"/>
    <w:rsid w:val="009C0CEA"/>
    <w:rsid w:val="009C79E7"/>
    <w:rsid w:val="009D321B"/>
    <w:rsid w:val="009D3482"/>
    <w:rsid w:val="009D3551"/>
    <w:rsid w:val="009E0DA9"/>
    <w:rsid w:val="009E54F1"/>
    <w:rsid w:val="009E5D7F"/>
    <w:rsid w:val="009E7DE2"/>
    <w:rsid w:val="009F105A"/>
    <w:rsid w:val="009F5133"/>
    <w:rsid w:val="00A0449B"/>
    <w:rsid w:val="00A04B2E"/>
    <w:rsid w:val="00A05DEB"/>
    <w:rsid w:val="00A06888"/>
    <w:rsid w:val="00A17E92"/>
    <w:rsid w:val="00A200DA"/>
    <w:rsid w:val="00A20566"/>
    <w:rsid w:val="00A2710C"/>
    <w:rsid w:val="00A3045C"/>
    <w:rsid w:val="00A33E97"/>
    <w:rsid w:val="00A348C5"/>
    <w:rsid w:val="00A35B52"/>
    <w:rsid w:val="00A3794C"/>
    <w:rsid w:val="00A42BC9"/>
    <w:rsid w:val="00A43DDD"/>
    <w:rsid w:val="00A50D00"/>
    <w:rsid w:val="00A52E0F"/>
    <w:rsid w:val="00A55450"/>
    <w:rsid w:val="00A60636"/>
    <w:rsid w:val="00A60CB5"/>
    <w:rsid w:val="00A70A94"/>
    <w:rsid w:val="00A72E16"/>
    <w:rsid w:val="00A804A1"/>
    <w:rsid w:val="00A84FCB"/>
    <w:rsid w:val="00A90BF9"/>
    <w:rsid w:val="00A92DEF"/>
    <w:rsid w:val="00A9419C"/>
    <w:rsid w:val="00A94909"/>
    <w:rsid w:val="00A94DF4"/>
    <w:rsid w:val="00A97AA5"/>
    <w:rsid w:val="00AA14CA"/>
    <w:rsid w:val="00AA1FDA"/>
    <w:rsid w:val="00AA2A3B"/>
    <w:rsid w:val="00AA2B9A"/>
    <w:rsid w:val="00AB38E9"/>
    <w:rsid w:val="00AB3CD7"/>
    <w:rsid w:val="00AB5F70"/>
    <w:rsid w:val="00AC052F"/>
    <w:rsid w:val="00AC34B8"/>
    <w:rsid w:val="00AC4233"/>
    <w:rsid w:val="00AD3529"/>
    <w:rsid w:val="00AD3625"/>
    <w:rsid w:val="00AD4489"/>
    <w:rsid w:val="00AD5565"/>
    <w:rsid w:val="00AD5AF2"/>
    <w:rsid w:val="00AD653F"/>
    <w:rsid w:val="00AE0646"/>
    <w:rsid w:val="00AE09C1"/>
    <w:rsid w:val="00AE54F3"/>
    <w:rsid w:val="00AE5BDB"/>
    <w:rsid w:val="00AE7A8C"/>
    <w:rsid w:val="00AF0300"/>
    <w:rsid w:val="00AF7C2F"/>
    <w:rsid w:val="00B02B9A"/>
    <w:rsid w:val="00B031C5"/>
    <w:rsid w:val="00B042C6"/>
    <w:rsid w:val="00B14311"/>
    <w:rsid w:val="00B230CB"/>
    <w:rsid w:val="00B24E08"/>
    <w:rsid w:val="00B25734"/>
    <w:rsid w:val="00B272E0"/>
    <w:rsid w:val="00B316A8"/>
    <w:rsid w:val="00B34F8D"/>
    <w:rsid w:val="00B35212"/>
    <w:rsid w:val="00B35AE3"/>
    <w:rsid w:val="00B41377"/>
    <w:rsid w:val="00B444DB"/>
    <w:rsid w:val="00B51E5E"/>
    <w:rsid w:val="00B52105"/>
    <w:rsid w:val="00B577A5"/>
    <w:rsid w:val="00B61C71"/>
    <w:rsid w:val="00B65162"/>
    <w:rsid w:val="00B663BE"/>
    <w:rsid w:val="00B668B2"/>
    <w:rsid w:val="00B7639A"/>
    <w:rsid w:val="00B80B25"/>
    <w:rsid w:val="00B81BEA"/>
    <w:rsid w:val="00B82364"/>
    <w:rsid w:val="00B91C5D"/>
    <w:rsid w:val="00B93E8F"/>
    <w:rsid w:val="00B94277"/>
    <w:rsid w:val="00B97F93"/>
    <w:rsid w:val="00BA1EAC"/>
    <w:rsid w:val="00BA3EFB"/>
    <w:rsid w:val="00BA52F8"/>
    <w:rsid w:val="00BB0F1E"/>
    <w:rsid w:val="00BB3787"/>
    <w:rsid w:val="00BB3CFD"/>
    <w:rsid w:val="00BB3F82"/>
    <w:rsid w:val="00BB4AEF"/>
    <w:rsid w:val="00BB5DD3"/>
    <w:rsid w:val="00BC0102"/>
    <w:rsid w:val="00BC2B70"/>
    <w:rsid w:val="00BC2D50"/>
    <w:rsid w:val="00BC4BCE"/>
    <w:rsid w:val="00BC58C3"/>
    <w:rsid w:val="00BC6B8B"/>
    <w:rsid w:val="00BD42BC"/>
    <w:rsid w:val="00BE0A47"/>
    <w:rsid w:val="00BE18A3"/>
    <w:rsid w:val="00BE3588"/>
    <w:rsid w:val="00BE45B1"/>
    <w:rsid w:val="00BF2156"/>
    <w:rsid w:val="00BF378A"/>
    <w:rsid w:val="00BF5363"/>
    <w:rsid w:val="00C02AC1"/>
    <w:rsid w:val="00C04AB1"/>
    <w:rsid w:val="00C0691B"/>
    <w:rsid w:val="00C10ADA"/>
    <w:rsid w:val="00C1352A"/>
    <w:rsid w:val="00C16AA8"/>
    <w:rsid w:val="00C208CC"/>
    <w:rsid w:val="00C20B0F"/>
    <w:rsid w:val="00C20C00"/>
    <w:rsid w:val="00C2107D"/>
    <w:rsid w:val="00C23A69"/>
    <w:rsid w:val="00C25ED5"/>
    <w:rsid w:val="00C26B0E"/>
    <w:rsid w:val="00C27C88"/>
    <w:rsid w:val="00C30604"/>
    <w:rsid w:val="00C3259E"/>
    <w:rsid w:val="00C35972"/>
    <w:rsid w:val="00C35A5B"/>
    <w:rsid w:val="00C35EC4"/>
    <w:rsid w:val="00C3685F"/>
    <w:rsid w:val="00C41901"/>
    <w:rsid w:val="00C43832"/>
    <w:rsid w:val="00C43E23"/>
    <w:rsid w:val="00C457A5"/>
    <w:rsid w:val="00C4658A"/>
    <w:rsid w:val="00C529ED"/>
    <w:rsid w:val="00C53766"/>
    <w:rsid w:val="00C60A90"/>
    <w:rsid w:val="00C64546"/>
    <w:rsid w:val="00C659EA"/>
    <w:rsid w:val="00C72846"/>
    <w:rsid w:val="00C8071C"/>
    <w:rsid w:val="00C808A7"/>
    <w:rsid w:val="00C81CC1"/>
    <w:rsid w:val="00C85F3C"/>
    <w:rsid w:val="00C9075F"/>
    <w:rsid w:val="00CA21F2"/>
    <w:rsid w:val="00CB0018"/>
    <w:rsid w:val="00CB21FE"/>
    <w:rsid w:val="00CB2A05"/>
    <w:rsid w:val="00CB657C"/>
    <w:rsid w:val="00CC145E"/>
    <w:rsid w:val="00CC2F1D"/>
    <w:rsid w:val="00CC5693"/>
    <w:rsid w:val="00CD0152"/>
    <w:rsid w:val="00CD0380"/>
    <w:rsid w:val="00CD31D2"/>
    <w:rsid w:val="00CD4274"/>
    <w:rsid w:val="00CD4694"/>
    <w:rsid w:val="00CD4DF3"/>
    <w:rsid w:val="00CE156F"/>
    <w:rsid w:val="00CE1657"/>
    <w:rsid w:val="00CE5E51"/>
    <w:rsid w:val="00CE7DD7"/>
    <w:rsid w:val="00CE7EDE"/>
    <w:rsid w:val="00CF0C3E"/>
    <w:rsid w:val="00CF1663"/>
    <w:rsid w:val="00CF6403"/>
    <w:rsid w:val="00D0217A"/>
    <w:rsid w:val="00D02756"/>
    <w:rsid w:val="00D05CBC"/>
    <w:rsid w:val="00D07931"/>
    <w:rsid w:val="00D118F0"/>
    <w:rsid w:val="00D12D58"/>
    <w:rsid w:val="00D133EC"/>
    <w:rsid w:val="00D20CD0"/>
    <w:rsid w:val="00D20D09"/>
    <w:rsid w:val="00D219AF"/>
    <w:rsid w:val="00D23F64"/>
    <w:rsid w:val="00D37A38"/>
    <w:rsid w:val="00D41C30"/>
    <w:rsid w:val="00D45008"/>
    <w:rsid w:val="00D45B48"/>
    <w:rsid w:val="00D47157"/>
    <w:rsid w:val="00D4738A"/>
    <w:rsid w:val="00D51667"/>
    <w:rsid w:val="00D55096"/>
    <w:rsid w:val="00D620E7"/>
    <w:rsid w:val="00D7065C"/>
    <w:rsid w:val="00D70FF3"/>
    <w:rsid w:val="00D720DD"/>
    <w:rsid w:val="00D727FA"/>
    <w:rsid w:val="00D77A4E"/>
    <w:rsid w:val="00D8084B"/>
    <w:rsid w:val="00D81532"/>
    <w:rsid w:val="00D8585F"/>
    <w:rsid w:val="00D868A6"/>
    <w:rsid w:val="00D87057"/>
    <w:rsid w:val="00D914F6"/>
    <w:rsid w:val="00D928C0"/>
    <w:rsid w:val="00D94B94"/>
    <w:rsid w:val="00D95DB9"/>
    <w:rsid w:val="00D96477"/>
    <w:rsid w:val="00DA3FD1"/>
    <w:rsid w:val="00DA595A"/>
    <w:rsid w:val="00DB05DE"/>
    <w:rsid w:val="00DB095C"/>
    <w:rsid w:val="00DB0B23"/>
    <w:rsid w:val="00DB2FE7"/>
    <w:rsid w:val="00DB58F2"/>
    <w:rsid w:val="00DC285E"/>
    <w:rsid w:val="00DC6D5B"/>
    <w:rsid w:val="00DC763E"/>
    <w:rsid w:val="00DD38BC"/>
    <w:rsid w:val="00DD5712"/>
    <w:rsid w:val="00DD6B67"/>
    <w:rsid w:val="00DD7439"/>
    <w:rsid w:val="00DE08BE"/>
    <w:rsid w:val="00DE1BD0"/>
    <w:rsid w:val="00DE3746"/>
    <w:rsid w:val="00DE5490"/>
    <w:rsid w:val="00DE79FD"/>
    <w:rsid w:val="00DF393D"/>
    <w:rsid w:val="00DF3CEE"/>
    <w:rsid w:val="00DF7636"/>
    <w:rsid w:val="00DF7687"/>
    <w:rsid w:val="00DF7766"/>
    <w:rsid w:val="00E00BD0"/>
    <w:rsid w:val="00E01A53"/>
    <w:rsid w:val="00E10178"/>
    <w:rsid w:val="00E103F9"/>
    <w:rsid w:val="00E1419C"/>
    <w:rsid w:val="00E16081"/>
    <w:rsid w:val="00E16B73"/>
    <w:rsid w:val="00E17FB6"/>
    <w:rsid w:val="00E236F9"/>
    <w:rsid w:val="00E24C36"/>
    <w:rsid w:val="00E301C3"/>
    <w:rsid w:val="00E32AC6"/>
    <w:rsid w:val="00E333FD"/>
    <w:rsid w:val="00E347D2"/>
    <w:rsid w:val="00E35BFB"/>
    <w:rsid w:val="00E369C4"/>
    <w:rsid w:val="00E36F94"/>
    <w:rsid w:val="00E37626"/>
    <w:rsid w:val="00E42AD7"/>
    <w:rsid w:val="00E451D8"/>
    <w:rsid w:val="00E465DB"/>
    <w:rsid w:val="00E46675"/>
    <w:rsid w:val="00E50BD8"/>
    <w:rsid w:val="00E515D7"/>
    <w:rsid w:val="00E53B1B"/>
    <w:rsid w:val="00E54A27"/>
    <w:rsid w:val="00E56D25"/>
    <w:rsid w:val="00E614B1"/>
    <w:rsid w:val="00E625A1"/>
    <w:rsid w:val="00E65FF6"/>
    <w:rsid w:val="00E7187A"/>
    <w:rsid w:val="00E72C42"/>
    <w:rsid w:val="00E75F36"/>
    <w:rsid w:val="00E77501"/>
    <w:rsid w:val="00E81246"/>
    <w:rsid w:val="00E81CFE"/>
    <w:rsid w:val="00E84511"/>
    <w:rsid w:val="00E86D6B"/>
    <w:rsid w:val="00E87796"/>
    <w:rsid w:val="00E90CF6"/>
    <w:rsid w:val="00E91655"/>
    <w:rsid w:val="00E9478F"/>
    <w:rsid w:val="00E9493F"/>
    <w:rsid w:val="00E9705F"/>
    <w:rsid w:val="00E9776A"/>
    <w:rsid w:val="00E97862"/>
    <w:rsid w:val="00EA295F"/>
    <w:rsid w:val="00EA3065"/>
    <w:rsid w:val="00EA3498"/>
    <w:rsid w:val="00EA74B5"/>
    <w:rsid w:val="00EB022E"/>
    <w:rsid w:val="00EB04CE"/>
    <w:rsid w:val="00EB2B41"/>
    <w:rsid w:val="00EB69EE"/>
    <w:rsid w:val="00EC17F8"/>
    <w:rsid w:val="00EC79C3"/>
    <w:rsid w:val="00EC7C47"/>
    <w:rsid w:val="00EC9D39"/>
    <w:rsid w:val="00ED32F6"/>
    <w:rsid w:val="00ED3BBE"/>
    <w:rsid w:val="00ED4DF8"/>
    <w:rsid w:val="00ED4E6C"/>
    <w:rsid w:val="00ED6464"/>
    <w:rsid w:val="00ED7508"/>
    <w:rsid w:val="00EE3C5E"/>
    <w:rsid w:val="00EE424B"/>
    <w:rsid w:val="00EF2529"/>
    <w:rsid w:val="00EF48BA"/>
    <w:rsid w:val="00EF6AE1"/>
    <w:rsid w:val="00EF764A"/>
    <w:rsid w:val="00F006F0"/>
    <w:rsid w:val="00F01E4D"/>
    <w:rsid w:val="00F03551"/>
    <w:rsid w:val="00F035E9"/>
    <w:rsid w:val="00F14DDA"/>
    <w:rsid w:val="00F16C59"/>
    <w:rsid w:val="00F17445"/>
    <w:rsid w:val="00F27005"/>
    <w:rsid w:val="00F31384"/>
    <w:rsid w:val="00F32C56"/>
    <w:rsid w:val="00F3458F"/>
    <w:rsid w:val="00F35803"/>
    <w:rsid w:val="00F3591F"/>
    <w:rsid w:val="00F40166"/>
    <w:rsid w:val="00F40414"/>
    <w:rsid w:val="00F422A5"/>
    <w:rsid w:val="00F42BC1"/>
    <w:rsid w:val="00F43851"/>
    <w:rsid w:val="00F44504"/>
    <w:rsid w:val="00F4606E"/>
    <w:rsid w:val="00F52A7D"/>
    <w:rsid w:val="00F55E93"/>
    <w:rsid w:val="00F600BD"/>
    <w:rsid w:val="00F6122C"/>
    <w:rsid w:val="00F6313F"/>
    <w:rsid w:val="00F650F1"/>
    <w:rsid w:val="00F67FCA"/>
    <w:rsid w:val="00F7591A"/>
    <w:rsid w:val="00F76918"/>
    <w:rsid w:val="00F7E39A"/>
    <w:rsid w:val="00F8540D"/>
    <w:rsid w:val="00F85B1F"/>
    <w:rsid w:val="00F85F41"/>
    <w:rsid w:val="00F874A0"/>
    <w:rsid w:val="00F90997"/>
    <w:rsid w:val="00F91346"/>
    <w:rsid w:val="00F93B10"/>
    <w:rsid w:val="00F93D2E"/>
    <w:rsid w:val="00F94C60"/>
    <w:rsid w:val="00FB0069"/>
    <w:rsid w:val="00FB25A3"/>
    <w:rsid w:val="00FB295D"/>
    <w:rsid w:val="00FC2D47"/>
    <w:rsid w:val="00FC3BB8"/>
    <w:rsid w:val="00FC44D2"/>
    <w:rsid w:val="00FC62B1"/>
    <w:rsid w:val="00FC6F50"/>
    <w:rsid w:val="00FD145A"/>
    <w:rsid w:val="00FD2359"/>
    <w:rsid w:val="00FD6415"/>
    <w:rsid w:val="00FD7979"/>
    <w:rsid w:val="00FE0878"/>
    <w:rsid w:val="00FE475A"/>
    <w:rsid w:val="00FF002F"/>
    <w:rsid w:val="00FF2530"/>
    <w:rsid w:val="00FF51FC"/>
    <w:rsid w:val="00FF5C4C"/>
    <w:rsid w:val="012F8596"/>
    <w:rsid w:val="01341246"/>
    <w:rsid w:val="01345CE8"/>
    <w:rsid w:val="01351B18"/>
    <w:rsid w:val="015F1D66"/>
    <w:rsid w:val="01718E04"/>
    <w:rsid w:val="0181F8B6"/>
    <w:rsid w:val="0189595C"/>
    <w:rsid w:val="01A8750B"/>
    <w:rsid w:val="01AE9191"/>
    <w:rsid w:val="01F38E5C"/>
    <w:rsid w:val="0200D005"/>
    <w:rsid w:val="0202CA1E"/>
    <w:rsid w:val="020756CE"/>
    <w:rsid w:val="02205331"/>
    <w:rsid w:val="0233B934"/>
    <w:rsid w:val="023F43E1"/>
    <w:rsid w:val="024AB160"/>
    <w:rsid w:val="025EAE9F"/>
    <w:rsid w:val="025FED4B"/>
    <w:rsid w:val="02627773"/>
    <w:rsid w:val="029A342D"/>
    <w:rsid w:val="02A194D3"/>
    <w:rsid w:val="02C13D62"/>
    <w:rsid w:val="02CFCFCA"/>
    <w:rsid w:val="02F0D171"/>
    <w:rsid w:val="03128869"/>
    <w:rsid w:val="03316C66"/>
    <w:rsid w:val="033BB6D1"/>
    <w:rsid w:val="0366F4C2"/>
    <w:rsid w:val="037828C2"/>
    <w:rsid w:val="037CC320"/>
    <w:rsid w:val="038C097A"/>
    <w:rsid w:val="0392BC7D"/>
    <w:rsid w:val="03A87E9B"/>
    <w:rsid w:val="04021D77"/>
    <w:rsid w:val="040681EE"/>
    <w:rsid w:val="0434D699"/>
    <w:rsid w:val="0444446B"/>
    <w:rsid w:val="044B9A3F"/>
    <w:rsid w:val="04512FC1"/>
    <w:rsid w:val="045B3E4B"/>
    <w:rsid w:val="045BBDA2"/>
    <w:rsid w:val="04604084"/>
    <w:rsid w:val="04981912"/>
    <w:rsid w:val="04ACBF57"/>
    <w:rsid w:val="04BAFA0B"/>
    <w:rsid w:val="04E74D66"/>
    <w:rsid w:val="04F1CBE7"/>
    <w:rsid w:val="04F93E2A"/>
    <w:rsid w:val="051A2041"/>
    <w:rsid w:val="05384B13"/>
    <w:rsid w:val="056C9361"/>
    <w:rsid w:val="059990E3"/>
    <w:rsid w:val="05BFA891"/>
    <w:rsid w:val="05C0CEFD"/>
    <w:rsid w:val="05C4FACE"/>
    <w:rsid w:val="05D732BF"/>
    <w:rsid w:val="05EB4091"/>
    <w:rsid w:val="06254FC1"/>
    <w:rsid w:val="066AA713"/>
    <w:rsid w:val="06860B02"/>
    <w:rsid w:val="0689625F"/>
    <w:rsid w:val="068E491E"/>
    <w:rsid w:val="069A2DF7"/>
    <w:rsid w:val="06BE6EC9"/>
    <w:rsid w:val="06F44F20"/>
    <w:rsid w:val="070C5539"/>
    <w:rsid w:val="070E10C6"/>
    <w:rsid w:val="0710BBCB"/>
    <w:rsid w:val="0721267D"/>
    <w:rsid w:val="0745347E"/>
    <w:rsid w:val="0745B94F"/>
    <w:rsid w:val="0780E3F8"/>
    <w:rsid w:val="0798DD65"/>
    <w:rsid w:val="079A7B94"/>
    <w:rsid w:val="07A13A2A"/>
    <w:rsid w:val="07A65996"/>
    <w:rsid w:val="07AF60DD"/>
    <w:rsid w:val="07BE3A06"/>
    <w:rsid w:val="07DF99C1"/>
    <w:rsid w:val="07E1F11F"/>
    <w:rsid w:val="07EFA6A3"/>
    <w:rsid w:val="08093E3F"/>
    <w:rsid w:val="0819729F"/>
    <w:rsid w:val="08265C94"/>
    <w:rsid w:val="0849D478"/>
    <w:rsid w:val="0858EED8"/>
    <w:rsid w:val="089B0E60"/>
    <w:rsid w:val="08A83032"/>
    <w:rsid w:val="08BDC127"/>
    <w:rsid w:val="08E2D7FA"/>
    <w:rsid w:val="091607CF"/>
    <w:rsid w:val="09216F8C"/>
    <w:rsid w:val="092179B6"/>
    <w:rsid w:val="0933B1A7"/>
    <w:rsid w:val="0939A5F4"/>
    <w:rsid w:val="09519F61"/>
    <w:rsid w:val="095C263A"/>
    <w:rsid w:val="0962FD7D"/>
    <w:rsid w:val="0980307A"/>
    <w:rsid w:val="098C4BE5"/>
    <w:rsid w:val="09F385B1"/>
    <w:rsid w:val="09FF6E4B"/>
    <w:rsid w:val="0A3D0B6B"/>
    <w:rsid w:val="0A5E250F"/>
    <w:rsid w:val="0A5F906D"/>
    <w:rsid w:val="0A76C911"/>
    <w:rsid w:val="0A77E3E9"/>
    <w:rsid w:val="0A8BC211"/>
    <w:rsid w:val="0A934C85"/>
    <w:rsid w:val="0AB3EB57"/>
    <w:rsid w:val="0AD0522D"/>
    <w:rsid w:val="0AEE3239"/>
    <w:rsid w:val="0B13781C"/>
    <w:rsid w:val="0B1C6582"/>
    <w:rsid w:val="0B1CCE2F"/>
    <w:rsid w:val="0B4404B6"/>
    <w:rsid w:val="0B944E40"/>
    <w:rsid w:val="0BC01911"/>
    <w:rsid w:val="0BCC26CE"/>
    <w:rsid w:val="0BCD5C95"/>
    <w:rsid w:val="0BDBDD4D"/>
    <w:rsid w:val="0BE24EDC"/>
    <w:rsid w:val="0BECE3C2"/>
    <w:rsid w:val="0BF497A0"/>
    <w:rsid w:val="0BFA5A17"/>
    <w:rsid w:val="0C292899"/>
    <w:rsid w:val="0C2B857E"/>
    <w:rsid w:val="0C4CCD37"/>
    <w:rsid w:val="0C5E9F86"/>
    <w:rsid w:val="0CA39C51"/>
    <w:rsid w:val="0CB15C08"/>
    <w:rsid w:val="0CCB0451"/>
    <w:rsid w:val="0CCF240C"/>
    <w:rsid w:val="0CD06126"/>
    <w:rsid w:val="0CE69B02"/>
    <w:rsid w:val="0CF04DF5"/>
    <w:rsid w:val="0D0D000C"/>
    <w:rsid w:val="0D1494A3"/>
    <w:rsid w:val="0D22D085"/>
    <w:rsid w:val="0D2A2CA4"/>
    <w:rsid w:val="0D3CFF99"/>
    <w:rsid w:val="0D50376A"/>
    <w:rsid w:val="0D620F95"/>
    <w:rsid w:val="0D73B7D3"/>
    <w:rsid w:val="0D8A0475"/>
    <w:rsid w:val="0DA5FDB2"/>
    <w:rsid w:val="0DBF4F89"/>
    <w:rsid w:val="0E0A887C"/>
    <w:rsid w:val="0E112FF5"/>
    <w:rsid w:val="0E133E35"/>
    <w:rsid w:val="0E1BF090"/>
    <w:rsid w:val="0E1D279F"/>
    <w:rsid w:val="0E2F00E0"/>
    <w:rsid w:val="0E328CB5"/>
    <w:rsid w:val="0E377374"/>
    <w:rsid w:val="0E427911"/>
    <w:rsid w:val="0E481DAA"/>
    <w:rsid w:val="0E98988C"/>
    <w:rsid w:val="0EAA380A"/>
    <w:rsid w:val="0EB9E621"/>
    <w:rsid w:val="0ECA24D9"/>
    <w:rsid w:val="0EDCF9EF"/>
    <w:rsid w:val="0EED6F68"/>
    <w:rsid w:val="0EF0CD28"/>
    <w:rsid w:val="0F0B2BCE"/>
    <w:rsid w:val="0F187D1D"/>
    <w:rsid w:val="0F1B6232"/>
    <w:rsid w:val="0F2D5BB4"/>
    <w:rsid w:val="0F3355C3"/>
    <w:rsid w:val="0F336276"/>
    <w:rsid w:val="0F3ADDA7"/>
    <w:rsid w:val="0F58772E"/>
    <w:rsid w:val="0F6E938E"/>
    <w:rsid w:val="0FB0D403"/>
    <w:rsid w:val="0FCEC1BD"/>
    <w:rsid w:val="0FD86851"/>
    <w:rsid w:val="0FE28C4A"/>
    <w:rsid w:val="0FE9ECF0"/>
    <w:rsid w:val="1009957F"/>
    <w:rsid w:val="100F2525"/>
    <w:rsid w:val="1015EE53"/>
    <w:rsid w:val="102F0B1D"/>
    <w:rsid w:val="10460F42"/>
    <w:rsid w:val="105AE542"/>
    <w:rsid w:val="1088A17A"/>
    <w:rsid w:val="1098100D"/>
    <w:rsid w:val="10ACB652"/>
    <w:rsid w:val="10C08C72"/>
    <w:rsid w:val="10C64356"/>
    <w:rsid w:val="1121133B"/>
    <w:rsid w:val="112E4A01"/>
    <w:rsid w:val="115AB44C"/>
    <w:rsid w:val="1169F00E"/>
    <w:rsid w:val="11711927"/>
    <w:rsid w:val="117D2EB6"/>
    <w:rsid w:val="119A8F90"/>
    <w:rsid w:val="11C78856"/>
    <w:rsid w:val="11DF81C3"/>
    <w:rsid w:val="11F51774"/>
    <w:rsid w:val="12061DA3"/>
    <w:rsid w:val="1208BAC3"/>
    <w:rsid w:val="12179F7E"/>
    <w:rsid w:val="1225681E"/>
    <w:rsid w:val="124DA61F"/>
    <w:rsid w:val="1253F449"/>
    <w:rsid w:val="1262B10B"/>
    <w:rsid w:val="12AF349A"/>
    <w:rsid w:val="12B4EB7E"/>
    <w:rsid w:val="12DBC792"/>
    <w:rsid w:val="12E0F128"/>
    <w:rsid w:val="12E1E900"/>
    <w:rsid w:val="12F5EA28"/>
    <w:rsid w:val="13040206"/>
    <w:rsid w:val="131F8ADC"/>
    <w:rsid w:val="137F83E5"/>
    <w:rsid w:val="138040B4"/>
    <w:rsid w:val="13807283"/>
    <w:rsid w:val="13963A12"/>
    <w:rsid w:val="13974112"/>
    <w:rsid w:val="13A0B7EC"/>
    <w:rsid w:val="13A35B52"/>
    <w:rsid w:val="13A4BCFA"/>
    <w:rsid w:val="13B361EE"/>
    <w:rsid w:val="13DF697E"/>
    <w:rsid w:val="13F762EB"/>
    <w:rsid w:val="1401E027"/>
    <w:rsid w:val="1409353A"/>
    <w:rsid w:val="140C4BE9"/>
    <w:rsid w:val="1413AABC"/>
    <w:rsid w:val="1416B16B"/>
    <w:rsid w:val="1455B40D"/>
    <w:rsid w:val="14C0209A"/>
    <w:rsid w:val="14FA426A"/>
    <w:rsid w:val="1512F4A0"/>
    <w:rsid w:val="15221C63"/>
    <w:rsid w:val="1537FEC0"/>
    <w:rsid w:val="15926919"/>
    <w:rsid w:val="15A800CF"/>
    <w:rsid w:val="15B6D648"/>
    <w:rsid w:val="15D04676"/>
    <w:rsid w:val="15D5EDBD"/>
    <w:rsid w:val="15E49FB5"/>
    <w:rsid w:val="15ECFC7A"/>
    <w:rsid w:val="15F0884F"/>
    <w:rsid w:val="1601CDBE"/>
    <w:rsid w:val="16042106"/>
    <w:rsid w:val="16052C98"/>
    <w:rsid w:val="161AE4AC"/>
    <w:rsid w:val="162A33F8"/>
    <w:rsid w:val="163B68F3"/>
    <w:rsid w:val="16882073"/>
    <w:rsid w:val="168FD451"/>
    <w:rsid w:val="16C48C88"/>
    <w:rsid w:val="16C88897"/>
    <w:rsid w:val="16C8CF88"/>
    <w:rsid w:val="16D4CB40"/>
    <w:rsid w:val="16E15229"/>
    <w:rsid w:val="16F5274E"/>
    <w:rsid w:val="171EAECA"/>
    <w:rsid w:val="173654FF"/>
    <w:rsid w:val="1759FE59"/>
    <w:rsid w:val="176C95F4"/>
    <w:rsid w:val="179A3988"/>
    <w:rsid w:val="17AFC4A1"/>
    <w:rsid w:val="17BF18A9"/>
    <w:rsid w:val="17DBA4A2"/>
    <w:rsid w:val="17DF705B"/>
    <w:rsid w:val="18064136"/>
    <w:rsid w:val="1809BFA5"/>
    <w:rsid w:val="182A111B"/>
    <w:rsid w:val="1890278A"/>
    <w:rsid w:val="1891A822"/>
    <w:rsid w:val="18BEB8A3"/>
    <w:rsid w:val="18DCA65D"/>
    <w:rsid w:val="18F63361"/>
    <w:rsid w:val="18FA77EA"/>
    <w:rsid w:val="191C4653"/>
    <w:rsid w:val="19292530"/>
    <w:rsid w:val="192F0202"/>
    <w:rsid w:val="193BFA75"/>
    <w:rsid w:val="194EA293"/>
    <w:rsid w:val="19669016"/>
    <w:rsid w:val="196E1C1F"/>
    <w:rsid w:val="1981E6AC"/>
    <w:rsid w:val="19952554"/>
    <w:rsid w:val="19E65EEC"/>
    <w:rsid w:val="1A0316DF"/>
    <w:rsid w:val="1A4CE0D9"/>
    <w:rsid w:val="1A6805EF"/>
    <w:rsid w:val="1A9EBDE8"/>
    <w:rsid w:val="1AA84021"/>
    <w:rsid w:val="1AB8E5B9"/>
    <w:rsid w:val="1ACA47CE"/>
    <w:rsid w:val="1AEE55CF"/>
    <w:rsid w:val="1AF8CF78"/>
    <w:rsid w:val="1AFA4334"/>
    <w:rsid w:val="1B02FC14"/>
    <w:rsid w:val="1B0730C6"/>
    <w:rsid w:val="1B16C6A1"/>
    <w:rsid w:val="1B16F972"/>
    <w:rsid w:val="1B24D3D5"/>
    <w:rsid w:val="1B4794E1"/>
    <w:rsid w:val="1B56CFFA"/>
    <w:rsid w:val="1B5B9652"/>
    <w:rsid w:val="1B5C20F3"/>
    <w:rsid w:val="1B62B894"/>
    <w:rsid w:val="1B642D25"/>
    <w:rsid w:val="1B68DAF6"/>
    <w:rsid w:val="1B9900A1"/>
    <w:rsid w:val="1BA150D9"/>
    <w:rsid w:val="1BE0F0A9"/>
    <w:rsid w:val="1BE6E0F4"/>
    <w:rsid w:val="1BF82ABB"/>
    <w:rsid w:val="1C1F1962"/>
    <w:rsid w:val="1C1F8DA9"/>
    <w:rsid w:val="1C5117D3"/>
    <w:rsid w:val="1C515183"/>
    <w:rsid w:val="1C8737AF"/>
    <w:rsid w:val="1C8F9474"/>
    <w:rsid w:val="1C932049"/>
    <w:rsid w:val="1C979479"/>
    <w:rsid w:val="1CC82CB3"/>
    <w:rsid w:val="1CCA9B07"/>
    <w:rsid w:val="1D04804C"/>
    <w:rsid w:val="1D0910C9"/>
    <w:rsid w:val="1D0BEB17"/>
    <w:rsid w:val="1D0FC00B"/>
    <w:rsid w:val="1D1719DA"/>
    <w:rsid w:val="1D3C8F78"/>
    <w:rsid w:val="1D4E02FC"/>
    <w:rsid w:val="1D50282F"/>
    <w:rsid w:val="1D5FC97D"/>
    <w:rsid w:val="1D67BA3D"/>
    <w:rsid w:val="1D773BFC"/>
    <w:rsid w:val="1D833072"/>
    <w:rsid w:val="1D84F2E0"/>
    <w:rsid w:val="1D93F60A"/>
    <w:rsid w:val="1DD8E046"/>
    <w:rsid w:val="1DE4AEA0"/>
    <w:rsid w:val="1E065327"/>
    <w:rsid w:val="1E08E48F"/>
    <w:rsid w:val="1E35DD55"/>
    <w:rsid w:val="1E62D400"/>
    <w:rsid w:val="1E97538A"/>
    <w:rsid w:val="1EA6A2D6"/>
    <w:rsid w:val="1EC586D3"/>
    <w:rsid w:val="1EDCAA64"/>
    <w:rsid w:val="1EF2FF0B"/>
    <w:rsid w:val="1F27D9E0"/>
    <w:rsid w:val="1F3683C7"/>
    <w:rsid w:val="1F3D6F91"/>
    <w:rsid w:val="1F4363DE"/>
    <w:rsid w:val="1F52BACB"/>
    <w:rsid w:val="1F617FAD"/>
    <w:rsid w:val="1F6478C6"/>
    <w:rsid w:val="1F70BB6F"/>
    <w:rsid w:val="1F89EE64"/>
    <w:rsid w:val="1F999B80"/>
    <w:rsid w:val="1FB2C3DD"/>
    <w:rsid w:val="1FB32F74"/>
    <w:rsid w:val="1FC30295"/>
    <w:rsid w:val="1FC30751"/>
    <w:rsid w:val="1FD01348"/>
    <w:rsid w:val="1FD0DF6C"/>
    <w:rsid w:val="1FDDC24A"/>
    <w:rsid w:val="1FEFC76A"/>
    <w:rsid w:val="1FFD439B"/>
    <w:rsid w:val="2019D08F"/>
    <w:rsid w:val="202C3C62"/>
    <w:rsid w:val="205EC2C2"/>
    <w:rsid w:val="20712A6E"/>
    <w:rsid w:val="2081A1D3"/>
    <w:rsid w:val="209481B0"/>
    <w:rsid w:val="2095B0A0"/>
    <w:rsid w:val="20C7374E"/>
    <w:rsid w:val="20F33779"/>
    <w:rsid w:val="2126236C"/>
    <w:rsid w:val="2127C19B"/>
    <w:rsid w:val="212B3D1C"/>
    <w:rsid w:val="212EAE46"/>
    <w:rsid w:val="216CB88A"/>
    <w:rsid w:val="21964CDC"/>
    <w:rsid w:val="21980211"/>
    <w:rsid w:val="21C64C37"/>
    <w:rsid w:val="21C9D6FB"/>
    <w:rsid w:val="21E95175"/>
    <w:rsid w:val="21F6A1AC"/>
    <w:rsid w:val="22041801"/>
    <w:rsid w:val="22051AF7"/>
    <w:rsid w:val="22330DC1"/>
    <w:rsid w:val="223FC99D"/>
    <w:rsid w:val="224B6721"/>
    <w:rsid w:val="22675A7A"/>
    <w:rsid w:val="226E848E"/>
    <w:rsid w:val="226F269E"/>
    <w:rsid w:val="22833135"/>
    <w:rsid w:val="228FCB4C"/>
    <w:rsid w:val="22952821"/>
    <w:rsid w:val="229DC2A8"/>
    <w:rsid w:val="22A8BE1E"/>
    <w:rsid w:val="22AA5F07"/>
    <w:rsid w:val="22ADDF46"/>
    <w:rsid w:val="22F058EC"/>
    <w:rsid w:val="22FA37D9"/>
    <w:rsid w:val="23047A43"/>
    <w:rsid w:val="231C5378"/>
    <w:rsid w:val="232CF7D2"/>
    <w:rsid w:val="234ECB70"/>
    <w:rsid w:val="235E88DB"/>
    <w:rsid w:val="2387C2FB"/>
    <w:rsid w:val="23A81256"/>
    <w:rsid w:val="23C461E1"/>
    <w:rsid w:val="23D78BA5"/>
    <w:rsid w:val="23D82C6E"/>
    <w:rsid w:val="241CFC1F"/>
    <w:rsid w:val="24306205"/>
    <w:rsid w:val="24453349"/>
    <w:rsid w:val="2487311F"/>
    <w:rsid w:val="24997894"/>
    <w:rsid w:val="249BFC87"/>
    <w:rsid w:val="24B3F5F4"/>
    <w:rsid w:val="24BCFCBC"/>
    <w:rsid w:val="251B7E36"/>
    <w:rsid w:val="2525201C"/>
    <w:rsid w:val="25353796"/>
    <w:rsid w:val="2541E5BD"/>
    <w:rsid w:val="25449B91"/>
    <w:rsid w:val="2545A463"/>
    <w:rsid w:val="254D45E7"/>
    <w:rsid w:val="254D5F18"/>
    <w:rsid w:val="258C2EE9"/>
    <w:rsid w:val="25B0DA60"/>
    <w:rsid w:val="25BB6212"/>
    <w:rsid w:val="25EB18E0"/>
    <w:rsid w:val="260417A7"/>
    <w:rsid w:val="26135369"/>
    <w:rsid w:val="2624FE7A"/>
    <w:rsid w:val="262766F2"/>
    <w:rsid w:val="264DC740"/>
    <w:rsid w:val="26509B36"/>
    <w:rsid w:val="265CD708"/>
    <w:rsid w:val="269A24B1"/>
    <w:rsid w:val="26B38C0B"/>
    <w:rsid w:val="26B6743C"/>
    <w:rsid w:val="273D9AD7"/>
    <w:rsid w:val="2745D39A"/>
    <w:rsid w:val="27512910"/>
    <w:rsid w:val="275D80CF"/>
    <w:rsid w:val="278446D2"/>
    <w:rsid w:val="27B2568B"/>
    <w:rsid w:val="27BC422B"/>
    <w:rsid w:val="27CD762B"/>
    <w:rsid w:val="27CDD95E"/>
    <w:rsid w:val="27E0E7A4"/>
    <w:rsid w:val="27E29DC3"/>
    <w:rsid w:val="27FED55E"/>
    <w:rsid w:val="28013DD6"/>
    <w:rsid w:val="28091359"/>
    <w:rsid w:val="2816C096"/>
    <w:rsid w:val="2833F818"/>
    <w:rsid w:val="28391C40"/>
    <w:rsid w:val="284B5431"/>
    <w:rsid w:val="284C8226"/>
    <w:rsid w:val="285F1EBE"/>
    <w:rsid w:val="286C3648"/>
    <w:rsid w:val="28A27EB9"/>
    <w:rsid w:val="28B13313"/>
    <w:rsid w:val="28BEA968"/>
    <w:rsid w:val="28DB31A0"/>
    <w:rsid w:val="28EBA6EA"/>
    <w:rsid w:val="28ECA9E0"/>
    <w:rsid w:val="290D1A9D"/>
    <w:rsid w:val="29121F7E"/>
    <w:rsid w:val="2919794D"/>
    <w:rsid w:val="292496C4"/>
    <w:rsid w:val="296FA657"/>
    <w:rsid w:val="29778D06"/>
    <w:rsid w:val="297E245E"/>
    <w:rsid w:val="29BC29E6"/>
    <w:rsid w:val="2A12F324"/>
    <w:rsid w:val="2A22C615"/>
    <w:rsid w:val="2A4ACBB2"/>
    <w:rsid w:val="2A5E6B40"/>
    <w:rsid w:val="2A733C84"/>
    <w:rsid w:val="2A965B19"/>
    <w:rsid w:val="2AC680C4"/>
    <w:rsid w:val="2AD000E6"/>
    <w:rsid w:val="2AD2F9FF"/>
    <w:rsid w:val="2AEAF36C"/>
    <w:rsid w:val="2B1CB28A"/>
    <w:rsid w:val="2B308C6B"/>
    <w:rsid w:val="2B3183CE"/>
    <w:rsid w:val="2B419616"/>
    <w:rsid w:val="2B513CAC"/>
    <w:rsid w:val="2B5753F4"/>
    <w:rsid w:val="2B96B4E8"/>
    <w:rsid w:val="2B99C54C"/>
    <w:rsid w:val="2BB1BEB9"/>
    <w:rsid w:val="2BC2FE4C"/>
    <w:rsid w:val="2BCD43FB"/>
    <w:rsid w:val="2BEEFFAF"/>
    <w:rsid w:val="2BF0230C"/>
    <w:rsid w:val="2C032EE3"/>
    <w:rsid w:val="2C0DDEF0"/>
    <w:rsid w:val="2C24A296"/>
    <w:rsid w:val="2C3948DB"/>
    <w:rsid w:val="2C56EAFF"/>
    <w:rsid w:val="2C738FBD"/>
    <w:rsid w:val="2C75433D"/>
    <w:rsid w:val="2C81A75F"/>
    <w:rsid w:val="2CCE4A72"/>
    <w:rsid w:val="2CD24681"/>
    <w:rsid w:val="2CE05A85"/>
    <w:rsid w:val="2CFCAD76"/>
    <w:rsid w:val="2D02CA8F"/>
    <w:rsid w:val="2D03BAC2"/>
    <w:rsid w:val="2D0A5905"/>
    <w:rsid w:val="2D0B5F6E"/>
    <w:rsid w:val="2D1C4C11"/>
    <w:rsid w:val="2D5051A1"/>
    <w:rsid w:val="2D507D9B"/>
    <w:rsid w:val="2D57D2AE"/>
    <w:rsid w:val="2D684B0E"/>
    <w:rsid w:val="2D9CD530"/>
    <w:rsid w:val="2DB9828B"/>
    <w:rsid w:val="2DD14F03"/>
    <w:rsid w:val="2DE5628C"/>
    <w:rsid w:val="2DEA81F8"/>
    <w:rsid w:val="2E0EC8B7"/>
    <w:rsid w:val="2E239AE5"/>
    <w:rsid w:val="2E30EB64"/>
    <w:rsid w:val="2E32ADD2"/>
    <w:rsid w:val="2E4E3EA1"/>
    <w:rsid w:val="2E59B23D"/>
    <w:rsid w:val="2E7A6423"/>
    <w:rsid w:val="2E7AE139"/>
    <w:rsid w:val="2EA3D5D0"/>
    <w:rsid w:val="2EBBFD52"/>
    <w:rsid w:val="2EE66447"/>
    <w:rsid w:val="2EF64434"/>
    <w:rsid w:val="2F122F18"/>
    <w:rsid w:val="2F1F0CFA"/>
    <w:rsid w:val="2F3EF9C9"/>
    <w:rsid w:val="2F45CBF2"/>
    <w:rsid w:val="2F46ADA7"/>
    <w:rsid w:val="2F4D7314"/>
    <w:rsid w:val="2F75FD76"/>
    <w:rsid w:val="2F8A2097"/>
    <w:rsid w:val="2F936622"/>
    <w:rsid w:val="2FD0A25C"/>
    <w:rsid w:val="2FF5B258"/>
    <w:rsid w:val="2FFD71C9"/>
    <w:rsid w:val="301A1F24"/>
    <w:rsid w:val="30276B9A"/>
    <w:rsid w:val="3030115B"/>
    <w:rsid w:val="304263FC"/>
    <w:rsid w:val="30569EC3"/>
    <w:rsid w:val="305DAEE6"/>
    <w:rsid w:val="306F28D1"/>
    <w:rsid w:val="308F15A0"/>
    <w:rsid w:val="3094D140"/>
    <w:rsid w:val="30A24D71"/>
    <w:rsid w:val="30E372A8"/>
    <w:rsid w:val="310CB9FE"/>
    <w:rsid w:val="3118D0AD"/>
    <w:rsid w:val="3120B75C"/>
    <w:rsid w:val="31309924"/>
    <w:rsid w:val="314F1C09"/>
    <w:rsid w:val="315938D1"/>
    <w:rsid w:val="315CACEE"/>
    <w:rsid w:val="317AF827"/>
    <w:rsid w:val="317BE383"/>
    <w:rsid w:val="31AD0CB7"/>
    <w:rsid w:val="31EAAE93"/>
    <w:rsid w:val="31F3F608"/>
    <w:rsid w:val="31F6F13C"/>
    <w:rsid w:val="321C3AE0"/>
    <w:rsid w:val="321C66DA"/>
    <w:rsid w:val="321D6559"/>
    <w:rsid w:val="32278C02"/>
    <w:rsid w:val="32290173"/>
    <w:rsid w:val="32414500"/>
    <w:rsid w:val="327D8FB3"/>
    <w:rsid w:val="32ADDC9C"/>
    <w:rsid w:val="32C2B4B7"/>
    <w:rsid w:val="32FD1587"/>
    <w:rsid w:val="3313BCE1"/>
    <w:rsid w:val="33197DF5"/>
    <w:rsid w:val="3334A251"/>
    <w:rsid w:val="33464D62"/>
    <w:rsid w:val="336D5697"/>
    <w:rsid w:val="33961F5D"/>
    <w:rsid w:val="33A52F25"/>
    <w:rsid w:val="33A8B122"/>
    <w:rsid w:val="33AF22DB"/>
    <w:rsid w:val="33B6167D"/>
    <w:rsid w:val="33DDEA42"/>
    <w:rsid w:val="33DE1857"/>
    <w:rsid w:val="33E27CCE"/>
    <w:rsid w:val="33E29E30"/>
    <w:rsid w:val="343E509E"/>
    <w:rsid w:val="345709AA"/>
    <w:rsid w:val="34619BCC"/>
    <w:rsid w:val="34732942"/>
    <w:rsid w:val="34AE2FD5"/>
    <w:rsid w:val="34CC1481"/>
    <w:rsid w:val="352D3C2B"/>
    <w:rsid w:val="353197CA"/>
    <w:rsid w:val="35472D7B"/>
    <w:rsid w:val="3550F9A4"/>
    <w:rsid w:val="357F0609"/>
    <w:rsid w:val="3586D22D"/>
    <w:rsid w:val="359E87CE"/>
    <w:rsid w:val="35B4C712"/>
    <w:rsid w:val="35C9F8E4"/>
    <w:rsid w:val="35F98554"/>
    <w:rsid w:val="36014AA1"/>
    <w:rsid w:val="36070185"/>
    <w:rsid w:val="3609B036"/>
    <w:rsid w:val="363501FD"/>
    <w:rsid w:val="36417B38"/>
    <w:rsid w:val="366507B0"/>
    <w:rsid w:val="366DDDD8"/>
    <w:rsid w:val="367DE38C"/>
    <w:rsid w:val="369F0DA4"/>
    <w:rsid w:val="36A0D1A5"/>
    <w:rsid w:val="36E6257F"/>
    <w:rsid w:val="36F6D301"/>
    <w:rsid w:val="3703ED2D"/>
    <w:rsid w:val="37317F85"/>
    <w:rsid w:val="3753F62E"/>
    <w:rsid w:val="375B4B41"/>
    <w:rsid w:val="37653B9D"/>
    <w:rsid w:val="37679BD3"/>
    <w:rsid w:val="379658AB"/>
    <w:rsid w:val="37A04230"/>
    <w:rsid w:val="37AE1870"/>
    <w:rsid w:val="37B2A520"/>
    <w:rsid w:val="37D394E5"/>
    <w:rsid w:val="37E88C47"/>
    <w:rsid w:val="37F448E7"/>
    <w:rsid w:val="380B65B5"/>
    <w:rsid w:val="380ED8E1"/>
    <w:rsid w:val="3852CCDA"/>
    <w:rsid w:val="385CD9DC"/>
    <w:rsid w:val="38711864"/>
    <w:rsid w:val="3878E488"/>
    <w:rsid w:val="3879E0A7"/>
    <w:rsid w:val="38BEFED4"/>
    <w:rsid w:val="3941368F"/>
    <w:rsid w:val="3953E3C5"/>
    <w:rsid w:val="3956370D"/>
    <w:rsid w:val="3963B33E"/>
    <w:rsid w:val="396846C5"/>
    <w:rsid w:val="39879106"/>
    <w:rsid w:val="39B1D040"/>
    <w:rsid w:val="39CCE643"/>
    <w:rsid w:val="39CE1FCB"/>
    <w:rsid w:val="3A0D60CF"/>
    <w:rsid w:val="3A1A9E9E"/>
    <w:rsid w:val="3A1F2D69"/>
    <w:rsid w:val="3A4117B4"/>
    <w:rsid w:val="3A460889"/>
    <w:rsid w:val="3A4AD213"/>
    <w:rsid w:val="3A53B78B"/>
    <w:rsid w:val="3A8AFF78"/>
    <w:rsid w:val="3AA02ACB"/>
    <w:rsid w:val="3AB7F670"/>
    <w:rsid w:val="3ADEB9B4"/>
    <w:rsid w:val="3AE52D4D"/>
    <w:rsid w:val="3B112EB0"/>
    <w:rsid w:val="3B32DA15"/>
    <w:rsid w:val="3B5E9E0F"/>
    <w:rsid w:val="3B603C22"/>
    <w:rsid w:val="3B7C2722"/>
    <w:rsid w:val="3B83E1D7"/>
    <w:rsid w:val="3BC6F95E"/>
    <w:rsid w:val="3BD90C48"/>
    <w:rsid w:val="3BDDAA0A"/>
    <w:rsid w:val="3BE56F57"/>
    <w:rsid w:val="3C5A8735"/>
    <w:rsid w:val="3C6694F2"/>
    <w:rsid w:val="3C7F9155"/>
    <w:rsid w:val="3C8F92A4"/>
    <w:rsid w:val="3C9F500F"/>
    <w:rsid w:val="3CB962E3"/>
    <w:rsid w:val="3CF630CC"/>
    <w:rsid w:val="3D657275"/>
    <w:rsid w:val="3D90AA8A"/>
    <w:rsid w:val="3DAD03B2"/>
    <w:rsid w:val="3DF3F9B6"/>
    <w:rsid w:val="3E029EFB"/>
    <w:rsid w:val="3E089348"/>
    <w:rsid w:val="3E38E3F2"/>
    <w:rsid w:val="3E4A5EB0"/>
    <w:rsid w:val="3E55121B"/>
    <w:rsid w:val="3E68DCA8"/>
    <w:rsid w:val="3E7DB97F"/>
    <w:rsid w:val="3EAFA992"/>
    <w:rsid w:val="3EBAF0FD"/>
    <w:rsid w:val="3EC1B44F"/>
    <w:rsid w:val="3F02E105"/>
    <w:rsid w:val="3F3306B0"/>
    <w:rsid w:val="3F3CAE10"/>
    <w:rsid w:val="3F545445"/>
    <w:rsid w:val="3F56F3BA"/>
    <w:rsid w:val="3F638B79"/>
    <w:rsid w:val="3F6492FD"/>
    <w:rsid w:val="3F8123B2"/>
    <w:rsid w:val="3F814AF0"/>
    <w:rsid w:val="3F86DA96"/>
    <w:rsid w:val="3F8B57C4"/>
    <w:rsid w:val="3F9AABFA"/>
    <w:rsid w:val="3FA3678A"/>
    <w:rsid w:val="3FC5E7D0"/>
    <w:rsid w:val="3FCC6E62"/>
    <w:rsid w:val="3FE53650"/>
    <w:rsid w:val="4012C789"/>
    <w:rsid w:val="40145905"/>
    <w:rsid w:val="401CB10E"/>
    <w:rsid w:val="403016F4"/>
    <w:rsid w:val="404B4227"/>
    <w:rsid w:val="4091EC72"/>
    <w:rsid w:val="409F91C3"/>
    <w:rsid w:val="40EF9691"/>
    <w:rsid w:val="40F55366"/>
    <w:rsid w:val="41022D87"/>
    <w:rsid w:val="4132F81C"/>
    <w:rsid w:val="413E6F6B"/>
    <w:rsid w:val="417A1189"/>
    <w:rsid w:val="41A938FA"/>
    <w:rsid w:val="41B4EA07"/>
    <w:rsid w:val="41E0221C"/>
    <w:rsid w:val="41E96991"/>
    <w:rsid w:val="41EC64C5"/>
    <w:rsid w:val="42179CDA"/>
    <w:rsid w:val="4225190B"/>
    <w:rsid w:val="4245328E"/>
    <w:rsid w:val="4279EFE7"/>
    <w:rsid w:val="427D4DA7"/>
    <w:rsid w:val="428F8598"/>
    <w:rsid w:val="42B68ECD"/>
    <w:rsid w:val="42B8C44B"/>
    <w:rsid w:val="42D3BCD6"/>
    <w:rsid w:val="431A5163"/>
    <w:rsid w:val="4322294F"/>
    <w:rsid w:val="434F59A2"/>
    <w:rsid w:val="4380B7DA"/>
    <w:rsid w:val="43A5CC2E"/>
    <w:rsid w:val="43A7C10F"/>
    <w:rsid w:val="43B0D8C9"/>
    <w:rsid w:val="43B12563"/>
    <w:rsid w:val="43B9F900"/>
    <w:rsid w:val="43BB645E"/>
    <w:rsid w:val="43E765C1"/>
    <w:rsid w:val="43F7D28E"/>
    <w:rsid w:val="44412738"/>
    <w:rsid w:val="44710F5F"/>
    <w:rsid w:val="44B11F8F"/>
    <w:rsid w:val="44F02231"/>
    <w:rsid w:val="44F50E49"/>
    <w:rsid w:val="451BED02"/>
    <w:rsid w:val="453B677C"/>
    <w:rsid w:val="453CDBB3"/>
    <w:rsid w:val="45562E08"/>
    <w:rsid w:val="455730FE"/>
    <w:rsid w:val="4568237F"/>
    <w:rsid w:val="456CAA8A"/>
    <w:rsid w:val="4581F033"/>
    <w:rsid w:val="45A8A128"/>
    <w:rsid w:val="45C0AB03"/>
    <w:rsid w:val="45C238C4"/>
    <w:rsid w:val="45FD55E5"/>
    <w:rsid w:val="461B65BE"/>
    <w:rsid w:val="462C3517"/>
    <w:rsid w:val="46312984"/>
    <w:rsid w:val="46426EF3"/>
    <w:rsid w:val="465F8C88"/>
    <w:rsid w:val="467F0DD9"/>
    <w:rsid w:val="46903134"/>
    <w:rsid w:val="4698D38A"/>
    <w:rsid w:val="469C3BE2"/>
    <w:rsid w:val="46B09EE2"/>
    <w:rsid w:val="46B0E938"/>
    <w:rsid w:val="46D9D902"/>
    <w:rsid w:val="46E57E57"/>
    <w:rsid w:val="46E5D866"/>
    <w:rsid w:val="46EAA85B"/>
    <w:rsid w:val="46FA285D"/>
    <w:rsid w:val="47228E97"/>
    <w:rsid w:val="473564D8"/>
    <w:rsid w:val="476C83B0"/>
    <w:rsid w:val="4772D6A8"/>
    <w:rsid w:val="478E60A6"/>
    <w:rsid w:val="479C0FA8"/>
    <w:rsid w:val="479C92A2"/>
    <w:rsid w:val="47A3F19B"/>
    <w:rsid w:val="47CDC118"/>
    <w:rsid w:val="47DCB341"/>
    <w:rsid w:val="48060BFB"/>
    <w:rsid w:val="4815BA12"/>
    <w:rsid w:val="4825F8CA"/>
    <w:rsid w:val="488F29B4"/>
    <w:rsid w:val="489F751F"/>
    <w:rsid w:val="48CC39F4"/>
    <w:rsid w:val="48DE44F0"/>
    <w:rsid w:val="48FF2BC3"/>
    <w:rsid w:val="490C30E0"/>
    <w:rsid w:val="493B354C"/>
    <w:rsid w:val="493E603B"/>
    <w:rsid w:val="49712034"/>
    <w:rsid w:val="4972232A"/>
    <w:rsid w:val="49771481"/>
    <w:rsid w:val="49C6F359"/>
    <w:rsid w:val="49CE7D27"/>
    <w:rsid w:val="49D75DE1"/>
    <w:rsid w:val="49E4756B"/>
    <w:rsid w:val="4A0C6292"/>
    <w:rsid w:val="4A2677FD"/>
    <w:rsid w:val="4A6A9EC7"/>
    <w:rsid w:val="4A6E5964"/>
    <w:rsid w:val="4AAEA822"/>
    <w:rsid w:val="4AD902A7"/>
    <w:rsid w:val="4AE28EAD"/>
    <w:rsid w:val="4B2C45EC"/>
    <w:rsid w:val="4B50EB65"/>
    <w:rsid w:val="4B682521"/>
    <w:rsid w:val="4B82DA3E"/>
    <w:rsid w:val="4B8CC457"/>
    <w:rsid w:val="4B91B374"/>
    <w:rsid w:val="4B9E982D"/>
    <w:rsid w:val="4C0B088B"/>
    <w:rsid w:val="4C10BF6F"/>
    <w:rsid w:val="4C2EA03A"/>
    <w:rsid w:val="4C3DBCF1"/>
    <w:rsid w:val="4C3EBFE7"/>
    <w:rsid w:val="4C4F035B"/>
    <w:rsid w:val="4C5C582E"/>
    <w:rsid w:val="4C5D0B71"/>
    <w:rsid w:val="4C63D49F"/>
    <w:rsid w:val="4C643585"/>
    <w:rsid w:val="4C6B8F54"/>
    <w:rsid w:val="4C7B5ECD"/>
    <w:rsid w:val="4C9C5F5F"/>
    <w:rsid w:val="4CD197E0"/>
    <w:rsid w:val="4CF67495"/>
    <w:rsid w:val="4D2247E3"/>
    <w:rsid w:val="4D845E82"/>
    <w:rsid w:val="4D8A421E"/>
    <w:rsid w:val="4D90687E"/>
    <w:rsid w:val="4DAA2E2F"/>
    <w:rsid w:val="4DBF87FB"/>
    <w:rsid w:val="4DC1BBB3"/>
    <w:rsid w:val="4DE1D8A8"/>
    <w:rsid w:val="4DE875DC"/>
    <w:rsid w:val="4DEF251E"/>
    <w:rsid w:val="4DF67EED"/>
    <w:rsid w:val="4E03FB1E"/>
    <w:rsid w:val="4E051803"/>
    <w:rsid w:val="4E0BF8B0"/>
    <w:rsid w:val="4E1BF48B"/>
    <w:rsid w:val="4E2216ED"/>
    <w:rsid w:val="4E56A10F"/>
    <w:rsid w:val="4E605921"/>
    <w:rsid w:val="4E6EC891"/>
    <w:rsid w:val="4E7FB5FD"/>
    <w:rsid w:val="4E8399D5"/>
    <w:rsid w:val="4E930F3F"/>
    <w:rsid w:val="4E9F3829"/>
    <w:rsid w:val="4EA6E920"/>
    <w:rsid w:val="4EB576EC"/>
    <w:rsid w:val="4EDA67CF"/>
    <w:rsid w:val="4EDBFB66"/>
    <w:rsid w:val="4EE1C602"/>
    <w:rsid w:val="4EE8CAEF"/>
    <w:rsid w:val="4EED0BB9"/>
    <w:rsid w:val="4EFA50E5"/>
    <w:rsid w:val="4F03D4C0"/>
    <w:rsid w:val="4F3BC600"/>
    <w:rsid w:val="4F4115B6"/>
    <w:rsid w:val="4F4C5C40"/>
    <w:rsid w:val="4F5647E0"/>
    <w:rsid w:val="4F5FF4F7"/>
    <w:rsid w:val="4F624744"/>
    <w:rsid w:val="4F76B89D"/>
    <w:rsid w:val="4F8607E9"/>
    <w:rsid w:val="4F8B5EE2"/>
    <w:rsid w:val="4F957D53"/>
    <w:rsid w:val="4FA17771"/>
    <w:rsid w:val="4FBB8E2A"/>
    <w:rsid w:val="4FBBC75D"/>
    <w:rsid w:val="4FC5A5C4"/>
    <w:rsid w:val="4FD029D7"/>
    <w:rsid w:val="4FDE681E"/>
    <w:rsid w:val="4FEDD8A3"/>
    <w:rsid w:val="4FEF4586"/>
    <w:rsid w:val="5006B13C"/>
    <w:rsid w:val="507FE0A0"/>
    <w:rsid w:val="50A267A8"/>
    <w:rsid w:val="50B5D24A"/>
    <w:rsid w:val="50BC2682"/>
    <w:rsid w:val="50BF19BF"/>
    <w:rsid w:val="50C4AF41"/>
    <w:rsid w:val="50EEEB37"/>
    <w:rsid w:val="50F5EC65"/>
    <w:rsid w:val="50FC2FDB"/>
    <w:rsid w:val="51172261"/>
    <w:rsid w:val="51306562"/>
    <w:rsid w:val="51377893"/>
    <w:rsid w:val="513C97FF"/>
    <w:rsid w:val="5185E50C"/>
    <w:rsid w:val="51D614B7"/>
    <w:rsid w:val="5206389C"/>
    <w:rsid w:val="521E4093"/>
    <w:rsid w:val="5222E49D"/>
    <w:rsid w:val="524A86FF"/>
    <w:rsid w:val="526170E2"/>
    <w:rsid w:val="5264451F"/>
    <w:rsid w:val="526F7B87"/>
    <w:rsid w:val="52702321"/>
    <w:rsid w:val="529F891B"/>
    <w:rsid w:val="53174313"/>
    <w:rsid w:val="534234DE"/>
    <w:rsid w:val="535FBBF0"/>
    <w:rsid w:val="53947A03"/>
    <w:rsid w:val="53BCDE1F"/>
    <w:rsid w:val="53D99CEC"/>
    <w:rsid w:val="53DC7F18"/>
    <w:rsid w:val="53E12BA7"/>
    <w:rsid w:val="53E6E747"/>
    <w:rsid w:val="54303A30"/>
    <w:rsid w:val="545ED005"/>
    <w:rsid w:val="549D54DC"/>
    <w:rsid w:val="54A9B685"/>
    <w:rsid w:val="54AB4ED8"/>
    <w:rsid w:val="54C4AEE7"/>
    <w:rsid w:val="54E595BA"/>
    <w:rsid w:val="54F9671E"/>
    <w:rsid w:val="54FF22BE"/>
    <w:rsid w:val="55113276"/>
    <w:rsid w:val="554572EC"/>
    <w:rsid w:val="5545EAAD"/>
    <w:rsid w:val="555E122F"/>
    <w:rsid w:val="556E50E7"/>
    <w:rsid w:val="556E7CE1"/>
    <w:rsid w:val="558DFE32"/>
    <w:rsid w:val="5594F936"/>
    <w:rsid w:val="55CFA5BA"/>
    <w:rsid w:val="55D781D1"/>
    <w:rsid w:val="55DA7D05"/>
    <w:rsid w:val="55EEF43A"/>
    <w:rsid w:val="5615B9D9"/>
    <w:rsid w:val="56344538"/>
    <w:rsid w:val="56538E0F"/>
    <w:rsid w:val="56550011"/>
    <w:rsid w:val="569AC725"/>
    <w:rsid w:val="56A17EE4"/>
    <w:rsid w:val="56D33E02"/>
    <w:rsid w:val="56F7452C"/>
    <w:rsid w:val="57302E5E"/>
    <w:rsid w:val="5764B880"/>
    <w:rsid w:val="579BC8E0"/>
    <w:rsid w:val="57AD9CA5"/>
    <w:rsid w:val="57C629F9"/>
    <w:rsid w:val="57C8CB1E"/>
    <w:rsid w:val="57D2B6BE"/>
    <w:rsid w:val="57ED3C2F"/>
    <w:rsid w:val="57F442E3"/>
    <w:rsid w:val="58287D06"/>
    <w:rsid w:val="58815A2B"/>
    <w:rsid w:val="5891BB9E"/>
    <w:rsid w:val="58A47237"/>
    <w:rsid w:val="58D3FBB0"/>
    <w:rsid w:val="58E5C255"/>
    <w:rsid w:val="58FEE9B7"/>
    <w:rsid w:val="5906EDBC"/>
    <w:rsid w:val="591612FF"/>
    <w:rsid w:val="592AB944"/>
    <w:rsid w:val="594B9B5B"/>
    <w:rsid w:val="5958F256"/>
    <w:rsid w:val="5959178C"/>
    <w:rsid w:val="595DA657"/>
    <w:rsid w:val="59718959"/>
    <w:rsid w:val="5986150E"/>
    <w:rsid w:val="598A75C4"/>
    <w:rsid w:val="59909826"/>
    <w:rsid w:val="59C3B6EA"/>
    <w:rsid w:val="59CCFE5F"/>
    <w:rsid w:val="59F4410F"/>
    <w:rsid w:val="5A37DBC7"/>
    <w:rsid w:val="5A48E908"/>
    <w:rsid w:val="5A4F0B6A"/>
    <w:rsid w:val="5A574C28"/>
    <w:rsid w:val="5A81F75D"/>
    <w:rsid w:val="5A9B8EF9"/>
    <w:rsid w:val="5AA2A25A"/>
    <w:rsid w:val="5AAD6148"/>
    <w:rsid w:val="5AB751A4"/>
    <w:rsid w:val="5AF0F2B5"/>
    <w:rsid w:val="5AF9E01B"/>
    <w:rsid w:val="5B0DAAA8"/>
    <w:rsid w:val="5B25AAEC"/>
    <w:rsid w:val="5B347E73"/>
    <w:rsid w:val="5B374F26"/>
    <w:rsid w:val="5B472F13"/>
    <w:rsid w:val="5B60EEE8"/>
    <w:rsid w:val="5B61EB07"/>
    <w:rsid w:val="5B7CA217"/>
    <w:rsid w:val="5B87640C"/>
    <w:rsid w:val="5BBD44B6"/>
    <w:rsid w:val="5BCAFA8F"/>
    <w:rsid w:val="5BCBF6AE"/>
    <w:rsid w:val="5C08255A"/>
    <w:rsid w:val="5C0A24F0"/>
    <w:rsid w:val="5C0B04E7"/>
    <w:rsid w:val="5C33497E"/>
    <w:rsid w:val="5C3DADB6"/>
    <w:rsid w:val="5C694A72"/>
    <w:rsid w:val="5C88CBC3"/>
    <w:rsid w:val="5C94B45D"/>
    <w:rsid w:val="5CA84D14"/>
    <w:rsid w:val="5CC20BEE"/>
    <w:rsid w:val="5CE7818C"/>
    <w:rsid w:val="5CEBDC85"/>
    <w:rsid w:val="5D1EFC4A"/>
    <w:rsid w:val="5D2035D2"/>
    <w:rsid w:val="5D646D10"/>
    <w:rsid w:val="5D78D010"/>
    <w:rsid w:val="5D7C9492"/>
    <w:rsid w:val="5D8C35F6"/>
    <w:rsid w:val="5D92CBE5"/>
    <w:rsid w:val="5D981E90"/>
    <w:rsid w:val="5DA5CD92"/>
    <w:rsid w:val="5DC280C9"/>
    <w:rsid w:val="5DF2A8E1"/>
    <w:rsid w:val="5DFE2A67"/>
    <w:rsid w:val="5E374354"/>
    <w:rsid w:val="5E5292A9"/>
    <w:rsid w:val="5E55B5A7"/>
    <w:rsid w:val="5EA17854"/>
    <w:rsid w:val="5EA93309"/>
    <w:rsid w:val="5ED84D16"/>
    <w:rsid w:val="5EEB3FA5"/>
    <w:rsid w:val="5F0DD743"/>
    <w:rsid w:val="5F1665DE"/>
    <w:rsid w:val="5F2FC011"/>
    <w:rsid w:val="5F566B76"/>
    <w:rsid w:val="5F7B802E"/>
    <w:rsid w:val="5F80D26B"/>
    <w:rsid w:val="5F9EBB69"/>
    <w:rsid w:val="5FBE6F8B"/>
    <w:rsid w:val="5FC07261"/>
    <w:rsid w:val="5FE11BCB"/>
    <w:rsid w:val="5FE82241"/>
    <w:rsid w:val="5FE9A0C9"/>
    <w:rsid w:val="60110EA5"/>
    <w:rsid w:val="601837BE"/>
    <w:rsid w:val="601870E0"/>
    <w:rsid w:val="6019D011"/>
    <w:rsid w:val="603B1E01"/>
    <w:rsid w:val="60659485"/>
    <w:rsid w:val="6072903B"/>
    <w:rsid w:val="60B48D48"/>
    <w:rsid w:val="60EA2F92"/>
    <w:rsid w:val="6154B502"/>
    <w:rsid w:val="61A72822"/>
    <w:rsid w:val="61DBBF3F"/>
    <w:rsid w:val="61F05453"/>
    <w:rsid w:val="61F2135E"/>
    <w:rsid w:val="6206E4A2"/>
    <w:rsid w:val="620D0704"/>
    <w:rsid w:val="627998C4"/>
    <w:rsid w:val="62851CB7"/>
    <w:rsid w:val="6285C1A4"/>
    <w:rsid w:val="6290CDC4"/>
    <w:rsid w:val="62C3B9B7"/>
    <w:rsid w:val="62D360F7"/>
    <w:rsid w:val="62D3BB06"/>
    <w:rsid w:val="62F7D4F2"/>
    <w:rsid w:val="6301DA85"/>
    <w:rsid w:val="6306F115"/>
    <w:rsid w:val="6317FDD7"/>
    <w:rsid w:val="63236497"/>
    <w:rsid w:val="6344FB59"/>
    <w:rsid w:val="634BB9EF"/>
    <w:rsid w:val="634CDD4C"/>
    <w:rsid w:val="6364A3E8"/>
    <w:rsid w:val="63799F48"/>
    <w:rsid w:val="63FAC0FA"/>
    <w:rsid w:val="6433BB86"/>
    <w:rsid w:val="644432B7"/>
    <w:rsid w:val="6448658C"/>
    <w:rsid w:val="64535995"/>
    <w:rsid w:val="6457D63A"/>
    <w:rsid w:val="6478867B"/>
    <w:rsid w:val="64849438"/>
    <w:rsid w:val="64993A7D"/>
    <w:rsid w:val="649D909B"/>
    <w:rsid w:val="649D9EA4"/>
    <w:rsid w:val="64BA1C94"/>
    <w:rsid w:val="651D0403"/>
    <w:rsid w:val="65561A2A"/>
    <w:rsid w:val="65650E39"/>
    <w:rsid w:val="6569B2E1"/>
    <w:rsid w:val="6590C1F2"/>
    <w:rsid w:val="65951CCC"/>
    <w:rsid w:val="65CB02F8"/>
    <w:rsid w:val="65CC05EE"/>
    <w:rsid w:val="65CF63AE"/>
    <w:rsid w:val="65E1FADA"/>
    <w:rsid w:val="6625D2DD"/>
    <w:rsid w:val="665A97AE"/>
    <w:rsid w:val="666B16DE"/>
    <w:rsid w:val="666E65F4"/>
    <w:rsid w:val="6683AA01"/>
    <w:rsid w:val="66942C25"/>
    <w:rsid w:val="66A16FA9"/>
    <w:rsid w:val="66A3F4C7"/>
    <w:rsid w:val="66B3A69F"/>
    <w:rsid w:val="66BDFC9D"/>
    <w:rsid w:val="66BF9034"/>
    <w:rsid w:val="66D32CEA"/>
    <w:rsid w:val="66F24B2A"/>
    <w:rsid w:val="66F9D716"/>
    <w:rsid w:val="6702E666"/>
    <w:rsid w:val="670C0F07"/>
    <w:rsid w:val="670D7A65"/>
    <w:rsid w:val="6725CDE1"/>
    <w:rsid w:val="672D1763"/>
    <w:rsid w:val="6738D9B8"/>
    <w:rsid w:val="674655E9"/>
    <w:rsid w:val="67699CB7"/>
    <w:rsid w:val="6777DC5A"/>
    <w:rsid w:val="67976387"/>
    <w:rsid w:val="67A5DCD2"/>
    <w:rsid w:val="67A7D2AB"/>
    <w:rsid w:val="67AC2EEF"/>
    <w:rsid w:val="67C55339"/>
    <w:rsid w:val="68244A7E"/>
    <w:rsid w:val="68423838"/>
    <w:rsid w:val="6869416D"/>
    <w:rsid w:val="686E0309"/>
    <w:rsid w:val="687FD558"/>
    <w:rsid w:val="68A8440F"/>
    <w:rsid w:val="68A94705"/>
    <w:rsid w:val="68E75149"/>
    <w:rsid w:val="68F6B528"/>
    <w:rsid w:val="68FAB72F"/>
    <w:rsid w:val="69069FC9"/>
    <w:rsid w:val="691020B7"/>
    <w:rsid w:val="6912B09C"/>
    <w:rsid w:val="691352AC"/>
    <w:rsid w:val="692C764D"/>
    <w:rsid w:val="69375B4E"/>
    <w:rsid w:val="694A93C2"/>
    <w:rsid w:val="699484FA"/>
    <w:rsid w:val="69B7CF89"/>
    <w:rsid w:val="69C1827C"/>
    <w:rsid w:val="69C9F77A"/>
    <w:rsid w:val="69D123E0"/>
    <w:rsid w:val="69FE2162"/>
    <w:rsid w:val="6A170B7C"/>
    <w:rsid w:val="6A4C3E64"/>
    <w:rsid w:val="6A5BAF12"/>
    <w:rsid w:val="6A688DEF"/>
    <w:rsid w:val="6A74A49E"/>
    <w:rsid w:val="6A825035"/>
    <w:rsid w:val="6AB50CC2"/>
    <w:rsid w:val="6AC4ECAF"/>
    <w:rsid w:val="6ACF1E41"/>
    <w:rsid w:val="6AD48E13"/>
    <w:rsid w:val="6AE95F57"/>
    <w:rsid w:val="6AFD0B7D"/>
    <w:rsid w:val="6B2A17C1"/>
    <w:rsid w:val="6B33668C"/>
    <w:rsid w:val="6B58FDF0"/>
    <w:rsid w:val="6B67D019"/>
    <w:rsid w:val="6B780ED1"/>
    <w:rsid w:val="6B9EB720"/>
    <w:rsid w:val="6BAF8758"/>
    <w:rsid w:val="6BC8F13F"/>
    <w:rsid w:val="6BD963A4"/>
    <w:rsid w:val="6BF18B26"/>
    <w:rsid w:val="6C2609B5"/>
    <w:rsid w:val="6C5141CA"/>
    <w:rsid w:val="6C5EBDFB"/>
    <w:rsid w:val="6C671604"/>
    <w:rsid w:val="6CB31CA1"/>
    <w:rsid w:val="6CB77F77"/>
    <w:rsid w:val="6CC0B601"/>
    <w:rsid w:val="6CE0ED94"/>
    <w:rsid w:val="6D2BA121"/>
    <w:rsid w:val="6D368B72"/>
    <w:rsid w:val="6D39EC48"/>
    <w:rsid w:val="6D3E50BF"/>
    <w:rsid w:val="6D45B5A0"/>
    <w:rsid w:val="6D5EF668"/>
    <w:rsid w:val="6D788E04"/>
    <w:rsid w:val="6D8D8D5D"/>
    <w:rsid w:val="6DA3B973"/>
    <w:rsid w:val="6DCEFD33"/>
    <w:rsid w:val="6E0D30D0"/>
    <w:rsid w:val="6E17DA06"/>
    <w:rsid w:val="6E1F031F"/>
    <w:rsid w:val="6E2B18AE"/>
    <w:rsid w:val="6E487988"/>
    <w:rsid w:val="6E5FEBB5"/>
    <w:rsid w:val="6E7E5BF3"/>
    <w:rsid w:val="6E8E5B27"/>
    <w:rsid w:val="6EA3016C"/>
    <w:rsid w:val="6EB6A4BB"/>
    <w:rsid w:val="6EB6CBF9"/>
    <w:rsid w:val="6EBA3B28"/>
    <w:rsid w:val="6EBBA4F1"/>
    <w:rsid w:val="6ED35EC9"/>
    <w:rsid w:val="6EF0AE34"/>
    <w:rsid w:val="6EF67B43"/>
    <w:rsid w:val="6F034ACC"/>
    <w:rsid w:val="6F08C241"/>
    <w:rsid w:val="6F2AADCA"/>
    <w:rsid w:val="6F754614"/>
    <w:rsid w:val="6F8FD2F8"/>
    <w:rsid w:val="6F90D5EE"/>
    <w:rsid w:val="6FA02455"/>
    <w:rsid w:val="6FB54896"/>
    <w:rsid w:val="6FBDA55B"/>
    <w:rsid w:val="6FC65773"/>
    <w:rsid w:val="6FCC507C"/>
    <w:rsid w:val="6FE60B95"/>
    <w:rsid w:val="6FF30969"/>
    <w:rsid w:val="7016AF5C"/>
    <w:rsid w:val="701BB338"/>
    <w:rsid w:val="7044240A"/>
    <w:rsid w:val="7052A6F2"/>
    <w:rsid w:val="707A110D"/>
    <w:rsid w:val="708D5376"/>
    <w:rsid w:val="70AFCA1F"/>
    <w:rsid w:val="70E27E85"/>
    <w:rsid w:val="70EEF7C0"/>
    <w:rsid w:val="70F22C9C"/>
    <w:rsid w:val="71026B54"/>
    <w:rsid w:val="7106FDE0"/>
    <w:rsid w:val="7109EC61"/>
    <w:rsid w:val="710B5E96"/>
    <w:rsid w:val="7110DA99"/>
    <w:rsid w:val="711D2B09"/>
    <w:rsid w:val="7136F576"/>
    <w:rsid w:val="713A8BE3"/>
    <w:rsid w:val="7157D6E5"/>
    <w:rsid w:val="71942BB0"/>
    <w:rsid w:val="71C0DE98"/>
    <w:rsid w:val="71E5E8B8"/>
    <w:rsid w:val="71F568BA"/>
    <w:rsid w:val="7203E28B"/>
    <w:rsid w:val="72115B7C"/>
    <w:rsid w:val="72136062"/>
    <w:rsid w:val="722326FE"/>
    <w:rsid w:val="722E116D"/>
    <w:rsid w:val="7232A038"/>
    <w:rsid w:val="7255EAC7"/>
    <w:rsid w:val="72657249"/>
    <w:rsid w:val="72672A5A"/>
    <w:rsid w:val="729289AD"/>
    <w:rsid w:val="72932BBD"/>
    <w:rsid w:val="72B20AFE"/>
    <w:rsid w:val="72D81DF0"/>
    <w:rsid w:val="72D91A0F"/>
    <w:rsid w:val="72E7935A"/>
    <w:rsid w:val="72F13F76"/>
    <w:rsid w:val="730DA431"/>
    <w:rsid w:val="733DBE49"/>
    <w:rsid w:val="7364CFDF"/>
    <w:rsid w:val="73727680"/>
    <w:rsid w:val="7376728F"/>
    <w:rsid w:val="7398BD53"/>
    <w:rsid w:val="73CA4675"/>
    <w:rsid w:val="73CC287A"/>
    <w:rsid w:val="73CC98C2"/>
    <w:rsid w:val="73CFA605"/>
    <w:rsid w:val="73E43EF7"/>
    <w:rsid w:val="7410D5B1"/>
    <w:rsid w:val="742935E6"/>
    <w:rsid w:val="7441013E"/>
    <w:rsid w:val="744E45E2"/>
    <w:rsid w:val="74693868"/>
    <w:rsid w:val="746AF7F9"/>
    <w:rsid w:val="7482D004"/>
    <w:rsid w:val="74DBFCFE"/>
    <w:rsid w:val="74EE34EF"/>
    <w:rsid w:val="7517952D"/>
    <w:rsid w:val="751E9031"/>
    <w:rsid w:val="752023C8"/>
    <w:rsid w:val="753543F0"/>
    <w:rsid w:val="75596ACA"/>
    <w:rsid w:val="7578E544"/>
    <w:rsid w:val="75ACD5DD"/>
    <w:rsid w:val="75B65B26"/>
    <w:rsid w:val="75CA304B"/>
    <w:rsid w:val="75D69ADA"/>
    <w:rsid w:val="75E32C6D"/>
    <w:rsid w:val="76075FD2"/>
    <w:rsid w:val="766B0A8F"/>
    <w:rsid w:val="7676724C"/>
    <w:rsid w:val="76776215"/>
    <w:rsid w:val="76814E7C"/>
    <w:rsid w:val="76850D22"/>
    <w:rsid w:val="76C2DC9B"/>
    <w:rsid w:val="76D65152"/>
    <w:rsid w:val="76E6900A"/>
    <w:rsid w:val="76FACAD1"/>
    <w:rsid w:val="77073C67"/>
    <w:rsid w:val="7709DA99"/>
    <w:rsid w:val="7738FD4E"/>
    <w:rsid w:val="7746797F"/>
    <w:rsid w:val="7766CFB1"/>
    <w:rsid w:val="777831C6"/>
    <w:rsid w:val="77BCFCBB"/>
    <w:rsid w:val="77D1DF89"/>
    <w:rsid w:val="77D98D70"/>
    <w:rsid w:val="77E617DE"/>
    <w:rsid w:val="7804B9F2"/>
    <w:rsid w:val="7828CECA"/>
    <w:rsid w:val="782DB589"/>
    <w:rsid w:val="7831B774"/>
    <w:rsid w:val="7832BA6A"/>
    <w:rsid w:val="783A1078"/>
    <w:rsid w:val="785138C5"/>
    <w:rsid w:val="788EDAA1"/>
    <w:rsid w:val="78982216"/>
    <w:rsid w:val="78A07A1F"/>
    <w:rsid w:val="78A86D81"/>
    <w:rsid w:val="78AD6B32"/>
    <w:rsid w:val="78B02836"/>
    <w:rsid w:val="78C066EE"/>
    <w:rsid w:val="78C092E8"/>
    <w:rsid w:val="78CD77A1"/>
    <w:rsid w:val="78D372C5"/>
    <w:rsid w:val="78E4A0E9"/>
    <w:rsid w:val="78F51F25"/>
    <w:rsid w:val="7914167F"/>
    <w:rsid w:val="793521A7"/>
    <w:rsid w:val="7938653F"/>
    <w:rsid w:val="795208AA"/>
    <w:rsid w:val="796A8307"/>
    <w:rsid w:val="796B669E"/>
    <w:rsid w:val="796FF8BF"/>
    <w:rsid w:val="797360D7"/>
    <w:rsid w:val="797884FF"/>
    <w:rsid w:val="797BE9FB"/>
    <w:rsid w:val="79A83D56"/>
    <w:rsid w:val="79D5E0D9"/>
    <w:rsid w:val="79EA7970"/>
    <w:rsid w:val="79F09BD2"/>
    <w:rsid w:val="79F44146"/>
    <w:rsid w:val="7A687EB4"/>
    <w:rsid w:val="7A6A4421"/>
    <w:rsid w:val="7AB6CE87"/>
    <w:rsid w:val="7B0CA432"/>
    <w:rsid w:val="7B39B076"/>
    <w:rsid w:val="7B65C1C9"/>
    <w:rsid w:val="7B7370CB"/>
    <w:rsid w:val="7B7A930D"/>
    <w:rsid w:val="7BB27949"/>
    <w:rsid w:val="7BB2A543"/>
    <w:rsid w:val="7BD5C3D8"/>
    <w:rsid w:val="7BD92198"/>
    <w:rsid w:val="7BF19266"/>
    <w:rsid w:val="7BFF2AED"/>
    <w:rsid w:val="7C1262BE"/>
    <w:rsid w:val="7C2AFE3B"/>
    <w:rsid w:val="7C50FFBE"/>
    <w:rsid w:val="7C7DFD40"/>
    <w:rsid w:val="7CA000E4"/>
    <w:rsid w:val="7CAB2D93"/>
    <w:rsid w:val="7CAFBC5E"/>
    <w:rsid w:val="7CC0BB33"/>
    <w:rsid w:val="7CD82B15"/>
    <w:rsid w:val="7D0CACBA"/>
    <w:rsid w:val="7D0D819B"/>
    <w:rsid w:val="7D1E90E5"/>
    <w:rsid w:val="7D468A8E"/>
    <w:rsid w:val="7D9AFF0F"/>
    <w:rsid w:val="7DC21911"/>
    <w:rsid w:val="7DEBB51A"/>
    <w:rsid w:val="7DEDA500"/>
    <w:rsid w:val="7E00E76D"/>
    <w:rsid w:val="7E0CF380"/>
    <w:rsid w:val="7E4308BC"/>
    <w:rsid w:val="7E469F29"/>
    <w:rsid w:val="7E8C6D84"/>
    <w:rsid w:val="7EA48BA4"/>
    <w:rsid w:val="7EB4010E"/>
    <w:rsid w:val="7EB87B4A"/>
    <w:rsid w:val="7ED3EDC0"/>
    <w:rsid w:val="7ED6EE41"/>
    <w:rsid w:val="7EF10F33"/>
    <w:rsid w:val="7F10B7C2"/>
    <w:rsid w:val="7F1C6E86"/>
    <w:rsid w:val="7F1D1096"/>
    <w:rsid w:val="7F5848FF"/>
    <w:rsid w:val="7F6871B2"/>
    <w:rsid w:val="7F8FC3BD"/>
    <w:rsid w:val="7F947BC2"/>
    <w:rsid w:val="7F97890A"/>
    <w:rsid w:val="7F9E09D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5BCAF5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6D6B"/>
    <w:pPr>
      <w:ind w:left="720"/>
      <w:contextualSpacing/>
    </w:pPr>
  </w:style>
  <w:style w:type="character" w:customStyle="1" w:styleId="normaltextrun">
    <w:name w:val="normaltextrun"/>
    <w:basedOn w:val="DefaultParagraphFont"/>
    <w:rsid w:val="00B230CB"/>
  </w:style>
  <w:style w:type="character" w:customStyle="1" w:styleId="eop">
    <w:name w:val="eop"/>
    <w:basedOn w:val="DefaultParagraphFont"/>
    <w:rsid w:val="00B230CB"/>
  </w:style>
  <w:style w:type="paragraph" w:customStyle="1" w:styleId="paragraph">
    <w:name w:val="paragraph"/>
    <w:basedOn w:val="Normal"/>
    <w:rsid w:val="00B230C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Header">
    <w:name w:val="header"/>
    <w:basedOn w:val="Normal"/>
    <w:link w:val="HeaderChar"/>
    <w:uiPriority w:val="99"/>
    <w:unhideWhenUsed/>
    <w:rsid w:val="00B230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30CB"/>
  </w:style>
  <w:style w:type="paragraph" w:styleId="Footer">
    <w:name w:val="footer"/>
    <w:basedOn w:val="Normal"/>
    <w:link w:val="FooterChar"/>
    <w:uiPriority w:val="99"/>
    <w:unhideWhenUsed/>
    <w:rsid w:val="00B230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30CB"/>
  </w:style>
  <w:style w:type="paragraph" w:styleId="CommentText">
    <w:name w:val="annotation text"/>
    <w:basedOn w:val="Normal"/>
    <w:link w:val="CommentTextChar"/>
    <w:uiPriority w:val="99"/>
    <w:semiHidden/>
    <w:unhideWhenUsed/>
    <w:rsid w:val="007C6EEA"/>
    <w:pPr>
      <w:spacing w:line="240" w:lineRule="auto"/>
    </w:pPr>
    <w:rPr>
      <w:sz w:val="20"/>
      <w:szCs w:val="20"/>
    </w:rPr>
  </w:style>
  <w:style w:type="character" w:customStyle="1" w:styleId="CommentTextChar">
    <w:name w:val="Comment Text Char"/>
    <w:basedOn w:val="DefaultParagraphFont"/>
    <w:link w:val="CommentText"/>
    <w:uiPriority w:val="99"/>
    <w:semiHidden/>
    <w:rsid w:val="007C6EEA"/>
    <w:rPr>
      <w:sz w:val="20"/>
      <w:szCs w:val="20"/>
    </w:rPr>
  </w:style>
  <w:style w:type="character" w:styleId="CommentReference">
    <w:name w:val="annotation reference"/>
    <w:basedOn w:val="DefaultParagraphFont"/>
    <w:uiPriority w:val="99"/>
    <w:semiHidden/>
    <w:unhideWhenUsed/>
    <w:rsid w:val="007C6EEA"/>
    <w:rPr>
      <w:sz w:val="16"/>
      <w:szCs w:val="16"/>
    </w:rPr>
  </w:style>
  <w:style w:type="paragraph" w:styleId="CommentSubject">
    <w:name w:val="annotation subject"/>
    <w:basedOn w:val="CommentText"/>
    <w:next w:val="CommentText"/>
    <w:link w:val="CommentSubjectChar"/>
    <w:uiPriority w:val="99"/>
    <w:semiHidden/>
    <w:unhideWhenUsed/>
    <w:rsid w:val="008B631B"/>
    <w:rPr>
      <w:b/>
      <w:bCs/>
    </w:rPr>
  </w:style>
  <w:style w:type="character" w:customStyle="1" w:styleId="CommentSubjectChar">
    <w:name w:val="Comment Subject Char"/>
    <w:basedOn w:val="CommentTextChar"/>
    <w:link w:val="CommentSubject"/>
    <w:uiPriority w:val="99"/>
    <w:semiHidden/>
    <w:rsid w:val="008B631B"/>
    <w:rPr>
      <w:b/>
      <w:bCs/>
      <w:sz w:val="20"/>
      <w:szCs w:val="20"/>
    </w:rPr>
  </w:style>
  <w:style w:type="character" w:styleId="UnresolvedMention">
    <w:name w:val="Unresolved Mention"/>
    <w:basedOn w:val="DefaultParagraphFont"/>
    <w:uiPriority w:val="99"/>
    <w:unhideWhenUsed/>
    <w:rsid w:val="00577040"/>
    <w:rPr>
      <w:color w:val="605E5C"/>
      <w:shd w:val="clear" w:color="auto" w:fill="E1DFDD"/>
    </w:rPr>
  </w:style>
  <w:style w:type="character" w:styleId="Mention">
    <w:name w:val="Mention"/>
    <w:basedOn w:val="DefaultParagraphFont"/>
    <w:uiPriority w:val="99"/>
    <w:unhideWhenUsed/>
    <w:rsid w:val="00577040"/>
    <w:rPr>
      <w:color w:val="2B579A"/>
      <w:shd w:val="clear" w:color="auto" w:fill="E1DFDD"/>
    </w:rPr>
  </w:style>
  <w:style w:type="table" w:styleId="TableGrid">
    <w:name w:val="Table Grid"/>
    <w:basedOn w:val="TableNormal"/>
    <w:uiPriority w:val="59"/>
    <w:rsid w:val="00984BD0"/>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8862268">
      <w:bodyDiv w:val="1"/>
      <w:marLeft w:val="0"/>
      <w:marRight w:val="0"/>
      <w:marTop w:val="0"/>
      <w:marBottom w:val="0"/>
      <w:divBdr>
        <w:top w:val="none" w:sz="0" w:space="0" w:color="auto"/>
        <w:left w:val="none" w:sz="0" w:space="0" w:color="auto"/>
        <w:bottom w:val="none" w:sz="0" w:space="0" w:color="auto"/>
        <w:right w:val="none" w:sz="0" w:space="0" w:color="auto"/>
      </w:divBdr>
      <w:divsChild>
        <w:div w:id="263153572">
          <w:marLeft w:val="0"/>
          <w:marRight w:val="0"/>
          <w:marTop w:val="0"/>
          <w:marBottom w:val="0"/>
          <w:divBdr>
            <w:top w:val="none" w:sz="0" w:space="0" w:color="auto"/>
            <w:left w:val="none" w:sz="0" w:space="0" w:color="auto"/>
            <w:bottom w:val="none" w:sz="0" w:space="0" w:color="auto"/>
            <w:right w:val="none" w:sz="0" w:space="0" w:color="auto"/>
          </w:divBdr>
        </w:div>
        <w:div w:id="639460746">
          <w:marLeft w:val="0"/>
          <w:marRight w:val="0"/>
          <w:marTop w:val="0"/>
          <w:marBottom w:val="0"/>
          <w:divBdr>
            <w:top w:val="none" w:sz="0" w:space="0" w:color="auto"/>
            <w:left w:val="none" w:sz="0" w:space="0" w:color="auto"/>
            <w:bottom w:val="none" w:sz="0" w:space="0" w:color="auto"/>
            <w:right w:val="none" w:sz="0" w:space="0" w:color="auto"/>
          </w:divBdr>
        </w:div>
      </w:divsChild>
    </w:div>
    <w:div w:id="960653571">
      <w:bodyDiv w:val="1"/>
      <w:marLeft w:val="0"/>
      <w:marRight w:val="0"/>
      <w:marTop w:val="0"/>
      <w:marBottom w:val="0"/>
      <w:divBdr>
        <w:top w:val="none" w:sz="0" w:space="0" w:color="auto"/>
        <w:left w:val="none" w:sz="0" w:space="0" w:color="auto"/>
        <w:bottom w:val="none" w:sz="0" w:space="0" w:color="auto"/>
        <w:right w:val="none" w:sz="0" w:space="0" w:color="auto"/>
      </w:divBdr>
      <w:divsChild>
        <w:div w:id="249586439">
          <w:marLeft w:val="0"/>
          <w:marRight w:val="0"/>
          <w:marTop w:val="0"/>
          <w:marBottom w:val="0"/>
          <w:divBdr>
            <w:top w:val="none" w:sz="0" w:space="0" w:color="auto"/>
            <w:left w:val="none" w:sz="0" w:space="0" w:color="auto"/>
            <w:bottom w:val="none" w:sz="0" w:space="0" w:color="auto"/>
            <w:right w:val="none" w:sz="0" w:space="0" w:color="auto"/>
          </w:divBdr>
        </w:div>
        <w:div w:id="1873033834">
          <w:marLeft w:val="0"/>
          <w:marRight w:val="0"/>
          <w:marTop w:val="0"/>
          <w:marBottom w:val="0"/>
          <w:divBdr>
            <w:top w:val="none" w:sz="0" w:space="0" w:color="auto"/>
            <w:left w:val="none" w:sz="0" w:space="0" w:color="auto"/>
            <w:bottom w:val="none" w:sz="0" w:space="0" w:color="auto"/>
            <w:right w:val="none" w:sz="0" w:space="0" w:color="auto"/>
          </w:divBdr>
        </w:div>
      </w:divsChild>
    </w:div>
    <w:div w:id="1988896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C19E57E9B24DB41BBF1ABFB82127421" ma:contentTypeVersion="6" ma:contentTypeDescription="Create a new document." ma:contentTypeScope="" ma:versionID="446071575bc5840a2ae6fe5fc069929b">
  <xsd:schema xmlns:xsd="http://www.w3.org/2001/XMLSchema" xmlns:xs="http://www.w3.org/2001/XMLSchema" xmlns:p="http://schemas.microsoft.com/office/2006/metadata/properties" xmlns:ns2="05a23c12-eb64-4047-9d50-c4f465f3c0dd" xmlns:ns3="13404760-8ec3-4f68-8110-bc572b2bfb09" targetNamespace="http://schemas.microsoft.com/office/2006/metadata/properties" ma:root="true" ma:fieldsID="87aeb08dc48b4638678879aabcb53695" ns2:_="" ns3:_="">
    <xsd:import namespace="05a23c12-eb64-4047-9d50-c4f465f3c0dd"/>
    <xsd:import namespace="13404760-8ec3-4f68-8110-bc572b2bfb0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a23c12-eb64-4047-9d50-c4f465f3c0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3404760-8ec3-4f68-8110-bc572b2bfb0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6987D69-ED74-4030-ACB1-2C267A975A50}">
  <ds:schemaRefs>
    <ds:schemaRef ds:uri="http://purl.org/dc/terms/"/>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cf5e01e5-041d-4b8f-8a8a-20a001f6d0c2"/>
    <ds:schemaRef ds:uri="95f48d23-d583-48ac-a725-0c2adaa7111f"/>
    <ds:schemaRef ds:uri="http://www.w3.org/XML/1998/namespace"/>
    <ds:schemaRef ds:uri="http://purl.org/dc/dcmitype/"/>
  </ds:schemaRefs>
</ds:datastoreItem>
</file>

<file path=customXml/itemProps2.xml><?xml version="1.0" encoding="utf-8"?>
<ds:datastoreItem xmlns:ds="http://schemas.openxmlformats.org/officeDocument/2006/customXml" ds:itemID="{BBC39658-435C-4AC0-B563-680946DDBE1D}"/>
</file>

<file path=customXml/itemProps3.xml><?xml version="1.0" encoding="utf-8"?>
<ds:datastoreItem xmlns:ds="http://schemas.openxmlformats.org/officeDocument/2006/customXml" ds:itemID="{5898E24F-F030-416B-83DA-A52AAEF77C1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2265</Words>
  <Characters>12911</Characters>
  <Application>Microsoft Office Word</Application>
  <DocSecurity>4</DocSecurity>
  <Lines>107</Lines>
  <Paragraphs>30</Paragraphs>
  <ScaleCrop>false</ScaleCrop>
  <Company/>
  <LinksUpToDate>false</LinksUpToDate>
  <CharactersWithSpaces>15146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cp:revision>
  <dcterms:created xsi:type="dcterms:W3CDTF">2022-02-11T13:19:00Z</dcterms:created>
  <dcterms:modified xsi:type="dcterms:W3CDTF">2022-02-10T18:46:00Z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0x0101003C19E57E9B24DB41BBF1ABFB82127421</vt:lpwstr>
  </property>
  <property fmtid="{D5CDD505-2E9C-101B-9397-08002B2CF9AE}" pid="3" name="MSIP_Label_43e64453-338c-4f93-8a4d-0039a0a41f2a_Enabled">
    <vt:lpwstr>true</vt:lpwstr>
  </property>
  <property fmtid="{D5CDD505-2E9C-101B-9397-08002B2CF9AE}" pid="4" name="MSIP_Label_43e64453-338c-4f93-8a4d-0039a0a41f2a_SetDate">
    <vt:lpwstr>2022-02-09T04:19:31Z</vt:lpwstr>
  </property>
  <property fmtid="{D5CDD505-2E9C-101B-9397-08002B2CF9AE}" pid="5" name="MSIP_Label_43e64453-338c-4f93-8a4d-0039a0a41f2a_Method">
    <vt:lpwstr>Privileged</vt:lpwstr>
  </property>
  <property fmtid="{D5CDD505-2E9C-101B-9397-08002B2CF9AE}" pid="6" name="MSIP_Label_43e64453-338c-4f93-8a4d-0039a0a41f2a_Name">
    <vt:lpwstr>43e64453-338c-4f93-8a4d-0039a0a41f2a</vt:lpwstr>
  </property>
  <property fmtid="{D5CDD505-2E9C-101B-9397-08002B2CF9AE}" pid="7" name="MSIP_Label_43e64453-338c-4f93-8a4d-0039a0a41f2a_SiteId">
    <vt:lpwstr>c0e0601f-0fac-449c-9c88-a104c4eb9f28</vt:lpwstr>
  </property>
  <property fmtid="{D5CDD505-2E9C-101B-9397-08002B2CF9AE}" pid="8" name="MSIP_Label_43e64453-338c-4f93-8a4d-0039a0a41f2a_ActionId">
    <vt:lpwstr>e7dd42a1-265e-41cb-9ca0-efcc54f450fd</vt:lpwstr>
  </property>
  <property fmtid="{D5CDD505-2E9C-101B-9397-08002B2CF9AE}" pid="9" name="MSIP_Label_43e64453-338c-4f93-8a4d-0039a0a41f2a_ContentBits">
    <vt:lpwstr>2</vt:lpwstr>
  </property>
</Properties>
</file>